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F6" w:rsidRDefault="003A22B2" w:rsidP="003C5CF6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25</w:t>
      </w:r>
      <w:bookmarkStart w:id="0" w:name="_GoBack"/>
      <w:bookmarkEnd w:id="0"/>
      <w:r w:rsidR="003C5CF6">
        <w:rPr>
          <w:b/>
          <w:sz w:val="28"/>
          <w:szCs w:val="28"/>
          <w:lang w:val="uk-UA"/>
        </w:rPr>
        <w:t xml:space="preserve">.03.                   9-Б              </w:t>
      </w:r>
      <w:proofErr w:type="spellStart"/>
      <w:r w:rsidR="003C5CF6">
        <w:rPr>
          <w:b/>
          <w:sz w:val="28"/>
          <w:szCs w:val="28"/>
          <w:lang w:val="uk-UA"/>
        </w:rPr>
        <w:t>укр.мова</w:t>
      </w:r>
      <w:proofErr w:type="spellEnd"/>
      <w:r w:rsidR="003C5CF6">
        <w:rPr>
          <w:b/>
          <w:sz w:val="28"/>
          <w:szCs w:val="28"/>
          <w:lang w:val="uk-UA"/>
        </w:rPr>
        <w:t xml:space="preserve">               Добровольська В.Е. </w:t>
      </w:r>
    </w:p>
    <w:p w:rsidR="003C5CF6" w:rsidRPr="00F21CB0" w:rsidRDefault="004F6D9A" w:rsidP="003C5CF6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уроку. Розділові знаки у складних реченнях </w:t>
      </w:r>
      <w:r w:rsidR="003C5CF6" w:rsidRPr="00F21CB0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і</w:t>
      </w:r>
      <w:r w:rsidR="003C5CF6">
        <w:rPr>
          <w:b/>
          <w:sz w:val="28"/>
          <w:szCs w:val="28"/>
          <w:lang w:val="uk-UA"/>
        </w:rPr>
        <w:t>з різними видами  зв’язку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 xml:space="preserve">Мета уроку: </w:t>
      </w:r>
      <w:r w:rsidRPr="00F21CB0">
        <w:rPr>
          <w:sz w:val="28"/>
          <w:szCs w:val="28"/>
          <w:lang w:val="uk-UA"/>
        </w:rPr>
        <w:t xml:space="preserve">пояснити особливості будови  складних речень із сурядним і підрядним зв’язком, формувати вміння креслити схеми таких речень, пояснювати вживання розділових знаків між їхніми частинами; розвивати увагу, логічне мислення, удосконалювати навички таких </w:t>
      </w:r>
      <w:proofErr w:type="spellStart"/>
      <w:r w:rsidRPr="00F21CB0">
        <w:rPr>
          <w:sz w:val="28"/>
          <w:szCs w:val="28"/>
          <w:lang w:val="uk-UA"/>
        </w:rPr>
        <w:t>мисленнєвих</w:t>
      </w:r>
      <w:proofErr w:type="spellEnd"/>
      <w:r w:rsidRPr="00F21CB0">
        <w:rPr>
          <w:sz w:val="28"/>
          <w:szCs w:val="28"/>
          <w:lang w:val="uk-UA"/>
        </w:rPr>
        <w:t xml:space="preserve"> дій, як аналіз, конкретизація, моделювання; удосконалювати навички роботи з підручником, колективної та самостійної роботи; виховувати любов та повагу до звичаїв і традицій нашого народу, розкрити давню історію та символіку людського житла як сімейного вогнища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</w:p>
    <w:p w:rsidR="003C5CF6" w:rsidRPr="00F21CB0" w:rsidRDefault="003C5CF6" w:rsidP="003C5CF6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</w:t>
      </w:r>
      <w:r w:rsidRPr="00F21CB0">
        <w:rPr>
          <w:sz w:val="28"/>
          <w:szCs w:val="28"/>
          <w:lang w:val="uk-UA"/>
        </w:rPr>
        <w:t>ХІД УРОКУ</w:t>
      </w:r>
    </w:p>
    <w:p w:rsidR="003C5CF6" w:rsidRPr="00F21CB0" w:rsidRDefault="003C5CF6" w:rsidP="003C5CF6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І. </w:t>
      </w:r>
      <w:r w:rsidRPr="00F21CB0">
        <w:rPr>
          <w:b/>
          <w:sz w:val="28"/>
          <w:szCs w:val="28"/>
          <w:lang w:val="uk-UA"/>
        </w:rPr>
        <w:t>Актуалізація опорних знань</w:t>
      </w:r>
    </w:p>
    <w:p w:rsidR="003C5CF6" w:rsidRPr="00F21CB0" w:rsidRDefault="003C5CF6" w:rsidP="003C5CF6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Дати відповіді на питання</w:t>
      </w:r>
      <w:r w:rsidRPr="00F21CB0">
        <w:rPr>
          <w:b/>
          <w:sz w:val="28"/>
          <w:szCs w:val="28"/>
          <w:lang w:val="uk-UA"/>
        </w:rPr>
        <w:t>: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 xml:space="preserve">- </w:t>
      </w:r>
      <w:r w:rsidRPr="00F21CB0">
        <w:rPr>
          <w:sz w:val="28"/>
          <w:szCs w:val="28"/>
          <w:lang w:val="uk-UA"/>
        </w:rPr>
        <w:t>яке речення називається складним?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на які види поділяються складні речення?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які види зв’язку існують в складних реченнях?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яке речення називається складносурядним?</w:t>
      </w:r>
    </w:p>
    <w:p w:rsidR="003C5CF6" w:rsidRPr="00F21CB0" w:rsidRDefault="003C5CF6" w:rsidP="003C5CF6">
      <w:pPr>
        <w:spacing w:line="360" w:lineRule="auto"/>
        <w:ind w:left="-90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яке речення називається складнопідрядним?</w:t>
      </w:r>
    </w:p>
    <w:p w:rsidR="003C5CF6" w:rsidRPr="00F21CB0" w:rsidRDefault="003C5CF6" w:rsidP="004F6D9A">
      <w:pPr>
        <w:spacing w:line="360" w:lineRule="auto"/>
        <w:ind w:right="-365"/>
        <w:rPr>
          <w:b/>
          <w:sz w:val="28"/>
          <w:szCs w:val="28"/>
          <w:lang w:val="uk-UA"/>
        </w:rPr>
      </w:pPr>
    </w:p>
    <w:p w:rsidR="003C5CF6" w:rsidRPr="00F21CB0" w:rsidRDefault="003C5CF6" w:rsidP="003C5CF6">
      <w:pPr>
        <w:spacing w:line="360" w:lineRule="auto"/>
        <w:ind w:left="-900" w:right="-365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ІІ. Оголошення теми та мети уроків.</w:t>
      </w:r>
    </w:p>
    <w:p w:rsidR="003C5CF6" w:rsidRPr="00F21CB0" w:rsidRDefault="003C5CF6" w:rsidP="003C5CF6">
      <w:pPr>
        <w:numPr>
          <w:ilvl w:val="0"/>
          <w:numId w:val="1"/>
        </w:numPr>
        <w:spacing w:line="360" w:lineRule="auto"/>
        <w:ind w:right="-365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Слово вчителя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Шановні діти!  Сьогоднішній урок я хочу розпочати давньою українською легендою. Колись давно-давно, Бог оглядав творіння своїх рук. Він стомився і наказав зробити відпочинок разом з ангелами, спустився на землю. Все сподобалось Йому на цій землі, але найбільше – люди цього краю, бо всюди Його зустрічали хлібом і сіллю. Він став часто навідуватися сюди зі словами: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- Рушаймо у край!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 xml:space="preserve">Кажуть, з того і  пішла назва нашої держави: Україна. 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lastRenderedPageBreak/>
        <w:t xml:space="preserve">Тож давайте і ми  любити свою Батьківщину, будемо палкими патріотами своєї держави, шануватимемо  її звичаї і традиції. 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 xml:space="preserve">Дані </w:t>
      </w:r>
      <w:proofErr w:type="spellStart"/>
      <w:r w:rsidRPr="00F21CB0">
        <w:rPr>
          <w:sz w:val="28"/>
          <w:szCs w:val="28"/>
          <w:lang w:val="uk-UA"/>
        </w:rPr>
        <w:t>уроки</w:t>
      </w:r>
      <w:proofErr w:type="spellEnd"/>
      <w:r w:rsidRPr="00F21CB0">
        <w:rPr>
          <w:sz w:val="28"/>
          <w:szCs w:val="28"/>
          <w:lang w:val="uk-UA"/>
        </w:rPr>
        <w:t xml:space="preserve"> ми присвятимо українській оселі, хаті, яка є символом України. Житло дуже давнє, як і сама людина</w:t>
      </w:r>
      <w:r>
        <w:rPr>
          <w:sz w:val="28"/>
          <w:szCs w:val="28"/>
          <w:lang w:val="uk-UA"/>
        </w:rPr>
        <w:t>( розгляд ілюстрацій з додатку 1)</w:t>
      </w:r>
      <w:r w:rsidRPr="00F21CB0">
        <w:rPr>
          <w:sz w:val="28"/>
          <w:szCs w:val="28"/>
          <w:lang w:val="uk-UA"/>
        </w:rPr>
        <w:t xml:space="preserve">. Але чи задумувалися ви, чому кожна будівля має дах, середню частину і обов’язково нижню, яка знаходиться у землі? Про все це ми дізнаємось  вивчаючи дану тему. 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</w:p>
    <w:p w:rsidR="003C5CF6" w:rsidRPr="00F21CB0" w:rsidRDefault="003C5CF6" w:rsidP="003C5CF6">
      <w:pPr>
        <w:spacing w:line="360" w:lineRule="auto"/>
        <w:ind w:left="-540" w:right="-365"/>
        <w:rPr>
          <w:b/>
          <w:sz w:val="28"/>
          <w:szCs w:val="28"/>
          <w:lang w:val="uk-UA"/>
        </w:rPr>
      </w:pPr>
      <w:proofErr w:type="spellStart"/>
      <w:r w:rsidRPr="00F21CB0">
        <w:rPr>
          <w:b/>
          <w:sz w:val="28"/>
          <w:szCs w:val="28"/>
          <w:lang w:val="uk-UA"/>
        </w:rPr>
        <w:t>ІІІ.Сприйняття</w:t>
      </w:r>
      <w:proofErr w:type="spellEnd"/>
      <w:r w:rsidRPr="00F21CB0">
        <w:rPr>
          <w:b/>
          <w:sz w:val="28"/>
          <w:szCs w:val="28"/>
          <w:lang w:val="uk-UA"/>
        </w:rPr>
        <w:t xml:space="preserve"> і засвоєння учнями нового навчального матеріалу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>Крім складносурядних та складнопідрядних речень в літературі широко вживаються речення з обома видами зв’язку – сурядним і підрядним. До складу їх входять два, три, та більше речень,</w:t>
      </w:r>
      <w:r w:rsidR="004F6D9A">
        <w:rPr>
          <w:sz w:val="28"/>
          <w:szCs w:val="28"/>
          <w:lang w:val="uk-UA"/>
        </w:rPr>
        <w:t xml:space="preserve"> </w:t>
      </w:r>
      <w:r w:rsidRPr="00F21CB0">
        <w:rPr>
          <w:sz w:val="28"/>
          <w:szCs w:val="28"/>
          <w:lang w:val="uk-UA"/>
        </w:rPr>
        <w:t xml:space="preserve">при кожному з яких бувають підрядні – з паралельною, однорідною та послідовною підрядністю. </w:t>
      </w:r>
    </w:p>
    <w:p w:rsidR="003C5CF6" w:rsidRPr="00F21CB0" w:rsidRDefault="003C5CF6" w:rsidP="003C5CF6">
      <w:pPr>
        <w:spacing w:line="360" w:lineRule="auto"/>
        <w:ind w:left="-540" w:right="-365"/>
        <w:rPr>
          <w:sz w:val="28"/>
          <w:szCs w:val="28"/>
          <w:lang w:val="uk-UA"/>
        </w:rPr>
      </w:pPr>
    </w:p>
    <w:p w:rsidR="003C5CF6" w:rsidRPr="00F21CB0" w:rsidRDefault="003C5CF6" w:rsidP="003C5CF6">
      <w:pPr>
        <w:spacing w:line="360" w:lineRule="auto"/>
        <w:ind w:left="-540" w:right="-365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1. Розглянути конструкції, у яких складові частини поєднуютьс</w:t>
      </w:r>
      <w:r w:rsidR="004F6D9A">
        <w:rPr>
          <w:b/>
          <w:sz w:val="28"/>
          <w:szCs w:val="28"/>
          <w:lang w:val="uk-UA"/>
        </w:rPr>
        <w:t>я сурядним і підрядним зв’язком (записати в зошит)</w:t>
      </w:r>
    </w:p>
    <w:p w:rsidR="003C5CF6" w:rsidRPr="004F6D9A" w:rsidRDefault="003C5CF6" w:rsidP="003C5CF6">
      <w:pPr>
        <w:spacing w:line="360" w:lineRule="auto"/>
        <w:ind w:left="-540"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Наше житло дуже давнє, і </w:t>
      </w:r>
      <w:proofErr w:type="spellStart"/>
      <w:r w:rsidRPr="004F6D9A">
        <w:rPr>
          <w:i/>
          <w:color w:val="7030A0"/>
          <w:sz w:val="28"/>
          <w:szCs w:val="28"/>
          <w:lang w:val="uk-UA"/>
        </w:rPr>
        <w:t>виникло</w:t>
      </w:r>
      <w:proofErr w:type="spellEnd"/>
      <w:r w:rsidRPr="004F6D9A">
        <w:rPr>
          <w:i/>
          <w:color w:val="7030A0"/>
          <w:sz w:val="28"/>
          <w:szCs w:val="28"/>
          <w:lang w:val="uk-UA"/>
        </w:rPr>
        <w:t xml:space="preserve"> воно в ті далекі часи, які вчені називають світанком людства.</w:t>
      </w:r>
    </w:p>
    <w:p w:rsidR="003C5CF6" w:rsidRPr="004F6D9A" w:rsidRDefault="003C5CF6" w:rsidP="003C5CF6">
      <w:pPr>
        <w:spacing w:line="360" w:lineRule="auto"/>
        <w:ind w:left="-540"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                        Які?</w:t>
      </w:r>
    </w:p>
    <w:p w:rsidR="003C5CF6" w:rsidRPr="004F6D9A" w:rsidRDefault="003C5CF6" w:rsidP="003C5CF6">
      <w:pPr>
        <w:spacing w:line="360" w:lineRule="auto"/>
        <w:ind w:left="-540" w:right="-365"/>
        <w:rPr>
          <w:color w:val="7030A0"/>
          <w:sz w:val="28"/>
          <w:szCs w:val="28"/>
          <w:lang w:val="uk-UA"/>
        </w:rPr>
      </w:pPr>
      <w:r w:rsidRPr="004F6D9A">
        <w:rPr>
          <w:i/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1BF02" wp14:editId="7AF9AD4E">
                <wp:simplePos x="0" y="0"/>
                <wp:positionH relativeFrom="column">
                  <wp:posOffset>800100</wp:posOffset>
                </wp:positionH>
                <wp:positionV relativeFrom="paragraph">
                  <wp:posOffset>3175</wp:posOffset>
                </wp:positionV>
                <wp:extent cx="342900" cy="114300"/>
                <wp:effectExtent l="13335" t="5715" r="81915" b="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4363B" id="Полилиния 5" o:spid="_x0000_s1026" style="position:absolute;margin-left:63pt;margin-top:.25pt;width:27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EIvQUAADYTAAAOAAAAZHJzL2Uyb0RvYy54bWysWG2OnEYQ/R8pd2jxM9bu0MB8amdXzjpG&#10;lpzEkskBGGAGFKAJsDu7vkSOkGtYipIzbG6UqgJqgKF3V1HG9himH6+r3qsuoK9uHrJU3Edllah8&#10;a8hL0xBRHqgwyQ9b4xfv/cXKEFXt56GfqjzaGo9RZdxcf/vN1bHYRJaKVRpGpQCSvNoci60R13Wx&#10;mc2qII4yv7pURZTD4F6VmV/DaXmYhaV/BPYsnVmmuZgdVRkWpQqiqoJf3zWDxjXx7/dRUP+831dR&#10;LdKtAbHV9F3S9w6/Z9dX/uZQ+kWcBG0Y/n+IIvOTHCZlqnd+7Yu7MjmjypKgVJXa15eBymZqv0+C&#10;iHKAbKQ5yuZz7BcR5QLiVAXLVP1/tMFP959KkYRbY26I3M/Aoqc/nv5++vPpK/376+nrP7+LOep0&#10;LKoNwD8Xn0rMtCo+quDXSuTqNvbzQ/S2LNUxjvwQopOInw0uwJMKLhW7448qhGn8u1qRZA/7MkNC&#10;EEM8kDOP7Ez0UIsAfrQda22CfwEMSenYcIwz+Jvu4uCuqt1IEZF//7GqG2NDOCJbwjY5F0j2WQoe&#10;v7kQJv5pS4ABsge4kHK5XjirSaDVAyKAwWNGuweU5sqcZHN6oCmAx4F/NxP2whTWfCFIZyi6LniP&#10;gwfQNMQFn1kA1xKeKeCqVq1OpEWHudkIwOBfKoHeVO6yw7RCuosxCyx9nmnuTKe97mGeFVFy/jBf&#10;y2YtmzrohyVZgkBVwpVAOo5LsnPQMjQQ9gxZpD3H6M942DPk0YEGeksp2go4I2PNIT9XWlpcX3dX&#10;2lpcX31XOlocOwAlQ7pKYY2Ds/riu3LdGnAGG2pvTWhmDbWfhLD2qISlVcxi+VvFXMsG/HnwAwcs&#10;LGfAQZ2Mit5iB8jzZqGegVh+8lwDYu2RqSnWMyLWHYmmMfZAdgvW+/R8NutOii21OBafcCstbujA&#10;WosbOqArC5sNoCVpO8+0SvaAluazUHbizexEiF1vJLXHWUOFS+jlk52TU9Z3TpttRfnspfCgfdqj&#10;2VybjW2bJwBduHRUbQ57e6o2vHYMY2tP9TYF4xy54qZQnCTX3BRq4Kpj6tx32FaUw9GuU4c9JZy2&#10;szknQ5FP29mcoQ1zbXxsBNmlWz0ep4vlQQvsKCy5OLu1eJwvlUg8DeJkAYT3J6Eh42Rp1uV6LTSE&#10;nO1L4XG6AKR+oiE83UkxRHyW0sV4upfy3DpOrj9EruBZTcvJNYjIBTzD6xKXA2PoFqzRUvadaSzU&#10;xdm3x5YLWxtm3x8C6hgH/qwcWO26KPsGSUL2OOFZ9tA9rfpx9wAbPOTtEywcCXjMxidjfKAt4MYC&#10;z8VYvPBIDKUJfQMoAIWjGjAkj+Dlq8CQF4KpI73IjDWF6Oau+jIcyoXg1D1fhrdZgs+9NJvLWnlK&#10;eNPDdzxPQpLwludJMBDe8zwJecCbnifb1lr4NapLGsKhOG6NZrGLuDvCsUzdR54iVI1CU6VS0FRf&#10;bRwnVHC3S4Lvoy/T1yxXEA519qJhs5erRgJcqIMRbEA0TzeCaQ7Ih2cNIU2AknZXQYXQTHSOA+MQ&#10;eKCfz5A6zfvZNFFJE1pVm303PryqmbdBOyu49/fypnOMRpMz/fyqhOViuWiqYkDVWgkzjKc+jbw2&#10;YWqNZ5Z3SXf/t4Ziy2uw2NJGAo2w2Mpey0tsqFg/6o4vSFUVNSsCy5o6ANc3yXh6Ka5UmoTvkzTF&#10;mq7Kw+42LcW9D0vmPX3akAewNMflsZ5bc+o5g7EBhUmfKYosqWF/J02yrQGFDZ+mHHCf4Ic8pNKo&#10;/SRtjiHkFPoXbRzgXkGz57BT4SPsG5Sq2byBzSY4iFX5xRBH2LjZGtVvd34ZGSL9kMPew1o6+GxV&#10;04kzX+K7S9kf2fVH/DwAqq1RG9Bd8fC2hjO45K4ok0MMM0nKPVdvYb9in+C+AsXXRNWewOYMid9u&#10;JOHuT/+cUKftrut/AQAA//8DAFBLAwQUAAYACAAAACEAY9jQ49gAAAAHAQAADwAAAGRycy9kb3du&#10;cmV2LnhtbEyPTUvDQBCG74L/YZmCF7EbCw01ZlNE6FmMredtdvJBszMhu03jv3dy0ts8vMM7z+T7&#10;2fdqwjF0TAae1wkopIpdR42B49fhaQcqREvO9kxo4AcD7Iv7u9xmjm/0iVMZGyUlFDJroI1xyLQO&#10;VYvehjUPSJLVPHobBcdGu9HepNz3epMkqfa2I7nQ2gHfW6wu5dUb+KjL9HDyU1syxxN/v+BR14/G&#10;PKzmt1dQEef4twyLvqhDIU5nvpILqhfepPJLNLAFtcS7RPC8DFvQRa7/+xe/AAAA//8DAFBLAQIt&#10;ABQABgAIAAAAIQC2gziS/gAAAOEBAAATAAAAAAAAAAAAAAAAAAAAAABbQ29udGVudF9UeXBlc10u&#10;eG1sUEsBAi0AFAAGAAgAAAAhADj9If/WAAAAlAEAAAsAAAAAAAAAAAAAAAAALwEAAF9yZWxzLy5y&#10;ZWxzUEsBAi0AFAAGAAgAAAAhAJoJQQi9BQAANhMAAA4AAAAAAAAAAAAAAAAALgIAAGRycy9lMm9E&#10;b2MueG1sUEsBAi0AFAAGAAgAAAAhAGPY0OPYAAAABwEAAA8AAAAAAAAAAAAAAAAAFwgAAGRycy9k&#10;b3ducmV2LnhtbFBLBQYAAAAABAAEAPMAAAAcCQAAAAA=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171450,0;42863,57145;171450,28575;385763,57150;300038,85725;214313,57150" o:connectangles="0,0,0,0,0,0" textboxrect="3163,3163,18437,18437"/>
              </v:shape>
            </w:pict>
          </mc:Fallback>
        </mc:AlternateContent>
      </w:r>
      <w:r w:rsidRPr="004F6D9A">
        <w:rPr>
          <w:i/>
          <w:color w:val="7030A0"/>
          <w:sz w:val="28"/>
          <w:szCs w:val="28"/>
          <w:lang w:val="uk-UA"/>
        </w:rPr>
        <w:t xml:space="preserve">             </w:t>
      </w:r>
      <w:proofErr w:type="gramStart"/>
      <w:r w:rsidRPr="004F6D9A">
        <w:rPr>
          <w:color w:val="7030A0"/>
          <w:sz w:val="28"/>
          <w:szCs w:val="28"/>
        </w:rPr>
        <w:t>[  ]</w:t>
      </w:r>
      <w:proofErr w:type="gramEnd"/>
      <w:r w:rsidRPr="004F6D9A">
        <w:rPr>
          <w:color w:val="7030A0"/>
          <w:sz w:val="28"/>
          <w:szCs w:val="28"/>
          <w:lang w:val="uk-UA"/>
        </w:rPr>
        <w:t>, і</w:t>
      </w:r>
      <w:r w:rsidRPr="004F6D9A">
        <w:rPr>
          <w:color w:val="7030A0"/>
          <w:sz w:val="28"/>
          <w:szCs w:val="28"/>
        </w:rPr>
        <w:t xml:space="preserve">  [  ]  (   ). </w:t>
      </w:r>
    </w:p>
    <w:p w:rsidR="003C5CF6" w:rsidRPr="004F6D9A" w:rsidRDefault="003C5CF6" w:rsidP="003C5CF6">
      <w:pPr>
        <w:spacing w:line="360" w:lineRule="auto"/>
        <w:ind w:left="-540" w:right="-365"/>
        <w:rPr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    </w:t>
      </w:r>
      <w:r w:rsidRPr="004F6D9A">
        <w:rPr>
          <w:color w:val="7030A0"/>
          <w:sz w:val="28"/>
          <w:szCs w:val="28"/>
          <w:lang w:val="uk-UA"/>
        </w:rPr>
        <w:t>В даному реченні частини з’єднані сурядним зв’язком, від однієї з них залежить одна підрядна частина.</w:t>
      </w: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>Людина зводила своє житло тоді, коли мала ще міфологічні уявлення про навколишній світ, і наші пращури сприймали свою оселю в трьох вимірах, яких  бачили світ.</w:t>
      </w: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lastRenderedPageBreak/>
        <w:t xml:space="preserve">   Коли?              Яких?</w:t>
      </w: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A73A8" wp14:editId="0FB3EAA5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457200" cy="342900"/>
                <wp:effectExtent l="13335" t="12700" r="81915" b="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CB94C" id="Полилиния 4" o:spid="_x0000_s1026" style="position:absolute;margin-left:108pt;margin-top:3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eEugUAADYTAAAOAAAAZHJzL2Uyb0RvYy54bWysWG2OnEYQ/R8pd2jxM9bu0MB8amdXzjpG&#10;lpzEkskBGGAGFKAJsDu7vkSOkGtYipIzbG6UqgJqgKF3V1HG9himH6+r3qsuoK9uHrJU3Edllah8&#10;a8hL0xBRHqgwyQ9b4xfv/cXKEFXt56GfqjzaGo9RZdxcf/vN1bHYRJaKVRpGpQCSvNoci60R13Wx&#10;mc2qII4yv7pURZTD4F6VmV/DaXmYhaV/BPYsnVmmuZgdVRkWpQqiqoJf3zWDxjXx7/dRUP+831dR&#10;LdKtAbHV9F3S9w6/Z9dX/uZQ+kWcBG0Y/n+IIvOTHCZlqnd+7Yu7MjmjypKgVJXa15eBymZqv0+C&#10;iHKAbKQ5yuZz7BcR5QLiVAXLVP1/tMFP959KkYRbwzFE7mdg0dMfT38//fn0lf799fT1n9+Fgzod&#10;i2oD8M/FpxIzrYqPKvi1Erm6jf38EL0tS3WMIz+E6CTiZ4ML8KSCS8Xu+KMKYRr/rlYk2cO+zJAQ&#10;xBAP5MwjOxM91CKAH535Etw2RABDtmOt4Rhn8DfdxcFdVbuRIiL//mNVN8aGcES2hG1yLpDssxQ8&#10;fnMhTPzTlgADZA9wIeVyvXBWk0CrB0QAg8eMdg8ozZU5yQbyPxuXx4F/NxP2whTWfCFIZyi6LniP&#10;gwfQNMSd9yZyLeGZAq5q1epEWnSYm40ADP6djzHLDtMK6S7GCFj6nNLcmU573cM8K6Lk/GG+ls1a&#10;NnXQU8CVLEGgKuFKIB3HJdk5aBkaCHuGLNKeY/RnPOwZ8uhAA72lFG0FnJGx5pCfKy0trq+7K20t&#10;rq++Kx0tjh2AkiFdpbDGwVl98V25bg04gw21tyY0s4baT0JYe1TC0ipmsfytYq5lA/48+IEDFpYz&#10;4KBORkVvsQPkebNQz0AsP3muAbH2yNQU6xkR645E0xh7ILsF6316Ppt1J8WWWhyLT7iVFjd0YK3F&#10;DR3QlYXNBtCStJ1nWiV7QEvzWSg78WZ2IsSuN5La46yhwiX08snOySnrO6fNtqJ89lJ40D7t0Wyu&#10;zca2zROALlw6qjaHvT1VG147hrG1p3qbgnGOXHFTKE6Sa24KNXDVMXXuO2wryuFo16nDnhJO29mc&#10;k6HIp+1sztCGuTY+NoLs0q0ej9PF8qAFdhSWXJzdWjzOl0okngZxsgDC+5PQkHGyNOtyvRYaQs72&#10;pfA4XQBSP9EQnu6kGKJj62M83Ut5bh0n1x8iV/B8pstbcg0icgFPdbrE5cAYugVrtJR9ZxoLdXH2&#10;7bHlwtaG2feHgDrGgT8rB1a7Lsq+QZKQPU54lj10T6t+3D3ABg95+wQLRwIes/HJGB9oC7ixwHMx&#10;Fi88EkNpQt8ACkDhqAYMySN4+Sow5IVg6kgvMmNNIbq5q74Mh3IhOHXPl+FtluBzL83mslaeEt70&#10;8B3Pk5AkvOV5EgyE9zxPQh7wpufJtrUWfo3qkoZwKI5bo1nsIu6OcCxT95GnCFWj0FSpFDTVVxvH&#10;CRXc7ZLg++jL9DXLFYRDnb1o2OzlqpEAF+pgBBsQzdONYJoD8uFZQ0gToKTdVVAhNBOd48A4BB7o&#10;5zOkTvN+Nk1U0oRW1WbfjQ+vauZt0M4K7v29vOkco9HkTD+/KmG5WC6aqhhQtVbCDOOpTyOvTZha&#10;45nlXdLd/62h2PIaLLa0kUAjLLay1/ISGyrWj7rjC1JVRc2KwLKmDsD1TTKeXoorlSbh+yRNsaar&#10;8rC7TUtx78OSeU+fNuQBLM1xeazn1px6zmBsQGHSZ4oiS2rY30mTbGtAYcOnKQfcJ/ghD6k0aj9J&#10;m2MIOYX+RRsHuFfQ7DnsVPgI+walajZvYLMJDmJVfjHEETZutkb1251fRoZIP+Sw97CWDj5b1XRC&#10;+wbQCPoju/6InwdAtTVqA7orHt7WcAbX3xVlcohhJkm55+ot7FfsE9xXoPiaqNoT2Jwh8duNJNz9&#10;6Z8T6rTddf0vAAAA//8DAFBLAwQUAAYACAAAACEAMD3K+tkAAAAIAQAADwAAAGRycy9kb3ducmV2&#10;LnhtbEyPQW+DMAyF75P2HyJX2mVaQzkgxghVNannaaztOSWGoBEbkZSyf79w2k7207Oev1fuFzeI&#10;GSffMynYbRMQSA2bnjoFp6/jSw7CB01GD0yo4Ac97KvHh1IXhu/0iXMdOhFDyBdagQ1hLKT0jUWn&#10;/ZZHpOi1PDkdopw6aSZ9j+FukGmSZNLpnuIHq0d8t9h81zen4KOts+PZzbZmDme+vOJJts9KPW2W&#10;wxuIgEv4O4YVP6JDFZmufCPjxaAg3WWxS1CwjuineR6X66oTkFUp/xeofgEAAP//AwBQSwECLQAU&#10;AAYACAAAACEAtoM4kv4AAADhAQAAEwAAAAAAAAAAAAAAAAAAAAAAW0NvbnRlbnRfVHlwZXNdLnht&#10;bFBLAQItABQABgAIAAAAIQA4/SH/1gAAAJQBAAALAAAAAAAAAAAAAAAAAC8BAABfcmVscy8ucmVs&#10;c1BLAQItABQABgAIAAAAIQAoTueEugUAADYTAAAOAAAAAAAAAAAAAAAAAC4CAABkcnMvZTJvRG9j&#10;LnhtbFBLAQItABQABgAIAAAAIQAwPcr62QAAAAgBAAAPAAAAAAAAAAAAAAAAABQIAABkcnMvZG93&#10;bnJldi54bWxQSwUGAAAAAAQABADzAAAAGgkAAAAA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228600,0;57150,171434;228600,85725;514350,171450;400050,257175;285750,171450" o:connectangles="0,0,0,0,0,0" textboxrect="3163,3163,18437,18437"/>
              </v:shape>
            </w:pict>
          </mc:Fallback>
        </mc:AlternateContent>
      </w: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D8407" wp14:editId="46FEA9FA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342900" cy="228600"/>
                <wp:effectExtent l="13335" t="12700" r="72390" b="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CDD44" id="Полилиния 3" o:spid="_x0000_s1026" style="position:absolute;margin-left:9pt;margin-top:12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WlQwAUAADYTAAAOAAAAZHJzL2Uyb0RvYy54bWysWP9unEYQ/r9S32HFn43sY4H7KZ+t1GlQ&#10;pLSNFPoAHHAHKrAUsM/OS/QR+hqRqvYZ3DfqzABzwLG2VfWSXNjbb2dnvm92dtmrm4csFfdRWSUq&#10;3xry0jRElAcqTPLD1vjFe3+xMkRV+3nopyqPtsZjVBk3199+c3UsNpGlYpWGUSnASF5tjsXWiOu6&#10;2MxmVRBHmV9dqiLKoXOvysyvoVkeZmHpH8F6ls4s01zMjqoMi1IFUVXBr++aTuOa7O/3UVD/vN9X&#10;US3SrQG+1fRd0vcOv2fXV/7mUPpFnAStG/5/8CLzkxwmZVPv/NoXd2VyZipLglJVal9fBiqbqf0+&#10;CSKKAaKR5iiaz7FfRBQLkFMVTFP1/5kNfrr/VIok3Bq2IXI/A4me/nj6++nPp6/076+nr//8Lmzk&#10;6VhUG4B/Lj6VGGlVfFTBr5XI1W3s54fobVmqYxz5IXgnET8bDMBGBUPF7vijCmEa/65WRNnDvszQ&#10;IJAhHkiZR1YmeqhFAD/ajrU2Qb8AuixrtYBnnMHfdIODu6p2I0WG/PuPVd0IG8ITyRK2wblgZJ+l&#10;oPGbC2HinzYFGCB7gAspl+uFs5oEWj0gAhg8tgjM8pTSXJmT1pweaArgsePfzYS9MIU1XwjiGZKu&#10;c95j5wE0DXHnvYlcS3imgFEtWx1Jiw5zsxGAwb/zMWbZYVoi3cUYAUuf454702Gve5hnSZQcP8zX&#10;WrOWTR70GHAlUxCoSrgSjI79kqwclAwNhDVDK9Keo/dndlgztKMDDfiWUrQZcGaMOYf4XGlpcX3e&#10;XWlrcX32XelocawApAzxKoU1ds7qk+/KdSvAGWzIvTXBmTXkfhLC3CMTlpYxi+lvGXMtG/Dnzg8U&#10;sDCdAQd5Mkp6ixUgzZuFegZi+klzDYi5R0tNsp4ZYt7R0DTGHtBuwXqfns9m3omxpRbH5BNupcUN&#10;FVhrcUMFdGlhswC0JG3nmVLJGtDSfBbKSryZnQxi1RtR7XHUkOESavlk5eSQ9ZXTZlmRPnspPCif&#10;tDX2C5DNwrbFE4AuDB1lm8PanrLNhbFjGEt7yrcpGMfIGTeF4iA556ZQA1UdU6e+w7IiHY52nTqs&#10;KeG0lc05CYr2tJXNGcow1/rHQpBcutXjcbiYHrTAjsKS7RGjp6zH8VKKxNMgDhZAuD8JjTEOlmZd&#10;rtdCY5Cjfck9DheAVE80Bk87Kbro2HofT3spz62zyfmHyBWc1XRxS85BRC7gDK8LXA6EoS1Yw6Xs&#10;K9NIqPOzL48tF7bWzb4+BNRZHOizcmC167zsCyQJ2bMJZ9lDd1r14+4AGzzk7QkWngQcs/FkjAfa&#10;AjYWOBdj8sKRGFIT6gaYABT2asAQPIKXrwJDXAimivSiZcwpRDe76stwSBeCU/V8Gd5GCTr3wmyG&#10;tfSU8KaH73iehCDhLc+TICC853kS4oA3PU+2pbXwa2SXOIRHcYQXClrsIu6esC9T95GnCFUj0ZSp&#10;5DTlV+vHCRXc7ZLg++jL9JjlCtyhyl401uzlqqEAF+qgBwsQzdP1YJgD48NWY5AmQEq7UZAhNBO1&#10;sWPsAnf04xmaTvN+NI1X0oRS1Ubf9Q9HNfM2aGcFe38vbmqjN5qY6edXBSwXy0WTFQNTrZQww3jq&#10;U89rA6bSeCZ5F3T3fysolrwGiyVtRNAIi6XstXbJGjLW97qzF6SqipoVgWlNFYDzm2g8vRRXKk3C&#10;90maYk5X5WF3m5bi3ocl854+rcsDWJrj8ljPrTnVnEHfwIRJnykTWVLD/U6aZFsDEhs+TTrgPcEP&#10;eUipUftJ2jyDyynUL7o4wLuC5s5hp8JHuDcoVXN5A5dN8BCr8oshjnBxszWq3+78MjJE+iGHu4e1&#10;dPBsVVPDmS/x3aXs9+z6PX4egKmtURtQXfHxtoYWDLkryuQQw0ySYs/VW7iv2Cd4r0D+NV61Dbic&#10;IfLbiyS8/em3CXW67rr+FwAA//8DAFBLAwQUAAYACAAAACEAzhL/19kAAAAHAQAADwAAAGRycy9k&#10;b3ducmV2LnhtbEyPwU7DMBBE70j8g7WVuCBqE6G0hDgVQuoZEVrObryJo8brKHbT8PcsJziNRrOa&#10;fVPuFj+IGafYB9LwuFYgkJpge+o0HD73D1sQMRmyZgiEGr4xwq66vSlNYcOVPnCuUye4hGJhNLiU&#10;xkLK2Dj0Jq7DiMRZGyZvEtupk3YyVy73g8yUyqU3PfEHZ0Z8c9ic64vX8N7W+f7oZ1eHkI7h6xkP&#10;sr3X+m61vL6ASLikv2P4xWd0qJjpFC5koxjYb3lK0pA9sXK+yVhPGnKlQFal/M9f/QAAAP//AwBQ&#10;SwECLQAUAAYACAAAACEAtoM4kv4AAADhAQAAEwAAAAAAAAAAAAAAAAAAAAAAW0NvbnRlbnRfVHlw&#10;ZXNdLnhtbFBLAQItABQABgAIAAAAIQA4/SH/1gAAAJQBAAALAAAAAAAAAAAAAAAAAC8BAABfcmVs&#10;cy8ucmVsc1BLAQItABQABgAIAAAAIQD3OWlQwAUAADYTAAAOAAAAAAAAAAAAAAAAAC4CAABkcnMv&#10;ZTJvRG9jLnhtbFBLAQItABQABgAIAAAAIQDOEv/X2QAAAAcBAAAPAAAAAAAAAAAAAAAAABoIAABk&#10;cnMvZG93bnJldi54bWxQSwUGAAAAAAQABADzAAAAIAkAAAAA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171450,0;42863,114289;171450,57150;385763,114300;300038,171450;214313,114300" o:connectangles="0,0,0,0,0,0" textboxrect="3163,3163,18437,18437"/>
              </v:shape>
            </w:pict>
          </mc:Fallback>
        </mc:AlternateContent>
      </w: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proofErr w:type="gramStart"/>
      <w:r w:rsidRPr="004F6D9A">
        <w:rPr>
          <w:color w:val="7030A0"/>
          <w:sz w:val="28"/>
          <w:szCs w:val="28"/>
        </w:rPr>
        <w:t>[  ]</w:t>
      </w:r>
      <w:proofErr w:type="gramEnd"/>
      <w:r w:rsidRPr="004F6D9A">
        <w:rPr>
          <w:color w:val="7030A0"/>
          <w:sz w:val="28"/>
          <w:szCs w:val="28"/>
          <w:lang w:val="uk-UA"/>
        </w:rPr>
        <w:t>,</w:t>
      </w:r>
      <w:r w:rsidRPr="004F6D9A">
        <w:rPr>
          <w:color w:val="7030A0"/>
          <w:sz w:val="28"/>
          <w:szCs w:val="28"/>
        </w:rPr>
        <w:t xml:space="preserve"> (</w:t>
      </w:r>
      <w:r w:rsidRPr="004F6D9A">
        <w:rPr>
          <w:color w:val="7030A0"/>
          <w:sz w:val="28"/>
          <w:szCs w:val="28"/>
          <w:lang w:val="uk-UA"/>
        </w:rPr>
        <w:t>коли</w:t>
      </w:r>
      <w:r w:rsidRPr="004F6D9A">
        <w:rPr>
          <w:color w:val="7030A0"/>
          <w:sz w:val="28"/>
          <w:szCs w:val="28"/>
        </w:rPr>
        <w:t xml:space="preserve">  )</w:t>
      </w:r>
      <w:r w:rsidRPr="004F6D9A">
        <w:rPr>
          <w:color w:val="7030A0"/>
          <w:sz w:val="28"/>
          <w:szCs w:val="28"/>
          <w:lang w:val="uk-UA"/>
        </w:rPr>
        <w:t xml:space="preserve">, і </w:t>
      </w:r>
      <w:r w:rsidRPr="004F6D9A">
        <w:rPr>
          <w:color w:val="7030A0"/>
          <w:sz w:val="28"/>
          <w:szCs w:val="28"/>
        </w:rPr>
        <w:t xml:space="preserve">  [  ]</w:t>
      </w:r>
      <w:r w:rsidRPr="004F6D9A">
        <w:rPr>
          <w:color w:val="7030A0"/>
          <w:sz w:val="28"/>
          <w:szCs w:val="28"/>
          <w:lang w:val="uk-UA"/>
        </w:rPr>
        <w:t>,</w:t>
      </w:r>
      <w:r w:rsidRPr="004F6D9A">
        <w:rPr>
          <w:color w:val="7030A0"/>
          <w:sz w:val="28"/>
          <w:szCs w:val="28"/>
        </w:rPr>
        <w:t xml:space="preserve">  (</w:t>
      </w:r>
      <w:r w:rsidRPr="004F6D9A">
        <w:rPr>
          <w:color w:val="7030A0"/>
          <w:sz w:val="28"/>
          <w:szCs w:val="28"/>
          <w:lang w:val="uk-UA"/>
        </w:rPr>
        <w:t>яких</w:t>
      </w:r>
      <w:r w:rsidRPr="004F6D9A">
        <w:rPr>
          <w:color w:val="7030A0"/>
          <w:sz w:val="28"/>
          <w:szCs w:val="28"/>
        </w:rPr>
        <w:t xml:space="preserve">  ).</w:t>
      </w: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color w:val="7030A0"/>
          <w:sz w:val="28"/>
          <w:szCs w:val="28"/>
          <w:lang w:val="uk-UA"/>
        </w:rPr>
        <w:t>Дві або більше частин з’єднані сурядним зв’язком, від кожної з них залежить одна або кілька підрядних.</w:t>
      </w: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>Бо нині тих старих батьківських хат дедалі менше і менше стає по селах, тому і взялися ми зберегти її вигляд, і ми цінуємо її -  важливу пам’ятку  нашого минулого.</w:t>
      </w: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BC6D2" wp14:editId="4E972873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1131570" cy="573405"/>
                <wp:effectExtent l="156210" t="66040" r="7620" b="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060833" flipV="1">
                          <a:off x="0" y="0"/>
                          <a:ext cx="1131570" cy="573405"/>
                        </a:xfrm>
                        <a:custGeom>
                          <a:avLst/>
                          <a:gdLst>
                            <a:gd name="G0" fmla="+- 0 0 0"/>
                            <a:gd name="G1" fmla="+- 10015974 0 0"/>
                            <a:gd name="G2" fmla="+- 0 0 10015974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10015974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10015974"/>
                            <a:gd name="G36" fmla="sin G34 10015974"/>
                            <a:gd name="G37" fmla="+/ 10015974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8263 w 21600"/>
                            <a:gd name="T5" fmla="*/ 302 h 21600"/>
                            <a:gd name="T6" fmla="*/ 3593 w 21600"/>
                            <a:gd name="T7" fmla="*/ 14498 h 21600"/>
                            <a:gd name="T8" fmla="*/ 9531 w 21600"/>
                            <a:gd name="T9" fmla="*/ 5551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cubicBezTo>
                                <a:pt x="5400" y="11657"/>
                                <a:pt x="5604" y="12502"/>
                                <a:pt x="5995" y="13265"/>
                              </a:cubicBezTo>
                              <a:lnTo>
                                <a:pt x="1191" y="15731"/>
                              </a:lnTo>
                              <a:cubicBezTo>
                                <a:pt x="408" y="14205"/>
                                <a:pt x="0" y="12515"/>
                                <a:pt x="0" y="10800"/>
                              </a:cubicBez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CD72B" id="Полилиния 2" o:spid="_x0000_s1026" style="position:absolute;margin-left:0;margin-top:10.95pt;width:89.1pt;height:45.15pt;rotation:-10989113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hwMQYAAEgUAAAOAAAAZHJzL2Uyb0RvYy54bWysWF2O2zYQfi/QOxB6bJBYpP4sI94gTRqh&#10;QNoGiNp3rSyvhcqiKmnXm1yiR+g1AhTtGbY36sxQokVZ3ARFvbteSfw4nPm+4ZDi8xf3x4rdFW1X&#10;ynrr8Geuw4o6l7uyvtk6P6dvnq4d1vVZvcsqWRdb50PROS+uvv7q+anZFEIeZLUrWgZG6m5zarbO&#10;oe+bzWrV5YfimHXPZFPU0LiX7THr4ba9We3a7ATWj9VKuG64Osl217QyL7oOnr5Wjc4V2d/vi7z/&#10;ab/vip5VWwd86+m7pe9r/F5dPc82N23WHMp8cCP7D14cs7KGQbWp11mfsdu2vDB1LPNWdnLfP8vl&#10;cSX3+zIvKAaIhruzaN4fsqagWICcrtE0df+f2fzHu3ctK3dbRziszo4g0cMfD38//Pnwif7+evj0&#10;z+9MIE+nptsA/H3zrsVIu+atzH/tWC1fHbL6pnjZtvJ0KLIdeMcRvzI64E0HXdn16Qe5g2Gy214S&#10;Zff79shaCdJwENRde57D9lXZ/IJ2cCRgid2TZB+0ZMV9z3J4yLnHgwiUzaEtiDzfDWjsbINmsXd+&#10;2/VJIek6u3vb9UryHVyRYLsh7ASM7I8VqP/kKXPxZ0gODeATALjKgzjyl3DApGFoxM7tYZzjgNxd&#10;u4uD+hPQEiDVbn+zYl7oMhGEjPiHZBxdT7XrAFqGJMFkoESw1GXQa+BqpCgcMS82DDD4S3RPhkqi&#10;ETPQmIRzK1ASdNyBvxx2PMFg2DYOuQ4fhhuMici91E4zkMuOJXxJXq0bVBILREuGVrgXoPPz8LiW&#10;DO3YQAbdnEOAlAAXxjTlEF/ChRU3pT3hnhU3JT/hvhWnBYCMIV65qgJTqcWU/ITHgwDzGITJvVjg&#10;TJjcL0I098iEsDImNP0DY4nwAE8lzHDeUEBgNgOOX+S80AqQ5ssyCU0/aW4Bae7RkkrWC64072ho&#10;GeMZtAuY7svjeZp3Yiyy4jT5hFtbcaYCsRVnKmBLC08LQFPSw1xURXVOiqcloJn5GFLr8GSlzWHF&#10;m5lMdciQ3ny9XBJTHa+9anpaU+TOi1gKpdObjZZ4WtWhcAIwga6z8uprYc+phn3nMK3rOdmWYDpG&#10;nW5LKB2kTrgllCGpj/V4sVz5WlOkw7dOUl8rSjhrWfPPeqI9a1nzTRkCq39aCJLLNnVSHS4ovxah&#10;x05M8PBiWUl1uIDzXMEOyzAdLcKC2GpORws47vvx2mZQhwvAOPC4zT8dLuCCIOA2e+dlFIDC92Bd&#10;s0QMBXJYvdFHygJL0FznHyLX8SM2dQ4iMoR9vdXPqTBqabX5OZXmcT8NdbhdbD6Vx0OgLfKpPHzt&#10;w2y3eTkVSCEnNle4Xg371Owwbl3z+3p4BlcMtt64KcatbAOrCmyJMXlhMwy5CXUDTACK9sHLYAge&#10;wdEXgSEuBFNF+qxlzClEqyX183BIF4JT9fw8fIiSG2GqbgM9Lbz94XtfyiFIeL1IUUB490s5xAFv&#10;fykfSmuT9cgucQiX7ARvQzTb2WG8wrajvCtSSageiaZMJacpvwYGz6j89rrMvy0+LveJ1uAOVfZG&#10;WfOitaIAV32jBWcZjTO2YJiGcfNOGaQBkNKxF2QIjUT32DB3QTdM4zFNm3cze5yHgRFTELpKJi4C&#10;d1iDhz5xDBMUfOCeCLWERkxVbRDHY6g82AHe8tT7ZbYZIUte+a7KVu4L9U44hq+oBI9U6sweE9fD&#10;xDHcWRpDmfLXsJWZKEn36KpFRXr8RRLyMAoVgYapITlhhPnQ5xbuRrGep0YgI2lKiGkPTDMV+ogZ&#10;/w9YXBguEn7EjP8Vlgq+wmJBf9QuFfIvtUvWKBEmUo1j55XsChUCTmqqf3p2E+Xnw4BOVuXuTVlV&#10;OKO79ub6VdWyuwwKxhv6DC4bsKrG4hAHIqCKa7QZJlz6LJk4lj2ceFXlcesA3/BBULbBk5Pv6h1d&#10;91lZqWtwuYLqTUcpeHqiTmGu5e4DnKTQmQnoAcdvUN0Osv3osBMcZW2d7rfbrC0cVn1fw2lMDFsJ&#10;gPV04wcRvra105braUtW52Bq6/QOrC14+aqHO+hy27TlzQGPaSj2Wr6EE5x9iecp5J/yariB4yoi&#10;fzhaw/Ow6T2hzgeAV/8CAAD//wMAUEsDBBQABgAIAAAAIQAynoEB4AAAAAcBAAAPAAAAZHJzL2Rv&#10;d25yZXYueG1sTI/NTsMwEITvSLyDtUjcqBMLQRqyqVDFjxBIFWk5cHPjJYkar6PYbQNPj3uC245m&#10;NPNtsZhsLw40+s4xQjpLQBDXznTcIGzWj1cZCB80G907JoRv8rAoz88KnRt35Hc6VKERsYR9rhHa&#10;EIZcSl+3ZLWfuYE4el9utDpEOTbSjPoYy20vVZLcSKs7jgutHmjZUr2r9hbh7Xrl5tPyRX4Mq5/X&#10;6un54dNmO8TLi+n+DkSgKfyF4YQf0aGMTFu3Z+NFjxAfCQgqnYM4ubeZArGNR6oUyLKQ//nLXwAA&#10;AP//AwBQSwECLQAUAAYACAAAACEAtoM4kv4AAADhAQAAEwAAAAAAAAAAAAAAAAAAAAAAW0NvbnRl&#10;bnRfVHlwZXNdLnhtbFBLAQItABQABgAIAAAAIQA4/SH/1gAAAJQBAAALAAAAAAAAAAAAAAAAAC8B&#10;AABfcmVscy8ucmVsc1BLAQItABQABgAIAAAAIQDJYHhwMQYAAEgUAAAOAAAAAAAAAAAAAAAAAC4C&#10;AABkcnMvZTJvRG9jLnhtbFBLAQItABQABgAIAAAAIQAynoEB4AAAAAcBAAAPAAAAAAAAAAAAAAAA&#10;AIsIAABkcnMvZG93bnJldi54bWxQSwUGAAAAAAQABADzAAAAmAkAAAAA&#10;" path="m16200,10800v,-2983,-2418,-5400,-5400,-5400c7817,5400,5400,7817,5400,10800v,857,204,1702,595,2465l1191,15731c408,14205,,12515,,10800,,4835,4835,,10800,v5964,,10800,4835,10800,10799l21600,10800r2700,l18900,16200,13500,10800r2700,xe">
                <v:stroke joinstyle="miter"/>
                <v:path o:connecttype="custom" o:connectlocs="432878,8017;188228,384872;499305,147360;1273016,286703;990124,430054;707231,286703" o:connectangles="0,0,0,0,0,0" textboxrect="3163,3163,18437,18437"/>
              </v:shape>
            </w:pict>
          </mc:Fallback>
        </mc:AlternateContent>
      </w: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noProof/>
          <w:color w:val="7030A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7AC88" wp14:editId="13A28E56">
                <wp:simplePos x="0" y="0"/>
                <wp:positionH relativeFrom="column">
                  <wp:posOffset>228600</wp:posOffset>
                </wp:positionH>
                <wp:positionV relativeFrom="paragraph">
                  <wp:posOffset>60960</wp:posOffset>
                </wp:positionV>
                <wp:extent cx="457200" cy="226060"/>
                <wp:effectExtent l="80010" t="27305" r="15240" b="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295798" flipV="1">
                          <a:off x="0" y="0"/>
                          <a:ext cx="457200" cy="22606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800 w 21600"/>
                            <a:gd name="T5" fmla="*/ 0 h 21600"/>
                            <a:gd name="T6" fmla="*/ 2700 w 21600"/>
                            <a:gd name="T7" fmla="*/ 10799 h 21600"/>
                            <a:gd name="T8" fmla="*/ 10800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799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600" y="4835"/>
                                <a:pt x="21600" y="10800"/>
                              </a:cubicBez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76588" id="Полилиния 1" o:spid="_x0000_s1026" style="position:absolute;margin-left:18pt;margin-top:4.8pt;width:36pt;height:17.8pt;rotation:-11245757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aOywUAAE8TAAAOAAAAZHJzL2Uyb0RvYy54bWysWG2Oo0YQ/R8pd2jxM6sZ04Dxh8Yz2sxm&#10;UaRNstKS/MeAbRSgCTDjmb1EjpBrrBQlZ5jcKFUFlAHTM6Mo3l0vuB+vq96rLqCvbh6yVNzHZZWo&#10;fGPIS9MQcR6qKMn3G+Nn//3F0hBVHeRRkKo83hiPcWXcXH/91dWxWMeWOqg0iksBJHm1PhYb41DX&#10;xXo2q8JDnAXVpSriHAZ3qsyCGk7L/SwqgyOwZ+nMMk13dlRlVJQqjKsKfn3XDBrXxL/bxWH9025X&#10;xbVINwbEVtN3Sd9b/J5dXwXrfRkUhyRswwj+QxRZkOQwKVO9C+pA3JXJGVWWhKWq1K6+DFU2U7td&#10;EsaUA2QjzVE2nw5BEVMuIE5VsEzV/0cb/nj/sRRJBN4ZIg8ysOjpj6e/n/58+kL//nr68s/vQqJO&#10;x6JaA/xT8bHETKvigwp/rUSubg9Bvo/flqU6HuIggugIPxtcgCcVXCq2xx9UBNMEd7UiyR52ZSZK&#10;BdZI01rNFysomV2aFL8gD84EKokHsuyRLYsfahHCj858AWVgiBCGLMs1XbJ0FqyRFS8O76raixUd&#10;B/cfqrpxPIIj8itqs/aAZJelYP6bC2Hin7Y2GAACMeBCysXKdZaTQKsHRACDx4x2DyjNpTnJ5vRA&#10;UwCfA/9mJmzXFNbcbQyDauyC9zl4AE1DvHlvIs8SvingqlatTiS3w9ysBWDw73yMWXSYVkjPHSPQ&#10;4E7quTOd9qqHeVZEyfnDfC2btYCaGIUuWYJQVcKTQHoGYeegl2gg7BmySHuO0Z/xsGfIowMN9JZS&#10;tBVwRsaaQ36etLS4vu6etLW4vvqedLQ4dgBKhnSVwhoHZ/XF9+SqNeAMNtTemtDMGmo/CWHtUQlL&#10;q5jF8reKeZYN+PPgBw5YWM6AgzoZVY7FDpDnzUI9A7H85LkGxNojU1OsZ0SsOxJNY+yB7Bas9+n5&#10;bNadFFtocSw+4ZZa3NCBlRY3dEBXFjYbQEvSdp5plewBLc1noezEm9mJELveSGqfs4YKl9DLJzsn&#10;p6zvnDbbivLZC+FD+7RHs3k2G9s2TwB6cOmo2hz29lRteO0Yxtae6m0KxjlyxU2hOEmuuSnUwFXH&#10;1LnvsK0oh6Ndpw57SjhtZ3NOhiKftrM5Qxvm2vjYCLJLt3p8ThfLgxbYUVjSPbu1+JwvlchhGsTJ&#10;AgjvT0JDxsnSrIvVSmgIOduXwuN0AUj9REN4upNiiI6tj/F0L+W5dZxcf4hcrp7h5BpEpAtPdbrE&#10;5cAYugVrtJR9ZxoLdXH27bGla+vskX1/CKhjHPizdGC166LsGyQJ2eOEZ9l997QaHLoH2PAhb59g&#10;4UjA8zc+GeMDbQE3FnguxuKFR2IoTegbQAEoehqeBkPyCF68Cgx5IZg60ovMWFOIbu6qL8OhXAhO&#10;3fNleJsl+NxLs7mslaeEV0B8+fMlJAnvGD4aCC+AvoQ84BXQl21rLYIa1SUN4VAc4YWCFrs4dEc4&#10;lqn72FeEqlFoqlQKmuqrjeOECu+2Sfht/Hn6msUSwqHOXjRs9mLZSIALdTCCDYjm6UYwzQH58Kwh&#10;pAlQ0u4qqBCaic5xYBwCD/TzGVKneT+bJippQqtqs+/Gh1c18zZoZwn3/l7edI7RaHKmn1+VsHQX&#10;blMVA6rWSphhPPVp5LUJU2s8s7xLuvu/NRRbXoPFljYSaITFVvZaXmJDxfpRd3xhqqq4WRFY1tQB&#10;uL5JxtNLcaXSJHqfpCnWdFXut7dpKe4DWDLv6dOGPIClOS6P1dyaU88ZjA0oTPpMUWRJDRs/aZJt&#10;DChs+DTlgBsI3+URlUYdJGlzDCGn0L9oRwE3EZrNiK2KHmFDgbYOQDfYhYL1fVDlZ0McYUdnY1S/&#10;3QVlbIj0+xw2JVbSwWermk5o3wAaQX9k2x8J8hCoNkZtQHfFw9sazuD6u6JM9gfcraDcc/UWNjJ2&#10;Ce4rUHxNVO0J7NqQ+O0OE24L9c8JddoHu/4XAAD//wMAUEsDBBQABgAIAAAAIQD3wsn33QAAAAcB&#10;AAAPAAAAZHJzL2Rvd25yZXYueG1sTI9PS8NAFMTvgt9heYIXsRtrG2vMSymCCEIPreL5NfvMBvdP&#10;zG6T9Nu7PelxmGHmN+V6skYM3IfWO4S7WQaCXe1V6xqEj/eX2xWIEMkpMt4xwokDrKvLi5IK5Ue3&#10;42EfG5FKXCgIQcfYFVKGWrOlMPMdu+R9+d5STLJvpOppTOXWyHmW5dJS69KCpo6fNdff+6NFWG53&#10;+pMX4+swnczDphve4s0PIV5fTZsnEJGn+BeGM35ChyoxHfzRqSAMwn2erkSExxzE2c5WSR8QFss5&#10;yKqU//mrXwAAAP//AwBQSwECLQAUAAYACAAAACEAtoM4kv4AAADhAQAAEwAAAAAAAAAAAAAAAAAA&#10;AAAAW0NvbnRlbnRfVHlwZXNdLnhtbFBLAQItABQABgAIAAAAIQA4/SH/1gAAAJQBAAALAAAAAAAA&#10;AAAAAAAAAC8BAABfcmVscy8ucmVsc1BLAQItABQABgAIAAAAIQDsS9aOywUAAE8TAAAOAAAAAAAA&#10;AAAAAAAAAC4CAABkcnMvZTJvRG9jLnhtbFBLAQItABQABgAIAAAAIQD3wsn33QAAAAcBAAAPAAAA&#10;AAAAAAAAAAAAACUIAABkcnMvZG93bnJldi54bWxQSwUGAAAAAAQABADzAAAALwkAAAAA&#10;" path="m16200,10800v,-2983,-2418,-5400,-5400,-5400c7817,5400,5400,7817,5400,10800l,10799c,4835,4835,,10800,v5964,,10800,4835,10800,10800l24300,10800r-5400,5400l13500,10800r2700,xe">
                <v:stroke joinstyle="miter"/>
                <v:path o:connecttype="custom" o:connectlocs="228600,0;57150,113020;228600,56515;514350,113030;400050,169545;285750,113030" o:connectangles="0,0,0,0,0,0" textboxrect="3163,3163,18437,18437"/>
              </v:shape>
            </w:pict>
          </mc:Fallback>
        </mc:AlternateContent>
      </w: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color w:val="7030A0"/>
          <w:sz w:val="28"/>
          <w:szCs w:val="28"/>
          <w:lang w:val="uk-UA"/>
        </w:rPr>
        <w:t>(бо ), [  ], і [  ].</w:t>
      </w:r>
    </w:p>
    <w:p w:rsidR="003C5CF6" w:rsidRPr="004F6D9A" w:rsidRDefault="003C5CF6" w:rsidP="003C5CF6">
      <w:pPr>
        <w:spacing w:line="360" w:lineRule="auto"/>
        <w:ind w:right="-365"/>
        <w:rPr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</w:t>
      </w:r>
      <w:r w:rsidRPr="004F6D9A">
        <w:rPr>
          <w:color w:val="7030A0"/>
          <w:sz w:val="28"/>
          <w:szCs w:val="28"/>
          <w:lang w:val="uk-UA"/>
        </w:rPr>
        <w:t>Дві або більше частини з’єднані сурядним зв’язком мають спільну підрядну частину</w:t>
      </w:r>
    </w:p>
    <w:p w:rsidR="003C5CF6" w:rsidRPr="004F6D9A" w:rsidRDefault="003C5CF6" w:rsidP="003C5CF6">
      <w:pPr>
        <w:spacing w:line="360" w:lineRule="auto"/>
        <w:ind w:right="-365"/>
        <w:rPr>
          <w:i/>
          <w:color w:val="7030A0"/>
          <w:sz w:val="28"/>
          <w:szCs w:val="28"/>
          <w:lang w:val="uk-UA"/>
        </w:rPr>
      </w:pPr>
      <w:r w:rsidRPr="004F6D9A">
        <w:rPr>
          <w:i/>
          <w:color w:val="7030A0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</w:t>
      </w:r>
    </w:p>
    <w:p w:rsidR="003C5CF6" w:rsidRPr="004F6D9A" w:rsidRDefault="003C5CF6" w:rsidP="003C5CF6">
      <w:pPr>
        <w:spacing w:line="360" w:lineRule="auto"/>
        <w:ind w:left="-540" w:right="-365"/>
        <w:rPr>
          <w:i/>
          <w:color w:val="7030A0"/>
          <w:sz w:val="28"/>
          <w:szCs w:val="28"/>
          <w:lang w:val="uk-UA"/>
        </w:rPr>
      </w:pPr>
      <w:r w:rsidRPr="004F6D9A">
        <w:rPr>
          <w:color w:val="7030A0"/>
          <w:sz w:val="28"/>
          <w:szCs w:val="28"/>
          <w:lang w:val="uk-UA"/>
        </w:rPr>
        <w:t xml:space="preserve"> У складних реченнях із сурядним та підрядним зв’язком поруч можуть стояти сполучники сурядності та підрядності, кома між ними ставиться лише тоді, коли після підрядного речення немає другої частини парного сполучника </w:t>
      </w:r>
      <w:r w:rsidRPr="004F6D9A">
        <w:rPr>
          <w:i/>
          <w:color w:val="7030A0"/>
          <w:sz w:val="28"/>
          <w:szCs w:val="28"/>
          <w:lang w:val="uk-UA"/>
        </w:rPr>
        <w:t>(то, так)</w:t>
      </w:r>
      <w:r w:rsidRPr="004F6D9A">
        <w:rPr>
          <w:color w:val="7030A0"/>
          <w:sz w:val="28"/>
          <w:szCs w:val="28"/>
          <w:lang w:val="uk-UA"/>
        </w:rPr>
        <w:t xml:space="preserve">  або сполучника </w:t>
      </w:r>
      <w:r w:rsidRPr="004F6D9A">
        <w:rPr>
          <w:i/>
          <w:color w:val="7030A0"/>
          <w:sz w:val="28"/>
          <w:szCs w:val="28"/>
          <w:lang w:val="uk-UA"/>
        </w:rPr>
        <w:t>але.</w:t>
      </w:r>
    </w:p>
    <w:p w:rsidR="003C5CF6" w:rsidRPr="00F21CB0" w:rsidRDefault="003C5CF6" w:rsidP="003C5CF6">
      <w:pPr>
        <w:spacing w:line="360" w:lineRule="auto"/>
        <w:ind w:right="-365"/>
        <w:rPr>
          <w:sz w:val="28"/>
          <w:szCs w:val="28"/>
          <w:lang w:val="uk-UA"/>
        </w:rPr>
      </w:pPr>
    </w:p>
    <w:p w:rsidR="003C5CF6" w:rsidRPr="00F21CB0" w:rsidRDefault="003C5CF6" w:rsidP="003C5CF6">
      <w:pPr>
        <w:spacing w:line="360" w:lineRule="auto"/>
        <w:ind w:left="-540" w:right="-365"/>
        <w:jc w:val="center"/>
        <w:rPr>
          <w:b/>
          <w:sz w:val="28"/>
          <w:szCs w:val="28"/>
          <w:lang w:val="uk-UA"/>
        </w:rPr>
      </w:pPr>
      <w:r w:rsidRPr="00F21CB0">
        <w:rPr>
          <w:b/>
          <w:sz w:val="28"/>
          <w:szCs w:val="28"/>
          <w:lang w:val="uk-UA"/>
        </w:rPr>
        <w:t>Домашнє завдання</w:t>
      </w:r>
    </w:p>
    <w:p w:rsidR="003C5CF6" w:rsidRDefault="003C5CF6" w:rsidP="003C5CF6">
      <w:pPr>
        <w:ind w:right="-365"/>
        <w:rPr>
          <w:sz w:val="32"/>
          <w:szCs w:val="32"/>
          <w:lang w:val="uk-UA"/>
        </w:rPr>
      </w:pPr>
    </w:p>
    <w:p w:rsidR="003C5CF6" w:rsidRPr="001C1C6A" w:rsidRDefault="003C5CF6" w:rsidP="003C5CF6">
      <w:pPr>
        <w:spacing w:line="360" w:lineRule="auto"/>
        <w:ind w:left="-360" w:right="-365"/>
        <w:rPr>
          <w:i/>
          <w:sz w:val="28"/>
          <w:szCs w:val="28"/>
          <w:lang w:val="uk-UA"/>
        </w:rPr>
      </w:pPr>
      <w:r w:rsidRPr="001C1C6A">
        <w:rPr>
          <w:i/>
          <w:sz w:val="28"/>
          <w:szCs w:val="28"/>
          <w:lang w:val="uk-UA"/>
        </w:rPr>
        <w:t>Виписати речення із сурядним і підрядним зв’язком.</w:t>
      </w:r>
    </w:p>
    <w:p w:rsidR="003C5CF6" w:rsidRPr="00F21CB0" w:rsidRDefault="003C5CF6" w:rsidP="003C5CF6">
      <w:pPr>
        <w:spacing w:line="360" w:lineRule="auto"/>
        <w:ind w:left="-720" w:right="-365"/>
        <w:rPr>
          <w:sz w:val="28"/>
          <w:szCs w:val="28"/>
          <w:lang w:val="uk-UA"/>
        </w:rPr>
      </w:pPr>
      <w:r w:rsidRPr="00F21CB0">
        <w:rPr>
          <w:sz w:val="28"/>
          <w:szCs w:val="28"/>
          <w:lang w:val="uk-UA"/>
        </w:rPr>
        <w:t xml:space="preserve">Основним типом традиційного житла всюди в Україні є хата. Це затишна, найчастіше побілена зовні і всередині, будівля під солом’яним дахом, а такі житлові споруди тягнуться широкою смугою середньої і південної частини України від Карпат на схід </w:t>
      </w:r>
      <w:r w:rsidRPr="00F21CB0">
        <w:rPr>
          <w:sz w:val="28"/>
          <w:szCs w:val="28"/>
          <w:lang w:val="uk-UA"/>
        </w:rPr>
        <w:lastRenderedPageBreak/>
        <w:t>майже до Орловської області, що в Росії.  Цей загальний тип української хати є найбільш визначальною етнографічною ознакою українського народу.</w:t>
      </w:r>
    </w:p>
    <w:p w:rsidR="00A743E6" w:rsidRPr="003C5CF6" w:rsidRDefault="00A743E6">
      <w:pPr>
        <w:rPr>
          <w:lang w:val="uk-UA"/>
        </w:rPr>
      </w:pPr>
    </w:p>
    <w:sectPr w:rsidR="00A743E6" w:rsidRPr="003C5C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51306"/>
    <w:multiLevelType w:val="hybridMultilevel"/>
    <w:tmpl w:val="98848890"/>
    <w:lvl w:ilvl="0" w:tplc="B9B6FADE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F6"/>
    <w:rsid w:val="003A22B2"/>
    <w:rsid w:val="003C5CF6"/>
    <w:rsid w:val="004F6D9A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6AB72-205E-41AE-9019-F669DD15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3517</Characters>
  <Application>Microsoft Office Word</Application>
  <DocSecurity>0</DocSecurity>
  <Lines>29</Lines>
  <Paragraphs>8</Paragraphs>
  <ScaleCrop>false</ScaleCrop>
  <Company>HP</Company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2022-03-22T09:06:00Z</dcterms:created>
  <dcterms:modified xsi:type="dcterms:W3CDTF">2022-03-24T07:55:00Z</dcterms:modified>
</cp:coreProperties>
</file>