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3D" w:rsidRDefault="0007733D" w:rsidP="0007733D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29.03.                            9-А             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   Добровольська В.Е.</w:t>
      </w:r>
    </w:p>
    <w:p w:rsidR="0007733D" w:rsidRDefault="0007733D" w:rsidP="0007733D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Тема. Складні речення зі сполучниковим та безсполучниковим зв’язком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пояснити учням особливості побудови, інтонування та смислових 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proofErr w:type="spellStart"/>
      <w:r>
        <w:rPr>
          <w:sz w:val="28"/>
          <w:szCs w:val="28"/>
          <w:lang w:val="uk-UA"/>
        </w:rPr>
        <w:t>зв’язків</w:t>
      </w:r>
      <w:proofErr w:type="spellEnd"/>
      <w:r>
        <w:rPr>
          <w:sz w:val="28"/>
          <w:szCs w:val="28"/>
          <w:lang w:val="uk-UA"/>
        </w:rPr>
        <w:t xml:space="preserve"> між частинами складних речень зі сполучниковим та 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безсполучниковим зв’язком; розвивати пам’ять, мислення, збагачувати     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словниковий запас учнів; виховувати повагу до звичаїв та традицій  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нашого народу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</w:p>
    <w:p w:rsidR="0007733D" w:rsidRDefault="0007733D" w:rsidP="0007733D">
      <w:pPr>
        <w:spacing w:line="360" w:lineRule="auto"/>
        <w:ind w:left="-1080" w:right="-36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7733D" w:rsidRDefault="0007733D" w:rsidP="0007733D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 «Незакінчені речення» (Дати відповіді на питання)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* </w:t>
      </w:r>
      <w:r>
        <w:rPr>
          <w:sz w:val="28"/>
          <w:szCs w:val="28"/>
          <w:lang w:val="uk-UA"/>
        </w:rPr>
        <w:t>Складне речення – це…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* Всі складні речення поділяються на… 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До сполучникових складних речень належать …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Складносурядні речення – це…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Складнопідрядні речення – це …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 Особливістю безсполучникових речень є те …</w:t>
      </w:r>
    </w:p>
    <w:p w:rsidR="0007733D" w:rsidRDefault="0007733D" w:rsidP="0007733D">
      <w:pPr>
        <w:spacing w:line="360" w:lineRule="auto"/>
        <w:ind w:left="-108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Практичне завдання. </w:t>
      </w:r>
      <w:r>
        <w:rPr>
          <w:sz w:val="28"/>
          <w:szCs w:val="28"/>
          <w:lang w:val="uk-UA"/>
        </w:rPr>
        <w:t>Записати речення, визначити синтаксичні зв’язки в ньому, накреслити схему.</w:t>
      </w:r>
      <w:r>
        <w:rPr>
          <w:b/>
          <w:sz w:val="28"/>
          <w:szCs w:val="28"/>
          <w:lang w:val="uk-UA"/>
        </w:rPr>
        <w:t xml:space="preserve"> </w:t>
      </w:r>
    </w:p>
    <w:p w:rsidR="0007733D" w:rsidRDefault="0007733D" w:rsidP="0007733D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Хати на Україні будували з дерева, але зменшення лісів примусило селян Слобожанщини, Південної України, Середнього Подніпров’я поряд з дерев’яними будувати глинобитні, вальковані та саманні житла, де використовувались природні матеріали: глина, солома, природне каміння.</w:t>
      </w:r>
    </w:p>
    <w:p w:rsidR="0007733D" w:rsidRDefault="0007733D" w:rsidP="0007733D">
      <w:pPr>
        <w:spacing w:line="360" w:lineRule="auto"/>
        <w:ind w:right="-365"/>
        <w:rPr>
          <w:sz w:val="28"/>
          <w:szCs w:val="28"/>
          <w:lang w:val="uk-UA"/>
        </w:rPr>
      </w:pPr>
    </w:p>
    <w:p w:rsidR="0007733D" w:rsidRPr="0045318D" w:rsidRDefault="0045318D" w:rsidP="0045318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bookmarkStart w:id="0" w:name="_GoBack"/>
      <w:bookmarkEnd w:id="0"/>
      <w:r w:rsidR="0007733D">
        <w:rPr>
          <w:b/>
          <w:sz w:val="28"/>
          <w:szCs w:val="28"/>
          <w:lang w:val="uk-UA"/>
        </w:rPr>
        <w:t xml:space="preserve">І. </w:t>
      </w:r>
      <w:r>
        <w:rPr>
          <w:b/>
          <w:sz w:val="28"/>
          <w:szCs w:val="28"/>
          <w:lang w:val="uk-UA"/>
        </w:rPr>
        <w:t>Опрацювання матеріалу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Складні речення із сполучниковим та безсполучниковим зв’язком поділяються на три різновиди: </w:t>
      </w:r>
    </w:p>
    <w:p w:rsidR="0007733D" w:rsidRDefault="0007733D" w:rsidP="0007733D">
      <w:pPr>
        <w:numPr>
          <w:ilvl w:val="0"/>
          <w:numId w:val="3"/>
        </w:numPr>
        <w:spacing w:line="360" w:lineRule="auto"/>
        <w:ind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Складні речення із сурядним і безсполучниковим зв’язком. </w:t>
      </w:r>
    </w:p>
    <w:p w:rsidR="0007733D" w:rsidRDefault="0007733D" w:rsidP="0007733D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( </w:t>
      </w:r>
      <w:r>
        <w:rPr>
          <w:i/>
          <w:sz w:val="28"/>
          <w:szCs w:val="28"/>
          <w:lang w:val="uk-UA"/>
        </w:rPr>
        <w:t>Облюбувавши місце, господар визначав чотири кути майбутньої хати, він у викопані ямки насипав жито або пшеницю, а потім на це зерно господиня клала по невеличкій перепічці.)</w:t>
      </w:r>
    </w:p>
    <w:p w:rsidR="0007733D" w:rsidRDefault="0007733D" w:rsidP="0007733D">
      <w:pPr>
        <w:spacing w:line="360" w:lineRule="auto"/>
        <w:ind w:left="-1080" w:right="-365"/>
        <w:rPr>
          <w:sz w:val="28"/>
          <w:szCs w:val="28"/>
          <w:lang w:val="uk-UA"/>
        </w:rPr>
      </w:pPr>
    </w:p>
    <w:p w:rsidR="0007733D" w:rsidRDefault="0007733D" w:rsidP="0007733D">
      <w:pPr>
        <w:numPr>
          <w:ilvl w:val="0"/>
          <w:numId w:val="3"/>
        </w:numPr>
        <w:spacing w:line="360" w:lineRule="auto"/>
        <w:ind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Складні речення з підрядним та безсполучниковим зв’язком.</w:t>
      </w:r>
    </w:p>
    <w:p w:rsidR="0007733D" w:rsidRDefault="0007733D" w:rsidP="0007733D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(Ранком до сходу сонця господарі дивилися:  якщо протягом ночі все лишилось </w:t>
      </w:r>
      <w:r>
        <w:rPr>
          <w:b/>
          <w:i/>
          <w:sz w:val="28"/>
          <w:szCs w:val="28"/>
          <w:lang w:val="uk-UA"/>
        </w:rPr>
        <w:t>незайманим</w:t>
      </w:r>
      <w:r>
        <w:rPr>
          <w:i/>
          <w:sz w:val="28"/>
          <w:szCs w:val="28"/>
          <w:lang w:val="uk-UA"/>
        </w:rPr>
        <w:t>, то місце «чисте»  - можна будувати нову хату.)</w:t>
      </w:r>
    </w:p>
    <w:p w:rsidR="0007733D" w:rsidRDefault="0007733D" w:rsidP="0007733D">
      <w:pPr>
        <w:spacing w:line="360" w:lineRule="auto"/>
        <w:ind w:left="-1080" w:right="-365"/>
        <w:rPr>
          <w:i/>
          <w:sz w:val="28"/>
          <w:szCs w:val="28"/>
          <w:lang w:val="uk-UA"/>
        </w:rPr>
      </w:pPr>
    </w:p>
    <w:p w:rsidR="0007733D" w:rsidRDefault="0007733D" w:rsidP="0007733D">
      <w:pPr>
        <w:numPr>
          <w:ilvl w:val="0"/>
          <w:numId w:val="3"/>
        </w:numPr>
        <w:spacing w:line="360" w:lineRule="auto"/>
        <w:ind w:right="-365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Складні речення із сурядним, підрядним та безсполучниковим зв’язком.</w:t>
      </w:r>
    </w:p>
    <w:p w:rsidR="0007733D" w:rsidRDefault="0007733D" w:rsidP="0007733D">
      <w:pPr>
        <w:spacing w:line="360" w:lineRule="auto"/>
        <w:ind w:left="-1080" w:right="-365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(Гадали ще й так: на ніч лишали чарку з водою, і якщо на ранок виявиться, що до неї ніхто </w:t>
      </w:r>
      <w:r>
        <w:rPr>
          <w:b/>
          <w:i/>
          <w:sz w:val="28"/>
          <w:szCs w:val="28"/>
          <w:lang w:val="uk-UA"/>
        </w:rPr>
        <w:t>не торкавсь</w:t>
      </w:r>
      <w:r>
        <w:rPr>
          <w:i/>
          <w:sz w:val="28"/>
          <w:szCs w:val="28"/>
          <w:lang w:val="uk-UA"/>
        </w:rPr>
        <w:t xml:space="preserve"> та ще й води прибуло – це хороша ознака.</w:t>
      </w:r>
    </w:p>
    <w:p w:rsidR="0007733D" w:rsidRDefault="0007733D" w:rsidP="0007733D">
      <w:pPr>
        <w:spacing w:line="360" w:lineRule="auto"/>
        <w:ind w:left="-1080" w:right="-365"/>
        <w:rPr>
          <w:b/>
          <w:sz w:val="28"/>
          <w:szCs w:val="28"/>
          <w:lang w:val="uk-UA"/>
        </w:rPr>
      </w:pPr>
    </w:p>
    <w:p w:rsidR="0007733D" w:rsidRDefault="0045318D" w:rsidP="0045318D">
      <w:pPr>
        <w:spacing w:line="360" w:lineRule="auto"/>
        <w:ind w:right="-36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07733D" w:rsidRPr="0045318D" w:rsidRDefault="0007733D" w:rsidP="0045318D">
      <w:pPr>
        <w:spacing w:line="360" w:lineRule="auto"/>
        <w:ind w:right="-36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45318D">
        <w:rPr>
          <w:sz w:val="28"/>
          <w:szCs w:val="28"/>
          <w:lang w:val="uk-UA"/>
        </w:rPr>
        <w:t>Конструювання речень за поданими сх</w:t>
      </w:r>
      <w:r w:rsidR="00C7140C" w:rsidRPr="0045318D">
        <w:rPr>
          <w:sz w:val="28"/>
          <w:szCs w:val="28"/>
          <w:lang w:val="uk-UA"/>
        </w:rPr>
        <w:t>емами</w:t>
      </w:r>
      <w:r w:rsidR="0045318D" w:rsidRPr="0045318D">
        <w:rPr>
          <w:sz w:val="28"/>
          <w:szCs w:val="28"/>
          <w:lang w:val="uk-UA"/>
        </w:rPr>
        <w:t>(фото надіслати на перевірку)</w:t>
      </w:r>
      <w:r w:rsidRPr="0045318D">
        <w:rPr>
          <w:sz w:val="28"/>
          <w:szCs w:val="28"/>
          <w:lang w:val="uk-UA"/>
        </w:rPr>
        <w:t>.</w:t>
      </w:r>
    </w:p>
    <w:p w:rsidR="0007733D" w:rsidRDefault="0007733D" w:rsidP="0007733D">
      <w:pPr>
        <w:spacing w:line="360" w:lineRule="auto"/>
        <w:ind w:right="-365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9525" t="9525" r="123825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9D1B4" id="Полилиния 2" o:spid="_x0000_s1026" style="position:absolute;margin-left:351pt;margin-top:9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342900,0;85725,114289;342900,57150;771525,114300;600075,171450;428625,114300" o:connectangles="0,0,0,0,0,0" textboxrect="3163,3163,18437,18437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457200" cy="228600"/>
                <wp:effectExtent l="9525" t="9525" r="85725" b="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C03FB" id="Полилиния 1" o:spid="_x0000_s1026" style="position:absolute;margin-left:180pt;margin-top:12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228600,0;57150,114289;228600,57150;514350,114300;400050,171450;285750,114300" o:connectangles="0,0,0,0,0,0" textboxrect="3163,3163,18437,18437"/>
              </v:shape>
            </w:pict>
          </mc:Fallback>
        </mc:AlternateContent>
      </w:r>
    </w:p>
    <w:p w:rsidR="0007733D" w:rsidRDefault="0007733D" w:rsidP="0007733D">
      <w:pPr>
        <w:spacing w:line="360" w:lineRule="auto"/>
        <w:ind w:right="-365"/>
        <w:rPr>
          <w:b/>
          <w:sz w:val="28"/>
          <w:szCs w:val="28"/>
          <w:lang w:val="uk-UA"/>
        </w:rPr>
      </w:pPr>
      <w:r w:rsidRPr="0045318D">
        <w:rPr>
          <w:b/>
          <w:sz w:val="28"/>
          <w:szCs w:val="28"/>
          <w:lang w:val="uk-UA"/>
        </w:rPr>
        <w:t xml:space="preserve">[  ] : [  ],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 w:rsidRPr="0045318D">
        <w:rPr>
          <w:b/>
          <w:sz w:val="28"/>
          <w:szCs w:val="28"/>
          <w:lang w:val="uk-UA"/>
        </w:rPr>
        <w:t xml:space="preserve">  [  ].                    [  ], (</w:t>
      </w:r>
      <w:r>
        <w:rPr>
          <w:b/>
          <w:sz w:val="28"/>
          <w:szCs w:val="28"/>
          <w:lang w:val="uk-UA"/>
        </w:rPr>
        <w:t xml:space="preserve">   бо</w:t>
      </w:r>
      <w:r w:rsidRPr="0045318D">
        <w:rPr>
          <w:b/>
          <w:sz w:val="28"/>
          <w:szCs w:val="28"/>
          <w:lang w:val="uk-UA"/>
        </w:rPr>
        <w:t xml:space="preserve">  ) : [  ].             [  ], [  ],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 w:rsidRPr="0045318D">
        <w:rPr>
          <w:b/>
          <w:sz w:val="28"/>
          <w:szCs w:val="28"/>
          <w:lang w:val="uk-UA"/>
        </w:rPr>
        <w:t xml:space="preserve"> [  ], (</w:t>
      </w:r>
      <w:r>
        <w:rPr>
          <w:sz w:val="28"/>
          <w:szCs w:val="28"/>
          <w:lang w:val="uk-UA"/>
        </w:rPr>
        <w:t>коли</w:t>
      </w:r>
      <w:r w:rsidRPr="0045318D">
        <w:rPr>
          <w:b/>
          <w:sz w:val="28"/>
          <w:szCs w:val="28"/>
          <w:lang w:val="uk-UA"/>
        </w:rPr>
        <w:t xml:space="preserve">  ).</w:t>
      </w:r>
    </w:p>
    <w:p w:rsidR="0007733D" w:rsidRPr="0045318D" w:rsidRDefault="0007733D" w:rsidP="0007733D">
      <w:pPr>
        <w:spacing w:line="360" w:lineRule="auto"/>
        <w:ind w:right="-365"/>
        <w:rPr>
          <w:b/>
          <w:sz w:val="28"/>
          <w:szCs w:val="28"/>
          <w:lang w:val="uk-UA"/>
        </w:rPr>
      </w:pPr>
      <w:r w:rsidRPr="0045318D">
        <w:rPr>
          <w:b/>
          <w:sz w:val="28"/>
          <w:szCs w:val="28"/>
          <w:lang w:val="uk-UA"/>
        </w:rPr>
        <w:t xml:space="preserve">                        </w:t>
      </w:r>
    </w:p>
    <w:p w:rsidR="005E00BC" w:rsidRPr="0045318D" w:rsidRDefault="005E00BC" w:rsidP="0045318D">
      <w:pPr>
        <w:spacing w:line="360" w:lineRule="auto"/>
        <w:ind w:right="-365"/>
        <w:rPr>
          <w:b/>
          <w:sz w:val="28"/>
          <w:szCs w:val="28"/>
          <w:lang w:val="uk-UA"/>
        </w:rPr>
      </w:pPr>
    </w:p>
    <w:sectPr w:rsidR="005E00BC" w:rsidRPr="004531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F4F"/>
    <w:multiLevelType w:val="hybridMultilevel"/>
    <w:tmpl w:val="4F4CAF9C"/>
    <w:lvl w:ilvl="0" w:tplc="7472963E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1A317AD"/>
    <w:multiLevelType w:val="hybridMultilevel"/>
    <w:tmpl w:val="7138EE24"/>
    <w:lvl w:ilvl="0" w:tplc="BC6E7CA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2E262C81"/>
    <w:multiLevelType w:val="hybridMultilevel"/>
    <w:tmpl w:val="720EE250"/>
    <w:lvl w:ilvl="0" w:tplc="FA0661F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48F409F7"/>
    <w:multiLevelType w:val="hybridMultilevel"/>
    <w:tmpl w:val="804C7B0A"/>
    <w:lvl w:ilvl="0" w:tplc="5792F2C0">
      <w:start w:val="6"/>
      <w:numFmt w:val="upperRoman"/>
      <w:lvlText w:val="%1."/>
      <w:lvlJc w:val="left"/>
      <w:pPr>
        <w:tabs>
          <w:tab w:val="num" w:pos="-360"/>
        </w:tabs>
        <w:ind w:left="-360" w:hanging="720"/>
      </w:pPr>
    </w:lvl>
    <w:lvl w:ilvl="1" w:tplc="B6C651F0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4B44457D"/>
    <w:multiLevelType w:val="hybridMultilevel"/>
    <w:tmpl w:val="3C4207DE"/>
    <w:lvl w:ilvl="0" w:tplc="7CDECF82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3D"/>
    <w:rsid w:val="0007733D"/>
    <w:rsid w:val="0045318D"/>
    <w:rsid w:val="005E00BC"/>
    <w:rsid w:val="00C7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B6DA8-8237-4570-AE68-F1B62239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2022-03-28T15:24:00Z</dcterms:created>
  <dcterms:modified xsi:type="dcterms:W3CDTF">2022-03-28T16:41:00Z</dcterms:modified>
</cp:coreProperties>
</file>