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Дата: 04.04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ТБ. Комплекс ЗВР </w:t>
      </w:r>
      <w:proofErr w:type="gram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у парах</w:t>
      </w:r>
      <w:proofErr w:type="gram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Навчальна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-передача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м'яча-вихід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вільне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(2х2,3х3). </w:t>
      </w:r>
      <w:proofErr w:type="spellStart"/>
      <w:proofErr w:type="gram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proofErr w:type="gramEnd"/>
      <w:r w:rsidRPr="00A44C27">
        <w:rPr>
          <w:rFonts w:ascii="Times New Roman" w:hAnsi="Times New Roman" w:cs="Times New Roman"/>
          <w:sz w:val="28"/>
          <w:szCs w:val="28"/>
          <w:lang w:val="ru-RU"/>
        </w:rPr>
        <w:t>-передача-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м'яча-кидок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подвійного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- Передача мяча: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yccGlSWcr</w:t>
        </w:r>
        <w:proofErr w:type="spellEnd"/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в парах та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трійках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4C27">
        <w:rPr>
          <w:rFonts w:ascii="Times New Roman" w:hAnsi="Times New Roman" w:cs="Times New Roman"/>
          <w:sz w:val="28"/>
          <w:szCs w:val="28"/>
        </w:rPr>
        <w:t>https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A44C27">
        <w:rPr>
          <w:rFonts w:ascii="Times New Roman" w:hAnsi="Times New Roman" w:cs="Times New Roman"/>
          <w:sz w:val="28"/>
          <w:szCs w:val="28"/>
        </w:rPr>
        <w:t>www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44C27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4C27">
        <w:rPr>
          <w:rFonts w:ascii="Times New Roman" w:hAnsi="Times New Roman" w:cs="Times New Roman"/>
          <w:sz w:val="28"/>
          <w:szCs w:val="28"/>
        </w:rPr>
        <w:t>com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44C27">
        <w:rPr>
          <w:rFonts w:ascii="Times New Roman" w:hAnsi="Times New Roman" w:cs="Times New Roman"/>
          <w:sz w:val="28"/>
          <w:szCs w:val="28"/>
        </w:rPr>
        <w:t>watch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44C27">
        <w:rPr>
          <w:rFonts w:ascii="Times New Roman" w:hAnsi="Times New Roman" w:cs="Times New Roman"/>
          <w:sz w:val="28"/>
          <w:szCs w:val="28"/>
        </w:rPr>
        <w:t>v</w:t>
      </w:r>
      <w:r w:rsidRPr="00A44C27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A44C27">
        <w:rPr>
          <w:rFonts w:ascii="Times New Roman" w:hAnsi="Times New Roman" w:cs="Times New Roman"/>
          <w:sz w:val="28"/>
          <w:szCs w:val="28"/>
        </w:rPr>
        <w:t>UYXgHWQpf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98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"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Секрети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 xml:space="preserve"> нападу в </w:t>
      </w:r>
      <w:proofErr w:type="spellStart"/>
      <w:r w:rsidRPr="00A44C2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44C27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666BAB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ukrprosport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trenuvannja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vpravi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/1127-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tehnika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napadu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basketboli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proofErr w:type="spellStart"/>
        <w:r w:rsidRPr="00AC3C4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A44C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-1</w:t>
        </w:r>
      </w:hyperlink>
    </w:p>
    <w:bookmarkEnd w:id="0"/>
    <w:p w:rsidR="00A44C27" w:rsidRPr="00A44C27" w:rsidRDefault="00A44C27" w:rsidP="00A44C2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44C27" w:rsidRPr="00A44C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4C"/>
    <w:rsid w:val="00286A4C"/>
    <w:rsid w:val="00666BAB"/>
    <w:rsid w:val="00A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DA12"/>
  <w15:chartTrackingRefBased/>
  <w15:docId w15:val="{270428CE-FD46-4691-9021-4EB15639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rprosport.ru/trenuvannja-i-vpravi/1127-tehnika-napadu-v-basketboli.html#i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yccGlSWcr4&amp;t=3s" TargetMode="Externa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2022-03-23T09:33:00Z</dcterms:created>
  <dcterms:modified xsi:type="dcterms:W3CDTF">2022-03-23T09:40:00Z</dcterms:modified>
</cp:coreProperties>
</file>