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2B" w:rsidRDefault="006A462B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6A462B" w:rsidRDefault="006A462B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  <w:r w:rsidRPr="006A462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uk-UA"/>
        </w:rPr>
        <w:t xml:space="preserve">Тема уроку </w:t>
      </w:r>
      <w:r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«Вищі карбонові кислоти. Мило.»</w:t>
      </w:r>
    </w:p>
    <w:p w:rsidR="006A462B" w:rsidRDefault="006A462B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  <w:r w:rsidRPr="006A462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uk-UA"/>
        </w:rPr>
        <w:t>Мета уроку</w:t>
      </w:r>
      <w:r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: знати склад і назви вищих карбонових кислот( насичених та ненасичених);</w:t>
      </w:r>
    </w:p>
    <w:p w:rsidR="006A462B" w:rsidRDefault="006A462B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знати склад мила, розуміти його мийну дію.</w:t>
      </w:r>
    </w:p>
    <w:p w:rsidR="00F30657" w:rsidRDefault="00F30657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F30657" w:rsidRDefault="00F30657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BB3066" w:rsidRPr="00BB3066" w:rsidRDefault="00BB3066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BB306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Вищі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карбонові кислоти — </w:t>
      </w:r>
      <w:r w:rsidRPr="00BB306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тверді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без запаху, нерозчинні у воді речовини.</w:t>
      </w:r>
    </w:p>
    <w:p w:rsidR="00BB3066" w:rsidRPr="00BB3066" w:rsidRDefault="00BB3066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B59DF" w:rsidRDefault="00BB3066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BB306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Стеаринова кислота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має склад 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35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чи 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18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36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Це біла, жирна на дотик речовина. Запаху не має. У воді не розчиняється. Входить до складу жирів.</w:t>
      </w:r>
    </w:p>
    <w:p w:rsidR="007B59DF" w:rsidRDefault="007B59DF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BB3066" w:rsidRPr="00BB3066" w:rsidRDefault="00BB3066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Такі ж властивості у </w:t>
      </w:r>
      <w:r w:rsidRPr="00BB306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пальмітинової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кислоти 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15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31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чи 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16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32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BB3066" w:rsidRPr="00BB3066" w:rsidRDefault="00BB3066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BB3066" w:rsidRPr="00BB3066" w:rsidRDefault="00BB3066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Ненасичена </w:t>
      </w:r>
      <w:r w:rsidRPr="00BB306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олеїнова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кислота 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BB306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33</w:t>
      </w:r>
      <w:r w:rsidRPr="00BB306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відрізняється від насиченої агрегатним станом. Вона являє собою маслянисту </w:t>
      </w:r>
      <w:r w:rsidRPr="00BB306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рідину</w:t>
      </w: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У воді не розчиняється.</w:t>
      </w:r>
    </w:p>
    <w:p w:rsidR="00BB3066" w:rsidRPr="00BB3066" w:rsidRDefault="00BB3066" w:rsidP="00BB3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BB306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30657" w:rsidRDefault="00BB3066">
      <w:pPr>
        <w:rPr>
          <w:noProof/>
          <w:lang w:eastAsia="uk-UA"/>
        </w:rPr>
      </w:pPr>
      <w:r>
        <w:rPr>
          <w:rStyle w:val="a3"/>
          <w:rFonts w:ascii="Arial" w:hAnsi="Arial" w:cs="Arial"/>
          <w:color w:val="76A900"/>
          <w:shd w:val="clear" w:color="auto" w:fill="FFFFFF"/>
        </w:rPr>
        <w:t>Вищі</w:t>
      </w:r>
      <w:r>
        <w:rPr>
          <w:rStyle w:val="a3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(</w:t>
      </w:r>
      <w:r>
        <w:rPr>
          <w:rStyle w:val="a3"/>
          <w:rFonts w:ascii="Arial" w:hAnsi="Arial" w:cs="Arial"/>
          <w:color w:val="76A900"/>
          <w:shd w:val="clear" w:color="auto" w:fill="FFFFFF"/>
        </w:rPr>
        <w:t>жирні</w:t>
      </w:r>
      <w:r>
        <w:rPr>
          <w:rStyle w:val="a3"/>
          <w:rFonts w:ascii="Arial" w:hAnsi="Arial" w:cs="Arial"/>
          <w:color w:val="4E4E3F"/>
          <w:shd w:val="clear" w:color="auto" w:fill="FFFFFF"/>
        </w:rPr>
        <w:t>) </w:t>
      </w:r>
      <w:r>
        <w:rPr>
          <w:rStyle w:val="gxst-emph"/>
          <w:rFonts w:ascii="Arial" w:hAnsi="Arial" w:cs="Arial"/>
          <w:b/>
          <w:bCs/>
          <w:color w:val="76A900"/>
          <w:shd w:val="clear" w:color="auto" w:fill="FFFFFF"/>
        </w:rPr>
        <w:t>карбонові кислоти</w:t>
      </w:r>
      <w:r>
        <w:rPr>
          <w:rFonts w:ascii="Arial" w:hAnsi="Arial" w:cs="Arial"/>
          <w:color w:val="4E4E3F"/>
          <w:shd w:val="clear" w:color="auto" w:fill="FFFFFF"/>
        </w:rPr>
        <w:t> використовуються для виробництва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мила</w:t>
      </w:r>
      <w:r>
        <w:rPr>
          <w:rFonts w:ascii="Arial" w:hAnsi="Arial" w:cs="Arial"/>
          <w:color w:val="4E4E3F"/>
          <w:shd w:val="clear" w:color="auto" w:fill="FFFFFF"/>
        </w:rPr>
        <w:t>, основу якого складають натрієві або калієві солі цих кислот (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стеарати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17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35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COONa</w:t>
      </w:r>
      <w:r>
        <w:rPr>
          <w:rFonts w:ascii="Arial" w:hAnsi="Arial" w:cs="Arial"/>
          <w:color w:val="4E4E3F"/>
          <w:shd w:val="clear" w:color="auto" w:fill="FFFFFF"/>
        </w:rPr>
        <w:t xml:space="preserve">, 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пальміати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15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31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COONa</w:t>
      </w:r>
      <w:r>
        <w:rPr>
          <w:rFonts w:ascii="Arial" w:hAnsi="Arial" w:cs="Arial"/>
          <w:color w:val="4E4E3F"/>
          <w:shd w:val="clear" w:color="auto" w:fill="FFFFFF"/>
        </w:rPr>
        <w:t>, олеати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17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33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COONa</w:t>
      </w:r>
      <w:r>
        <w:rPr>
          <w:rFonts w:ascii="Arial" w:hAnsi="Arial" w:cs="Arial"/>
          <w:color w:val="4E4E3F"/>
          <w:shd w:val="clear" w:color="auto" w:fill="FFFFFF"/>
        </w:rPr>
        <w:t> та інші).</w:t>
      </w:r>
      <w:r w:rsidR="00F30657" w:rsidRPr="00F30657">
        <w:rPr>
          <w:noProof/>
          <w:lang w:eastAsia="uk-UA"/>
        </w:rPr>
        <w:t xml:space="preserve"> </w:t>
      </w:r>
    </w:p>
    <w:p w:rsidR="00F30657" w:rsidRDefault="009B32A0">
      <w:r w:rsidRPr="009B32A0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EDE542E" wp14:editId="1D72A34C">
            <wp:extent cx="4762500" cy="3171825"/>
            <wp:effectExtent l="0" t="0" r="0" b="9525"/>
            <wp:docPr id="9" name="Рисунок 9" descr="Мило та миловаріння - Історія миловаріння - Все про мило - Мої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ило та миловаріння - Історія миловаріння - Все про мило - Мої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57" w:rsidRDefault="00F30657"/>
    <w:p w:rsidR="00F30657" w:rsidRDefault="00F30657">
      <w:r>
        <w:rPr>
          <w:noProof/>
          <w:lang w:eastAsia="uk-UA"/>
        </w:rPr>
        <w:lastRenderedPageBreak/>
        <w:drawing>
          <wp:inline distT="0" distB="0" distL="0" distR="0" wp14:anchorId="678E69E5" wp14:editId="1D88CA07">
            <wp:extent cx="5940425" cy="4455319"/>
            <wp:effectExtent l="0" t="0" r="3175" b="2540"/>
            <wp:docPr id="5" name="Рисунок 5" descr="Презентація на тему Мило (варіант 7) — презентації з хімії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на тему Мило (варіант 7) — презентації з хімії | GDZ4YO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57" w:rsidRDefault="00F30657">
      <w:r>
        <w:rPr>
          <w:noProof/>
          <w:lang w:eastAsia="uk-UA"/>
        </w:rPr>
        <w:drawing>
          <wp:inline distT="0" distB="0" distL="0" distR="0" wp14:anchorId="769CB056" wp14:editId="035F5A91">
            <wp:extent cx="5940425" cy="4451461"/>
            <wp:effectExtent l="0" t="0" r="3175" b="6350"/>
            <wp:docPr id="7" name="Рисунок 7" descr="Мило - презентація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ило - презентація з хімі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57" w:rsidRDefault="00F30657">
      <w:r>
        <w:rPr>
          <w:noProof/>
          <w:lang w:eastAsia="uk-UA"/>
        </w:rPr>
        <w:lastRenderedPageBreak/>
        <w:drawing>
          <wp:inline distT="0" distB="0" distL="0" distR="0" wp14:anchorId="18F470E2" wp14:editId="0465CF1D">
            <wp:extent cx="5940425" cy="4455319"/>
            <wp:effectExtent l="0" t="0" r="3175" b="2540"/>
            <wp:docPr id="8" name="Рисунок 8" descr="Мило та синтетичні миючі засоб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ило та синтетичні миючі засоб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2B" w:rsidRDefault="006A462B" w:rsidP="00F30657">
      <w:pPr>
        <w:pStyle w:val="a4"/>
        <w:shd w:val="clear" w:color="auto" w:fill="FFFFFF"/>
        <w:spacing w:before="0" w:beforeAutospacing="0" w:after="188" w:afterAutospacing="0"/>
        <w:rPr>
          <w:rFonts w:ascii="Arial" w:hAnsi="Arial" w:cs="Arial"/>
          <w:color w:val="333333"/>
        </w:rPr>
      </w:pPr>
    </w:p>
    <w:p w:rsidR="009B32A0" w:rsidRPr="004959BD" w:rsidRDefault="009B32A0" w:rsidP="002B13B3">
      <w:pPr>
        <w:pStyle w:val="1"/>
      </w:pPr>
      <w:r w:rsidRPr="004959BD">
        <w:t>Завдання:</w:t>
      </w:r>
    </w:p>
    <w:p w:rsidR="009B32A0" w:rsidRDefault="009B32A0" w:rsidP="002B13B3">
      <w:pPr>
        <w:pStyle w:val="1"/>
        <w:rPr>
          <w:color w:val="333333"/>
        </w:rPr>
      </w:pPr>
    </w:p>
    <w:p w:rsidR="004959BD" w:rsidRPr="004959BD" w:rsidRDefault="004959BD" w:rsidP="002B13B3">
      <w:pPr>
        <w:pStyle w:val="1"/>
        <w:rPr>
          <w:color w:val="333333"/>
          <w:sz w:val="28"/>
          <w:szCs w:val="28"/>
        </w:rPr>
      </w:pPr>
      <w:r w:rsidRPr="004959BD">
        <w:rPr>
          <w:color w:val="333333"/>
          <w:sz w:val="28"/>
          <w:szCs w:val="28"/>
        </w:rPr>
        <w:t>Опрацюйте в підручнику § 34 , зверніть увагу на мийну дію мила.</w:t>
      </w:r>
    </w:p>
    <w:p w:rsidR="006A462B" w:rsidRPr="004959BD" w:rsidRDefault="009B32A0" w:rsidP="002B13B3">
      <w:pPr>
        <w:pStyle w:val="1"/>
        <w:rPr>
          <w:color w:val="333333"/>
          <w:sz w:val="28"/>
          <w:szCs w:val="28"/>
        </w:rPr>
      </w:pPr>
      <w:r w:rsidRPr="004959BD">
        <w:rPr>
          <w:color w:val="333333"/>
          <w:sz w:val="28"/>
          <w:szCs w:val="28"/>
        </w:rPr>
        <w:t>У побуті використовують ро</w:t>
      </w:r>
      <w:r w:rsidR="004959BD" w:rsidRPr="004959BD">
        <w:rPr>
          <w:color w:val="333333"/>
          <w:sz w:val="28"/>
          <w:szCs w:val="28"/>
        </w:rPr>
        <w:t>зчин мила з масовою часткою 0,</w:t>
      </w:r>
      <w:r w:rsidRPr="004959BD">
        <w:rPr>
          <w:color w:val="333333"/>
          <w:sz w:val="28"/>
          <w:szCs w:val="28"/>
        </w:rPr>
        <w:t>9</w:t>
      </w:r>
      <w:r w:rsidR="004959BD" w:rsidRPr="004959BD">
        <w:rPr>
          <w:color w:val="333333"/>
          <w:sz w:val="28"/>
          <w:szCs w:val="28"/>
          <w:lang w:val="ru-RU"/>
        </w:rPr>
        <w:t>%</w:t>
      </w:r>
      <w:r w:rsidRPr="004959BD">
        <w:rPr>
          <w:color w:val="333333"/>
          <w:sz w:val="28"/>
          <w:szCs w:val="28"/>
        </w:rPr>
        <w:t>. Які маси мила та води потрібно взяти, щоб добути такий розчин масою 500 грам.</w:t>
      </w:r>
    </w:p>
    <w:p w:rsidR="009B32A0" w:rsidRDefault="009B32A0" w:rsidP="00F30657">
      <w:pPr>
        <w:pStyle w:val="a4"/>
        <w:shd w:val="clear" w:color="auto" w:fill="FFFFFF"/>
        <w:spacing w:before="0" w:beforeAutospacing="0" w:after="188" w:afterAutospacing="0"/>
        <w:rPr>
          <w:rFonts w:ascii="Arial" w:hAnsi="Arial" w:cs="Arial"/>
          <w:b/>
          <w:bCs/>
          <w:color w:val="333333"/>
        </w:rPr>
      </w:pPr>
    </w:p>
    <w:p w:rsidR="009B32A0" w:rsidRDefault="009B32A0" w:rsidP="009B32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</w:t>
      </w:r>
    </w:p>
    <w:p w:rsidR="001E50CF" w:rsidRPr="004959BD" w:rsidRDefault="001E50CF" w:rsidP="001E50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1E50CF" w:rsidRPr="00802C35" w:rsidRDefault="001E50CF" w:rsidP="009B32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0" w:name="_GoBack"/>
      <w:bookmarkEnd w:id="0"/>
    </w:p>
    <w:p w:rsidR="006A462B" w:rsidRDefault="006A462B" w:rsidP="00F30657">
      <w:pPr>
        <w:pStyle w:val="a4"/>
        <w:shd w:val="clear" w:color="auto" w:fill="FFFFFF"/>
        <w:spacing w:before="0" w:beforeAutospacing="0" w:after="188" w:afterAutospacing="0"/>
        <w:rPr>
          <w:rFonts w:ascii="Arial" w:hAnsi="Arial" w:cs="Arial"/>
          <w:b/>
          <w:bCs/>
          <w:color w:val="333333"/>
        </w:rPr>
      </w:pPr>
    </w:p>
    <w:p w:rsidR="00F30657" w:rsidRDefault="00F30657"/>
    <w:sectPr w:rsidR="00F30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16CA2"/>
    <w:multiLevelType w:val="hybridMultilevel"/>
    <w:tmpl w:val="E3CA50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66"/>
    <w:rsid w:val="00186B70"/>
    <w:rsid w:val="001E50CF"/>
    <w:rsid w:val="002B13B3"/>
    <w:rsid w:val="00302BF3"/>
    <w:rsid w:val="003A7EA7"/>
    <w:rsid w:val="004959BD"/>
    <w:rsid w:val="00573406"/>
    <w:rsid w:val="006A462B"/>
    <w:rsid w:val="007B59DF"/>
    <w:rsid w:val="008F695C"/>
    <w:rsid w:val="009B32A0"/>
    <w:rsid w:val="00A6081E"/>
    <w:rsid w:val="00AD4795"/>
    <w:rsid w:val="00B5378C"/>
    <w:rsid w:val="00BB3066"/>
    <w:rsid w:val="00C673BF"/>
    <w:rsid w:val="00D16489"/>
    <w:rsid w:val="00D90729"/>
    <w:rsid w:val="00F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CAFCD-DA0A-421B-A9E9-C83E51BE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3066"/>
    <w:rPr>
      <w:b/>
      <w:bCs/>
    </w:rPr>
  </w:style>
  <w:style w:type="character" w:customStyle="1" w:styleId="gxst-emph">
    <w:name w:val="gxst-emph"/>
    <w:basedOn w:val="a0"/>
    <w:rsid w:val="00BB3066"/>
  </w:style>
  <w:style w:type="character" w:customStyle="1" w:styleId="mi">
    <w:name w:val="mi"/>
    <w:basedOn w:val="a0"/>
    <w:rsid w:val="00BB3066"/>
  </w:style>
  <w:style w:type="character" w:customStyle="1" w:styleId="mn">
    <w:name w:val="mn"/>
    <w:basedOn w:val="a0"/>
    <w:rsid w:val="00BB3066"/>
  </w:style>
  <w:style w:type="paragraph" w:styleId="a4">
    <w:name w:val="Normal (Web)"/>
    <w:basedOn w:val="a"/>
    <w:uiPriority w:val="99"/>
    <w:semiHidden/>
    <w:unhideWhenUsed/>
    <w:rsid w:val="00F3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2B1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673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2020-04-22T10:46:00Z</dcterms:created>
  <dcterms:modified xsi:type="dcterms:W3CDTF">2022-04-07T05:36:00Z</dcterms:modified>
</cp:coreProperties>
</file>