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34" w:rsidRPr="009270E9" w:rsidRDefault="00493D34" w:rsidP="009270E9">
      <w:pPr>
        <w:pStyle w:val="a3"/>
        <w:rPr>
          <w:b/>
          <w:color w:val="4472C4" w:themeColor="accent5"/>
          <w:sz w:val="28"/>
          <w:szCs w:val="28"/>
        </w:rPr>
      </w:pPr>
      <w:r w:rsidRPr="009270E9">
        <w:rPr>
          <w:b/>
          <w:sz w:val="28"/>
          <w:szCs w:val="28"/>
        </w:rPr>
        <w:t>Тема</w:t>
      </w:r>
      <w:r w:rsidR="008A77D2" w:rsidRPr="009270E9">
        <w:rPr>
          <w:b/>
          <w:sz w:val="28"/>
          <w:szCs w:val="28"/>
          <w:lang w:val="ru-RU"/>
        </w:rPr>
        <w:t xml:space="preserve"> уроку</w:t>
      </w:r>
      <w:r w:rsidRPr="009270E9">
        <w:rPr>
          <w:b/>
          <w:sz w:val="28"/>
          <w:szCs w:val="28"/>
        </w:rPr>
        <w:t xml:space="preserve">: </w:t>
      </w:r>
      <w:r w:rsidRPr="009270E9">
        <w:rPr>
          <w:b/>
          <w:color w:val="4472C4" w:themeColor="accent5"/>
          <w:sz w:val="28"/>
          <w:szCs w:val="28"/>
        </w:rPr>
        <w:t>Поняття про п</w:t>
      </w:r>
      <w:r w:rsidR="009270E9" w:rsidRPr="009270E9">
        <w:rPr>
          <w:b/>
          <w:color w:val="4472C4" w:themeColor="accent5"/>
          <w:sz w:val="28"/>
          <w:szCs w:val="28"/>
        </w:rPr>
        <w:t>олімери на прикладі поліетилену</w:t>
      </w:r>
      <w:r w:rsidR="009270E9" w:rsidRPr="009270E9">
        <w:rPr>
          <w:b/>
          <w:color w:val="4472C4" w:themeColor="accent5"/>
          <w:sz w:val="28"/>
          <w:szCs w:val="28"/>
        </w:rPr>
        <w:tab/>
      </w:r>
      <w:r w:rsidRPr="009270E9">
        <w:rPr>
          <w:b/>
          <w:color w:val="4472C4" w:themeColor="accent5"/>
          <w:sz w:val="28"/>
          <w:szCs w:val="28"/>
        </w:rPr>
        <w:t>Застосування поліетилену</w:t>
      </w:r>
      <w:r w:rsidR="008A77D2" w:rsidRPr="009270E9">
        <w:rPr>
          <w:b/>
          <w:color w:val="4472C4" w:themeColor="accent5"/>
          <w:sz w:val="28"/>
          <w:szCs w:val="28"/>
        </w:rPr>
        <w:t>.</w:t>
      </w:r>
    </w:p>
    <w:p w:rsidR="00A6081E" w:rsidRDefault="00493D3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Термін «полімери» ввів у науку шведський учений і </w:t>
      </w:r>
      <w:proofErr w:type="spellStart"/>
      <w:r>
        <w:rPr>
          <w:color w:val="000000"/>
          <w:sz w:val="27"/>
          <w:szCs w:val="27"/>
        </w:rPr>
        <w:t>мінеролог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Йонес</w:t>
      </w:r>
      <w:proofErr w:type="spellEnd"/>
      <w:r>
        <w:rPr>
          <w:color w:val="000000"/>
          <w:sz w:val="27"/>
          <w:szCs w:val="27"/>
        </w:rPr>
        <w:t xml:space="preserve"> Якоб </w:t>
      </w:r>
      <w:proofErr w:type="spellStart"/>
      <w:r>
        <w:rPr>
          <w:color w:val="000000"/>
          <w:sz w:val="27"/>
          <w:szCs w:val="27"/>
        </w:rPr>
        <w:t>Берцеліус</w:t>
      </w:r>
      <w:proofErr w:type="spellEnd"/>
      <w:r>
        <w:rPr>
          <w:color w:val="000000"/>
          <w:sz w:val="27"/>
          <w:szCs w:val="27"/>
        </w:rPr>
        <w:t xml:space="preserve"> у 1833 р. З грецької «полі» - багато, «</w:t>
      </w:r>
      <w:proofErr w:type="spellStart"/>
      <w:r>
        <w:rPr>
          <w:color w:val="000000"/>
          <w:sz w:val="27"/>
          <w:szCs w:val="27"/>
        </w:rPr>
        <w:t>мерос</w:t>
      </w:r>
      <w:proofErr w:type="spellEnd"/>
      <w:r>
        <w:rPr>
          <w:color w:val="000000"/>
          <w:sz w:val="27"/>
          <w:szCs w:val="27"/>
        </w:rPr>
        <w:t>» - частинка. Отже, полімер – речовина, що складається з багатьох частинок.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Кількість молекул, які утворюють макромолекули поліетилену може доходити до 6000. Як же записати таке величезне рівняння реакції? За допомогою скороченого запису.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n(СН2=СН2)→(-СН2-СН2-)n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Дана реакція називається реакцією полімеризації.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 w:rsidRPr="008A77D2">
        <w:rPr>
          <w:b/>
          <w:color w:val="FF0000"/>
          <w:sz w:val="27"/>
          <w:szCs w:val="27"/>
        </w:rPr>
        <w:t>Реакція полімеризації</w:t>
      </w:r>
      <w:r w:rsidRPr="008A77D2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 це процес послідовного сполучення молекул низькомолекулярної речовини з утворенням високомолекулярної.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Низькомолекулярна речовина називається </w:t>
      </w:r>
      <w:r w:rsidRPr="008A77D2">
        <w:rPr>
          <w:b/>
          <w:color w:val="FF0000"/>
          <w:sz w:val="27"/>
          <w:szCs w:val="27"/>
        </w:rPr>
        <w:t>мономером.</w:t>
      </w:r>
      <w:r>
        <w:rPr>
          <w:color w:val="000000"/>
          <w:sz w:val="27"/>
          <w:szCs w:val="27"/>
        </w:rPr>
        <w:t xml:space="preserve"> Продуктом реакції полімеризації являється полімер. </w:t>
      </w:r>
      <w:r w:rsidRPr="008A77D2">
        <w:rPr>
          <w:b/>
          <w:color w:val="FF0000"/>
          <w:sz w:val="27"/>
          <w:szCs w:val="27"/>
        </w:rPr>
        <w:t xml:space="preserve">Полімер </w:t>
      </w:r>
      <w:r>
        <w:rPr>
          <w:color w:val="000000"/>
          <w:sz w:val="27"/>
          <w:szCs w:val="27"/>
        </w:rPr>
        <w:t>– це високомолекулярна речовина, що утворюється в результаті реакції полімеризації.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даній реакції полімер – продукт реакції – поліетилен. Мономер – вихідна речовина – етилен.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 w:rsidRPr="008A77D2">
        <w:rPr>
          <w:b/>
          <w:color w:val="FF0000"/>
          <w:sz w:val="27"/>
          <w:szCs w:val="27"/>
        </w:rPr>
        <w:t>n – ступінь полімеризації</w:t>
      </w:r>
      <w:r w:rsidRPr="008A77D2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 число, яке показує скільки молекул мономеру вступило в реакцію.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Група атомів, яка багаторазово повторюється в результаті реакції називається </w:t>
      </w:r>
      <w:r w:rsidRPr="008A77D2">
        <w:rPr>
          <w:b/>
          <w:color w:val="FF0000"/>
          <w:sz w:val="27"/>
          <w:szCs w:val="27"/>
        </w:rPr>
        <w:t>структурною ланкою</w:t>
      </w:r>
      <w:r>
        <w:rPr>
          <w:color w:val="000000"/>
          <w:sz w:val="27"/>
          <w:szCs w:val="27"/>
        </w:rPr>
        <w:t>. Вона записується в дужках.</w:t>
      </w:r>
    </w:p>
    <w:p w:rsidR="00F612BC" w:rsidRPr="00285129" w:rsidRDefault="00F612BC" w:rsidP="00493D34">
      <w:pPr>
        <w:pStyle w:val="a3"/>
        <w:rPr>
          <w:color w:val="000000"/>
          <w:sz w:val="32"/>
          <w:szCs w:val="32"/>
        </w:rPr>
      </w:pPr>
      <w:r w:rsidRPr="00285129"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</w:rPr>
        <w:t>Фізичні властивості та застосування поліетилену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Поліетилен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безбарвна, прозора (або напівпрозора) тверда речовина. Зовнішнім виглядом він нагадує парафін, є легшим за воду, жирний на дотик.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Під час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нагрівання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поліетилен стає м'яким, за температури більше </w:t>
      </w:r>
      <w:r w:rsidRPr="00493D3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115°</w:t>
      </w:r>
      <w:r w:rsidRPr="00493D3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 плавиться, утворюючи в'язку безбарвну рідину. Якщо рідкий поліетилен помістити у будь-яку форму і охолодити, то поліетилен збереже надану йому форму. Отже, поліетилен — пластичний матеріал, який легко можна формувати. Саме на здатності змінювати форму після нагрівання базується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багатоциклічне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використання поліетилену (багаторазове перероблювання виробів з поліетилену та інших полімерних матеріалів).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Поліетилен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є чудовим діелектриком. Цю здатність використовують при виробленні ізоляційних матеріалів.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lastRenderedPageBreak/>
        <w:t>Поліетилен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не є токсичним, це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хімічно інертна речовина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на неї не діють вода, розчини лугів та кислот (за винятком концентрованої нітратної кислоти).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Завдяки низькій хімічній активності, поліетилен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 руйнується у природніх умовах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Саме тому відбувається накопичення величезної кількості використаних предметів з поліетилену у довкіллі — поліетиленових пакетів, пляшок, тощо, що є причиною забруднення довкілля.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Учені багатьох країн працюють над винайденням мікроорганізмів, які зможуть розкладати полімери.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Default="00493D34" w:rsidP="00493D34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Style w:val="a4"/>
          <w:rFonts w:ascii="Arial" w:hAnsi="Arial" w:cs="Arial"/>
          <w:color w:val="76A900"/>
          <w:shd w:val="clear" w:color="auto" w:fill="FFFFFF"/>
        </w:rPr>
        <w:t>Поліетилен</w:t>
      </w:r>
      <w:r>
        <w:rPr>
          <w:rFonts w:ascii="Arial" w:hAnsi="Arial" w:cs="Arial"/>
          <w:color w:val="4E4E3F"/>
          <w:shd w:val="clear" w:color="auto" w:fill="FFFFFF"/>
        </w:rPr>
        <w:t> використовують як </w:t>
      </w:r>
      <w:proofErr w:type="spellStart"/>
      <w:r>
        <w:rPr>
          <w:rStyle w:val="a4"/>
          <w:rFonts w:ascii="Arial" w:hAnsi="Arial" w:cs="Arial"/>
          <w:color w:val="76A900"/>
          <w:shd w:val="clear" w:color="auto" w:fill="FFFFFF"/>
        </w:rPr>
        <w:t>електро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- та </w:t>
      </w:r>
      <w:proofErr w:type="spellStart"/>
      <w:r>
        <w:rPr>
          <w:rStyle w:val="a4"/>
          <w:rFonts w:ascii="Arial" w:hAnsi="Arial" w:cs="Arial"/>
          <w:color w:val="76A900"/>
          <w:shd w:val="clear" w:color="auto" w:fill="FFFFFF"/>
        </w:rPr>
        <w:t>термоізолятор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З поліетилену виготовляють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конструкційні матеріали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різноманітні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деталі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для механізмів та приладів.</w:t>
      </w:r>
    </w:p>
    <w:p w:rsidR="00F612BC" w:rsidRPr="00F612BC" w:rsidRDefault="00F612BC" w:rsidP="00F612BC">
      <w:pPr>
        <w:shd w:val="clear" w:color="auto" w:fill="FFFFFF"/>
        <w:jc w:val="center"/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Застосування поліетилену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612BC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4638675" cy="2371725"/>
            <wp:effectExtent l="0" t="0" r="9525" b="9525"/>
            <wp:docPr id="2" name="Рисунок 2" descr="C:\Users\Наталья\Documents\image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P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  <w:r w:rsidRPr="00F612BC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Висновок.</w:t>
      </w: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Поліетилен — синтетична органічна сполука, що не трапляється в живій природи. Він є основою багатьох цінних матеріалів, які замінили природні матеріали.</w:t>
      </w:r>
    </w:p>
    <w:p w:rsidR="00E50134" w:rsidRDefault="00E50134" w:rsidP="00493D34">
      <w:pPr>
        <w:shd w:val="clear" w:color="auto" w:fill="FFFFFF"/>
        <w:spacing w:after="0" w:line="240" w:lineRule="auto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E50134" w:rsidRPr="00E50134" w:rsidRDefault="00E50134" w:rsidP="00493D34">
      <w:pPr>
        <w:shd w:val="clear" w:color="auto" w:fill="FFFFFF"/>
        <w:spacing w:after="0" w:line="240" w:lineRule="auto"/>
        <w:rPr>
          <w:rFonts w:ascii="Arial" w:hAnsi="Arial" w:cs="Arial"/>
          <w:b/>
          <w:color w:val="292B2C"/>
          <w:sz w:val="23"/>
          <w:szCs w:val="23"/>
          <w:shd w:val="clear" w:color="auto" w:fill="FFFFFF"/>
        </w:rPr>
      </w:pPr>
      <w:r w:rsidRPr="00E50134">
        <w:rPr>
          <w:rFonts w:ascii="Arial" w:hAnsi="Arial" w:cs="Arial"/>
          <w:b/>
          <w:color w:val="292B2C"/>
          <w:sz w:val="23"/>
          <w:szCs w:val="23"/>
          <w:shd w:val="clear" w:color="auto" w:fill="FFFFFF"/>
        </w:rPr>
        <w:t>Перегляньте відео:</w:t>
      </w:r>
    </w:p>
    <w:p w:rsidR="00E50134" w:rsidRDefault="00E501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bookmarkStart w:id="0" w:name="_GoBack"/>
    <w:p w:rsidR="00F612BC" w:rsidRDefault="001C1B95" w:rsidP="001C1B95">
      <w:pPr>
        <w:pStyle w:val="a7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fldChar w:fldCharType="begin"/>
      </w:r>
      <w:r>
        <w:instrText xml:space="preserve"> HYPERLINK "https://www.youtube.com/watch?v=2brFZWdCty4" </w:instrText>
      </w:r>
      <w:r>
        <w:fldChar w:fldCharType="separate"/>
      </w:r>
      <w:r w:rsidR="00E50134" w:rsidRPr="00231CFD">
        <w:rPr>
          <w:rStyle w:val="a6"/>
          <w:rFonts w:ascii="Arial" w:eastAsia="Times New Roman" w:hAnsi="Arial" w:cs="Arial"/>
          <w:sz w:val="24"/>
          <w:szCs w:val="24"/>
          <w:lang w:eastAsia="uk-UA"/>
        </w:rPr>
        <w:t>https://www.youtube.com/watch?v=2brFZWdCty4</w:t>
      </w:r>
      <w:r>
        <w:rPr>
          <w:rStyle w:val="a6"/>
          <w:rFonts w:ascii="Arial" w:eastAsia="Times New Roman" w:hAnsi="Arial" w:cs="Arial"/>
          <w:sz w:val="24"/>
          <w:szCs w:val="24"/>
          <w:lang w:eastAsia="uk-UA"/>
        </w:rPr>
        <w:fldChar w:fldCharType="end"/>
      </w:r>
      <w:r w:rsidR="00E501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</w:p>
    <w:bookmarkEnd w:id="0"/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P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F612BC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Завдання.</w:t>
      </w:r>
    </w:p>
    <w:p w:rsidR="00F612BC" w:rsidRPr="009270E9" w:rsidRDefault="00F612BC" w:rsidP="00F612BC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9270E9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 xml:space="preserve">Опрацюйте </w:t>
      </w:r>
      <w:r w:rsidRPr="009270E9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28.</w:t>
      </w:r>
    </w:p>
    <w:p w:rsidR="00F612BC" w:rsidRPr="009270E9" w:rsidRDefault="00F612BC" w:rsidP="00F612BC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9270E9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Виконайте вправу № 330.</w:t>
      </w:r>
    </w:p>
    <w:p w:rsidR="00F612BC" w:rsidRPr="00F612BC" w:rsidRDefault="00F612BC" w:rsidP="00F61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p w:rsidR="00F612BC" w:rsidRPr="00F612BC" w:rsidRDefault="00F612BC" w:rsidP="00F612BC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Pr="00493D34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Default="00493D34"/>
    <w:p w:rsidR="00F612BC" w:rsidRDefault="00F612BC"/>
    <w:p w:rsidR="00F612BC" w:rsidRPr="00F612BC" w:rsidRDefault="00F612BC" w:rsidP="00F61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p w:rsidR="00F612BC" w:rsidRPr="00493D34" w:rsidRDefault="00F612BC"/>
    <w:sectPr w:rsidR="00F612BC" w:rsidRPr="0049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6C30"/>
    <w:multiLevelType w:val="hybridMultilevel"/>
    <w:tmpl w:val="00FC3BC8"/>
    <w:lvl w:ilvl="0" w:tplc="F5DCB1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34"/>
    <w:rsid w:val="001C1B95"/>
    <w:rsid w:val="00285129"/>
    <w:rsid w:val="00493D34"/>
    <w:rsid w:val="00712F6F"/>
    <w:rsid w:val="008A77D2"/>
    <w:rsid w:val="009270E9"/>
    <w:rsid w:val="00A6081E"/>
    <w:rsid w:val="00C91BF6"/>
    <w:rsid w:val="00E50134"/>
    <w:rsid w:val="00F6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3D848-61C5-408D-91E3-13D3265C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93D34"/>
    <w:rPr>
      <w:b/>
      <w:bCs/>
    </w:rPr>
  </w:style>
  <w:style w:type="paragraph" w:styleId="a5">
    <w:name w:val="List Paragraph"/>
    <w:basedOn w:val="a"/>
    <w:uiPriority w:val="34"/>
    <w:qFormat/>
    <w:rsid w:val="00F612B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50134"/>
    <w:rPr>
      <w:color w:val="0563C1" w:themeColor="hyperlink"/>
      <w:u w:val="single"/>
    </w:rPr>
  </w:style>
  <w:style w:type="paragraph" w:styleId="a7">
    <w:name w:val="No Spacing"/>
    <w:uiPriority w:val="1"/>
    <w:qFormat/>
    <w:rsid w:val="001C1B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1894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2022-02-21T07:50:00Z</dcterms:created>
  <dcterms:modified xsi:type="dcterms:W3CDTF">2022-02-22T06:32:00Z</dcterms:modified>
</cp:coreProperties>
</file>