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软件计划说明书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3.3.1查看历史记录功能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用户可以查看自己买东西的记录、用户可以查看自己卖东西的记录、用户可以查看卖家卖东西的记录。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查询记录精确、单词查询任务要在3秒内完成，系统响应要在3秒以内。保证10台机器一起运行不会有高延迟。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3.3.1.3输入项目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账号、密码、点击相应的查看记录按钮。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3.3.1.4输出项目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GoodsName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3.3.1.5流程图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6270625"/>
            <wp:effectExtent l="0" t="0" r="0" b="0"/>
            <wp:docPr id="4" name="图片 4" descr="用户查看买或卖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查看买或卖记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用户查看卖家或卖家记录流程图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89300" cy="7607300"/>
            <wp:effectExtent l="0" t="0" r="0" b="0"/>
            <wp:docPr id="5" name="图片 5" descr="用户查看卖家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查看卖家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用户查看卖家记录流程图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3.3.1.6界面设计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3.3.1.7接口设计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3.3.1.8算法设计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顾客点击对应的按钮，到数据库中查询是否有买/卖记录。如果没有记录，则返回没有记录的体型。如果有，后端根据用户名返回对应的记录。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3.4.1个人信息功能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.4</w:t>
      </w:r>
      <w:r>
        <w:rPr>
          <w:rFonts w:hint="default"/>
          <w:lang w:val="en-US" w:eastAsia="zh-CN"/>
        </w:rPr>
        <w:t>.1.1 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用户可以查看、修改自己的个人信息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.4</w:t>
      </w:r>
      <w:r>
        <w:rPr>
          <w:rFonts w:hint="default"/>
          <w:lang w:val="en-US" w:eastAsia="zh-CN"/>
        </w:rPr>
        <w:t>.1.2 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个人信息精确、单词查看个人信息任务要在3秒内完成，系统响应要在3秒以内。保证10台机器一起运行不会有高延迟。修改同步到数据库，修改精确，单词修改任务要在3秒的完成，系统响应要在3秒以内，保证式十台机器一起运行不会有高延迟，保证修改不发生冲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.4</w:t>
      </w:r>
      <w:r>
        <w:rPr>
          <w:rFonts w:hint="default"/>
          <w:lang w:val="en-US" w:eastAsia="zh-CN"/>
        </w:rPr>
        <w:t>.1.3输入项目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账号、密码、点击修改/查看按钮。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1.4输出项目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User-name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4s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E-mail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User-number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1.5流程图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9365" cy="8853170"/>
            <wp:effectExtent l="0" t="0" r="0" b="0"/>
            <wp:docPr id="6" name="图片 6" descr="用户查看修改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查看修改个人信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 用户查看修改个人信息流程图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1.6界面设计（例如，从XX界面，点击XX，显示XX或跳转XX）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7接口设计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8算法设计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查看按钮，根据用户名到数据库中查看用户相关信息，由后台返回相应数据显示在前端。用户点击修改个人信息按钮，用户填入相应的数据再点击确认修改按钮，此时系统询问用户是否确认修改，如果点击确认，则修改同步至数据库，否则修改不生效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72276"/>
    <w:rsid w:val="424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2019-07-04T05:10:00Z</dcterms:created>
  <dc:creator>feng</dc:creator>
  <cp:lastModifiedBy>茶淡不如水</cp:lastModifiedBy>
  <dcterms:modified xsi:type="dcterms:W3CDTF">2019-07-04T08:58:32Z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