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889954" w14:textId="77777777" w:rsidR="001B7933" w:rsidRPr="00423C6B" w:rsidRDefault="00873211">
      <w:pPr>
        <w:spacing w:before="2200"/>
        <w:jc w:val="center"/>
        <w:rPr>
          <w:sz w:val="96"/>
          <w:szCs w:val="96"/>
        </w:rPr>
      </w:pPr>
      <w:r w:rsidRPr="00423C6B">
        <w:rPr>
          <w:b/>
          <w:sz w:val="96"/>
          <w:szCs w:val="96"/>
        </w:rPr>
        <w:t>Second Innings</w:t>
      </w:r>
    </w:p>
    <w:p w14:paraId="0A6F22E1" w14:textId="77777777" w:rsidR="001B7933" w:rsidRPr="00423C6B" w:rsidRDefault="00873211">
      <w:pPr>
        <w:jc w:val="center"/>
        <w:rPr>
          <w:sz w:val="48"/>
          <w:szCs w:val="48"/>
        </w:rPr>
      </w:pPr>
      <w:r w:rsidRPr="00423C6B">
        <w:rPr>
          <w:b/>
          <w:sz w:val="48"/>
          <w:szCs w:val="48"/>
        </w:rPr>
        <w:t>A Blueprint for Transforming Young Minds and Empowering Parents</w:t>
      </w:r>
    </w:p>
    <w:p w14:paraId="6D14D802" w14:textId="23D6AFD4" w:rsidR="00423C6B" w:rsidRPr="00423C6B" w:rsidRDefault="00873211" w:rsidP="00423C6B">
      <w:pPr>
        <w:spacing w:before="400"/>
        <w:jc w:val="center"/>
        <w:rPr>
          <w:sz w:val="44"/>
          <w:szCs w:val="44"/>
        </w:rPr>
      </w:pPr>
      <w:r w:rsidRPr="00423C6B">
        <w:rPr>
          <w:sz w:val="44"/>
          <w:szCs w:val="44"/>
        </w:rPr>
        <w:t xml:space="preserve">Deepak </w:t>
      </w:r>
      <w:proofErr w:type="spellStart"/>
      <w:r w:rsidRPr="00423C6B">
        <w:rPr>
          <w:sz w:val="44"/>
          <w:szCs w:val="44"/>
        </w:rPr>
        <w:t>Sogani</w:t>
      </w:r>
      <w:proofErr w:type="spellEnd"/>
      <w:r w:rsidR="00423C6B" w:rsidRPr="00423C6B">
        <w:rPr>
          <w:rFonts w:ascii="Arial" w:hAnsi="Arial" w:cs="Arial"/>
          <w:color w:val="222222"/>
        </w:rPr>
        <w:br/>
      </w:r>
      <w:r w:rsidR="00423C6B" w:rsidRPr="00423C6B">
        <w:rPr>
          <w:rFonts w:ascii="Arial" w:hAnsi="Arial" w:cs="Arial"/>
          <w:i/>
          <w:iCs/>
          <w:color w:val="222222"/>
          <w:shd w:val="clear" w:color="auto" w:fill="FFFFFF"/>
        </w:rPr>
        <w:t>Mentoring Young Minds | Preparing Them for Life Beyond the Classroom</w:t>
      </w:r>
    </w:p>
    <w:p w14:paraId="7C37E93E" w14:textId="77777777" w:rsidR="001B7933" w:rsidRPr="00423C6B" w:rsidRDefault="00873211">
      <w:pPr>
        <w:rPr>
          <w:sz w:val="44"/>
          <w:szCs w:val="44"/>
        </w:rPr>
      </w:pPr>
      <w:r w:rsidRPr="00423C6B">
        <w:rPr>
          <w:sz w:val="44"/>
          <w:szCs w:val="44"/>
        </w:rPr>
        <w:br w:type="page"/>
      </w:r>
    </w:p>
    <w:p w14:paraId="07FBDE45" w14:textId="77777777" w:rsidR="001B7933" w:rsidRPr="00423C6B" w:rsidRDefault="00873211">
      <w:pPr>
        <w:pStyle w:val="Heading1"/>
        <w:jc w:val="center"/>
        <w:rPr>
          <w:sz w:val="48"/>
          <w:szCs w:val="48"/>
        </w:rPr>
      </w:pPr>
      <w:r w:rsidRPr="00423C6B">
        <w:rPr>
          <w:rFonts w:ascii="Calibri" w:eastAsia="Calibri" w:hAnsi="Calibri"/>
          <w:sz w:val="48"/>
          <w:szCs w:val="48"/>
        </w:rPr>
        <w:lastRenderedPageBreak/>
        <w:t>Executive Summary</w:t>
      </w:r>
    </w:p>
    <w:p w14:paraId="648AC286" w14:textId="77777777" w:rsidR="001B7933" w:rsidRDefault="00873211">
      <w:pPr>
        <w:spacing w:after="160" w:line="259" w:lineRule="auto"/>
      </w:pPr>
      <w:r>
        <w:t>Second Innings is built on a simple belief: education should prepare young people not only for examinations, degrees and employment, but also for life. After more than thirty-five years across corporate leadership, entrepreneurship and higher education—and particularly through years of working closely with students—the central learning behind this blueprint is that young people rarely struggle because of a lack of intelligence or information. More often, they need clarity, perspective, confidence, resilience, meaningful guidance and someone who genuinely believes in their potential.</w:t>
      </w:r>
    </w:p>
    <w:p w14:paraId="3A557721" w14:textId="77777777" w:rsidR="001B7933" w:rsidRDefault="00873211">
      <w:pPr>
        <w:spacing w:after="160" w:line="259" w:lineRule="auto"/>
      </w:pPr>
      <w:r>
        <w:t>At the same time, parents are navigating a world very different from the one in which they grew up. Technology, social media, artificial intelligence, changing career pathways, peer pressure and concerns around emotional wellbeing have made parenting and decision-making increasingly complex. Educational institutions, too, are expected to prepare students for a future in which academic knowledge alone will not be sufficient. The blueprint therefore proposes a collaborative ecosystem in which students, parents, mentors and educational institutions work together to develop capable, confident, responsible and compassionate young adults.</w:t>
      </w:r>
    </w:p>
    <w:p w14:paraId="7BC80EC4" w14:textId="77777777" w:rsidR="001B7933" w:rsidRDefault="00873211">
      <w:pPr>
        <w:spacing w:after="160" w:line="259" w:lineRule="auto"/>
      </w:pPr>
      <w:r>
        <w:t>The first part of the blueprint establishes that the true purpose of education extends beyond degrees and jobs. Knowledge remains important, but sustainable success also requires skills, character and purpose. Today’s generation has extraordinary opportunities: young people are digitally fluent, creative, entrepreneurial and globally connected. Yet they simultaneously face academic pressure, constant comparison, digital distraction, career confusion, anxiety about the future and difficulty dealing with setbacks. The responsibility of adults is therefore not to criticise this generation, but to understand it.</w:t>
      </w:r>
    </w:p>
    <w:p w14:paraId="44EB76FB" w14:textId="77777777" w:rsidR="001B7933" w:rsidRDefault="00873211">
      <w:pPr>
        <w:spacing w:after="160" w:line="259" w:lineRule="auto"/>
      </w:pPr>
      <w:r>
        <w:t xml:space="preserve">This is where mentoring becomes important. A mentor does not replace a parent, teacher or professional counsellor. A mentor provides something different: perspective. Effective mentoring begins with listening, builds trust before advice, encourages independent thinking and helps young people move gradually from confusion to clarity and from dependency to </w:t>
      </w:r>
      <w:r>
        <w:lastRenderedPageBreak/>
        <w:t>responsibility. The M.E.N.T.O.R. approach emphasises purposeful engagement, empathy, independence, progress, new perspectives and personal responsibility. The ultimate success of mentoring is not creating dependence on the mentor; it is enabling a young person to consider options, understand consequences and make a responsible decision.</w:t>
      </w:r>
    </w:p>
    <w:p w14:paraId="184045BD" w14:textId="77777777" w:rsidR="001B7933" w:rsidRDefault="00873211">
      <w:pPr>
        <w:spacing w:after="160" w:line="259" w:lineRule="auto"/>
      </w:pPr>
      <w:r>
        <w:t>Young people cannot be developed in isolation from their families. The blueprint therefore places significant emphasis on the Parent–Mentor–Institution partnership. Parents provide values and emotional security, institutions provide education and opportunities, while mentors provide perspective and a trusted space for reflection. Effective parenting in today’s environment requires listening before solving, accepting before advising, encouraging growth rather than perfection, building character before career and continuing to learn alongside one’s children.</w:t>
      </w:r>
    </w:p>
    <w:p w14:paraId="74C0333B" w14:textId="77777777" w:rsidR="001B7933" w:rsidRDefault="00873211">
      <w:pPr>
        <w:spacing w:after="160" w:line="259" w:lineRule="auto"/>
      </w:pPr>
      <w:r>
        <w:t>The later chapters translate this philosophy into the qualities and capabilities young people need for the future. The blueprint identifies seven pillars of student success: Character, Competence, Communication, Confidence, Compassion, Creativity and Commitment. Career development is viewed not as one irreversible decision but as a continuing journey of understanding strengths, exploring opportunities, building relevant skills, experimenting through real experiences, evaluating direction and remaining willing to reinvent oneself.</w:t>
      </w:r>
    </w:p>
    <w:p w14:paraId="0C7A5AE5" w14:textId="77777777" w:rsidR="001B7933" w:rsidRDefault="00873211">
      <w:pPr>
        <w:spacing w:after="160" w:line="259" w:lineRule="auto"/>
      </w:pPr>
      <w:r>
        <w:t>Alongside career readiness, the blueprint emphasises emotional intelligence, self-leadership, disciplined habits, communication and resilience. Young people need to understand and manage emotions, take accountability, develop integrity and humility, build consistent routines, communicate with empathy and clarity, and learn to treat setbacks as opportunities to reflect, adapt and grow. Parents and mentors should provide emotional security without removing every difficulty, because growth occurs when support is balanced with responsibility.</w:t>
      </w:r>
    </w:p>
    <w:p w14:paraId="4CFDAB6D" w14:textId="77777777" w:rsidR="001B7933" w:rsidRDefault="00873211">
      <w:pPr>
        <w:spacing w:after="160" w:line="259" w:lineRule="auto"/>
      </w:pPr>
      <w:r>
        <w:t xml:space="preserve">Across all thirteen chapters, one idea remains constant: young people do not need adults to make every decision for them. They need adults who help them become capable of making better decisions for themselves. Second Innings therefore represents more than a mentoring framework. It </w:t>
      </w:r>
      <w:r>
        <w:lastRenderedPageBreak/>
        <w:t>is an approach to whole-person development that connects education with life, career with character, ambition with responsibility, and achievement with purpose.</w:t>
      </w:r>
    </w:p>
    <w:p w14:paraId="3AA66331" w14:textId="77777777" w:rsidR="001B7933" w:rsidRDefault="00873211">
      <w:pPr>
        <w:spacing w:after="160" w:line="259" w:lineRule="auto"/>
      </w:pPr>
      <w:r>
        <w:t>For students, it offers clarity, confidence and perspective. For parents, it offers a constructive way to guide without controlling. For educational institutions, it offers an opportunity to complement academics with mentoring, leadership development and preparation for life beyond the classroom. The larger aspiration is not simply to create successful students or employable graduates, but to help develop responsible, resilient, emotionally intelligent and compassionate human beings who are prepared to navigate life with confidence, character and purpose.</w:t>
      </w:r>
    </w:p>
    <w:p w14:paraId="1C382C8A" w14:textId="77777777" w:rsidR="001B7933" w:rsidRDefault="00873211">
      <w:r>
        <w:br w:type="page"/>
      </w:r>
    </w:p>
    <w:p w14:paraId="32116687" w14:textId="77777777" w:rsidR="001B7933" w:rsidRPr="00423C6B" w:rsidRDefault="00873211">
      <w:pPr>
        <w:pStyle w:val="Heading1"/>
        <w:jc w:val="center"/>
        <w:rPr>
          <w:sz w:val="44"/>
          <w:szCs w:val="44"/>
        </w:rPr>
      </w:pPr>
      <w:r w:rsidRPr="00423C6B">
        <w:rPr>
          <w:rFonts w:ascii="Calibri" w:eastAsia="Calibri" w:hAnsi="Calibri"/>
          <w:sz w:val="44"/>
          <w:szCs w:val="44"/>
        </w:rPr>
        <w:lastRenderedPageBreak/>
        <w:t>Chapter Guide</w:t>
      </w:r>
    </w:p>
    <w:tbl>
      <w:tblPr>
        <w:tblStyle w:val="TableGrid"/>
        <w:tblW w:w="0" w:type="auto"/>
        <w:jc w:val="center"/>
        <w:tblLook w:val="04A0" w:firstRow="1" w:lastRow="0" w:firstColumn="1" w:lastColumn="0" w:noHBand="0" w:noVBand="1"/>
      </w:tblPr>
      <w:tblGrid>
        <w:gridCol w:w="2941"/>
        <w:gridCol w:w="5689"/>
      </w:tblGrid>
      <w:tr w:rsidR="001B7933" w14:paraId="61B337C6" w14:textId="77777777">
        <w:trPr>
          <w:tblHeader/>
          <w:jc w:val="center"/>
        </w:trPr>
        <w:tc>
          <w:tcPr>
            <w:tcW w:w="4320" w:type="dxa"/>
            <w:shd w:val="clear" w:color="auto" w:fill="E7E6E6"/>
            <w:vAlign w:val="center"/>
          </w:tcPr>
          <w:p w14:paraId="60970BF4" w14:textId="77777777" w:rsidR="001B7933" w:rsidRDefault="00873211">
            <w:r>
              <w:rPr>
                <w:b/>
              </w:rPr>
              <w:t>Chapter</w:t>
            </w:r>
          </w:p>
        </w:tc>
        <w:tc>
          <w:tcPr>
            <w:tcW w:w="4320" w:type="dxa"/>
            <w:shd w:val="clear" w:color="auto" w:fill="E7E6E6"/>
            <w:vAlign w:val="center"/>
          </w:tcPr>
          <w:p w14:paraId="1DB27159" w14:textId="77777777" w:rsidR="001B7933" w:rsidRDefault="00873211">
            <w:r>
              <w:rPr>
                <w:b/>
              </w:rPr>
              <w:t>Chapter Name</w:t>
            </w:r>
          </w:p>
        </w:tc>
      </w:tr>
      <w:tr w:rsidR="001B7933" w14:paraId="54453EDC" w14:textId="77777777">
        <w:trPr>
          <w:jc w:val="center"/>
        </w:trPr>
        <w:tc>
          <w:tcPr>
            <w:tcW w:w="1152" w:type="dxa"/>
            <w:vAlign w:val="center"/>
          </w:tcPr>
          <w:p w14:paraId="336F9BF8" w14:textId="77777777" w:rsidR="001B7933" w:rsidRDefault="00873211">
            <w:pPr>
              <w:jc w:val="center"/>
            </w:pPr>
            <w:r>
              <w:t>1</w:t>
            </w:r>
          </w:p>
        </w:tc>
        <w:tc>
          <w:tcPr>
            <w:tcW w:w="8496" w:type="dxa"/>
            <w:vAlign w:val="center"/>
          </w:tcPr>
          <w:p w14:paraId="5BBF484B" w14:textId="77777777" w:rsidR="001B7933" w:rsidRDefault="00873211">
            <w:r>
              <w:t>My Journey – From Success to Significance</w:t>
            </w:r>
          </w:p>
        </w:tc>
      </w:tr>
      <w:tr w:rsidR="001B7933" w14:paraId="120DB693" w14:textId="77777777">
        <w:trPr>
          <w:jc w:val="center"/>
        </w:trPr>
        <w:tc>
          <w:tcPr>
            <w:tcW w:w="1152" w:type="dxa"/>
            <w:vAlign w:val="center"/>
          </w:tcPr>
          <w:p w14:paraId="7F89610C" w14:textId="77777777" w:rsidR="001B7933" w:rsidRDefault="00873211">
            <w:pPr>
              <w:jc w:val="center"/>
            </w:pPr>
            <w:r>
              <w:t>2</w:t>
            </w:r>
          </w:p>
        </w:tc>
        <w:tc>
          <w:tcPr>
            <w:tcW w:w="8496" w:type="dxa"/>
            <w:vAlign w:val="center"/>
          </w:tcPr>
          <w:p w14:paraId="545D1579" w14:textId="77777777" w:rsidR="001B7933" w:rsidRDefault="00873211">
            <w:r>
              <w:t>Why India Needs Mentors More Than Ever</w:t>
            </w:r>
          </w:p>
        </w:tc>
      </w:tr>
      <w:tr w:rsidR="001B7933" w14:paraId="0DA07157" w14:textId="77777777">
        <w:trPr>
          <w:jc w:val="center"/>
        </w:trPr>
        <w:tc>
          <w:tcPr>
            <w:tcW w:w="1152" w:type="dxa"/>
            <w:vAlign w:val="center"/>
          </w:tcPr>
          <w:p w14:paraId="3321E34B" w14:textId="77777777" w:rsidR="001B7933" w:rsidRDefault="00873211">
            <w:pPr>
              <w:jc w:val="center"/>
            </w:pPr>
            <w:r>
              <w:t>3</w:t>
            </w:r>
          </w:p>
        </w:tc>
        <w:tc>
          <w:tcPr>
            <w:tcW w:w="8496" w:type="dxa"/>
            <w:vAlign w:val="center"/>
          </w:tcPr>
          <w:p w14:paraId="36198F6F" w14:textId="77777777" w:rsidR="001B7933" w:rsidRDefault="00873211">
            <w:r>
              <w:t>The Purpose of Education – Beyond Degrees and Jobs</w:t>
            </w:r>
          </w:p>
        </w:tc>
      </w:tr>
      <w:tr w:rsidR="001B7933" w14:paraId="686B4D4C" w14:textId="77777777">
        <w:trPr>
          <w:jc w:val="center"/>
        </w:trPr>
        <w:tc>
          <w:tcPr>
            <w:tcW w:w="1152" w:type="dxa"/>
            <w:vAlign w:val="center"/>
          </w:tcPr>
          <w:p w14:paraId="5F28CC2D" w14:textId="77777777" w:rsidR="001B7933" w:rsidRDefault="00873211">
            <w:pPr>
              <w:jc w:val="center"/>
            </w:pPr>
            <w:r>
              <w:t>4</w:t>
            </w:r>
          </w:p>
        </w:tc>
        <w:tc>
          <w:tcPr>
            <w:tcW w:w="8496" w:type="dxa"/>
            <w:vAlign w:val="center"/>
          </w:tcPr>
          <w:p w14:paraId="3B2DD5AE" w14:textId="77777777" w:rsidR="001B7933" w:rsidRDefault="00873211">
            <w:r>
              <w:t>Understanding Today's Generation – Challenges, Aspirations and Opportunities</w:t>
            </w:r>
          </w:p>
        </w:tc>
      </w:tr>
      <w:tr w:rsidR="001B7933" w14:paraId="04FBC7E8" w14:textId="77777777">
        <w:trPr>
          <w:jc w:val="center"/>
        </w:trPr>
        <w:tc>
          <w:tcPr>
            <w:tcW w:w="1152" w:type="dxa"/>
            <w:vAlign w:val="center"/>
          </w:tcPr>
          <w:p w14:paraId="77815BAF" w14:textId="77777777" w:rsidR="001B7933" w:rsidRDefault="00873211">
            <w:pPr>
              <w:jc w:val="center"/>
            </w:pPr>
            <w:r>
              <w:t>5</w:t>
            </w:r>
          </w:p>
        </w:tc>
        <w:tc>
          <w:tcPr>
            <w:tcW w:w="8496" w:type="dxa"/>
            <w:vAlign w:val="center"/>
          </w:tcPr>
          <w:p w14:paraId="38A74B2D" w14:textId="77777777" w:rsidR="001B7933" w:rsidRDefault="00873211">
            <w:r>
              <w:t>The Art of Mentoring – From Guidance to Growth</w:t>
            </w:r>
          </w:p>
        </w:tc>
      </w:tr>
      <w:tr w:rsidR="001B7933" w14:paraId="2AF6062D" w14:textId="77777777">
        <w:trPr>
          <w:jc w:val="center"/>
        </w:trPr>
        <w:tc>
          <w:tcPr>
            <w:tcW w:w="1152" w:type="dxa"/>
            <w:vAlign w:val="center"/>
          </w:tcPr>
          <w:p w14:paraId="4A30B87E" w14:textId="77777777" w:rsidR="001B7933" w:rsidRDefault="00873211">
            <w:pPr>
              <w:jc w:val="center"/>
            </w:pPr>
            <w:r>
              <w:t>6</w:t>
            </w:r>
          </w:p>
        </w:tc>
        <w:tc>
          <w:tcPr>
            <w:tcW w:w="8496" w:type="dxa"/>
            <w:vAlign w:val="center"/>
          </w:tcPr>
          <w:p w14:paraId="4A228FDE" w14:textId="77777777" w:rsidR="001B7933" w:rsidRDefault="00873211">
            <w:r>
              <w:t>The Parent Partnership Model – Empowering Families to Raise Future-Ready Children</w:t>
            </w:r>
          </w:p>
        </w:tc>
      </w:tr>
      <w:tr w:rsidR="001B7933" w14:paraId="3EA8EC6D" w14:textId="77777777">
        <w:trPr>
          <w:jc w:val="center"/>
        </w:trPr>
        <w:tc>
          <w:tcPr>
            <w:tcW w:w="1152" w:type="dxa"/>
            <w:vAlign w:val="center"/>
          </w:tcPr>
          <w:p w14:paraId="3B57AD9C" w14:textId="77777777" w:rsidR="001B7933" w:rsidRDefault="00873211">
            <w:pPr>
              <w:jc w:val="center"/>
            </w:pPr>
            <w:r>
              <w:t>7</w:t>
            </w:r>
          </w:p>
        </w:tc>
        <w:tc>
          <w:tcPr>
            <w:tcW w:w="8496" w:type="dxa"/>
            <w:vAlign w:val="center"/>
          </w:tcPr>
          <w:p w14:paraId="2DAC1B88" w14:textId="77777777" w:rsidR="001B7933" w:rsidRDefault="00873211">
            <w:r>
              <w:t>Building Future-Ready Leaders – The Seven Pillars of Student Success</w:t>
            </w:r>
          </w:p>
        </w:tc>
      </w:tr>
      <w:tr w:rsidR="001B7933" w14:paraId="64C3F634" w14:textId="77777777">
        <w:trPr>
          <w:jc w:val="center"/>
        </w:trPr>
        <w:tc>
          <w:tcPr>
            <w:tcW w:w="1152" w:type="dxa"/>
            <w:vAlign w:val="center"/>
          </w:tcPr>
          <w:p w14:paraId="7182D807" w14:textId="77777777" w:rsidR="001B7933" w:rsidRDefault="00873211">
            <w:pPr>
              <w:jc w:val="center"/>
            </w:pPr>
            <w:r>
              <w:t>8</w:t>
            </w:r>
          </w:p>
        </w:tc>
        <w:tc>
          <w:tcPr>
            <w:tcW w:w="8496" w:type="dxa"/>
            <w:vAlign w:val="center"/>
          </w:tcPr>
          <w:p w14:paraId="43A67ADB" w14:textId="77777777" w:rsidR="001B7933" w:rsidRDefault="00873211">
            <w:r>
              <w:t>Career is a Journey, Not a Destination – Helping Young People Make Better Career Decisions</w:t>
            </w:r>
          </w:p>
        </w:tc>
      </w:tr>
      <w:tr w:rsidR="001B7933" w14:paraId="526CCB20" w14:textId="77777777">
        <w:trPr>
          <w:jc w:val="center"/>
        </w:trPr>
        <w:tc>
          <w:tcPr>
            <w:tcW w:w="1152" w:type="dxa"/>
            <w:vAlign w:val="center"/>
          </w:tcPr>
          <w:p w14:paraId="4CC91024" w14:textId="77777777" w:rsidR="001B7933" w:rsidRDefault="00873211">
            <w:pPr>
              <w:jc w:val="center"/>
            </w:pPr>
            <w:r>
              <w:t>9</w:t>
            </w:r>
          </w:p>
        </w:tc>
        <w:tc>
          <w:tcPr>
            <w:tcW w:w="8496" w:type="dxa"/>
            <w:vAlign w:val="center"/>
          </w:tcPr>
          <w:p w14:paraId="587D1A74" w14:textId="77777777" w:rsidR="001B7933" w:rsidRDefault="00873211">
            <w:r>
              <w:t>Emotional Intelligence – The Hidden Key to Personal and Professional Success</w:t>
            </w:r>
          </w:p>
        </w:tc>
      </w:tr>
      <w:tr w:rsidR="001B7933" w14:paraId="070F9862" w14:textId="77777777">
        <w:trPr>
          <w:jc w:val="center"/>
        </w:trPr>
        <w:tc>
          <w:tcPr>
            <w:tcW w:w="1152" w:type="dxa"/>
            <w:vAlign w:val="center"/>
          </w:tcPr>
          <w:p w14:paraId="32B9758C" w14:textId="77777777" w:rsidR="001B7933" w:rsidRDefault="00873211">
            <w:pPr>
              <w:jc w:val="center"/>
            </w:pPr>
            <w:r>
              <w:t>10</w:t>
            </w:r>
          </w:p>
        </w:tc>
        <w:tc>
          <w:tcPr>
            <w:tcW w:w="8496" w:type="dxa"/>
            <w:vAlign w:val="center"/>
          </w:tcPr>
          <w:p w14:paraId="0FDF5D6B" w14:textId="77777777" w:rsidR="001B7933" w:rsidRDefault="00873211">
            <w:r>
              <w:t>Leadership Begins with Self-Leadership</w:t>
            </w:r>
          </w:p>
        </w:tc>
      </w:tr>
      <w:tr w:rsidR="001B7933" w14:paraId="73BAF1EA" w14:textId="77777777">
        <w:trPr>
          <w:jc w:val="center"/>
        </w:trPr>
        <w:tc>
          <w:tcPr>
            <w:tcW w:w="1152" w:type="dxa"/>
            <w:vAlign w:val="center"/>
          </w:tcPr>
          <w:p w14:paraId="7C559827" w14:textId="77777777" w:rsidR="001B7933" w:rsidRDefault="00873211">
            <w:pPr>
              <w:jc w:val="center"/>
            </w:pPr>
            <w:r>
              <w:t>11</w:t>
            </w:r>
          </w:p>
        </w:tc>
        <w:tc>
          <w:tcPr>
            <w:tcW w:w="8496" w:type="dxa"/>
            <w:vAlign w:val="center"/>
          </w:tcPr>
          <w:p w14:paraId="7ABB04FA" w14:textId="77777777" w:rsidR="001B7933" w:rsidRDefault="00873211">
            <w:r>
              <w:t>Building Habits That Build a Life – The Power of Daily Discipline</w:t>
            </w:r>
          </w:p>
        </w:tc>
      </w:tr>
      <w:tr w:rsidR="001B7933" w14:paraId="3C189F22" w14:textId="77777777">
        <w:trPr>
          <w:jc w:val="center"/>
        </w:trPr>
        <w:tc>
          <w:tcPr>
            <w:tcW w:w="1152" w:type="dxa"/>
            <w:vAlign w:val="center"/>
          </w:tcPr>
          <w:p w14:paraId="65DF8B07" w14:textId="77777777" w:rsidR="001B7933" w:rsidRDefault="00873211">
            <w:pPr>
              <w:jc w:val="center"/>
            </w:pPr>
            <w:r>
              <w:t>12</w:t>
            </w:r>
          </w:p>
        </w:tc>
        <w:tc>
          <w:tcPr>
            <w:tcW w:w="8496" w:type="dxa"/>
            <w:vAlign w:val="center"/>
          </w:tcPr>
          <w:p w14:paraId="4BE57079" w14:textId="77777777" w:rsidR="001B7933" w:rsidRDefault="00873211">
            <w:r>
              <w:t>Communication That Inspires – The Art of Listening, Speaking and Influencing with Integrity</w:t>
            </w:r>
          </w:p>
        </w:tc>
      </w:tr>
      <w:tr w:rsidR="001B7933" w14:paraId="44A30451" w14:textId="77777777">
        <w:trPr>
          <w:jc w:val="center"/>
        </w:trPr>
        <w:tc>
          <w:tcPr>
            <w:tcW w:w="1152" w:type="dxa"/>
            <w:vAlign w:val="center"/>
          </w:tcPr>
          <w:p w14:paraId="179DB8A4" w14:textId="77777777" w:rsidR="001B7933" w:rsidRDefault="00873211">
            <w:pPr>
              <w:jc w:val="center"/>
            </w:pPr>
            <w:r>
              <w:t>13</w:t>
            </w:r>
          </w:p>
        </w:tc>
        <w:tc>
          <w:tcPr>
            <w:tcW w:w="8496" w:type="dxa"/>
            <w:vAlign w:val="center"/>
          </w:tcPr>
          <w:p w14:paraId="18C12487" w14:textId="77777777" w:rsidR="001B7933" w:rsidRDefault="00873211">
            <w:r>
              <w:t>Resilience – Turning Setbacks into Stepping Stones</w:t>
            </w:r>
          </w:p>
        </w:tc>
      </w:tr>
    </w:tbl>
    <w:p w14:paraId="3CE976E3" w14:textId="77777777" w:rsidR="001B7933" w:rsidRDefault="00873211">
      <w:r>
        <w:br w:type="page"/>
      </w:r>
    </w:p>
    <w:p w14:paraId="6382A5AC" w14:textId="77777777" w:rsidR="001B7933" w:rsidRPr="00423C6B" w:rsidRDefault="00873211">
      <w:pPr>
        <w:pStyle w:val="Heading2"/>
        <w:rPr>
          <w:sz w:val="36"/>
          <w:szCs w:val="36"/>
        </w:rPr>
      </w:pPr>
      <w:r w:rsidRPr="00423C6B">
        <w:rPr>
          <w:rFonts w:ascii="Calibri" w:eastAsia="Calibri" w:hAnsi="Calibri"/>
          <w:sz w:val="36"/>
          <w:szCs w:val="36"/>
        </w:rPr>
        <w:lastRenderedPageBreak/>
        <w:t>Chapter 1: My Journey – From Success to Significance</w:t>
      </w:r>
    </w:p>
    <w:p w14:paraId="7795F120" w14:textId="77777777" w:rsidR="00423C6B" w:rsidRDefault="00873211">
      <w:r>
        <w:t>There comes a stage in life when success is no longer measured by designation, salary, business growth, or professional recognition. It is measured by the number of lives we influence, the confidence we build in others, and the values we leave behind.</w:t>
      </w:r>
      <w:r>
        <w:br/>
      </w:r>
      <w:r>
        <w:br/>
        <w:t>For more than thirty-five years, my professional journey has been a continuous process of learning, leading, building teams, solving problems, and creating opportunities. My career began in the pharmaceutical industry, where I learned discipline, accountability, strategic thinking, leadership and the importance of delivering results.</w:t>
      </w:r>
      <w:r>
        <w:br/>
      </w:r>
      <w:r>
        <w:br/>
        <w:t>After two decades in the corporate world, I chose entrepreneurship. Building my own business strengthened my resilience, sharpened my decision-making, and reinforced that success is earned through consistency, trust and perseverance.</w:t>
      </w:r>
      <w:r>
        <w:br/>
      </w:r>
      <w:r>
        <w:br/>
        <w:t>The turning point came when I entered higher education. Working with thousands of students transformed my understanding of leadership. Students do not merely need academic knowledge—they seek direction, confidence, emotional support, discipline, purpose and someone who genuinely believes in their potential.</w:t>
      </w:r>
      <w:r>
        <w:br/>
      </w:r>
      <w:r>
        <w:br/>
        <w:t>During my years in university administration and student affairs, I mentored student leaders, counselled students and parents, managed large-scale initiatives and built systems that positively influenced campus life. These experiences convinced me that young people rarely fail because they lack intelligence; they struggle because they often lack guidance, clarity, resilience and meaningful mentorship.</w:t>
      </w:r>
      <w:r>
        <w:br/>
      </w:r>
      <w:r>
        <w:br/>
      </w:r>
    </w:p>
    <w:p w14:paraId="261AB511" w14:textId="3153D16C" w:rsidR="001B7933" w:rsidRDefault="00873211">
      <w:r>
        <w:lastRenderedPageBreak/>
        <w:t>As I worked closely with students, I also interacted with parents. I realized that empowering parents is equally important because families need support in navigating academic pressure, career choices and emotional wellbeing.</w:t>
      </w:r>
      <w:r>
        <w:br/>
      </w:r>
      <w:r>
        <w:br/>
        <w:t>Today, I stand at another turning point. Rather than pursuing another full-time position, I have chosen to dedicate the next phase of my life to mentoring young people, counselling parents and helping educational institutions build environments where students can thrive.</w:t>
      </w:r>
      <w:r>
        <w:br/>
      </w:r>
      <w:r>
        <w:br/>
        <w:t>This decision is not retirement. It is reinvention.</w:t>
      </w:r>
      <w:r>
        <w:br/>
      </w:r>
      <w:r>
        <w:br/>
        <w:t>My second innings is driven by purpose rather than position, contribution rather than competition, and legacy rather than recognition.</w:t>
      </w:r>
      <w:r>
        <w:br/>
      </w:r>
      <w:r>
        <w:br/>
        <w:t>If even one student discovers confidence because of my guidance, one family finds hope through counselling, or one institution becomes more student-centric because of my work, I will consider this journey meaningful.</w:t>
      </w:r>
      <w:r>
        <w:br/>
      </w:r>
      <w:r>
        <w:br/>
        <w:t>This blueprint is not merely a professional plan. It is my personal commitment to contribute to the next generation with sincerity, wisdom and unwavering dedication.</w:t>
      </w:r>
      <w:r>
        <w:br/>
      </w:r>
      <w:r>
        <w:br/>
        <w:t>The best years of my life are not behind me. They are the years in which I can help others discover theirs.</w:t>
      </w:r>
    </w:p>
    <w:p w14:paraId="69A11122" w14:textId="77777777" w:rsidR="001B7933" w:rsidRDefault="00873211">
      <w:r>
        <w:br w:type="page"/>
      </w:r>
    </w:p>
    <w:p w14:paraId="631B3BE3" w14:textId="77777777" w:rsidR="001B7933" w:rsidRPr="00423C6B" w:rsidRDefault="00873211">
      <w:pPr>
        <w:pStyle w:val="Heading2"/>
        <w:pageBreakBefore/>
        <w:rPr>
          <w:sz w:val="36"/>
          <w:szCs w:val="36"/>
        </w:rPr>
      </w:pPr>
      <w:r w:rsidRPr="00423C6B">
        <w:rPr>
          <w:rFonts w:ascii="Calibri" w:eastAsia="Calibri" w:hAnsi="Calibri"/>
          <w:sz w:val="36"/>
          <w:szCs w:val="36"/>
        </w:rPr>
        <w:lastRenderedPageBreak/>
        <w:t>Chapter 2: Why India Needs Mentors More Than Ever</w:t>
      </w:r>
    </w:p>
    <w:p w14:paraId="26D55AF1" w14:textId="4E50511C" w:rsidR="001B7933" w:rsidRDefault="00873211">
      <w:r>
        <w:br/>
        <w:t>India is one of the youngest nations in the world, blessed with an enormous demographic advantage. Millions of young people dream of building successful careers and meaningful lives. Yet, alongside this opportunity exists an unprecedented level of confusion, anxiety, isolation and uncertainty.</w:t>
      </w:r>
      <w:r>
        <w:br/>
      </w:r>
      <w:r>
        <w:br/>
        <w:t>Students today have access to unlimited information but very little wisdom. They are surrounded by technology, social media and artificial intelligence, yet many struggle with decision-making, resilience and self-belief. Academic excellence alone is no longer sufficient. Young people need mentors who can help them develop character, emotional intelligence, leadership and purpose.</w:t>
      </w:r>
      <w:r>
        <w:br/>
      </w:r>
      <w:r>
        <w:br/>
        <w:t>Parents are facing challenges that previous generations never experienced. Rapid technological change, changing career landscapes, peer pressure and digital distractions have made parenting more complex than ever. Most parents deeply care about their children but often feel uncertain about how to guide them without creating unnecessary pressure.</w:t>
      </w:r>
      <w:r>
        <w:br/>
      </w:r>
      <w:r>
        <w:br/>
        <w:t>Educational institutions also face a changing environment. Universities and schools are expected to produce graduates who are not only academically competent but also emotionally resilient, ethically grounded and employable. This requires a strong ecosystem of mentoring that complements classroom education.</w:t>
      </w:r>
      <w:r>
        <w:br/>
      </w:r>
      <w:r>
        <w:br/>
        <w:t>A mentor does not replace parents or teachers. A mentor becomes a trusted guide who listens without judgment, asks meaningful questions, shares practical experience and inspires confidence. True mentoring empowers young people to make informed decisions rather than making decisions for them.</w:t>
      </w:r>
      <w:r>
        <w:br/>
      </w:r>
      <w:r>
        <w:lastRenderedPageBreak/>
        <w:br/>
        <w:t>My own experience of interacting with thousands of students convinced me that every student has potential. What many of them lack is someone who believes in them consistently and helps them navigate setbacks with courage and clarity.</w:t>
      </w:r>
      <w:r>
        <w:br/>
        <w:t>This blueprint is built on a simple belief: every student deserves a mentor, every parent deserves guidance and every educational institution benefits from a culture of mentorship.</w:t>
      </w:r>
      <w:r>
        <w:br/>
      </w:r>
      <w:r>
        <w:br/>
        <w:t>My mission is to contribute towards creating that culture by combining practical leadership experience, empathy, discipline and lifelong learning. Through mentoring, counselling and leadership development, I aspire to help young people become not only successful professionals but also responsible citizens and compassionate human beings.</w:t>
      </w:r>
      <w:r>
        <w:br/>
      </w:r>
      <w:r>
        <w:br/>
        <w:t>Reflection Questions</w:t>
      </w:r>
      <w:r>
        <w:br/>
      </w:r>
      <w:r>
        <w:br/>
        <w:t>1. What kind of mentor changed your life?</w:t>
      </w:r>
      <w:r>
        <w:br/>
        <w:t>2. How can parents and mentors work together instead of independently?</w:t>
      </w:r>
      <w:r>
        <w:br/>
        <w:t>3. What qualities should every young leader develop before entering the professional world?</w:t>
      </w:r>
      <w:r>
        <w:br/>
        <w:t>4. What legacy do we wish to leave for the next generation?</w:t>
      </w:r>
      <w:r>
        <w:br/>
      </w:r>
      <w:r>
        <w:br/>
        <w:t>Key Takeaways</w:t>
      </w:r>
      <w:r>
        <w:br/>
      </w:r>
      <w:r>
        <w:br/>
        <w:t>• India's greatest resource is its youth.</w:t>
      </w:r>
      <w:r>
        <w:br/>
        <w:t>• Mentorship is becoming as important as education.</w:t>
      </w:r>
      <w:r>
        <w:br/>
        <w:t>• Parents, educators and mentors must work together.</w:t>
      </w:r>
      <w:r>
        <w:br/>
        <w:t>• Character, resilience and purpose are essential life skills.</w:t>
      </w:r>
      <w:r>
        <w:br/>
        <w:t>• Building future-ready citizens is a shared responsibility.</w:t>
      </w:r>
      <w:r>
        <w:br/>
      </w:r>
    </w:p>
    <w:p w14:paraId="620EA378" w14:textId="77777777" w:rsidR="001B7933" w:rsidRDefault="00873211">
      <w:r>
        <w:br w:type="page"/>
      </w:r>
    </w:p>
    <w:p w14:paraId="66A21D37" w14:textId="77777777" w:rsidR="001B7933" w:rsidRPr="00423C6B" w:rsidRDefault="00873211">
      <w:pPr>
        <w:pStyle w:val="Heading2"/>
        <w:pageBreakBefore/>
        <w:rPr>
          <w:sz w:val="36"/>
          <w:szCs w:val="36"/>
        </w:rPr>
      </w:pPr>
      <w:r w:rsidRPr="00423C6B">
        <w:rPr>
          <w:rFonts w:ascii="Calibri" w:eastAsia="Calibri" w:hAnsi="Calibri"/>
          <w:sz w:val="36"/>
          <w:szCs w:val="36"/>
        </w:rPr>
        <w:lastRenderedPageBreak/>
        <w:t>Chapter 3: The Purpose of Education – Beyond Degrees and Jobs</w:t>
      </w:r>
    </w:p>
    <w:p w14:paraId="7447B306" w14:textId="77777777" w:rsidR="001B7933" w:rsidRDefault="00873211">
      <w:r>
        <w:t>Education has traditionally been viewed as a pathway to secure employment. While careers are important, reducing education to marks, degrees and placements overlooks its larger purpose. True education develops the whole person.</w:t>
      </w:r>
    </w:p>
    <w:p w14:paraId="7DABEA88" w14:textId="77777777" w:rsidR="001B7933" w:rsidRDefault="00873211">
      <w:r>
        <w:t>In today's rapidly changing world, knowledge alone is insufficient. Artificial intelligence, automation and constant disruption mean that technical skills become outdated quickly. The enduring qualities are character, curiosity, adaptability, empathy and integrity.</w:t>
      </w:r>
    </w:p>
    <w:p w14:paraId="47515F43" w14:textId="77777777" w:rsidR="001B7933" w:rsidRDefault="00873211">
      <w:r>
        <w:t>During my years of working with students, I observed that many high achievers struggled with confidence, communication, resilience or decision-making. Equally, some average students succeeded because they possessed discipline, leadership and a willingness to learn.</w:t>
      </w:r>
    </w:p>
    <w:p w14:paraId="17C070EC" w14:textId="77777777" w:rsidR="001B7933" w:rsidRDefault="00873211">
      <w:r>
        <w:t>I believe holistic education rests on four pillars:</w:t>
      </w:r>
      <w:r>
        <w:br/>
      </w:r>
      <w:r>
        <w:br/>
        <w:t>1. Knowledge – building a strong academic foundation.</w:t>
      </w:r>
      <w:r>
        <w:br/>
        <w:t>2. Skills – communication, collaboration, problem-solving and digital literacy.</w:t>
      </w:r>
      <w:r>
        <w:br/>
        <w:t>3. Character – honesty, discipline, empathy, accountability and respect.</w:t>
      </w:r>
      <w:r>
        <w:br/>
        <w:t>4. Purpose – understanding one's values, contribution and long-term direction.</w:t>
      </w:r>
    </w:p>
    <w:p w14:paraId="4CB8D092" w14:textId="2670D23D" w:rsidR="001B7933" w:rsidRDefault="00873211">
      <w:r>
        <w:t xml:space="preserve">Parents, teachers and mentors each play a distinct role. Parents provide values, teachers provide knowledge and mentors provide perspective. When </w:t>
      </w:r>
      <w:proofErr w:type="gramStart"/>
      <w:r>
        <w:t>these three work</w:t>
      </w:r>
      <w:proofErr w:type="gramEnd"/>
      <w:r>
        <w:t xml:space="preserve"> together, young people gain both competence and confidence.</w:t>
      </w:r>
    </w:p>
    <w:p w14:paraId="513E32CB" w14:textId="5A2F7E45" w:rsidR="00423C6B" w:rsidRDefault="00423C6B"/>
    <w:p w14:paraId="6B0C05D0" w14:textId="77777777" w:rsidR="00423C6B" w:rsidRDefault="00423C6B"/>
    <w:p w14:paraId="69264BC6" w14:textId="77777777" w:rsidR="001B7933" w:rsidRDefault="00873211">
      <w:r>
        <w:lastRenderedPageBreak/>
        <w:t>Every institution should strive to produce graduates who are employable, emotionally resilient, socially responsible and capable of lifelong learning. Success should not be measured only by salary packages but also by the quality of decisions graduates make throughout life.</w:t>
      </w:r>
    </w:p>
    <w:p w14:paraId="7D35E9DB" w14:textId="77777777" w:rsidR="001B7933" w:rsidRDefault="00873211">
      <w:r>
        <w:t>Reflection Questions:</w:t>
      </w:r>
      <w:r>
        <w:br/>
        <w:t>• What kind of person do I want to become?</w:t>
      </w:r>
      <w:r>
        <w:br/>
        <w:t>• Which strengths should I develop beyond academics?</w:t>
      </w:r>
      <w:r>
        <w:br/>
        <w:t>• How can I contribute positively to society?</w:t>
      </w:r>
      <w:r>
        <w:br/>
      </w:r>
      <w:r>
        <w:br/>
        <w:t>Key Takeaways:</w:t>
      </w:r>
      <w:r>
        <w:br/>
        <w:t>• Education is about transformation, not only qualification.</w:t>
      </w:r>
      <w:r>
        <w:br/>
        <w:t>• Character and purpose amplify knowledge.</w:t>
      </w:r>
      <w:r>
        <w:br/>
        <w:t>• Mentoring bridges the gap between classroom learning and life.</w:t>
      </w:r>
      <w:r>
        <w:br/>
        <w:t>• Lifelong learning is the greatest competitive advantage.</w:t>
      </w:r>
    </w:p>
    <w:p w14:paraId="18596B3A" w14:textId="77777777" w:rsidR="001B7933" w:rsidRDefault="00873211">
      <w:r>
        <w:br w:type="page"/>
      </w:r>
    </w:p>
    <w:p w14:paraId="39733C81" w14:textId="77777777" w:rsidR="001B7933" w:rsidRPr="00423C6B" w:rsidRDefault="00873211">
      <w:pPr>
        <w:pStyle w:val="Heading2"/>
        <w:pageBreakBefore/>
        <w:rPr>
          <w:sz w:val="36"/>
          <w:szCs w:val="36"/>
        </w:rPr>
      </w:pPr>
      <w:r w:rsidRPr="00423C6B">
        <w:rPr>
          <w:rFonts w:ascii="Calibri" w:eastAsia="Calibri" w:hAnsi="Calibri"/>
          <w:sz w:val="36"/>
          <w:szCs w:val="36"/>
        </w:rPr>
        <w:lastRenderedPageBreak/>
        <w:t>Chapter 4: Understanding Today's Generation – Challenges, Aspirations and Opportunities</w:t>
      </w:r>
    </w:p>
    <w:p w14:paraId="2F570159" w14:textId="77777777" w:rsidR="00423C6B" w:rsidRDefault="00873211">
      <w:r>
        <w:br/>
        <w:t>Every generation grows up in a different world. Today's young people are entering adulthood in an era defined by rapid technological change, social media, artificial intelligence and global uncertainty. They are more connected than any previous generation, yet many feel lonelier. They have access to unlimited information, yet often struggle to find clarity.</w:t>
      </w:r>
      <w:r>
        <w:br/>
      </w:r>
      <w:r>
        <w:br/>
        <w:t>As mentors and parents, our responsibility is not to criticize this generation but to understand it.</w:t>
      </w:r>
      <w:r>
        <w:br/>
      </w:r>
      <w:r>
        <w:br/>
        <w:t>Today's students face intense competition, fear of missing out, constant comparison on social media, academic pressure, changing career options and concerns about mental wellbeing. They are expected to make life-changing decisions at an early age while navigating a world that changes faster than ever before.</w:t>
      </w:r>
      <w:r>
        <w:br/>
      </w:r>
      <w:r>
        <w:br/>
        <w:t>At the same time, this generation possesses remarkable strengths. They are creative, digitally fluent, socially aware, entrepreneurial and eager to create impact. When guided with empathy and discipline, they can achieve extraordinary outcomes.</w:t>
      </w:r>
      <w:r>
        <w:br/>
      </w:r>
      <w:r>
        <w:br/>
        <w:t>Common Challenges</w:t>
      </w:r>
      <w:r>
        <w:br/>
        <w:t>• Lack of purpose and direction</w:t>
      </w:r>
      <w:r>
        <w:br/>
        <w:t>• Anxiety and stress</w:t>
      </w:r>
      <w:r>
        <w:br/>
        <w:t>• Digital distraction</w:t>
      </w:r>
      <w:r>
        <w:br/>
        <w:t>• Weak resilience after setbacks</w:t>
      </w:r>
      <w:r>
        <w:br/>
        <w:t>• Communication and interpersonal skill gaps</w:t>
      </w:r>
      <w:r>
        <w:br/>
        <w:t>• Career confusion</w:t>
      </w:r>
      <w:r>
        <w:br/>
        <w:t>• Dependence on external validation</w:t>
      </w:r>
      <w:r>
        <w:br/>
      </w:r>
      <w:r>
        <w:br/>
      </w:r>
      <w:r>
        <w:lastRenderedPageBreak/>
        <w:t>Emerging Opportunities</w:t>
      </w:r>
      <w:r>
        <w:br/>
        <w:t>• Access to global learning resources</w:t>
      </w:r>
      <w:r>
        <w:br/>
        <w:t>• Entrepreneurship and innovation</w:t>
      </w:r>
      <w:r>
        <w:br/>
        <w:t>• Artificial intelligence as a productivity tool</w:t>
      </w:r>
      <w:r>
        <w:br/>
        <w:t>• Flexible career pathways</w:t>
      </w:r>
      <w:r>
        <w:br/>
        <w:t>• Greater awareness of wellbeing and inclusion</w:t>
      </w:r>
      <w:r>
        <w:br/>
      </w:r>
      <w:r>
        <w:br/>
        <w:t>The Role of a Mentor</w:t>
      </w:r>
      <w:r>
        <w:br/>
      </w:r>
      <w:r>
        <w:br/>
        <w:t>A mentor listens before advising. A mentor encourages independent thinking rather than giving ready-made answers. A mentor helps young people discover strengths, learn from failures and develop confidence through consistent support.</w:t>
      </w:r>
      <w:r>
        <w:br/>
      </w:r>
      <w:r>
        <w:br/>
        <w:t>My mentoring philosophy is based on five principles:</w:t>
      </w:r>
      <w:r>
        <w:br/>
      </w:r>
      <w:r>
        <w:br/>
        <w:t>1. Listen with empathy.</w:t>
      </w:r>
      <w:r>
        <w:br/>
        <w:t>2. Build trust before giving advice.</w:t>
      </w:r>
      <w:r>
        <w:br/>
        <w:t>3. Encourage responsibility instead of dependency.</w:t>
      </w:r>
      <w:r>
        <w:br/>
        <w:t>4. Develop character alongside competence.</w:t>
      </w:r>
      <w:r>
        <w:br/>
        <w:t>5. Inspire lifelong learning.</w:t>
      </w:r>
      <w:r>
        <w:br/>
      </w:r>
      <w:r>
        <w:br/>
        <w:t>Action Framework for Students</w:t>
      </w:r>
      <w:r>
        <w:br/>
        <w:t>• Define your personal values.</w:t>
      </w:r>
      <w:r>
        <w:br/>
        <w:t>• Build one new skill every quarter.</w:t>
      </w:r>
      <w:r>
        <w:br/>
        <w:t>• Read every day.</w:t>
      </w:r>
      <w:r>
        <w:br/>
        <w:t>• Develop physical and emotional wellbeing.</w:t>
      </w:r>
      <w:r>
        <w:br/>
        <w:t>• Seek mentors and accept feedback.</w:t>
      </w:r>
      <w:r>
        <w:br/>
        <w:t>• Contribute to society through service.</w:t>
      </w:r>
      <w:r>
        <w:br/>
      </w:r>
      <w:r>
        <w:br/>
      </w:r>
    </w:p>
    <w:p w14:paraId="14E4EFB1" w14:textId="4747FA38" w:rsidR="001B7933" w:rsidRDefault="00873211">
      <w:r>
        <w:lastRenderedPageBreak/>
        <w:t>Reflection Questions</w:t>
      </w:r>
      <w:r>
        <w:br/>
        <w:t>1. What pressures influence my decisions?</w:t>
      </w:r>
      <w:r>
        <w:br/>
        <w:t>2. Who are my positive role models?</w:t>
      </w:r>
      <w:r>
        <w:br/>
        <w:t>3. Which habits will help me become future-ready?</w:t>
      </w:r>
      <w:r>
        <w:br/>
        <w:t>4. Am I preparing only for a job or for life?</w:t>
      </w:r>
      <w:r>
        <w:br/>
      </w:r>
      <w:r>
        <w:br/>
        <w:t>Chapter Summary</w:t>
      </w:r>
      <w:r>
        <w:br/>
      </w:r>
      <w:r>
        <w:br/>
        <w:t>Young people do not need constant judgment; they need understanding, guidance and opportunities. The responsibility of mentors, parents and educators is to help them transform uncertainty into confidence and potential into purpose.</w:t>
      </w:r>
      <w:r>
        <w:br/>
      </w:r>
    </w:p>
    <w:p w14:paraId="2DCC1013" w14:textId="77777777" w:rsidR="001B7933" w:rsidRDefault="00873211">
      <w:r>
        <w:br w:type="page"/>
      </w:r>
    </w:p>
    <w:p w14:paraId="08917A47" w14:textId="77777777" w:rsidR="001B7933" w:rsidRPr="00423C6B" w:rsidRDefault="00873211">
      <w:pPr>
        <w:pStyle w:val="Heading2"/>
        <w:pageBreakBefore/>
        <w:rPr>
          <w:sz w:val="36"/>
          <w:szCs w:val="36"/>
        </w:rPr>
      </w:pPr>
      <w:r w:rsidRPr="00423C6B">
        <w:rPr>
          <w:rFonts w:ascii="Calibri" w:eastAsia="Calibri" w:hAnsi="Calibri"/>
          <w:sz w:val="36"/>
          <w:szCs w:val="36"/>
        </w:rPr>
        <w:lastRenderedPageBreak/>
        <w:t>Chapter 5: The Art of Mentoring – From Guidance to Growth</w:t>
      </w:r>
    </w:p>
    <w:p w14:paraId="453C3C5F" w14:textId="77777777" w:rsidR="00423C6B" w:rsidRDefault="00873211">
      <w:r w:rsidRPr="00423C6B">
        <w:rPr>
          <w:sz w:val="36"/>
          <w:szCs w:val="36"/>
        </w:rPr>
        <w:br/>
      </w:r>
      <w:r>
        <w:t>Introduction</w:t>
      </w:r>
      <w:r>
        <w:br/>
      </w:r>
      <w:r>
        <w:br/>
        <w:t>Mentoring is one of the most powerful ways to transform experience into impact. Young people do not always need someone to tell them what to do; often they need someone who will listen without judgment, ask the right questions, share perspective and help them discover their own answers.</w:t>
      </w:r>
      <w:r>
        <w:br/>
        <w:t>A mentor is not a decision-maker for another person. The purpose of mentoring is development, not dependency. Effective mentoring gradually helps a young person move from confusion to clarity, hesitation to confidence and dependence to responsibility.</w:t>
      </w:r>
      <w:r>
        <w:br/>
      </w:r>
      <w:r>
        <w:br/>
        <w:t>Listen Before You Advise</w:t>
      </w:r>
      <w:r>
        <w:br/>
      </w:r>
      <w:r>
        <w:br/>
        <w:t>The mentor's first responsibility is to listen. Advice given before understanding can miss the real issue. Academic difficulty may reflect a confidence problem; career confusion may arise from limited self-awareness; lack of discipline may be rooted in poor routines.</w:t>
      </w:r>
      <w:r>
        <w:br/>
      </w:r>
      <w:r>
        <w:br/>
        <w:t>The sequence should therefore be simple:</w:t>
      </w:r>
      <w:r>
        <w:br/>
      </w:r>
      <w:r>
        <w:br/>
        <w:t>• Listen first.</w:t>
      </w:r>
      <w:r>
        <w:br/>
        <w:t>• Understand second.</w:t>
      </w:r>
      <w:r>
        <w:br/>
        <w:t>• Advise third.</w:t>
      </w:r>
      <w:r>
        <w:br/>
      </w:r>
      <w:r>
        <w:br/>
        <w:t>Young people open up when they feel that they are being heard rather than judged. Trust creates the space in which honest conversations and meaningful growth can begin.</w:t>
      </w:r>
      <w:r>
        <w:br/>
      </w:r>
      <w:r>
        <w:br/>
      </w:r>
      <w:r>
        <w:lastRenderedPageBreak/>
        <w:t>The M.E.N.T.O.R. Framework™</w:t>
      </w:r>
      <w:r>
        <w:br/>
      </w:r>
      <w:r>
        <w:br/>
        <w:t>M – Meet with Purpose</w:t>
      </w:r>
      <w:r>
        <w:br/>
        <w:t>Every mentoring conversation should have a purpose. Understand what the student wants to discuss, identify the real concern and agree on a useful direction for the conversation.</w:t>
      </w:r>
      <w:r>
        <w:br/>
      </w:r>
      <w:r>
        <w:br/>
        <w:t>E – Empathise Before Advising</w:t>
      </w:r>
      <w:r>
        <w:br/>
        <w:t>Try to understand the situation from the young person's perspective. Empathy does not mean agreeing with every choice; it means understanding before responding.</w:t>
      </w:r>
      <w:r>
        <w:br/>
      </w:r>
      <w:r>
        <w:br/>
        <w:t>N – Nurture Independence</w:t>
      </w:r>
      <w:r>
        <w:br/>
        <w:t>The objective is not to make students dependent on the mentor. Encourage them to think, evaluate alternatives and gradually take ownership of their decisions.</w:t>
      </w:r>
      <w:r>
        <w:br/>
      </w:r>
      <w:r>
        <w:br/>
        <w:t>T – Track Progress</w:t>
      </w:r>
      <w:r>
        <w:br/>
        <w:t>Mentoring becomes meaningful when conversations lead to action. Agree on small, realistic steps and review progress regularly.</w:t>
      </w:r>
      <w:r>
        <w:br/>
      </w:r>
      <w:r>
        <w:br/>
        <w:t>O – Open New Perspectives</w:t>
      </w:r>
      <w:r>
        <w:br/>
        <w:t>A mentor brings experience, exposure and perspective. Help young people see possibilities they may not have considered, without forcing them towards a particular choice.</w:t>
      </w:r>
      <w:r>
        <w:br/>
      </w:r>
      <w:r>
        <w:br/>
        <w:t>R – Reinforce Responsibility</w:t>
      </w:r>
      <w:r>
        <w:br/>
        <w:t>Every choice has consequences. Encourage students to accept responsibility for their actions, commitments, behaviour and future.</w:t>
      </w:r>
      <w:r>
        <w:br/>
      </w:r>
      <w:r>
        <w:br/>
      </w:r>
    </w:p>
    <w:p w14:paraId="10B874C9" w14:textId="77777777" w:rsidR="00423C6B" w:rsidRDefault="00873211">
      <w:r>
        <w:lastRenderedPageBreak/>
        <w:t>Ask Questions, Do Not Simply Give Answers</w:t>
      </w:r>
      <w:r>
        <w:br/>
      </w:r>
      <w:r>
        <w:br/>
        <w:t>Good mentoring relies more on thoughtful questions than ready-made answers. Instead of saying, “Choose this career,” ask what attracts the student to it. Instead of saying, “Study harder,” explore what prevents consistency. Instead of immediately solving a problem, ask what options the student has already considered.</w:t>
      </w:r>
      <w:r>
        <w:br/>
      </w:r>
      <w:r>
        <w:br/>
        <w:t>Questions encourage ownership. They help young people develop the ability to think through future problems even when the mentor is not present.</w:t>
      </w:r>
      <w:r>
        <w:br/>
      </w:r>
      <w:r>
        <w:br/>
        <w:t>The Mentor–Parent–Institution Triangle</w:t>
      </w:r>
      <w:r>
        <w:br/>
      </w:r>
      <w:r>
        <w:br/>
        <w:t>Parents, educational institutions and mentors form a powerful support triangle. Each has a distinct role, and none should replace the others.</w:t>
      </w:r>
      <w:r>
        <w:br/>
      </w:r>
      <w:r>
        <w:br/>
        <w:t>Parents provide values, emotional security and long-term support. Educational institutions provide learning, structure and opportunities. Mentors provide perspective, reflection and a trusted space for conversations beyond the classroom.</w:t>
      </w:r>
      <w:r>
        <w:br/>
      </w:r>
      <w:r>
        <w:br/>
        <w:t>When these three work with mutual respect and clear boundaries, the student receives consistent support without feeling controlled.</w:t>
      </w:r>
      <w:r>
        <w:br/>
      </w:r>
      <w:r>
        <w:br/>
        <w:t>Boundaries of Mentoring</w:t>
      </w:r>
      <w:r>
        <w:br/>
      </w:r>
      <w:r>
        <w:br/>
        <w:t>A mentor must never become controlling, judgmental or create emotional dependency. Mentoring also does not mean replacing professional counsellors, psychologists, teachers or parents when specialised support is required.</w:t>
      </w:r>
      <w:r>
        <w:br/>
      </w:r>
      <w:r>
        <w:br/>
        <w:t xml:space="preserve">Experience provides perspective; it does not provide ownership of another </w:t>
      </w:r>
      <w:r>
        <w:lastRenderedPageBreak/>
        <w:t>person's life. The mentor's role is to guide, challenge, encourage and, when necessary, refer the young person to the appropriate professional or institutional support.</w:t>
      </w:r>
      <w:r>
        <w:br/>
      </w:r>
      <w:r>
        <w:br/>
        <w:t>How Do We Know Mentoring Is Working?</w:t>
      </w:r>
      <w:r>
        <w:br/>
      </w:r>
      <w:r>
        <w:br/>
        <w:t>The impact of mentoring should ultimately be measured by growth:</w:t>
      </w:r>
      <w:r>
        <w:br/>
      </w:r>
      <w:r>
        <w:br/>
        <w:t>• Greater self-awareness</w:t>
      </w:r>
      <w:r>
        <w:br/>
        <w:t>• Stronger decision-making</w:t>
      </w:r>
      <w:r>
        <w:br/>
        <w:t>• Improved confidence and communication</w:t>
      </w:r>
      <w:r>
        <w:br/>
        <w:t>• Greater resilience after setbacks</w:t>
      </w:r>
      <w:r>
        <w:br/>
        <w:t>• Clearer direction and priorities</w:t>
      </w:r>
      <w:r>
        <w:br/>
        <w:t>• Increased accountability</w:t>
      </w:r>
      <w:r>
        <w:br/>
        <w:t>• Growing independence from the mentor</w:t>
      </w:r>
      <w:r>
        <w:br/>
      </w:r>
      <w:r>
        <w:br/>
        <w:t>The greatest success of mentoring is not when a student keeps returning for answers. It is when the student gradually becomes capable of finding responsible answers independently.</w:t>
      </w:r>
      <w:r>
        <w:br/>
      </w:r>
      <w:r>
        <w:br/>
        <w:t>Reflection Questions</w:t>
      </w:r>
      <w:r>
        <w:br/>
      </w:r>
      <w:r>
        <w:br/>
        <w:t>1. Do I listen before I advise?</w:t>
      </w:r>
      <w:r>
        <w:br/>
        <w:t>2. Do my conversations encourage independent thinking and responsibility?</w:t>
      </w:r>
      <w:r>
        <w:br/>
        <w:t>3. Am I asking questions that help young people discover their own answers?</w:t>
      </w:r>
      <w:r>
        <w:br/>
        <w:t>4. Am I helping young people become less dependent on my guidance over time?</w:t>
      </w:r>
      <w:r>
        <w:br/>
      </w:r>
      <w:r>
        <w:br/>
      </w:r>
    </w:p>
    <w:p w14:paraId="310BE3E5" w14:textId="77777777" w:rsidR="00423C6B" w:rsidRDefault="00423C6B"/>
    <w:p w14:paraId="500CB34F" w14:textId="0F65020A" w:rsidR="001B7933" w:rsidRDefault="00873211">
      <w:r>
        <w:lastRenderedPageBreak/>
        <w:t>Chapter Summary</w:t>
      </w:r>
      <w:r>
        <w:br/>
      </w:r>
      <w:r>
        <w:br/>
        <w:t>Mentoring is not about providing ready-made answers. A good mentor listens with empathy, guides with wisdom, challenges with respect and encourages responsibility. The purpose is to help young people develop clarity, confidence and independence.</w:t>
      </w:r>
      <w:r>
        <w:br/>
      </w:r>
      <w:r>
        <w:br/>
        <w:t>The greatest success of mentoring is when a young person can say: “I have considered my options, understood the consequences and can make a responsible decision.”</w:t>
      </w:r>
    </w:p>
    <w:p w14:paraId="1247BC69" w14:textId="77777777" w:rsidR="001B7933" w:rsidRDefault="00873211">
      <w:r>
        <w:br w:type="page"/>
      </w:r>
    </w:p>
    <w:p w14:paraId="6513D266" w14:textId="77777777" w:rsidR="001B7933" w:rsidRPr="00423C6B" w:rsidRDefault="00873211">
      <w:pPr>
        <w:pStyle w:val="Heading2"/>
        <w:pageBreakBefore/>
        <w:rPr>
          <w:sz w:val="36"/>
          <w:szCs w:val="36"/>
        </w:rPr>
      </w:pPr>
      <w:r w:rsidRPr="00423C6B">
        <w:rPr>
          <w:rFonts w:ascii="Calibri" w:eastAsia="Calibri" w:hAnsi="Calibri"/>
          <w:sz w:val="36"/>
          <w:szCs w:val="36"/>
        </w:rPr>
        <w:lastRenderedPageBreak/>
        <w:t>Chapter 6: The Parent Partnership Model – Empowering Families to Raise Future-Ready Children</w:t>
      </w:r>
    </w:p>
    <w:p w14:paraId="447B6D1E" w14:textId="2DC37A57" w:rsidR="001B7933" w:rsidRDefault="00873211">
      <w:r>
        <w:br/>
        <w:t>Introduction</w:t>
      </w:r>
      <w:r>
        <w:br/>
      </w:r>
      <w:r>
        <w:br/>
        <w:t>A student's growth is deeply influenced by the environment at home. Schools and universities educate, mentors guide, but parents shape values, attitudes and emotional security. The most successful students are often those whose parents act as partners in their journey rather than controllers of their future.</w:t>
      </w:r>
      <w:r>
        <w:br/>
      </w:r>
      <w:r>
        <w:br/>
        <w:t>The Changing Role of Parents</w:t>
      </w:r>
      <w:r>
        <w:br/>
      </w:r>
      <w:r>
        <w:br/>
        <w:t>Parenting today is significantly different from what previous generations experienced. Technology, social media, artificial intelligence, changing career paths and mental health challenges require parents to continuously learn and adapt.</w:t>
      </w:r>
      <w:r>
        <w:br/>
      </w:r>
      <w:r>
        <w:br/>
        <w:t>Five Principles of Effective Parenting</w:t>
      </w:r>
      <w:r>
        <w:br/>
      </w:r>
      <w:r>
        <w:br/>
        <w:t>1. Accept Before You Advise</w:t>
      </w:r>
      <w:r>
        <w:br/>
        <w:t>Children open their hearts only when they feel accepted without fear of judgment.</w:t>
      </w:r>
      <w:r>
        <w:br/>
        <w:t>2. Listen Before You Solve</w:t>
      </w:r>
      <w:r>
        <w:br/>
        <w:t>Many young people seek understanding before they seek solutions.</w:t>
      </w:r>
      <w:r>
        <w:br/>
        <w:t>3. Encourage Growth, Not Perfection</w:t>
      </w:r>
      <w:r>
        <w:br/>
        <w:t>Celebrate effort, learning and resilience rather than expecting flawless performance.</w:t>
      </w:r>
      <w:r>
        <w:br/>
        <w:t>4. Build Character Before Career</w:t>
      </w:r>
      <w:r>
        <w:br/>
        <w:t>Integrity, empathy, discipline and responsibility are lifelong assets.</w:t>
      </w:r>
      <w:r>
        <w:br/>
        <w:t>5. Become a Learning Parent</w:t>
      </w:r>
      <w:r>
        <w:br/>
        <w:t>The best parents continue to learn alongside their children.</w:t>
      </w:r>
      <w:r>
        <w:br/>
      </w:r>
      <w:r>
        <w:lastRenderedPageBreak/>
        <w:br/>
        <w:t>Common Parenting Mistakes</w:t>
      </w:r>
      <w:r>
        <w:br/>
      </w:r>
      <w:r>
        <w:br/>
        <w:t>• Comparing children with others.</w:t>
      </w:r>
      <w:r>
        <w:br/>
        <w:t>• Measuring success only through marks.</w:t>
      </w:r>
      <w:r>
        <w:br/>
        <w:t>• Making career decisions on behalf of children.</w:t>
      </w:r>
      <w:r>
        <w:br/>
        <w:t>• Excessive control or complete neglect.</w:t>
      </w:r>
      <w:r>
        <w:br/>
        <w:t>• Ignoring emotional wellbeing.</w:t>
      </w:r>
      <w:r>
        <w:br/>
      </w:r>
      <w:r>
        <w:br/>
        <w:t>The Parent–Mentor Partnership</w:t>
      </w:r>
      <w:r>
        <w:br/>
      </w:r>
      <w:r>
        <w:br/>
        <w:t>Parents and mentors should work as one team. Regular communication, mutual respect and shared expectations create a consistent support system for the student.</w:t>
      </w:r>
      <w:r>
        <w:br/>
      </w:r>
      <w:r>
        <w:br/>
        <w:t>A Family Development Plan</w:t>
      </w:r>
      <w:r>
        <w:br/>
      </w:r>
      <w:r>
        <w:br/>
        <w:t>Every family should discuss:</w:t>
      </w:r>
      <w:r>
        <w:br/>
        <w:t>• Shared values</w:t>
      </w:r>
      <w:r>
        <w:br/>
        <w:t>• Long-term aspirations</w:t>
      </w:r>
      <w:r>
        <w:br/>
        <w:t>• Digital habits</w:t>
      </w:r>
      <w:r>
        <w:br/>
        <w:t>• Health and wellbeing</w:t>
      </w:r>
      <w:r>
        <w:br/>
        <w:t>• Financial responsibility</w:t>
      </w:r>
      <w:r>
        <w:br/>
        <w:t>• Community service</w:t>
      </w:r>
      <w:r>
        <w:br/>
        <w:t>• Family traditions</w:t>
      </w:r>
      <w:r>
        <w:br/>
      </w:r>
      <w:r>
        <w:br/>
        <w:t>Reflection Questions</w:t>
      </w:r>
      <w:r>
        <w:br/>
      </w:r>
      <w:r>
        <w:br/>
        <w:t>1. Do I listen more than I advise?</w:t>
      </w:r>
      <w:r>
        <w:br/>
        <w:t>2. Am I helping my child become independent?</w:t>
      </w:r>
      <w:r>
        <w:br/>
        <w:t>3. What values do I model every day?</w:t>
      </w:r>
      <w:r>
        <w:br/>
        <w:t>4. How can I strengthen trust within my family?</w:t>
      </w:r>
      <w:r>
        <w:br/>
      </w:r>
      <w:r>
        <w:br/>
      </w:r>
      <w:r>
        <w:lastRenderedPageBreak/>
        <w:t>Chapter Summary</w:t>
      </w:r>
      <w:r>
        <w:br/>
      </w:r>
      <w:r>
        <w:br/>
        <w:t>Parents cannot eliminate every challenge from a child's life, but they can provide confidence, values and emotional security. When parents, mentors and educational institutions work together, young people gain the foundation needed to become responsible, compassionate and successful adults.</w:t>
      </w:r>
      <w:r>
        <w:br/>
      </w:r>
    </w:p>
    <w:p w14:paraId="4E15FE7A" w14:textId="77777777" w:rsidR="001B7933" w:rsidRDefault="00873211">
      <w:r>
        <w:br w:type="page"/>
      </w:r>
    </w:p>
    <w:p w14:paraId="3CD05B59" w14:textId="77777777" w:rsidR="001B7933" w:rsidRPr="00423C6B" w:rsidRDefault="00873211">
      <w:pPr>
        <w:pStyle w:val="Heading2"/>
        <w:pageBreakBefore/>
        <w:rPr>
          <w:sz w:val="36"/>
          <w:szCs w:val="36"/>
        </w:rPr>
      </w:pPr>
      <w:r w:rsidRPr="00423C6B">
        <w:rPr>
          <w:rFonts w:ascii="Calibri" w:eastAsia="Calibri" w:hAnsi="Calibri"/>
          <w:sz w:val="36"/>
          <w:szCs w:val="36"/>
        </w:rPr>
        <w:lastRenderedPageBreak/>
        <w:t>Chapter 7: Building Future-Ready Leaders – The Seven Pillars of Student Success</w:t>
      </w:r>
    </w:p>
    <w:p w14:paraId="204D34AF" w14:textId="093A2A85" w:rsidR="001B7933" w:rsidRDefault="00873211">
      <w:r>
        <w:br/>
        <w:t>Introduction</w:t>
      </w:r>
      <w:r>
        <w:br/>
      </w:r>
      <w:r>
        <w:br/>
        <w:t>The purpose of mentoring is not merely to help students succeed in examinations or secure employment. The real objective is to develop individuals who can lead themselves, contribute to society and adapt confidently to an ever-changing world.</w:t>
      </w:r>
      <w:r>
        <w:br/>
      </w:r>
      <w:r>
        <w:br/>
        <w:t>After decades of working in corporate leadership, entrepreneurship and higher education, I have come to believe that long-term success depends on a balanced development of knowledge, character and purpose.</w:t>
      </w:r>
      <w:r>
        <w:br/>
      </w:r>
      <w:r>
        <w:br/>
        <w:t>The Seven Pillars of Student Success</w:t>
      </w:r>
      <w:r>
        <w:br/>
      </w:r>
      <w:r>
        <w:br/>
        <w:t>1. Character</w:t>
      </w:r>
      <w:r>
        <w:br/>
        <w:t>Integrity, honesty, humility and accountability form the foundation of lasting success. Character determines how a person behaves when no one is watching.</w:t>
      </w:r>
      <w:r>
        <w:br/>
        <w:t>2. Competence</w:t>
      </w:r>
      <w:r>
        <w:br/>
        <w:t>Academic excellence and professional skills remain important. Students must continuously upgrade their knowledge and remain curious throughout life.</w:t>
      </w:r>
      <w:r>
        <w:br/>
        <w:t>3. Communication</w:t>
      </w:r>
      <w:r>
        <w:br/>
        <w:t>Ideas create impact only when communicated effectively. Listening, public speaking, writing and interpersonal communication are essential leadership skills.</w:t>
      </w:r>
      <w:r>
        <w:br/>
        <w:t>4. Confidence</w:t>
      </w:r>
      <w:r>
        <w:br/>
        <w:t>Confidence grows through preparation, discipline and repeated action—not through praise alone. Students should learn to face challenges rather than avoid them.</w:t>
      </w:r>
      <w:r>
        <w:br/>
      </w:r>
      <w:r>
        <w:lastRenderedPageBreak/>
        <w:br/>
        <w:t>5. Compassion</w:t>
      </w:r>
      <w:r>
        <w:br/>
        <w:t>True leaders care about people. Empathy, teamwork, respect and service create meaningful relationships and stronger communities.</w:t>
      </w:r>
      <w:r>
        <w:br/>
        <w:t>6. Creativity</w:t>
      </w:r>
      <w:r>
        <w:br/>
        <w:t>Innovation begins with curiosity. Students should be encouraged to ask questions, solve problems and think beyond conventional approaches.</w:t>
      </w:r>
      <w:r>
        <w:br/>
        <w:t>7. Commitment</w:t>
      </w:r>
      <w:r>
        <w:br/>
        <w:t>Success is sustained by consistency. Discipline, perseverance and resilience help individuals overcome setbacks and achieve long-term goals.</w:t>
      </w:r>
      <w:r>
        <w:br/>
      </w:r>
      <w:r>
        <w:br/>
        <w:t>The Role of Mentors</w:t>
      </w:r>
      <w:r>
        <w:br/>
      </w:r>
      <w:r>
        <w:br/>
        <w:t>Mentors should evaluate progress across all seven pillars rather than focusing only on academic performance. A balanced scorecard helps students identify strengths while continuously improving weaker areas.</w:t>
      </w:r>
      <w:r>
        <w:br/>
      </w:r>
      <w:r>
        <w:br/>
        <w:t>Reflection Questions</w:t>
      </w:r>
      <w:r>
        <w:br/>
      </w:r>
      <w:r>
        <w:br/>
        <w:t>• Which of the seven pillars is my greatest strength?</w:t>
      </w:r>
      <w:r>
        <w:br/>
        <w:t>• Which pillar requires the most attention?</w:t>
      </w:r>
      <w:r>
        <w:br/>
        <w:t>• What daily habits will strengthen these pillars?</w:t>
      </w:r>
      <w:r>
        <w:br/>
        <w:t>• How will these qualities help me serve others?</w:t>
      </w:r>
      <w:r>
        <w:br/>
      </w:r>
      <w:r>
        <w:br/>
        <w:t>Chapter Summary</w:t>
      </w:r>
      <w:r>
        <w:br/>
      </w:r>
      <w:r>
        <w:br/>
        <w:t>Degrees may open doors, but character, competence and commitment determine how far an individual travels. Future-ready leaders are developed through continuous learning, meaningful mentoring and a commitment to personal excellence.</w:t>
      </w:r>
      <w:r>
        <w:br/>
      </w:r>
    </w:p>
    <w:p w14:paraId="4CEADEC3" w14:textId="77777777" w:rsidR="001B7933" w:rsidRDefault="00873211">
      <w:r>
        <w:br w:type="page"/>
      </w:r>
    </w:p>
    <w:p w14:paraId="6970B9BA" w14:textId="77777777" w:rsidR="001B7933" w:rsidRPr="00423C6B" w:rsidRDefault="00873211">
      <w:pPr>
        <w:pStyle w:val="Heading2"/>
        <w:pageBreakBefore/>
        <w:rPr>
          <w:sz w:val="36"/>
          <w:szCs w:val="36"/>
        </w:rPr>
      </w:pPr>
      <w:r w:rsidRPr="00423C6B">
        <w:rPr>
          <w:rFonts w:ascii="Calibri" w:eastAsia="Calibri" w:hAnsi="Calibri"/>
          <w:sz w:val="36"/>
          <w:szCs w:val="36"/>
        </w:rPr>
        <w:lastRenderedPageBreak/>
        <w:t xml:space="preserve">Chapter 8: Career is a Journey, </w:t>
      </w:r>
      <w:proofErr w:type="gramStart"/>
      <w:r w:rsidRPr="00423C6B">
        <w:rPr>
          <w:rFonts w:ascii="Calibri" w:eastAsia="Calibri" w:hAnsi="Calibri"/>
          <w:sz w:val="36"/>
          <w:szCs w:val="36"/>
        </w:rPr>
        <w:t>Not</w:t>
      </w:r>
      <w:proofErr w:type="gramEnd"/>
      <w:r w:rsidRPr="00423C6B">
        <w:rPr>
          <w:rFonts w:ascii="Calibri" w:eastAsia="Calibri" w:hAnsi="Calibri"/>
          <w:sz w:val="36"/>
          <w:szCs w:val="36"/>
        </w:rPr>
        <w:t xml:space="preserve"> a Destination – Helping Young People Make Better Career Decisions</w:t>
      </w:r>
    </w:p>
    <w:p w14:paraId="67DE7CE9" w14:textId="77777777" w:rsidR="00AD4E00" w:rsidRDefault="00873211">
      <w:r>
        <w:br/>
        <w:t>Introduction</w:t>
      </w:r>
      <w:r>
        <w:br/>
      </w:r>
      <w:r>
        <w:br/>
        <w:t>One of the biggest misconceptions among students and parents is that choosing the right career is a one-time decision. In reality, a career is a lifelong journey of learning, adapting and growing. The world of work is changing faster than ever, and many of tomorrow's careers do not even exist today.</w:t>
      </w:r>
      <w:r>
        <w:br/>
      </w:r>
      <w:r>
        <w:br/>
        <w:t>As a mentor, I encourage students to focus less on selecting a perfect career and more on developing the capabilities that allow them to succeed in any environment.</w:t>
      </w:r>
      <w:r>
        <w:br/>
      </w:r>
      <w:r>
        <w:br/>
        <w:t>Why Students Make Poor Career Decisions</w:t>
      </w:r>
      <w:r>
        <w:br/>
      </w:r>
      <w:r>
        <w:br/>
        <w:t>• Following friends instead of personal aspirations.</w:t>
      </w:r>
      <w:r>
        <w:br/>
        <w:t>• Choosing careers based only on salary or social status.</w:t>
      </w:r>
      <w:r>
        <w:br/>
        <w:t>• Giving excessive importance to marks.</w:t>
      </w:r>
      <w:r>
        <w:br/>
        <w:t>• Lack of awareness about emerging opportunities.</w:t>
      </w:r>
      <w:r>
        <w:br/>
        <w:t>• Pressure from family or society.</w:t>
      </w:r>
      <w:r>
        <w:br/>
        <w:t>• Limited understanding of personal strengths.</w:t>
      </w:r>
      <w:r>
        <w:br/>
      </w:r>
      <w:r>
        <w:br/>
        <w:t>The C.A.R.E.E.R. Decision Framework™</w:t>
      </w:r>
      <w:r>
        <w:br/>
      </w:r>
      <w:r>
        <w:br/>
        <w:t>C – Clarity</w:t>
      </w:r>
      <w:r>
        <w:br/>
        <w:t>Understand your interests, values, strengths and long-term aspirations.</w:t>
      </w:r>
      <w:r>
        <w:br/>
        <w:t>A – Awareness</w:t>
      </w:r>
      <w:r>
        <w:br/>
        <w:t>Explore industries, future trends, technological changes and emerging professions.</w:t>
      </w:r>
      <w:r>
        <w:br/>
      </w:r>
      <w:r>
        <w:br/>
      </w:r>
      <w:r>
        <w:lastRenderedPageBreak/>
        <w:t>R – Readiness</w:t>
      </w:r>
      <w:r>
        <w:br/>
        <w:t>Develop communication skills, digital literacy, emotional intelligence and adaptability.</w:t>
      </w:r>
      <w:r>
        <w:br/>
        <w:t>E – Experiment</w:t>
      </w:r>
      <w:r>
        <w:br/>
        <w:t>Take internships, volunteer, participate in projects and explore different experiences before making major decisions.</w:t>
      </w:r>
      <w:r>
        <w:br/>
        <w:t>E – Evaluate</w:t>
      </w:r>
      <w:r>
        <w:br/>
        <w:t>Review progress regularly. Ask what is working, what needs improvement and what new opportunities have emerged.</w:t>
      </w:r>
      <w:r>
        <w:br/>
        <w:t>R – Reinvent</w:t>
      </w:r>
      <w:r>
        <w:br/>
        <w:t>Be willing to learn new skills, change direction when necessary and remain relevant throughout your career.</w:t>
      </w:r>
      <w:r>
        <w:br/>
      </w:r>
      <w:r>
        <w:br/>
        <w:t>The Role of Parents</w:t>
      </w:r>
      <w:r>
        <w:br/>
      </w:r>
      <w:r>
        <w:br/>
        <w:t>Parents should guide rather than dictate career choices. Encourage exploration, celebrate effort and help children make informed decisions based on their abilities and interests.</w:t>
      </w:r>
      <w:r>
        <w:br/>
      </w:r>
      <w:r>
        <w:br/>
        <w:t>Advice for Students</w:t>
      </w:r>
      <w:r>
        <w:br/>
      </w:r>
      <w:r>
        <w:br/>
        <w:t>• Build skills before chasing titles.</w:t>
      </w:r>
      <w:r>
        <w:br/>
        <w:t>• Read widely and remain curious.</w:t>
      </w:r>
      <w:r>
        <w:br/>
        <w:t>• Develop strong communication abilities.</w:t>
      </w:r>
      <w:r>
        <w:br/>
        <w:t>• Learn to work in teams.</w:t>
      </w:r>
      <w:r>
        <w:br/>
        <w:t>• Build integrity and resilience.</w:t>
      </w:r>
      <w:r>
        <w:br/>
        <w:t>• Never stop learning.</w:t>
      </w:r>
      <w:r>
        <w:br/>
      </w:r>
      <w:r>
        <w:br/>
      </w:r>
    </w:p>
    <w:p w14:paraId="66347210" w14:textId="77777777" w:rsidR="00AD4E00" w:rsidRDefault="00AD4E00"/>
    <w:p w14:paraId="39137553" w14:textId="77777777" w:rsidR="00AD4E00" w:rsidRDefault="00AD4E00"/>
    <w:p w14:paraId="2491FB13" w14:textId="0508AE4D" w:rsidR="001B7933" w:rsidRDefault="00873211">
      <w:r>
        <w:lastRenderedPageBreak/>
        <w:t>Reflection Questions</w:t>
      </w:r>
      <w:r>
        <w:br/>
      </w:r>
      <w:r>
        <w:br/>
        <w:t>1. What motivates me beyond earning money?</w:t>
      </w:r>
      <w:r>
        <w:br/>
        <w:t>2. Which strengths make me unique?</w:t>
      </w:r>
      <w:r>
        <w:br/>
        <w:t>3. What skills should I master over the next five years?</w:t>
      </w:r>
      <w:r>
        <w:br/>
        <w:t>4. How will I remain relevant in a rapidly changing world?</w:t>
      </w:r>
      <w:r>
        <w:br/>
      </w:r>
      <w:r>
        <w:br/>
        <w:t>Chapter Summary</w:t>
      </w:r>
      <w:r>
        <w:br/>
      </w:r>
      <w:r>
        <w:br/>
        <w:t>A successful career is not defined by a single decision but by continuous growth. Those who remain curious, adaptable and purpose-driven will create opportunities regardless of changing circumstances.</w:t>
      </w:r>
      <w:r>
        <w:br/>
      </w:r>
    </w:p>
    <w:p w14:paraId="0F59CDF7" w14:textId="77777777" w:rsidR="001B7933" w:rsidRDefault="00873211">
      <w:r>
        <w:br w:type="page"/>
      </w:r>
    </w:p>
    <w:p w14:paraId="033F29D7" w14:textId="77777777" w:rsidR="001B7933" w:rsidRPr="00423C6B" w:rsidRDefault="00873211">
      <w:pPr>
        <w:pStyle w:val="Heading2"/>
        <w:pageBreakBefore/>
        <w:rPr>
          <w:sz w:val="36"/>
          <w:szCs w:val="36"/>
        </w:rPr>
      </w:pPr>
      <w:r w:rsidRPr="00423C6B">
        <w:rPr>
          <w:rFonts w:ascii="Calibri" w:eastAsia="Calibri" w:hAnsi="Calibri"/>
          <w:sz w:val="36"/>
          <w:szCs w:val="36"/>
        </w:rPr>
        <w:lastRenderedPageBreak/>
        <w:t>Chapter 9: Emotional Intelligence – The Hidden Key to Personal and Professional Success</w:t>
      </w:r>
    </w:p>
    <w:p w14:paraId="3A4CD322" w14:textId="77777777" w:rsidR="00AD4E00" w:rsidRDefault="00873211">
      <w:r>
        <w:t>Introduction</w:t>
      </w:r>
      <w:r>
        <w:br/>
      </w:r>
      <w:r>
        <w:br/>
        <w:t xml:space="preserve">Academic excellence may help a </w:t>
      </w:r>
      <w:proofErr w:type="gramStart"/>
      <w:r>
        <w:t>student secure opportunities</w:t>
      </w:r>
      <w:proofErr w:type="gramEnd"/>
      <w:r>
        <w:t>, but emotional intelligence determines how effectively those opportunities are used. In my experience, students who understand themselves, manage their emotions and build healthy relationships are more likely to succeed in both personal and professional life.</w:t>
      </w:r>
      <w:r>
        <w:br/>
      </w:r>
      <w:r>
        <w:br/>
        <w:t>What is Emotional Intelligence?</w:t>
      </w:r>
      <w:r>
        <w:br/>
      </w:r>
      <w:r>
        <w:br/>
        <w:t>Emotional Intelligence (EI) is the ability to recognise, understand and manage one's own emotions while also understanding and responding appropriately to the emotions of others. It is a skill that can be developed throughout life.</w:t>
      </w:r>
      <w:r>
        <w:br/>
      </w:r>
      <w:r>
        <w:br/>
        <w:t>The Five Dimensions of Emotional Intelligence</w:t>
      </w:r>
      <w:r>
        <w:br/>
      </w:r>
      <w:r>
        <w:br/>
        <w:t>1. Self-Awareness</w:t>
      </w:r>
      <w:r>
        <w:br/>
        <w:t>Recognise your emotions, strengths, weaknesses, values and behavioural patterns. Self-awareness is the starting point of all personal growth.</w:t>
      </w:r>
      <w:r>
        <w:br/>
        <w:t>2. Self-Regulation</w:t>
      </w:r>
      <w:r>
        <w:br/>
        <w:t>Learn to respond thoughtfully instead of reacting impulsively. Discipline, patience and emotional control build credibility and trust.</w:t>
      </w:r>
      <w:r>
        <w:br/>
        <w:t>3. Self-Motivation</w:t>
      </w:r>
      <w:r>
        <w:br/>
        <w:t>Develop an inner drive to pursue meaningful goals. Motivation based on purpose is more sustainable than motivation based solely on rewards.</w:t>
      </w:r>
      <w:r>
        <w:br/>
        <w:t>4. Empathy</w:t>
      </w:r>
      <w:r>
        <w:br/>
        <w:t>Understand the feelings and perspectives of others. Empathy strengthens relationships, teamwork and leadership.</w:t>
      </w:r>
      <w:r>
        <w:br/>
      </w:r>
      <w:r>
        <w:br/>
      </w:r>
      <w:r>
        <w:lastRenderedPageBreak/>
        <w:t>5. Relationship Management</w:t>
      </w:r>
      <w:r>
        <w:br/>
        <w:t>Communicate respectfully, resolve conflicts constructively, appreciate diversity and build networks based on trust.</w:t>
      </w:r>
      <w:r>
        <w:br/>
      </w:r>
      <w:r>
        <w:br/>
        <w:t>The E.M.O.T.I.O.N. Framework™</w:t>
      </w:r>
      <w:r>
        <w:br/>
      </w:r>
      <w:r>
        <w:br/>
        <w:t>E – Evaluate your feelings before reacting.</w:t>
      </w:r>
      <w:r>
        <w:br/>
        <w:t>M – Manage stress through healthy habits.</w:t>
      </w:r>
      <w:r>
        <w:br/>
        <w:t>O – Observe situations from multiple perspectives.</w:t>
      </w:r>
      <w:r>
        <w:br/>
        <w:t>T – Think before you speak or act.</w:t>
      </w:r>
      <w:r>
        <w:br/>
        <w:t>I – Inspire others through positive behaviour.</w:t>
      </w:r>
      <w:r>
        <w:br/>
        <w:t>O – Own your mistakes and learn from them.</w:t>
      </w:r>
      <w:r>
        <w:br/>
        <w:t>N – Never stop improving your emotional maturity.</w:t>
      </w:r>
      <w:r>
        <w:br/>
      </w:r>
      <w:r>
        <w:br/>
        <w:t>Daily Practices</w:t>
      </w:r>
      <w:r>
        <w:br/>
      </w:r>
      <w:r>
        <w:br/>
        <w:t>• Maintain a gratitude journal.</w:t>
      </w:r>
      <w:r>
        <w:br/>
        <w:t>• Reflect on one lesson learned each day.</w:t>
      </w:r>
      <w:r>
        <w:br/>
        <w:t>• Listen actively without interrupting.</w:t>
      </w:r>
      <w:r>
        <w:br/>
        <w:t>• Practise mindfulness or quiet reflection.</w:t>
      </w:r>
      <w:r>
        <w:br/>
        <w:t>• Seek constructive feedback.</w:t>
      </w:r>
      <w:r>
        <w:br/>
        <w:t>• Apologise when you are wrong.</w:t>
      </w:r>
      <w:r>
        <w:br/>
        <w:t>• Appreciate people sincerely.</w:t>
      </w:r>
      <w:r>
        <w:br/>
      </w:r>
      <w:r>
        <w:br/>
        <w:t>Reflection Questions</w:t>
      </w:r>
      <w:r>
        <w:br/>
      </w:r>
      <w:r>
        <w:br/>
        <w:t>1. How do I respond to criticism?</w:t>
      </w:r>
      <w:r>
        <w:br/>
        <w:t>2. What situations trigger negative emotions?</w:t>
      </w:r>
      <w:r>
        <w:br/>
        <w:t>3. Do people feel respected when they interact with me?</w:t>
      </w:r>
      <w:r>
        <w:br/>
        <w:t>4. What habits will improve my emotional intelligence?</w:t>
      </w:r>
      <w:r>
        <w:br/>
      </w:r>
      <w:r>
        <w:br/>
      </w:r>
    </w:p>
    <w:p w14:paraId="023105EC" w14:textId="77777777" w:rsidR="00AD4E00" w:rsidRDefault="00AD4E00"/>
    <w:p w14:paraId="2934DDEC" w14:textId="304C8257" w:rsidR="001B7933" w:rsidRDefault="00873211">
      <w:r>
        <w:t>Chapter Summary</w:t>
      </w:r>
      <w:r>
        <w:br/>
      </w:r>
      <w:r>
        <w:br/>
        <w:t>Technical knowledge may open the first door, but emotional intelligence determines how long we remain successful. Leaders who combine competence with empathy earn trust, inspire others and create lasting positive impact.</w:t>
      </w:r>
      <w:r>
        <w:br/>
      </w:r>
    </w:p>
    <w:p w14:paraId="6C325EC8" w14:textId="77777777" w:rsidR="001B7933" w:rsidRDefault="00873211">
      <w:r>
        <w:br w:type="page"/>
      </w:r>
    </w:p>
    <w:p w14:paraId="636B0A67" w14:textId="77777777" w:rsidR="001B7933" w:rsidRDefault="00873211">
      <w:pPr>
        <w:pStyle w:val="Heading2"/>
        <w:pageBreakBefore/>
      </w:pPr>
      <w:r>
        <w:rPr>
          <w:rFonts w:ascii="Calibri" w:eastAsia="Calibri" w:hAnsi="Calibri"/>
        </w:rPr>
        <w:lastRenderedPageBreak/>
        <w:t>Chapter 10: Leadership Begins with Self-Leadership</w:t>
      </w:r>
    </w:p>
    <w:p w14:paraId="388331F3" w14:textId="77777777" w:rsidR="00AD4E00" w:rsidRDefault="00873211">
      <w:r>
        <w:br/>
        <w:t>Introduction</w:t>
      </w:r>
      <w:r>
        <w:br/>
      </w:r>
      <w:r>
        <w:br/>
        <w:t>Leadership is often misunderstood as the ability to influence others. In reality, the foundation of effective leadership is the ability to lead oneself. Before leading a team, an organisation or a nation, an individual must first develop self-discipline, integrity and responsibility.</w:t>
      </w:r>
      <w:r>
        <w:br/>
      </w:r>
      <w:r>
        <w:br/>
        <w:t>Throughout my professional journey in corporate leadership, entrepreneurship and higher education, I have observed that the most respected leaders are not those with the highest positions, but those with the strongest character.</w:t>
      </w:r>
      <w:r>
        <w:br/>
      </w:r>
      <w:r>
        <w:br/>
        <w:t>The L.E.A.D.E.R. Framework™</w:t>
      </w:r>
      <w:r>
        <w:br/>
      </w:r>
      <w:r>
        <w:br/>
        <w:t>L – Learn Continuously</w:t>
      </w:r>
      <w:r>
        <w:br/>
        <w:t>The best leaders remain lifelong learners. They seek feedback, read widely, embrace change and continuously upgrade their knowledge and skills.</w:t>
      </w:r>
      <w:r>
        <w:br/>
        <w:t>E – Exhibit Integrity</w:t>
      </w:r>
      <w:r>
        <w:br/>
        <w:t xml:space="preserve">Integrity means doing the right thing even when no one is watching. Trust is the currency of leadership and is earned through honesty, consistency and ethical </w:t>
      </w:r>
      <w:proofErr w:type="spellStart"/>
      <w:r>
        <w:t>behaviour</w:t>
      </w:r>
      <w:proofErr w:type="spellEnd"/>
      <w:r>
        <w:t>.</w:t>
      </w:r>
      <w:r>
        <w:br/>
      </w:r>
      <w:proofErr w:type="spellStart"/>
      <w:r>
        <w:t>A</w:t>
      </w:r>
      <w:proofErr w:type="spellEnd"/>
      <w:r>
        <w:t xml:space="preserve"> – Accept Accountability</w:t>
      </w:r>
      <w:r>
        <w:br/>
        <w:t>Leaders take ownership of both success and failure. Instead of blaming circumstances or people, they focus on solutions and personal responsibility.</w:t>
      </w:r>
      <w:r>
        <w:br/>
        <w:t>D – Develop Others</w:t>
      </w:r>
      <w:r>
        <w:br/>
        <w:t>True leadership is measured by the number of leaders we create. Invest time in mentoring, coaching and encouraging others to reach their potential.</w:t>
      </w:r>
      <w:r>
        <w:br/>
      </w:r>
    </w:p>
    <w:p w14:paraId="1C7AF30D" w14:textId="1C201158" w:rsidR="001B7933" w:rsidRDefault="00873211">
      <w:r>
        <w:lastRenderedPageBreak/>
        <w:t>E – Embrace Challenges</w:t>
      </w:r>
      <w:r>
        <w:br/>
        <w:t>Every challenge is an opportunity to learn. Leaders remain calm during uncertainty, make thoughtful decisions and inspire confidence in difficult situations.</w:t>
      </w:r>
      <w:r>
        <w:br/>
        <w:t>R – Remain Humble</w:t>
      </w:r>
      <w:r>
        <w:br/>
        <w:t>Humility keeps leaders grounded. Listening, respecting diverse opinions and recognising the contributions of others strengthen leadership effectiveness.</w:t>
      </w:r>
      <w:r>
        <w:br/>
      </w:r>
      <w:r>
        <w:br/>
        <w:t>Daily Habits of Self-Leaders</w:t>
      </w:r>
      <w:r>
        <w:br/>
      </w:r>
      <w:r>
        <w:br/>
        <w:t>• Begin each day with clear priorities.</w:t>
      </w:r>
      <w:r>
        <w:br/>
        <w:t>• Honour commitments and manage time wisely.</w:t>
      </w:r>
      <w:r>
        <w:br/>
        <w:t>• Read and learn for at least thirty minutes daily.</w:t>
      </w:r>
      <w:r>
        <w:br/>
        <w:t>• Reflect on successes and mistakes every evening.</w:t>
      </w:r>
      <w:r>
        <w:br/>
        <w:t>• Maintain physical and emotional wellbeing.</w:t>
      </w:r>
      <w:r>
        <w:br/>
        <w:t>• Express gratitude and appreciation regularly.</w:t>
      </w:r>
      <w:r>
        <w:br/>
      </w:r>
      <w:r>
        <w:br/>
        <w:t>Leadership Reflection</w:t>
      </w:r>
      <w:r>
        <w:br/>
      </w:r>
      <w:r>
        <w:br/>
        <w:t>1. Do my actions match my values?</w:t>
      </w:r>
      <w:r>
        <w:br/>
        <w:t>2. How do I respond when I fail?</w:t>
      </w:r>
      <w:r>
        <w:br/>
        <w:t>3. Am I developing future leaders?</w:t>
      </w:r>
      <w:r>
        <w:br/>
        <w:t>4. What habits define my leadership?</w:t>
      </w:r>
      <w:r>
        <w:br/>
      </w:r>
      <w:r>
        <w:br/>
        <w:t>Chapter Summary</w:t>
      </w:r>
      <w:r>
        <w:br/>
      </w:r>
      <w:r>
        <w:br/>
        <w:t>Leadership is not a title; it is a daily choice. Those who master self-leadership earn the credibility to influence others with authenticity, compassion and purpose. Every young person has the potential to become a leader by first learning to lead themselves.</w:t>
      </w:r>
      <w:r>
        <w:br/>
      </w:r>
    </w:p>
    <w:p w14:paraId="33CB0733" w14:textId="77777777" w:rsidR="001B7933" w:rsidRDefault="00873211">
      <w:r>
        <w:br w:type="page"/>
      </w:r>
    </w:p>
    <w:p w14:paraId="0EE00254" w14:textId="77777777" w:rsidR="001B7933" w:rsidRPr="00423C6B" w:rsidRDefault="00873211">
      <w:pPr>
        <w:pStyle w:val="Heading2"/>
        <w:pageBreakBefore/>
        <w:rPr>
          <w:sz w:val="36"/>
          <w:szCs w:val="36"/>
        </w:rPr>
      </w:pPr>
      <w:r w:rsidRPr="00423C6B">
        <w:rPr>
          <w:rFonts w:ascii="Calibri" w:eastAsia="Calibri" w:hAnsi="Calibri"/>
          <w:sz w:val="36"/>
          <w:szCs w:val="36"/>
        </w:rPr>
        <w:lastRenderedPageBreak/>
        <w:t>Chapter 11: Building Habits That Build a Life – The Power of Daily Discipline</w:t>
      </w:r>
    </w:p>
    <w:p w14:paraId="42C5F8FA" w14:textId="78405AF8" w:rsidR="001B7933" w:rsidRDefault="00873211">
      <w:r>
        <w:br/>
        <w:t>Introduction</w:t>
      </w:r>
      <w:r>
        <w:br/>
      </w:r>
      <w:r>
        <w:br/>
        <w:t>Extraordinary success is rarely the result of extraordinary talent alone. It is the outcome of ordinary actions performed with extraordinary consistency. Throughout my professional journey, I have discovered that habits shape character, character shapes decisions, and decisions ultimately shape destiny.</w:t>
      </w:r>
      <w:r>
        <w:br/>
        <w:t>Students often search for shortcuts to success, while successful people focus on daily disciplines that produce long-term results.</w:t>
      </w:r>
      <w:r>
        <w:br/>
      </w:r>
      <w:r>
        <w:br/>
        <w:t>The H.A.B.I.T.S. Framework™</w:t>
      </w:r>
      <w:r>
        <w:br/>
        <w:t>H – Have a Purpose</w:t>
      </w:r>
      <w:r>
        <w:br/>
        <w:t>Every habit should support a meaningful goal. Purpose provides the motivation to remain disciplined.</w:t>
      </w:r>
      <w:r>
        <w:br/>
        <w:t>A – Act Every Day</w:t>
      </w:r>
      <w:r>
        <w:br/>
        <w:t>Small, consistent actions create remarkable outcomes. Progress is built one day at a time.</w:t>
      </w:r>
      <w:r>
        <w:br/>
        <w:t>B – Build Positive Routines</w:t>
      </w:r>
      <w:r>
        <w:br/>
        <w:t>Morning and evening routines create structure, reduce stress and improve productivity.</w:t>
      </w:r>
      <w:r>
        <w:br/>
        <w:t>I – Improve Continuously</w:t>
      </w:r>
      <w:r>
        <w:br/>
        <w:t>Aim to become a little better every day. Continuous improvement compounds over time.</w:t>
      </w:r>
      <w:r>
        <w:br/>
        <w:t>T – Track Progress</w:t>
      </w:r>
      <w:r>
        <w:br/>
        <w:t>What gets measured gets improved. Maintain a journal, review goals and celebrate milestones.</w:t>
      </w:r>
      <w:r>
        <w:br/>
        <w:t>S – Stay Consistent</w:t>
      </w:r>
      <w:r>
        <w:br/>
        <w:t>Discipline matters more than motivation. Motivation comes and goes; habits remain.</w:t>
      </w:r>
      <w:r>
        <w:br/>
      </w:r>
      <w:r>
        <w:lastRenderedPageBreak/>
        <w:br/>
        <w:t>Daily Success Habits</w:t>
      </w:r>
      <w:r>
        <w:br/>
      </w:r>
      <w:r>
        <w:br/>
        <w:t>• Wake up with intention.</w:t>
      </w:r>
      <w:r>
        <w:br/>
        <w:t>• Read for at least 30 minutes.</w:t>
      </w:r>
      <w:r>
        <w:br/>
        <w:t>• Exercise regularly.</w:t>
      </w:r>
      <w:r>
        <w:br/>
        <w:t>• Plan the day's priorities.</w:t>
      </w:r>
      <w:r>
        <w:br/>
        <w:t>• Limit digital distractions.</w:t>
      </w:r>
      <w:r>
        <w:br/>
        <w:t>• Reflect before sleeping.</w:t>
      </w:r>
      <w:r>
        <w:br/>
        <w:t>• Express gratitude every day.</w:t>
      </w:r>
      <w:r>
        <w:br/>
      </w:r>
      <w:r>
        <w:br/>
        <w:t>Breaking Negative Habits</w:t>
      </w:r>
      <w:r>
        <w:br/>
      </w:r>
      <w:r>
        <w:br/>
        <w:t>Replace unhealthy habits instead of merely resisting them. Create an environment that supports positive behaviour, seek accountability and forgive occasional setbacks while recommitting immediately.</w:t>
      </w:r>
      <w:r>
        <w:br/>
      </w:r>
      <w:r>
        <w:br/>
        <w:t>Reflection Questions</w:t>
      </w:r>
      <w:r>
        <w:br/>
      </w:r>
      <w:r>
        <w:br/>
        <w:t>1. Which habit has contributed most to my growth?</w:t>
      </w:r>
      <w:r>
        <w:br/>
        <w:t>2. Which one habit would transform my life if practised consistently?</w:t>
      </w:r>
      <w:r>
        <w:br/>
        <w:t>3. Do my daily routines align with my long-term goals?</w:t>
      </w:r>
      <w:r>
        <w:br/>
        <w:t>4. Am I disciplined even when no one is watching?</w:t>
      </w:r>
      <w:r>
        <w:br/>
      </w:r>
      <w:r>
        <w:br/>
        <w:t>Chapter Summary</w:t>
      </w:r>
      <w:r>
        <w:br/>
      </w:r>
      <w:r>
        <w:br/>
        <w:t>Success is not built in a day; it is built daily. Great lives are the result of great habits repeated consistently. Self-discipline is the bridge between dreams and achievement.</w:t>
      </w:r>
      <w:r>
        <w:br/>
      </w:r>
    </w:p>
    <w:p w14:paraId="3FED6BF5" w14:textId="77777777" w:rsidR="001B7933" w:rsidRDefault="00873211">
      <w:r>
        <w:br w:type="page"/>
      </w:r>
    </w:p>
    <w:p w14:paraId="12536761" w14:textId="77777777" w:rsidR="001B7933" w:rsidRDefault="00873211">
      <w:pPr>
        <w:pStyle w:val="Heading2"/>
        <w:pageBreakBefore/>
      </w:pPr>
      <w:r>
        <w:rPr>
          <w:rFonts w:ascii="Calibri" w:eastAsia="Calibri" w:hAnsi="Calibri"/>
        </w:rPr>
        <w:lastRenderedPageBreak/>
        <w:t>Chapter 12: Communication That Inspires – The Art of Listening, Speaking and Influencing with Integrity</w:t>
      </w:r>
    </w:p>
    <w:p w14:paraId="1D83FC72" w14:textId="77777777" w:rsidR="00AD4E00" w:rsidRDefault="00873211">
      <w:r>
        <w:br/>
        <w:t>Introduction</w:t>
      </w:r>
      <w:r>
        <w:br/>
      </w:r>
      <w:r>
        <w:br/>
        <w:t>Communication is more than speaking well. It is the ability to connect with people, build trust, resolve conflicts and inspire action. Throughout my professional journey, I have learned that relationships are built not merely through words but through sincerity, empathy and consistency.</w:t>
      </w:r>
      <w:r>
        <w:br/>
      </w:r>
      <w:r>
        <w:br/>
        <w:t>The C.O.N.N.E.C.T. Framework™</w:t>
      </w:r>
      <w:r>
        <w:br/>
        <w:t>C – Communicate with Clarity</w:t>
      </w:r>
      <w:r>
        <w:br/>
        <w:t>Express ideas simply, honestly and purposefully. Clarity reduces confusion and builds confidence.</w:t>
      </w:r>
      <w:r>
        <w:br/>
        <w:t>O – Observe Before Responding</w:t>
      </w:r>
      <w:r>
        <w:br/>
        <w:t>Pay attention to emotions, body language and context. Effective communication begins with careful observation.</w:t>
      </w:r>
      <w:r>
        <w:br/>
        <w:t>N – Never Stop Listening</w:t>
      </w:r>
      <w:r>
        <w:br/>
        <w:t>Listening is the most underrated leadership skill. People value those who genuinely understand them.</w:t>
      </w:r>
      <w:r>
        <w:br/>
        <w:t>N – Nurture Relationships</w:t>
      </w:r>
      <w:r>
        <w:br/>
        <w:t>Respect, appreciation and consistency strengthen relationships over time.</w:t>
      </w:r>
      <w:r>
        <w:br/>
        <w:t>E – Encourage Rather Than Criticise</w:t>
      </w:r>
      <w:r>
        <w:br/>
        <w:t>Constructive feedback motivates improvement far better than blame or humiliation.</w:t>
      </w:r>
      <w:r>
        <w:br/>
        <w:t>C – Create Trust</w:t>
      </w:r>
      <w:r>
        <w:br/>
        <w:t>Trust grows when actions consistently match words. Credibility is earned through integrity.</w:t>
      </w:r>
      <w:r>
        <w:br/>
        <w:t>T – Transform Through Influence</w:t>
      </w:r>
      <w:r>
        <w:br/>
        <w:t>Great communicators inspire others to think, learn and act. Influence comes from character more than authority.</w:t>
      </w:r>
      <w:r>
        <w:br/>
      </w:r>
      <w:r>
        <w:br/>
      </w:r>
    </w:p>
    <w:p w14:paraId="24B1B1C2" w14:textId="3360A418" w:rsidR="001B7933" w:rsidRDefault="00873211">
      <w:r>
        <w:lastRenderedPageBreak/>
        <w:t>Practical Communication Habits</w:t>
      </w:r>
      <w:r>
        <w:br/>
      </w:r>
      <w:r>
        <w:br/>
        <w:t>• Listen without interrupting.</w:t>
      </w:r>
      <w:r>
        <w:br/>
        <w:t>• Ask thoughtful questions.</w:t>
      </w:r>
      <w:r>
        <w:br/>
        <w:t>• Speak with respect, even during disagreement.</w:t>
      </w:r>
      <w:r>
        <w:br/>
        <w:t>• Appreciate others sincerely.</w:t>
      </w:r>
      <w:r>
        <w:br/>
        <w:t>• Avoid gossip and negative language.</w:t>
      </w:r>
      <w:r>
        <w:br/>
        <w:t>• Give feedback privately and praise publicly.</w:t>
      </w:r>
      <w:r>
        <w:br/>
        <w:t>• Match your actions with your commitments.</w:t>
      </w:r>
      <w:r>
        <w:br/>
      </w:r>
      <w:r>
        <w:br/>
        <w:t>Reflection Questions</w:t>
      </w:r>
      <w:r>
        <w:br/>
      </w:r>
      <w:r>
        <w:br/>
        <w:t>1. Do people feel heard after speaking with me?</w:t>
      </w:r>
      <w:r>
        <w:br/>
        <w:t>2. Do I communicate to impress or to connect?</w:t>
      </w:r>
      <w:r>
        <w:br/>
        <w:t>3. How do I respond when opinions differ?</w:t>
      </w:r>
      <w:r>
        <w:br/>
        <w:t>4. What one communication habit should I improve this month?</w:t>
      </w:r>
      <w:r>
        <w:br/>
      </w:r>
      <w:r>
        <w:br/>
        <w:t>Chapter Summary</w:t>
      </w:r>
      <w:r>
        <w:br/>
      </w:r>
      <w:r>
        <w:br/>
        <w:t>Communication is the bridge between knowledge and influence. Individuals who communicate with clarity, empathy and integrity become trusted leaders, effective mentors and respected professionals. Every conversation is an opportunity to strengthen relationships and create positive change.</w:t>
      </w:r>
      <w:r>
        <w:br/>
      </w:r>
    </w:p>
    <w:p w14:paraId="4FFD17D2" w14:textId="77777777" w:rsidR="001B7933" w:rsidRDefault="00873211">
      <w:r>
        <w:br w:type="page"/>
      </w:r>
    </w:p>
    <w:p w14:paraId="3B87C3E8" w14:textId="77777777" w:rsidR="001B7933" w:rsidRPr="00423C6B" w:rsidRDefault="00873211">
      <w:pPr>
        <w:pStyle w:val="Heading2"/>
        <w:pageBreakBefore/>
        <w:rPr>
          <w:sz w:val="36"/>
          <w:szCs w:val="36"/>
        </w:rPr>
      </w:pPr>
      <w:r w:rsidRPr="00423C6B">
        <w:rPr>
          <w:rFonts w:ascii="Calibri" w:eastAsia="Calibri" w:hAnsi="Calibri"/>
          <w:sz w:val="36"/>
          <w:szCs w:val="36"/>
        </w:rPr>
        <w:lastRenderedPageBreak/>
        <w:t>Chapter 13: Resilience – Turning Setbacks into Stepping Stones</w:t>
      </w:r>
    </w:p>
    <w:p w14:paraId="03E46EEA" w14:textId="77777777" w:rsidR="00AD4E00" w:rsidRDefault="00873211">
      <w:r w:rsidRPr="00423C6B">
        <w:rPr>
          <w:sz w:val="36"/>
          <w:szCs w:val="36"/>
        </w:rPr>
        <w:br/>
      </w:r>
      <w:r>
        <w:t>Introduction</w:t>
      </w:r>
      <w:r>
        <w:br/>
      </w:r>
      <w:r>
        <w:br/>
        <w:t>Every meaningful journey includes moments of disappointment, failure, rejection and uncertainty. Success is not defined by the absence of setbacks but by the ability to rise stronger after every fall. Throughout my professional life, I have learned that resilience is one of the greatest qualities a student, parent, professional or leader can develop.</w:t>
      </w:r>
      <w:r>
        <w:br/>
      </w:r>
      <w:r>
        <w:br/>
        <w:t>Many young people believe failure is the opposite of success. In reality, failure is one of its greatest teachers. Every setback offers an opportunity to reflect, learn, adapt and grow.</w:t>
      </w:r>
      <w:r>
        <w:br/>
      </w:r>
      <w:r>
        <w:br/>
        <w:t>The R.E.S.I.L.I.E.N.C.E. Framework™</w:t>
      </w:r>
      <w:r>
        <w:br/>
      </w:r>
      <w:r>
        <w:br/>
        <w:t>R – Reflect before reacting.</w:t>
      </w:r>
      <w:r>
        <w:br/>
        <w:t>E – Embrace challenges as opportunities to learn.</w:t>
      </w:r>
      <w:r>
        <w:br/>
        <w:t>S – Stay positive without ignoring reality.</w:t>
      </w:r>
      <w:r>
        <w:br/>
        <w:t>I – Invest in continuous learning.</w:t>
      </w:r>
      <w:r>
        <w:br/>
        <w:t>L – Learn from every mistake.</w:t>
      </w:r>
      <w:r>
        <w:br/>
        <w:t>I – Inspire yourself through purpose and values.</w:t>
      </w:r>
      <w:r>
        <w:br/>
        <w:t>E – Engage with mentors and supportive people.</w:t>
      </w:r>
      <w:r>
        <w:br/>
        <w:t>N – Never give up on meaningful goals.</w:t>
      </w:r>
      <w:r>
        <w:br/>
        <w:t>C – Create solutions instead of excuses.</w:t>
      </w:r>
      <w:r>
        <w:br/>
        <w:t>E – Evolve into a stronger version of yourself.</w:t>
      </w:r>
      <w:r>
        <w:br/>
      </w:r>
      <w:r>
        <w:br/>
      </w:r>
    </w:p>
    <w:p w14:paraId="5A555F5F" w14:textId="77777777" w:rsidR="00AD4E00" w:rsidRDefault="00AD4E00"/>
    <w:p w14:paraId="62737558" w14:textId="6D7FC92B" w:rsidR="001B7933" w:rsidRDefault="00873211">
      <w:r>
        <w:lastRenderedPageBreak/>
        <w:t>Practical Ways to Build Resilience</w:t>
      </w:r>
      <w:r>
        <w:br/>
      </w:r>
      <w:r>
        <w:br/>
        <w:t>• Accept that setbacks are a natural part of growth.</w:t>
      </w:r>
      <w:r>
        <w:br/>
        <w:t>• Focus on what you can control.</w:t>
      </w:r>
      <w:r>
        <w:br/>
        <w:t>• Develop healthy daily routines.</w:t>
      </w:r>
      <w:r>
        <w:br/>
        <w:t>• Build a strong support network.</w:t>
      </w:r>
      <w:r>
        <w:br/>
        <w:t>• Maintain physical and emotional wellbeing.</w:t>
      </w:r>
      <w:r>
        <w:br/>
        <w:t>• Celebrate progress rather than perfection.</w:t>
      </w:r>
      <w:r>
        <w:br/>
        <w:t>• Learn to seek help when needed.</w:t>
      </w:r>
      <w:r>
        <w:br/>
      </w:r>
      <w:r>
        <w:br/>
        <w:t>The Role of Mentors and Parents</w:t>
      </w:r>
      <w:r>
        <w:br/>
      </w:r>
      <w:r>
        <w:br/>
        <w:t>Mentors should help students see failures as learning experiences rather than defining moments. Parents should provide emotional security without removing every challenge from their children's lives. Growth occurs when support is balanced with responsibility.</w:t>
      </w:r>
      <w:r>
        <w:br/>
      </w:r>
      <w:r>
        <w:br/>
        <w:t>Reflection Questions</w:t>
      </w:r>
      <w:r>
        <w:br/>
      </w:r>
      <w:r>
        <w:br/>
        <w:t>1. What setback has taught me the greatest lesson?</w:t>
      </w:r>
      <w:r>
        <w:br/>
        <w:t>2. How do I normally respond to failure?</w:t>
      </w:r>
      <w:r>
        <w:br/>
        <w:t>3. What strengths have difficult experiences helped me develop?</w:t>
      </w:r>
      <w:r>
        <w:br/>
        <w:t>4. Who encourages me to become stronger during challenging times?</w:t>
      </w:r>
      <w:r>
        <w:br/>
      </w:r>
      <w:r>
        <w:br/>
        <w:t>Chapter Summary</w:t>
      </w:r>
      <w:r>
        <w:br/>
      </w:r>
      <w:r>
        <w:br/>
        <w:t>Resilience is not about avoiding difficulties; it is about developing the courage, wisdom and perseverance to move forward despite them. Every challenge carries within it the possibility of growth for those willing to learn.</w:t>
      </w:r>
      <w:r>
        <w:br/>
      </w:r>
    </w:p>
    <w:sectPr w:rsidR="001B793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6F9590" w14:textId="77777777" w:rsidR="006162C2" w:rsidRDefault="006162C2">
      <w:pPr>
        <w:spacing w:after="0" w:line="240" w:lineRule="auto"/>
      </w:pPr>
      <w:r>
        <w:separator/>
      </w:r>
    </w:p>
  </w:endnote>
  <w:endnote w:type="continuationSeparator" w:id="0">
    <w:p w14:paraId="007B7972" w14:textId="77777777" w:rsidR="006162C2" w:rsidRDefault="00616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1D1D19" w14:textId="77777777" w:rsidR="006162C2" w:rsidRDefault="006162C2">
      <w:pPr>
        <w:spacing w:after="0" w:line="240" w:lineRule="auto"/>
      </w:pPr>
      <w:r>
        <w:separator/>
      </w:r>
    </w:p>
  </w:footnote>
  <w:footnote w:type="continuationSeparator" w:id="0">
    <w:p w14:paraId="15B46C80" w14:textId="77777777" w:rsidR="006162C2" w:rsidRDefault="00616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367"/>
    <w:rsid w:val="00034616"/>
    <w:rsid w:val="0006063C"/>
    <w:rsid w:val="0015074B"/>
    <w:rsid w:val="001B7933"/>
    <w:rsid w:val="0029639D"/>
    <w:rsid w:val="00326F90"/>
    <w:rsid w:val="00423C6B"/>
    <w:rsid w:val="006162C2"/>
    <w:rsid w:val="00873211"/>
    <w:rsid w:val="00AA1D8D"/>
    <w:rsid w:val="00AD4E0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45880"/>
  <w14:defaultImageDpi w14:val="300"/>
  <w15:docId w15:val="{FC8928A0-4F48-4022-BFED-8A185CDB5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eastAsia="Calibri" w:hAnsi="Calibri"/>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eastAsia="Calibri" w:hAnsi="Calibri"/>
      <w:sz w:val="28"/>
    </w:rPr>
  </w:style>
  <w:style w:type="paragraph" w:styleId="NoSpacing">
    <w:name w:val="No Spacing"/>
    <w:uiPriority w:val="1"/>
    <w:qFormat/>
    <w:rsid w:val="00FC693F"/>
    <w:pPr>
      <w:spacing w:after="0" w:line="240" w:lineRule="auto"/>
    </w:pPr>
    <w:rPr>
      <w:rFonts w:ascii="Calibri" w:eastAsia="Calibri" w:hAnsi="Calibri"/>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8"/>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eastAsia="Calibri" w:hAnsi="Calibri"/>
      <w:sz w:val="28"/>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eastAsia="Calibri" w:hAnsi="Calibri"/>
      <w:sz w:val="28"/>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Calibri" w:eastAsia="Calibri" w:hAnsi="Calibri"/>
      <w:sz w:val="28"/>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eastAsia="Calibri" w:hAnsi="Calibri"/>
      <w:sz w:val="28"/>
      <w:szCs w:val="20"/>
    </w:rPr>
  </w:style>
  <w:style w:type="character" w:customStyle="1" w:styleId="MacroTextChar">
    <w:name w:val="Macro Text Char"/>
    <w:basedOn w:val="DefaultParagraphFont"/>
    <w:link w:val="MacroText"/>
    <w:uiPriority w:val="99"/>
    <w:rsid w:val="0029639D"/>
    <w:rPr>
      <w:rFonts w:ascii="Calibri" w:eastAsia="Calibri" w:hAnsi="Calibri"/>
      <w:sz w:val="28"/>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eastAsia="Calibri" w:hAnsi="Calibri"/>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Calibri" w:eastAsia="Calibri" w:hAnsi="Calibri"/>
      <w:b/>
      <w:bCs/>
      <w:sz w:val="28"/>
    </w:rPr>
  </w:style>
  <w:style w:type="character" w:styleId="Emphasis">
    <w:name w:val="Emphasis"/>
    <w:basedOn w:val="DefaultParagraphFont"/>
    <w:uiPriority w:val="20"/>
    <w:qFormat/>
    <w:rsid w:val="00FC693F"/>
    <w:rPr>
      <w:rFonts w:ascii="Calibri" w:eastAsia="Calibri" w:hAnsi="Calibri"/>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eastAsia="Calibri" w:hAnsi="Calibri"/>
      <w:b/>
      <w:bCs/>
      <w:i/>
      <w:iCs/>
      <w:color w:val="4F81BD" w:themeColor="accent1"/>
      <w:sz w:val="28"/>
    </w:rPr>
  </w:style>
  <w:style w:type="character" w:styleId="SubtleEmphasis">
    <w:name w:val="Subtle Emphasis"/>
    <w:basedOn w:val="DefaultParagraphFont"/>
    <w:uiPriority w:val="19"/>
    <w:qFormat/>
    <w:rsid w:val="00FC693F"/>
    <w:rPr>
      <w:rFonts w:ascii="Calibri" w:eastAsia="Calibri" w:hAnsi="Calibri"/>
      <w:i/>
      <w:iCs/>
      <w:color w:val="808080" w:themeColor="text1" w:themeTint="7F"/>
      <w:sz w:val="28"/>
    </w:rPr>
  </w:style>
  <w:style w:type="character" w:styleId="IntenseEmphasis">
    <w:name w:val="Intense Emphasis"/>
    <w:basedOn w:val="DefaultParagraphFont"/>
    <w:uiPriority w:val="21"/>
    <w:qFormat/>
    <w:rsid w:val="00FC693F"/>
    <w:rPr>
      <w:rFonts w:ascii="Calibri" w:eastAsia="Calibri" w:hAnsi="Calibri"/>
      <w:b/>
      <w:bCs/>
      <w:i/>
      <w:iCs/>
      <w:color w:val="4F81BD" w:themeColor="accent1"/>
      <w:sz w:val="28"/>
    </w:rPr>
  </w:style>
  <w:style w:type="character" w:styleId="SubtleReference">
    <w:name w:val="Subtle Reference"/>
    <w:basedOn w:val="DefaultParagraphFont"/>
    <w:uiPriority w:val="31"/>
    <w:qFormat/>
    <w:rsid w:val="00FC693F"/>
    <w:rPr>
      <w:rFonts w:ascii="Calibri" w:eastAsia="Calibri" w:hAnsi="Calibri"/>
      <w:smallCaps/>
      <w:color w:val="C0504D" w:themeColor="accent2"/>
      <w:sz w:val="28"/>
      <w:u w:val="single"/>
    </w:rPr>
  </w:style>
  <w:style w:type="character" w:styleId="IntenseReference">
    <w:name w:val="Intense Reference"/>
    <w:basedOn w:val="DefaultParagraphFont"/>
    <w:uiPriority w:val="32"/>
    <w:qFormat/>
    <w:rsid w:val="00FC693F"/>
    <w:rPr>
      <w:rFonts w:ascii="Calibri" w:eastAsia="Calibri" w:hAnsi="Calibri"/>
      <w:b/>
      <w:bCs/>
      <w:smallCaps/>
      <w:color w:val="C0504D" w:themeColor="accent2"/>
      <w:spacing w:val="5"/>
      <w:sz w:val="28"/>
      <w:u w:val="single"/>
    </w:rPr>
  </w:style>
  <w:style w:type="character" w:styleId="BookTitle">
    <w:name w:val="Book Title"/>
    <w:basedOn w:val="DefaultParagraphFont"/>
    <w:uiPriority w:val="33"/>
    <w:qFormat/>
    <w:rsid w:val="00FC693F"/>
    <w:rPr>
      <w:rFonts w:ascii="Calibri" w:eastAsia="Calibri" w:hAnsi="Calibri"/>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Calibri" w:eastAsia="Calibri" w:hAnsi="Calibri"/>
    </w:rPr>
  </w:style>
  <w:style w:type="table" w:styleId="TableGrid">
    <w:name w:val="Table Grid"/>
    <w:basedOn w:val="TableNormal"/>
    <w:uiPriority w:val="59"/>
    <w:rsid w:val="00FC693F"/>
    <w:pPr>
      <w:spacing w:after="0" w:line="240" w:lineRule="auto"/>
    </w:pPr>
    <w:rPr>
      <w:rFonts w:ascii="Calibri" w:eastAsia="Calibri" w:hAnsi="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libri" w:eastAsia="Calibri" w:hAnsi="Calibri"/>
      <w:color w:val="000000" w:themeColor="text1" w:themeShade="BF"/>
      <w:sz w:val="2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eastAsia="Calibri" w:hAnsi="Calibri"/>
      <w:color w:val="365F91" w:themeColor="accent1" w:themeShade="BF"/>
      <w:sz w:val="2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eastAsia="Calibri" w:hAnsi="Calibri"/>
      <w:color w:val="943634" w:themeColor="accent2" w:themeShade="BF"/>
      <w:sz w:val="2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eastAsia="Calibri" w:hAnsi="Calibri"/>
      <w:color w:val="76923C" w:themeColor="accent3" w:themeShade="BF"/>
      <w:sz w:val="2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eastAsia="Calibri" w:hAnsi="Calibri"/>
      <w:color w:val="5F497A" w:themeColor="accent4" w:themeShade="BF"/>
      <w:sz w:val="2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eastAsia="Calibri" w:hAnsi="Calibri"/>
      <w:color w:val="31849B" w:themeColor="accent5" w:themeShade="BF"/>
      <w:sz w:val="2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eastAsia="Calibri" w:hAnsi="Calibri"/>
      <w:color w:val="E36C0A" w:themeColor="accent6" w:themeShade="BF"/>
      <w:sz w:val="2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eastAsia="Calibri" w:hAnsi="Calibri"/>
      <w:sz w:val="2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eastAsia="Calibri" w:hAnsi="Calibri"/>
      <w:sz w:val="2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eastAsia="Calibri" w:hAnsi="Calibri"/>
      <w:sz w:val="2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eastAsia="Calibri" w:hAnsi="Calibri"/>
      <w:sz w:val="2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eastAsia="Calibri" w:hAnsi="Calibri"/>
      <w:sz w:val="2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eastAsia="Calibri" w:hAnsi="Calibri"/>
      <w:sz w:val="2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eastAsia="Calibri" w:hAnsi="Calibri"/>
      <w:sz w:val="2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eastAsia="Calibri" w:hAnsi="Calibri"/>
      <w:sz w:val="2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eastAsia="Calibri" w:hAnsi="Calibri"/>
      <w:sz w:val="2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eastAsia="Calibri" w:hAnsi="Calibri"/>
      <w:sz w:val="2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eastAsia="Calibri" w:hAnsi="Calibri"/>
      <w:sz w:val="2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eastAsia="Calibri" w:hAnsi="Calibri"/>
      <w:sz w:val="2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eastAsia="Calibri" w:hAnsi="Calibri"/>
      <w:sz w:val="2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eastAsia="Calibri" w:hAnsi="Calibri"/>
      <w:sz w:val="2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eastAsia="Calibri" w:hAnsi="Calibri"/>
      <w:sz w:val="2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eastAsia="Calibri" w:hAnsi="Calibri"/>
      <w:sz w:val="2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eastAsia="Calibri" w:hAnsi="Calibri"/>
      <w:sz w:val="2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eastAsia="Calibri" w:hAnsi="Calibri"/>
      <w:sz w:val="2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eastAsia="Calibri" w:hAnsi="Calibri"/>
      <w:sz w:val="2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eastAsia="Calibri" w:hAnsi="Calibri"/>
      <w:sz w:val="2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eastAsia="Calibri" w:hAnsi="Calibri"/>
      <w:sz w:val="2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eastAsia="Calibri" w:hAnsi="Calibri"/>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eastAsia="Calibri" w:hAnsi="Calibri"/>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eastAsia="Calibri" w:hAnsi="Calibri"/>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eastAsia="Calibri" w:hAnsi="Calibri"/>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eastAsia="Calibri" w:hAnsi="Calibri"/>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eastAsia="Calibri" w:hAnsi="Calibri"/>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eastAsia="Calibri" w:hAnsi="Calibri"/>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eastAsia="Calibri" w:hAnsi="Calibri"/>
      <w:color w:val="000000" w:themeColor="text1"/>
      <w:sz w:val="2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eastAsia="Calibri" w:hAnsi="Calibri"/>
      <w:color w:val="000000" w:themeColor="text1"/>
      <w:sz w:val="2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eastAsia="Calibri" w:hAnsi="Calibri"/>
      <w:color w:val="000000" w:themeColor="text1"/>
      <w:sz w:val="2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eastAsia="Calibri" w:hAnsi="Calibri"/>
      <w:color w:val="000000" w:themeColor="text1"/>
      <w:sz w:val="2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eastAsia="Calibri" w:hAnsi="Calibri"/>
      <w:color w:val="000000" w:themeColor="text1"/>
      <w:sz w:val="2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eastAsia="Calibri" w:hAnsi="Calibri"/>
      <w:color w:val="000000" w:themeColor="text1"/>
      <w:sz w:val="2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eastAsia="Calibri" w:hAnsi="Calibri"/>
      <w:color w:val="000000" w:themeColor="text1"/>
      <w:sz w:val="2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eastAsia="Calibri" w:hAnsi="Calibri"/>
      <w:sz w:val="2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eastAsia="Calibri" w:hAnsi="Calibri"/>
      <w:sz w:val="2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eastAsia="Calibri" w:hAnsi="Calibri"/>
      <w:sz w:val="2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eastAsia="Calibri" w:hAnsi="Calibri"/>
      <w:sz w:val="2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eastAsia="Calibri" w:hAnsi="Calibri"/>
      <w:sz w:val="2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eastAsia="Calibri" w:hAnsi="Calibri"/>
      <w:sz w:val="2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eastAsia="Calibri" w:hAnsi="Calibri"/>
      <w:sz w:val="2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eastAsia="Calibri" w:hAnsi="Calibri"/>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eastAsia="Calibri" w:hAnsi="Calibri"/>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eastAsia="Calibri" w:hAnsi="Calibri"/>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eastAsia="Calibri" w:hAnsi="Calibri"/>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eastAsia="Calibri" w:hAnsi="Calibri"/>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eastAsia="Calibri" w:hAnsi="Calibri"/>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eastAsia="Calibri" w:hAnsi="Calibri"/>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eastAsia="Calibri" w:hAnsi="Calibri"/>
      <w:color w:val="FFFFFF" w:themeColor="background1"/>
      <w:sz w:val="28"/>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eastAsia="Calibri" w:hAnsi="Calibri"/>
      <w:color w:val="FFFFFF" w:themeColor="background1"/>
      <w:sz w:val="28"/>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eastAsia="Calibri" w:hAnsi="Calibri"/>
      <w:color w:val="FFFFFF" w:themeColor="background1"/>
      <w:sz w:val="28"/>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eastAsia="Calibri" w:hAnsi="Calibri"/>
      <w:color w:val="FFFFFF" w:themeColor="background1"/>
      <w:sz w:val="28"/>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eastAsia="Calibri" w:hAnsi="Calibri"/>
      <w:color w:val="FFFFFF" w:themeColor="background1"/>
      <w:sz w:val="28"/>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eastAsia="Calibri" w:hAnsi="Calibri"/>
      <w:color w:val="FFFFFF" w:themeColor="background1"/>
      <w:sz w:val="28"/>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eastAsia="Calibri" w:hAnsi="Calibri"/>
      <w:color w:val="FFFFFF" w:themeColor="background1"/>
      <w:sz w:val="28"/>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eastAsia="Calibri" w:hAnsi="Calibri"/>
      <w:color w:val="000000" w:themeColor="text1"/>
      <w:sz w:val="28"/>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eastAsia="Calibri" w:hAnsi="Calibri"/>
      <w:color w:val="000000" w:themeColor="text1"/>
      <w:sz w:val="28"/>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eastAsia="Calibri" w:hAnsi="Calibri"/>
      <w:color w:val="000000" w:themeColor="text1"/>
      <w:sz w:val="28"/>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eastAsia="Calibri" w:hAnsi="Calibri"/>
      <w:color w:val="000000" w:themeColor="text1"/>
      <w:sz w:val="28"/>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eastAsia="Calibri" w:hAnsi="Calibri"/>
      <w:color w:val="000000" w:themeColor="text1"/>
      <w:sz w:val="28"/>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eastAsia="Calibri" w:hAnsi="Calibri"/>
      <w:color w:val="000000" w:themeColor="text1"/>
      <w:sz w:val="28"/>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eastAsia="Calibri" w:hAnsi="Calibri"/>
      <w:color w:val="000000" w:themeColor="text1"/>
      <w:sz w:val="28"/>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eastAsia="Calibri" w:hAnsi="Calibri"/>
      <w:color w:val="000000" w:themeColor="text1"/>
      <w:sz w:val="28"/>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eastAsia="Calibri" w:hAnsi="Calibri"/>
      <w:color w:val="000000" w:themeColor="text1"/>
      <w:sz w:val="28"/>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eastAsia="Calibri" w:hAnsi="Calibri"/>
      <w:color w:val="000000" w:themeColor="text1"/>
      <w:sz w:val="28"/>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eastAsia="Calibri" w:hAnsi="Calibri"/>
      <w:color w:val="000000" w:themeColor="text1"/>
      <w:sz w:val="28"/>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eastAsia="Calibri" w:hAnsi="Calibri"/>
      <w:color w:val="000000" w:themeColor="text1"/>
      <w:sz w:val="28"/>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eastAsia="Calibri" w:hAnsi="Calibri"/>
      <w:color w:val="000000" w:themeColor="text1"/>
      <w:sz w:val="28"/>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eastAsia="Calibri" w:hAnsi="Calibri"/>
      <w:color w:val="000000" w:themeColor="text1"/>
      <w:sz w:val="28"/>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eastAsia="Calibri" w:hAnsi="Calibri"/>
      <w:color w:val="000000" w:themeColor="text1"/>
      <w:sz w:val="28"/>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eastAsia="Calibri" w:hAnsi="Calibri"/>
      <w:color w:val="000000" w:themeColor="text1"/>
      <w:sz w:val="28"/>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eastAsia="Calibri" w:hAnsi="Calibri"/>
      <w:color w:val="000000" w:themeColor="text1"/>
      <w:sz w:val="28"/>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eastAsia="Calibri" w:hAnsi="Calibri"/>
      <w:color w:val="000000" w:themeColor="text1"/>
      <w:sz w:val="28"/>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eastAsia="Calibri" w:hAnsi="Calibri"/>
      <w:color w:val="000000" w:themeColor="text1"/>
      <w:sz w:val="28"/>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eastAsia="Calibri" w:hAnsi="Calibri"/>
      <w:color w:val="000000" w:themeColor="text1"/>
      <w:sz w:val="28"/>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eastAsia="Calibri" w:hAnsi="Calibri"/>
      <w:color w:val="000000" w:themeColor="text1"/>
      <w:sz w:val="28"/>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6059</Words>
  <Characters>34542</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Second Innings: A Blueprint for Transforming Young Minds and Empowering Parents</vt:lpstr>
    </vt:vector>
  </TitlesOfParts>
  <Manager/>
  <Company/>
  <LinksUpToDate>false</LinksUpToDate>
  <CharactersWithSpaces>40520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 Innings: A Blueprint for Transforming Young Minds and Empowering Parents</dc:title>
  <dc:subject/>
  <dc:creator>Deepak Sogani</dc:creator>
  <cp:keywords/>
  <dc:description>generated by python-docx</dc:description>
  <cp:lastModifiedBy>laxmi jain</cp:lastModifiedBy>
  <cp:revision>4</cp:revision>
  <dcterms:created xsi:type="dcterms:W3CDTF">2026-09-19T09:03:00Z</dcterms:created>
  <dcterms:modified xsi:type="dcterms:W3CDTF">2026-09-19T09:18:00Z</dcterms:modified>
  <cp:category/>
</cp:coreProperties>
</file>