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271B0" w14:textId="78F9FAE6" w:rsidR="001F02A1" w:rsidRPr="00E664BF" w:rsidRDefault="001F02A1" w:rsidP="001F02A1">
      <w:pPr>
        <w:spacing w:line="480" w:lineRule="auto"/>
        <w:jc w:val="center"/>
        <w:rPr>
          <w:rFonts w:ascii="Times New Roman" w:hAnsi="Times New Roman" w:cs="Times New Roman"/>
          <w:bCs/>
          <w:sz w:val="48"/>
          <w:szCs w:val="48"/>
        </w:rPr>
      </w:pPr>
      <w:r>
        <w:rPr>
          <w:rFonts w:ascii="Times New Roman" w:hAnsi="Times New Roman" w:cs="Times New Roman"/>
          <w:bCs/>
          <w:sz w:val="48"/>
          <w:szCs w:val="48"/>
        </w:rPr>
        <w:t>Assignment 3 – Strategy Execution Document</w:t>
      </w:r>
    </w:p>
    <w:p w14:paraId="3470431B" w14:textId="77777777" w:rsidR="001F02A1" w:rsidRPr="00E664BF" w:rsidRDefault="001F02A1" w:rsidP="001F02A1">
      <w:pPr>
        <w:spacing w:line="480" w:lineRule="auto"/>
        <w:jc w:val="center"/>
        <w:rPr>
          <w:rFonts w:ascii="Times New Roman" w:hAnsi="Times New Roman" w:cs="Times New Roman"/>
          <w:bCs/>
          <w:sz w:val="36"/>
          <w:szCs w:val="36"/>
        </w:rPr>
      </w:pPr>
      <w:r w:rsidRPr="00E664BF">
        <w:rPr>
          <w:rFonts w:ascii="Times New Roman" w:hAnsi="Times New Roman" w:cs="Times New Roman"/>
          <w:bCs/>
          <w:sz w:val="36"/>
          <w:szCs w:val="36"/>
        </w:rPr>
        <w:t>Subhikaran GANESH KUMAR - 10609551</w:t>
      </w:r>
    </w:p>
    <w:p w14:paraId="51CB384D" w14:textId="77777777" w:rsidR="001F02A1" w:rsidRPr="00E664BF" w:rsidRDefault="001F02A1" w:rsidP="001F02A1">
      <w:pPr>
        <w:spacing w:line="480" w:lineRule="auto"/>
        <w:jc w:val="center"/>
        <w:rPr>
          <w:rFonts w:ascii="Times New Roman" w:hAnsi="Times New Roman" w:cs="Times New Roman"/>
          <w:bCs/>
          <w:sz w:val="36"/>
          <w:szCs w:val="36"/>
        </w:rPr>
      </w:pPr>
      <w:r w:rsidRPr="00E664BF">
        <w:rPr>
          <w:rFonts w:ascii="Times New Roman" w:hAnsi="Times New Roman" w:cs="Times New Roman"/>
          <w:bCs/>
          <w:sz w:val="36"/>
          <w:szCs w:val="36"/>
        </w:rPr>
        <w:t>Department of Science: Edith Cowan University</w:t>
      </w:r>
    </w:p>
    <w:p w14:paraId="7C3BC579" w14:textId="77777777" w:rsidR="001F02A1" w:rsidRPr="00E664BF" w:rsidRDefault="001F02A1" w:rsidP="001F02A1">
      <w:pPr>
        <w:spacing w:line="480" w:lineRule="auto"/>
        <w:jc w:val="center"/>
        <w:rPr>
          <w:rFonts w:ascii="Times New Roman" w:hAnsi="Times New Roman" w:cs="Times New Roman"/>
          <w:bCs/>
          <w:sz w:val="36"/>
          <w:szCs w:val="36"/>
        </w:rPr>
      </w:pPr>
      <w:r>
        <w:rPr>
          <w:rFonts w:ascii="Times New Roman" w:hAnsi="Times New Roman" w:cs="Times New Roman"/>
          <w:bCs/>
          <w:sz w:val="36"/>
          <w:szCs w:val="36"/>
        </w:rPr>
        <w:t>CSI6130</w:t>
      </w:r>
      <w:r w:rsidRPr="00E664BF">
        <w:rPr>
          <w:rFonts w:ascii="Times New Roman" w:hAnsi="Times New Roman" w:cs="Times New Roman"/>
          <w:bCs/>
          <w:sz w:val="36"/>
          <w:szCs w:val="36"/>
        </w:rPr>
        <w:t xml:space="preserve"> – </w:t>
      </w:r>
      <w:r>
        <w:rPr>
          <w:rFonts w:ascii="Times New Roman" w:hAnsi="Times New Roman" w:cs="Times New Roman"/>
          <w:bCs/>
          <w:sz w:val="36"/>
          <w:szCs w:val="36"/>
        </w:rPr>
        <w:t>Cyber Security Management</w:t>
      </w:r>
    </w:p>
    <w:p w14:paraId="1C13BB8E" w14:textId="16B19459" w:rsidR="001F02A1" w:rsidRPr="00E664BF" w:rsidRDefault="001F02A1" w:rsidP="001F02A1">
      <w:pPr>
        <w:spacing w:line="480" w:lineRule="auto"/>
        <w:jc w:val="center"/>
        <w:rPr>
          <w:rFonts w:ascii="Times New Roman" w:hAnsi="Times New Roman" w:cs="Times New Roman"/>
          <w:bCs/>
          <w:sz w:val="36"/>
          <w:szCs w:val="36"/>
        </w:rPr>
      </w:pPr>
      <w:r w:rsidRPr="00E664BF">
        <w:rPr>
          <w:rFonts w:ascii="Times New Roman" w:hAnsi="Times New Roman" w:cs="Times New Roman"/>
          <w:bCs/>
          <w:sz w:val="36"/>
          <w:szCs w:val="36"/>
        </w:rPr>
        <w:t>Dr</w:t>
      </w:r>
      <w:bookmarkStart w:id="0" w:name="_GoBack"/>
      <w:bookmarkEnd w:id="0"/>
      <w:r w:rsidRPr="00E664BF">
        <w:rPr>
          <w:rFonts w:ascii="Times New Roman" w:hAnsi="Times New Roman" w:cs="Times New Roman"/>
          <w:bCs/>
          <w:sz w:val="36"/>
          <w:szCs w:val="36"/>
        </w:rPr>
        <w:t xml:space="preserve"> </w:t>
      </w:r>
      <w:r>
        <w:rPr>
          <w:rFonts w:ascii="Times New Roman" w:hAnsi="Times New Roman" w:cs="Times New Roman"/>
          <w:bCs/>
          <w:sz w:val="36"/>
          <w:szCs w:val="36"/>
        </w:rPr>
        <w:t>David COOK</w:t>
      </w:r>
    </w:p>
    <w:p w14:paraId="3C0EEF28" w14:textId="034A4C9B" w:rsidR="001F02A1" w:rsidRDefault="001F02A1" w:rsidP="001F02A1">
      <w:pPr>
        <w:jc w:val="center"/>
        <w:rPr>
          <w:rFonts w:ascii="Times New Roman" w:hAnsi="Times New Roman" w:cs="Times New Roman"/>
          <w:bCs/>
          <w:sz w:val="36"/>
          <w:szCs w:val="36"/>
        </w:rPr>
      </w:pPr>
      <w:r>
        <w:rPr>
          <w:rFonts w:ascii="Times New Roman" w:hAnsi="Times New Roman" w:cs="Times New Roman"/>
          <w:bCs/>
          <w:sz w:val="36"/>
          <w:szCs w:val="36"/>
        </w:rPr>
        <w:t>17</w:t>
      </w:r>
      <w:r>
        <w:rPr>
          <w:rFonts w:ascii="Times New Roman" w:hAnsi="Times New Roman" w:cs="Times New Roman"/>
          <w:bCs/>
          <w:sz w:val="36"/>
          <w:szCs w:val="36"/>
          <w:vertAlign w:val="superscript"/>
        </w:rPr>
        <w:t>th</w:t>
      </w:r>
      <w:r w:rsidRPr="00E664BF">
        <w:rPr>
          <w:rFonts w:ascii="Times New Roman" w:hAnsi="Times New Roman" w:cs="Times New Roman"/>
          <w:bCs/>
          <w:sz w:val="36"/>
          <w:szCs w:val="36"/>
        </w:rPr>
        <w:t xml:space="preserve"> </w:t>
      </w:r>
      <w:r>
        <w:rPr>
          <w:rFonts w:ascii="Times New Roman" w:hAnsi="Times New Roman" w:cs="Times New Roman"/>
          <w:bCs/>
          <w:sz w:val="36"/>
          <w:szCs w:val="36"/>
        </w:rPr>
        <w:t>May</w:t>
      </w:r>
      <w:r w:rsidRPr="00E664BF">
        <w:rPr>
          <w:rFonts w:ascii="Times New Roman" w:hAnsi="Times New Roman" w:cs="Times New Roman"/>
          <w:bCs/>
          <w:sz w:val="36"/>
          <w:szCs w:val="36"/>
        </w:rPr>
        <w:t xml:space="preserve"> 2024</w:t>
      </w:r>
    </w:p>
    <w:p w14:paraId="546980A4" w14:textId="6E790578" w:rsidR="001F02A1" w:rsidRDefault="001F02A1" w:rsidP="001F02A1">
      <w:pPr>
        <w:jc w:val="center"/>
      </w:pPr>
    </w:p>
    <w:p w14:paraId="33D3C109" w14:textId="5DA1343C" w:rsidR="001F02A1" w:rsidRDefault="001F02A1" w:rsidP="001F02A1">
      <w:pPr>
        <w:jc w:val="center"/>
      </w:pPr>
    </w:p>
    <w:p w14:paraId="0C5DC3F5" w14:textId="04333F89" w:rsidR="001F02A1" w:rsidRDefault="001F02A1" w:rsidP="001F02A1">
      <w:pPr>
        <w:jc w:val="center"/>
      </w:pPr>
    </w:p>
    <w:p w14:paraId="3D1920B8" w14:textId="0809044B" w:rsidR="001F02A1" w:rsidRDefault="001F02A1" w:rsidP="001F02A1">
      <w:pPr>
        <w:jc w:val="center"/>
      </w:pPr>
    </w:p>
    <w:p w14:paraId="5CF675BB" w14:textId="760F6185" w:rsidR="001F02A1" w:rsidRDefault="001F02A1" w:rsidP="001F02A1">
      <w:pPr>
        <w:jc w:val="center"/>
      </w:pPr>
    </w:p>
    <w:p w14:paraId="471D1C4F" w14:textId="42D3D93E" w:rsidR="001F02A1" w:rsidRDefault="001F02A1" w:rsidP="001F02A1">
      <w:pPr>
        <w:jc w:val="center"/>
      </w:pPr>
    </w:p>
    <w:p w14:paraId="5441F17E" w14:textId="00DA640A" w:rsidR="001F02A1" w:rsidRDefault="001F02A1" w:rsidP="001F02A1">
      <w:pPr>
        <w:jc w:val="center"/>
      </w:pPr>
    </w:p>
    <w:p w14:paraId="553C915F" w14:textId="0FA1DD21" w:rsidR="001F02A1" w:rsidRDefault="001F02A1" w:rsidP="001F02A1">
      <w:pPr>
        <w:jc w:val="center"/>
      </w:pPr>
    </w:p>
    <w:p w14:paraId="4FAD0458" w14:textId="3B8C7724" w:rsidR="001F02A1" w:rsidRDefault="001F02A1" w:rsidP="001F02A1">
      <w:pPr>
        <w:jc w:val="center"/>
      </w:pPr>
    </w:p>
    <w:p w14:paraId="16C36B62" w14:textId="61FB5721" w:rsidR="001F02A1" w:rsidRDefault="001F02A1" w:rsidP="001F02A1">
      <w:pPr>
        <w:jc w:val="center"/>
      </w:pPr>
    </w:p>
    <w:p w14:paraId="024A869A" w14:textId="001A6DDC" w:rsidR="001F02A1" w:rsidRDefault="001F02A1" w:rsidP="001F02A1">
      <w:pPr>
        <w:jc w:val="center"/>
      </w:pPr>
    </w:p>
    <w:p w14:paraId="10F52EF9" w14:textId="2917CAB6" w:rsidR="001F02A1" w:rsidRDefault="001F02A1" w:rsidP="001F02A1">
      <w:pPr>
        <w:jc w:val="center"/>
      </w:pPr>
    </w:p>
    <w:p w14:paraId="10C883E8" w14:textId="7779224F" w:rsidR="001F02A1" w:rsidRDefault="001F02A1" w:rsidP="001F02A1">
      <w:pPr>
        <w:jc w:val="center"/>
      </w:pPr>
    </w:p>
    <w:p w14:paraId="7D263864" w14:textId="3E4E52BC" w:rsidR="001F02A1" w:rsidRDefault="001F02A1" w:rsidP="001F02A1">
      <w:pPr>
        <w:jc w:val="center"/>
      </w:pPr>
    </w:p>
    <w:p w14:paraId="5DC8BA41" w14:textId="789E4626" w:rsidR="001F02A1" w:rsidRDefault="001F02A1" w:rsidP="001F02A1">
      <w:pPr>
        <w:jc w:val="center"/>
      </w:pPr>
    </w:p>
    <w:p w14:paraId="6AF60747" w14:textId="7B822926" w:rsidR="001F02A1" w:rsidRDefault="001F02A1" w:rsidP="001F02A1">
      <w:pPr>
        <w:jc w:val="center"/>
      </w:pPr>
    </w:p>
    <w:p w14:paraId="4B718878" w14:textId="5D8D5290" w:rsidR="001F02A1" w:rsidRDefault="001F02A1" w:rsidP="001F02A1">
      <w:pPr>
        <w:jc w:val="center"/>
      </w:pPr>
    </w:p>
    <w:p w14:paraId="63530C75" w14:textId="75F4EBE0" w:rsidR="001F02A1" w:rsidRDefault="001F02A1" w:rsidP="001F02A1"/>
    <w:p w14:paraId="5009E915" w14:textId="7252CCBF" w:rsidR="001F02A1" w:rsidRDefault="001F02A1" w:rsidP="00665667">
      <w:pPr>
        <w:jc w:val="both"/>
        <w:rPr>
          <w:rFonts w:ascii="Times New Roman" w:hAnsi="Times New Roman" w:cs="Times New Roman"/>
          <w:b/>
          <w:sz w:val="24"/>
          <w:szCs w:val="24"/>
        </w:rPr>
      </w:pPr>
      <w:r w:rsidRPr="001F02A1">
        <w:rPr>
          <w:rFonts w:ascii="Times New Roman" w:hAnsi="Times New Roman" w:cs="Times New Roman"/>
          <w:b/>
          <w:sz w:val="24"/>
          <w:szCs w:val="24"/>
        </w:rPr>
        <w:lastRenderedPageBreak/>
        <w:t>Introduction</w:t>
      </w:r>
    </w:p>
    <w:p w14:paraId="6D859CF1" w14:textId="3601C5FA" w:rsidR="001F02A1" w:rsidRDefault="001F02A1" w:rsidP="00665667">
      <w:pPr>
        <w:jc w:val="both"/>
        <w:rPr>
          <w:rFonts w:ascii="Times New Roman" w:hAnsi="Times New Roman" w:cs="Times New Roman"/>
          <w:sz w:val="24"/>
          <w:szCs w:val="24"/>
        </w:rPr>
      </w:pPr>
      <w:r>
        <w:rPr>
          <w:rFonts w:ascii="Times New Roman" w:hAnsi="Times New Roman" w:cs="Times New Roman"/>
          <w:sz w:val="24"/>
          <w:szCs w:val="24"/>
        </w:rPr>
        <w:t xml:space="preserve">Alinta Energy (2023) has mentioned in their sustainability report of the year 22/23 that they recognise the cyber risks of the power sector. </w:t>
      </w:r>
      <w:r w:rsidR="009747D1">
        <w:rPr>
          <w:rFonts w:ascii="Times New Roman" w:hAnsi="Times New Roman" w:cs="Times New Roman"/>
          <w:sz w:val="24"/>
          <w:szCs w:val="24"/>
        </w:rPr>
        <w:t>Alinta Energy (2023) claimed that they implemented solid security complying with the regulatory standards of Security of Critical Infrastructure Act (SOCI). Furthermore, Alinta Energy complies with the Australian Energy Sector Cyber Security Framework (AESCSF). Additionally, Alinta Energy (2023) have mentioned that they collaborated with security firms to improve overall security posture of the company</w:t>
      </w:r>
      <w:r w:rsidR="0022170B">
        <w:rPr>
          <w:rFonts w:ascii="Times New Roman" w:hAnsi="Times New Roman" w:cs="Times New Roman"/>
          <w:sz w:val="24"/>
          <w:szCs w:val="24"/>
        </w:rPr>
        <w:t xml:space="preserve">. </w:t>
      </w:r>
      <w:r w:rsidR="00B6457E">
        <w:rPr>
          <w:rFonts w:ascii="Times New Roman" w:hAnsi="Times New Roman" w:cs="Times New Roman"/>
          <w:sz w:val="24"/>
          <w:szCs w:val="24"/>
        </w:rPr>
        <w:t xml:space="preserve">Alinta Energy (2023) claimed to have taken the steps to mitigate the actions that could lead to data breach and cyber-attacks. However, from the previous report, it was found that Alinta Energy has compromised customers’ critical data. Additionally, from reddit forums, it came to light that there have been cases of digital meter hacks leading to billing frauds and inconsistent meter readings. Despite the steps taken by Alinta Energy, there are vulnerabilities relating to customers privacy and digital electric meters. </w:t>
      </w:r>
      <w:r w:rsidR="00432F18">
        <w:rPr>
          <w:rFonts w:ascii="Times New Roman" w:hAnsi="Times New Roman" w:cs="Times New Roman"/>
          <w:sz w:val="24"/>
          <w:szCs w:val="24"/>
        </w:rPr>
        <w:t xml:space="preserve">This proves that Alinta Energy need to improve their cyber defence and preparedness. </w:t>
      </w:r>
      <w:r w:rsidR="00FE5644">
        <w:rPr>
          <w:rFonts w:ascii="Times New Roman" w:hAnsi="Times New Roman" w:cs="Times New Roman"/>
          <w:sz w:val="24"/>
          <w:szCs w:val="24"/>
        </w:rPr>
        <w:t>With the implementation of solid strategy</w:t>
      </w:r>
      <w:r w:rsidR="00A9346B">
        <w:rPr>
          <w:rFonts w:ascii="Times New Roman" w:hAnsi="Times New Roman" w:cs="Times New Roman"/>
          <w:sz w:val="24"/>
          <w:szCs w:val="24"/>
        </w:rPr>
        <w:t xml:space="preserve"> and approach, </w:t>
      </w:r>
      <w:r w:rsidR="00432F18">
        <w:rPr>
          <w:rFonts w:ascii="Times New Roman" w:hAnsi="Times New Roman" w:cs="Times New Roman"/>
          <w:sz w:val="24"/>
          <w:szCs w:val="24"/>
        </w:rPr>
        <w:t xml:space="preserve">Alinta Energy can counter against potential cyber threats and develop adaptability to constantly evolving cyber risks environment. </w:t>
      </w:r>
    </w:p>
    <w:p w14:paraId="7D14D2E5" w14:textId="22EB9B8C" w:rsidR="00BF2C24" w:rsidRDefault="00BF2C24" w:rsidP="00665667">
      <w:pPr>
        <w:jc w:val="both"/>
        <w:rPr>
          <w:rFonts w:ascii="Times New Roman" w:hAnsi="Times New Roman" w:cs="Times New Roman"/>
          <w:sz w:val="24"/>
          <w:szCs w:val="24"/>
        </w:rPr>
      </w:pPr>
    </w:p>
    <w:p w14:paraId="43BB032E" w14:textId="0098D369" w:rsidR="00BF2C24" w:rsidRDefault="00BF2C24" w:rsidP="00665667">
      <w:pPr>
        <w:jc w:val="both"/>
        <w:rPr>
          <w:rFonts w:ascii="Times New Roman" w:hAnsi="Times New Roman" w:cs="Times New Roman"/>
          <w:b/>
          <w:sz w:val="24"/>
          <w:szCs w:val="24"/>
        </w:rPr>
      </w:pPr>
      <w:r>
        <w:rPr>
          <w:rFonts w:ascii="Times New Roman" w:hAnsi="Times New Roman" w:cs="Times New Roman"/>
          <w:b/>
          <w:sz w:val="24"/>
          <w:szCs w:val="24"/>
        </w:rPr>
        <w:t>The business case for strategy</w:t>
      </w:r>
    </w:p>
    <w:p w14:paraId="01F312F4" w14:textId="1F8C73FD" w:rsidR="00BF2C24" w:rsidRDefault="00C36841" w:rsidP="00665667">
      <w:pPr>
        <w:jc w:val="both"/>
        <w:rPr>
          <w:rFonts w:ascii="Times New Roman" w:hAnsi="Times New Roman" w:cs="Times New Roman"/>
          <w:sz w:val="24"/>
          <w:szCs w:val="24"/>
        </w:rPr>
      </w:pPr>
      <w:r>
        <w:rPr>
          <w:rFonts w:ascii="Times New Roman" w:hAnsi="Times New Roman" w:cs="Times New Roman"/>
          <w:sz w:val="24"/>
          <w:szCs w:val="24"/>
        </w:rPr>
        <w:t xml:space="preserve">Cyber attacks targeting the power sectors </w:t>
      </w:r>
      <w:r w:rsidR="009E2C28">
        <w:rPr>
          <w:rFonts w:ascii="Times New Roman" w:hAnsi="Times New Roman" w:cs="Times New Roman"/>
          <w:sz w:val="24"/>
          <w:szCs w:val="24"/>
        </w:rPr>
        <w:t>are on the rise and are constantly evolving. This claim is supported by the General Electric article written by Hetz (n.d.)</w:t>
      </w:r>
      <w:r w:rsidR="004164BF">
        <w:rPr>
          <w:rFonts w:ascii="Times New Roman" w:hAnsi="Times New Roman" w:cs="Times New Roman"/>
          <w:sz w:val="24"/>
          <w:szCs w:val="24"/>
        </w:rPr>
        <w:t xml:space="preserve">. Furthermore, he also stated that the number of threat actors are increasing and constantly improving their tactics to break into the systems to their advantage. </w:t>
      </w:r>
      <w:r w:rsidR="00C3108E">
        <w:rPr>
          <w:rFonts w:ascii="Times New Roman" w:hAnsi="Times New Roman" w:cs="Times New Roman"/>
          <w:sz w:val="24"/>
          <w:szCs w:val="24"/>
        </w:rPr>
        <w:t>In the case of colonial pipeline attack</w:t>
      </w:r>
      <w:r w:rsidR="00FB3ACA">
        <w:rPr>
          <w:rFonts w:ascii="Times New Roman" w:hAnsi="Times New Roman" w:cs="Times New Roman"/>
          <w:sz w:val="24"/>
          <w:szCs w:val="24"/>
        </w:rPr>
        <w:t xml:space="preserve">, important credentials are stolen to access critical data which resulted in considerable financial losses (Hetz, n.d.). Conclusively, the presence of cyber security is crucial for protecting power and utility sector. </w:t>
      </w:r>
      <w:r w:rsidR="003F13E3">
        <w:rPr>
          <w:rFonts w:ascii="Times New Roman" w:hAnsi="Times New Roman" w:cs="Times New Roman"/>
          <w:sz w:val="24"/>
          <w:szCs w:val="24"/>
        </w:rPr>
        <w:t>Hetz (n.d.) mentioned that ransomware is the leading cyber threat in the sector. Industrial control systems (ICS) attacks are riskier and can lead to the damage of public safety (Hetz, n.d.). In the article by Hetz (n.d.), it was claimed that in 2021</w:t>
      </w:r>
      <w:r w:rsidR="00AE69F9">
        <w:rPr>
          <w:rFonts w:ascii="Times New Roman" w:hAnsi="Times New Roman" w:cs="Times New Roman"/>
          <w:sz w:val="24"/>
          <w:szCs w:val="24"/>
        </w:rPr>
        <w:t xml:space="preserve"> that increasing number of vulnerable ICS products</w:t>
      </w:r>
      <w:r w:rsidR="00034544">
        <w:rPr>
          <w:rFonts w:ascii="Times New Roman" w:hAnsi="Times New Roman" w:cs="Times New Roman"/>
          <w:sz w:val="24"/>
          <w:szCs w:val="24"/>
        </w:rPr>
        <w:t xml:space="preserve"> are manufactured</w:t>
      </w:r>
      <w:r w:rsidR="00AE69F9">
        <w:rPr>
          <w:rFonts w:ascii="Times New Roman" w:hAnsi="Times New Roman" w:cs="Times New Roman"/>
          <w:sz w:val="24"/>
          <w:szCs w:val="24"/>
        </w:rPr>
        <w:t xml:space="preserve"> </w:t>
      </w:r>
      <w:r w:rsidR="00034544">
        <w:rPr>
          <w:rFonts w:ascii="Times New Roman" w:hAnsi="Times New Roman" w:cs="Times New Roman"/>
          <w:sz w:val="24"/>
          <w:szCs w:val="24"/>
        </w:rPr>
        <w:t xml:space="preserve">by </w:t>
      </w:r>
      <w:r w:rsidR="00AE69F9">
        <w:rPr>
          <w:rFonts w:ascii="Times New Roman" w:hAnsi="Times New Roman" w:cs="Times New Roman"/>
          <w:sz w:val="24"/>
          <w:szCs w:val="24"/>
        </w:rPr>
        <w:t>big power organisations</w:t>
      </w:r>
      <w:r w:rsidR="00034544">
        <w:rPr>
          <w:rFonts w:ascii="Times New Roman" w:hAnsi="Times New Roman" w:cs="Times New Roman"/>
          <w:sz w:val="24"/>
          <w:szCs w:val="24"/>
        </w:rPr>
        <w:t>. Over 70% of the products were rated as critical or high severity. Consequently, this gives an opportunity for an attacker to exploit this for his own profit and cause significant damage to the reputation of the organisation.</w:t>
      </w:r>
      <w:r w:rsidR="00891EE5">
        <w:rPr>
          <w:rFonts w:ascii="Times New Roman" w:hAnsi="Times New Roman" w:cs="Times New Roman"/>
          <w:sz w:val="24"/>
          <w:szCs w:val="24"/>
        </w:rPr>
        <w:t xml:space="preserve"> Furthermore, there has been numerous attacks on remote controls on wind farms and disabled prepaid digital meters leading information and privacy breaches like credit card details and phone numbers</w:t>
      </w:r>
      <w:r w:rsidR="00F53583">
        <w:rPr>
          <w:rFonts w:ascii="Times New Roman" w:hAnsi="Times New Roman" w:cs="Times New Roman"/>
          <w:sz w:val="24"/>
          <w:szCs w:val="24"/>
        </w:rPr>
        <w:t xml:space="preserve"> </w:t>
      </w:r>
      <w:r w:rsidR="00F53583" w:rsidRPr="00F53583">
        <w:rPr>
          <w:rFonts w:ascii="Times New Roman" w:hAnsi="Times New Roman" w:cs="Times New Roman"/>
          <w:sz w:val="24"/>
          <w:szCs w:val="24"/>
        </w:rPr>
        <w:t>(Casanovas &amp; Nghiem, 2023)</w:t>
      </w:r>
      <w:r w:rsidR="00891EE5">
        <w:rPr>
          <w:rFonts w:ascii="Times New Roman" w:hAnsi="Times New Roman" w:cs="Times New Roman"/>
          <w:sz w:val="24"/>
          <w:szCs w:val="24"/>
        </w:rPr>
        <w:t xml:space="preserve">. </w:t>
      </w:r>
      <w:r w:rsidR="00732900">
        <w:rPr>
          <w:rFonts w:ascii="Times New Roman" w:hAnsi="Times New Roman" w:cs="Times New Roman"/>
          <w:sz w:val="24"/>
          <w:szCs w:val="24"/>
        </w:rPr>
        <w:t xml:space="preserve">The average loss concurred due to data breaches is around 4.72 Million USD in the energy sector </w:t>
      </w:r>
      <w:r w:rsidR="00732900" w:rsidRPr="00732900">
        <w:rPr>
          <w:rFonts w:ascii="Times New Roman" w:hAnsi="Times New Roman" w:cs="Times New Roman"/>
          <w:sz w:val="24"/>
          <w:szCs w:val="24"/>
        </w:rPr>
        <w:t>(Casanovas &amp; Nghiem, 2023)</w:t>
      </w:r>
      <w:r w:rsidR="00732900">
        <w:rPr>
          <w:rFonts w:ascii="Times New Roman" w:hAnsi="Times New Roman" w:cs="Times New Roman"/>
          <w:sz w:val="24"/>
          <w:szCs w:val="24"/>
        </w:rPr>
        <w:t xml:space="preserve">. </w:t>
      </w:r>
      <w:r w:rsidR="00007D14">
        <w:rPr>
          <w:rFonts w:ascii="Times New Roman" w:hAnsi="Times New Roman" w:cs="Times New Roman"/>
          <w:sz w:val="24"/>
          <w:szCs w:val="24"/>
        </w:rPr>
        <w:t>In the article by IEA</w:t>
      </w:r>
      <w:r w:rsidR="002A5A37">
        <w:rPr>
          <w:rFonts w:ascii="Times New Roman" w:hAnsi="Times New Roman" w:cs="Times New Roman"/>
          <w:sz w:val="24"/>
          <w:szCs w:val="24"/>
        </w:rPr>
        <w:t xml:space="preserve"> (2021)</w:t>
      </w:r>
      <w:r w:rsidR="00007D14">
        <w:rPr>
          <w:rFonts w:ascii="Times New Roman" w:hAnsi="Times New Roman" w:cs="Times New Roman"/>
          <w:sz w:val="24"/>
          <w:szCs w:val="24"/>
        </w:rPr>
        <w:t xml:space="preserve"> stated that </w:t>
      </w:r>
      <w:r w:rsidR="002A5A37">
        <w:rPr>
          <w:rFonts w:ascii="Times New Roman" w:hAnsi="Times New Roman" w:cs="Times New Roman"/>
          <w:sz w:val="24"/>
          <w:szCs w:val="24"/>
        </w:rPr>
        <w:t xml:space="preserve">entire protection of organisation from cyber threats is impossible but it is essential to continue the critical infrastructure operations. The article stated the importance of key roles needed to be taken by policy makers and regulators to ensure cyber resilience of the organisation. </w:t>
      </w:r>
      <w:r w:rsidR="005C2C44">
        <w:rPr>
          <w:rFonts w:ascii="Times New Roman" w:hAnsi="Times New Roman" w:cs="Times New Roman"/>
          <w:sz w:val="24"/>
          <w:szCs w:val="24"/>
        </w:rPr>
        <w:t>In conclusion, it is essential for Alinta Energy to give more attention to the side of cyber security when it comes to Industrial control systems (digital power meters) and data protection</w:t>
      </w:r>
      <w:r w:rsidR="008D240E">
        <w:rPr>
          <w:rFonts w:ascii="Times New Roman" w:hAnsi="Times New Roman" w:cs="Times New Roman"/>
          <w:sz w:val="24"/>
          <w:szCs w:val="24"/>
        </w:rPr>
        <w:t xml:space="preserve"> to avoid potential financial losses and reputation damage to the organisation. </w:t>
      </w:r>
    </w:p>
    <w:p w14:paraId="6A4A680E" w14:textId="4386D54D" w:rsidR="00262397" w:rsidRDefault="00262397" w:rsidP="00665667">
      <w:pPr>
        <w:jc w:val="both"/>
        <w:rPr>
          <w:rFonts w:ascii="Times New Roman" w:hAnsi="Times New Roman" w:cs="Times New Roman"/>
          <w:sz w:val="24"/>
          <w:szCs w:val="24"/>
        </w:rPr>
      </w:pPr>
    </w:p>
    <w:p w14:paraId="26B1BA40" w14:textId="392B3398" w:rsidR="00262397" w:rsidRDefault="00262397" w:rsidP="00665667">
      <w:pPr>
        <w:jc w:val="both"/>
        <w:rPr>
          <w:rFonts w:ascii="Times New Roman" w:hAnsi="Times New Roman" w:cs="Times New Roman"/>
          <w:sz w:val="24"/>
          <w:szCs w:val="24"/>
        </w:rPr>
      </w:pPr>
    </w:p>
    <w:p w14:paraId="49670FDB" w14:textId="13D90DD4" w:rsidR="00551637" w:rsidRPr="00551637" w:rsidRDefault="00551637" w:rsidP="00665667">
      <w:pPr>
        <w:jc w:val="both"/>
        <w:rPr>
          <w:rFonts w:ascii="Times New Roman" w:hAnsi="Times New Roman" w:cs="Times New Roman"/>
          <w:b/>
          <w:sz w:val="24"/>
          <w:szCs w:val="24"/>
        </w:rPr>
      </w:pPr>
      <w:r w:rsidRPr="00551637">
        <w:rPr>
          <w:rFonts w:ascii="Times New Roman" w:hAnsi="Times New Roman" w:cs="Times New Roman"/>
          <w:b/>
          <w:sz w:val="24"/>
          <w:szCs w:val="24"/>
        </w:rPr>
        <w:lastRenderedPageBreak/>
        <w:t>The Strategy for the Leadership Team</w:t>
      </w:r>
    </w:p>
    <w:p w14:paraId="30E2BB1F" w14:textId="305A2255" w:rsidR="004450A3" w:rsidRDefault="00551637" w:rsidP="00665667">
      <w:pPr>
        <w:jc w:val="both"/>
        <w:rPr>
          <w:rFonts w:ascii="Times New Roman" w:hAnsi="Times New Roman" w:cs="Times New Roman"/>
          <w:sz w:val="24"/>
          <w:szCs w:val="24"/>
        </w:rPr>
      </w:pPr>
      <w:r>
        <w:rPr>
          <w:rFonts w:ascii="Times New Roman" w:hAnsi="Times New Roman" w:cs="Times New Roman"/>
          <w:sz w:val="24"/>
          <w:szCs w:val="24"/>
        </w:rPr>
        <w:t>Threat actors targeting Industrial control systems and data are one of the largest threats to power and utilities sectors. It is essential for Alinta Energy to follow Cyber security best methods and practices to protect the organisation’s business continuity and safeguard from cyber-attacks.</w:t>
      </w:r>
      <w:r w:rsidR="001A2933">
        <w:rPr>
          <w:rFonts w:ascii="Times New Roman" w:hAnsi="Times New Roman" w:cs="Times New Roman"/>
          <w:sz w:val="24"/>
          <w:szCs w:val="24"/>
        </w:rPr>
        <w:t xml:space="preserve"> This is further supported by Hetz (n.d.) in his article in General electric.</w:t>
      </w:r>
      <w:r w:rsidR="00282135">
        <w:rPr>
          <w:rFonts w:ascii="Times New Roman" w:hAnsi="Times New Roman" w:cs="Times New Roman"/>
          <w:sz w:val="24"/>
          <w:szCs w:val="24"/>
        </w:rPr>
        <w:t xml:space="preserve"> Therefore, the investment on cyber security from the top management is essential to</w:t>
      </w:r>
      <w:r w:rsidR="00B4357C">
        <w:rPr>
          <w:rFonts w:ascii="Times New Roman" w:hAnsi="Times New Roman" w:cs="Times New Roman"/>
          <w:sz w:val="24"/>
          <w:szCs w:val="24"/>
        </w:rPr>
        <w:t xml:space="preserve"> ensure the</w:t>
      </w:r>
      <w:r w:rsidR="00282135">
        <w:rPr>
          <w:rFonts w:ascii="Times New Roman" w:hAnsi="Times New Roman" w:cs="Times New Roman"/>
          <w:sz w:val="24"/>
          <w:szCs w:val="24"/>
        </w:rPr>
        <w:t xml:space="preserve"> smooth running of the business from Alinta. </w:t>
      </w:r>
      <w:r w:rsidR="001A2933">
        <w:rPr>
          <w:rFonts w:ascii="Times New Roman" w:hAnsi="Times New Roman" w:cs="Times New Roman"/>
          <w:sz w:val="24"/>
          <w:szCs w:val="24"/>
        </w:rPr>
        <w:t xml:space="preserve"> </w:t>
      </w:r>
    </w:p>
    <w:p w14:paraId="0CE3D5BF" w14:textId="26CD3EDE" w:rsidR="00153129" w:rsidRDefault="00A9405D" w:rsidP="00665667">
      <w:pPr>
        <w:jc w:val="both"/>
        <w:rPr>
          <w:rFonts w:ascii="Times New Roman" w:hAnsi="Times New Roman" w:cs="Times New Roman"/>
          <w:sz w:val="24"/>
          <w:szCs w:val="24"/>
        </w:rPr>
      </w:pPr>
      <w:r>
        <w:rPr>
          <w:rFonts w:ascii="Times New Roman" w:hAnsi="Times New Roman" w:cs="Times New Roman"/>
          <w:sz w:val="24"/>
          <w:szCs w:val="24"/>
        </w:rPr>
        <w:t xml:space="preserve">In the United States, regulatory frameworks like North American Electric Reliability Corporation also insist to respond to evolving cyber threats so that the organisation can work efficiently during any cyber incidents. </w:t>
      </w:r>
      <w:proofErr w:type="gramStart"/>
      <w:r>
        <w:rPr>
          <w:rFonts w:ascii="Times New Roman" w:hAnsi="Times New Roman" w:cs="Times New Roman"/>
          <w:sz w:val="24"/>
          <w:szCs w:val="24"/>
        </w:rPr>
        <w:t xml:space="preserve">And </w:t>
      </w:r>
      <w:r w:rsidR="00594772">
        <w:rPr>
          <w:rFonts w:ascii="Times New Roman" w:hAnsi="Times New Roman" w:cs="Times New Roman"/>
          <w:sz w:val="24"/>
          <w:szCs w:val="24"/>
        </w:rPr>
        <w:t>also</w:t>
      </w:r>
      <w:proofErr w:type="gramEnd"/>
      <w:r w:rsidR="00594772">
        <w:rPr>
          <w:rFonts w:ascii="Times New Roman" w:hAnsi="Times New Roman" w:cs="Times New Roman"/>
          <w:sz w:val="24"/>
          <w:szCs w:val="24"/>
        </w:rPr>
        <w:t>,</w:t>
      </w:r>
      <w:r>
        <w:rPr>
          <w:rFonts w:ascii="Times New Roman" w:hAnsi="Times New Roman" w:cs="Times New Roman"/>
          <w:sz w:val="24"/>
          <w:szCs w:val="24"/>
        </w:rPr>
        <w:t xml:space="preserve"> the article stated that mitigating cyber risks is constant evolving process and is reliant on an organisation to implement certain steps ( United States</w:t>
      </w:r>
      <w:r w:rsidR="00AE0D3D">
        <w:rPr>
          <w:rFonts w:ascii="Times New Roman" w:hAnsi="Times New Roman" w:cs="Times New Roman"/>
          <w:sz w:val="24"/>
          <w:szCs w:val="24"/>
        </w:rPr>
        <w:t xml:space="preserve"> Energy Association [USEA]</w:t>
      </w:r>
      <w:r>
        <w:rPr>
          <w:rFonts w:ascii="Times New Roman" w:hAnsi="Times New Roman" w:cs="Times New Roman"/>
          <w:sz w:val="24"/>
          <w:szCs w:val="24"/>
        </w:rPr>
        <w:t>, 2021).</w:t>
      </w:r>
    </w:p>
    <w:p w14:paraId="16C66435" w14:textId="77777777" w:rsidR="00B17274" w:rsidRDefault="004450A3" w:rsidP="00665667">
      <w:pPr>
        <w:jc w:val="both"/>
        <w:rPr>
          <w:rFonts w:ascii="Times New Roman" w:hAnsi="Times New Roman" w:cs="Times New Roman"/>
          <w:sz w:val="24"/>
          <w:szCs w:val="24"/>
        </w:rPr>
      </w:pPr>
      <w:r>
        <w:rPr>
          <w:rFonts w:ascii="Times New Roman" w:hAnsi="Times New Roman" w:cs="Times New Roman"/>
          <w:sz w:val="24"/>
          <w:szCs w:val="24"/>
        </w:rPr>
        <w:t xml:space="preserve">Alinta Energy needs a 24/7 monitoring solution to alert the security team in case of any failures or major incident. Consequently, detecting any failure in smart digital meter as quickly as possible reduces the impact of financial losses to customers and the organisation. </w:t>
      </w:r>
      <w:r w:rsidR="005E3A38">
        <w:rPr>
          <w:rFonts w:ascii="Times New Roman" w:hAnsi="Times New Roman" w:cs="Times New Roman"/>
          <w:sz w:val="24"/>
          <w:szCs w:val="24"/>
        </w:rPr>
        <w:t>This is further supported by Hetz (n.d.) in his article. Also, it was mentioned</w:t>
      </w:r>
      <w:r w:rsidR="00633A4D">
        <w:rPr>
          <w:rFonts w:ascii="Times New Roman" w:hAnsi="Times New Roman" w:cs="Times New Roman"/>
          <w:sz w:val="24"/>
          <w:szCs w:val="24"/>
        </w:rPr>
        <w:t xml:space="preserve"> in his article</w:t>
      </w:r>
      <w:r w:rsidR="005E3A38">
        <w:rPr>
          <w:rFonts w:ascii="Times New Roman" w:hAnsi="Times New Roman" w:cs="Times New Roman"/>
          <w:sz w:val="24"/>
          <w:szCs w:val="24"/>
        </w:rPr>
        <w:t xml:space="preserve"> that AmeriGas organisation were able to prevent the data breach with the help of this continuous monitoring system</w:t>
      </w:r>
      <w:r w:rsidR="00A46722">
        <w:rPr>
          <w:rFonts w:ascii="Times New Roman" w:hAnsi="Times New Roman" w:cs="Times New Roman"/>
          <w:sz w:val="24"/>
          <w:szCs w:val="24"/>
        </w:rPr>
        <w:t xml:space="preserve"> in eight seconds. </w:t>
      </w:r>
      <w:r w:rsidR="00944B34">
        <w:rPr>
          <w:rFonts w:ascii="Times New Roman" w:hAnsi="Times New Roman" w:cs="Times New Roman"/>
          <w:sz w:val="24"/>
          <w:szCs w:val="24"/>
        </w:rPr>
        <w:t xml:space="preserve">With the deployment of tactical threat intelligence can help the organisation to get insights immediately on the attacks and stop them </w:t>
      </w:r>
      <w:r w:rsidR="00944B34" w:rsidRPr="00944B34">
        <w:rPr>
          <w:rFonts w:ascii="Times New Roman" w:hAnsi="Times New Roman" w:cs="Times New Roman"/>
          <w:sz w:val="24"/>
          <w:szCs w:val="24"/>
        </w:rPr>
        <w:t>(Bailey et al., 2020)</w:t>
      </w:r>
      <w:r w:rsidR="00944B34">
        <w:rPr>
          <w:rFonts w:ascii="Times New Roman" w:hAnsi="Times New Roman" w:cs="Times New Roman"/>
          <w:sz w:val="24"/>
          <w:szCs w:val="24"/>
        </w:rPr>
        <w:t>. Consequently, it is effortless for the company to mitigate risks to the operations.</w:t>
      </w:r>
      <w:r w:rsidR="00032729">
        <w:rPr>
          <w:rFonts w:ascii="Times New Roman" w:hAnsi="Times New Roman" w:cs="Times New Roman"/>
          <w:sz w:val="24"/>
          <w:szCs w:val="24"/>
        </w:rPr>
        <w:t xml:space="preserve"> Investments to enhance the security of smart meters are required to prevent the exploitation of customers data and billing fraud. As smart meters require encryption-based algorithms to safely transfer the customer data to the organisation without any third parties accessing the data. This claim is further supported by Tupe (2023) in her article in EE power. It is vital for Alinta Energy to have regular software and firmware updates for the smart meters and intrusion detection systems to avoid any potential data breaches as mentioned by Cormack (2017) in the Sydney Morning Herald magazine. </w:t>
      </w:r>
    </w:p>
    <w:p w14:paraId="787085E7" w14:textId="50D7FCCA" w:rsidR="00B17274" w:rsidRDefault="00B17274" w:rsidP="00665667">
      <w:pPr>
        <w:jc w:val="both"/>
        <w:rPr>
          <w:rFonts w:ascii="Times New Roman" w:hAnsi="Times New Roman" w:cs="Times New Roman"/>
          <w:sz w:val="24"/>
          <w:szCs w:val="24"/>
        </w:rPr>
      </w:pPr>
      <w:r>
        <w:rPr>
          <w:rFonts w:ascii="Times New Roman" w:hAnsi="Times New Roman" w:cs="Times New Roman"/>
          <w:sz w:val="24"/>
          <w:szCs w:val="24"/>
        </w:rPr>
        <w:t xml:space="preserve">ISO 22301 standard will aid in the process of improving cyber resilience of Alinta Energy by protecting the customers’ privacy and maintaining the reputation of the organisation. ISO 22301 improves risk management and business continuity even in cases of any cyber breach. </w:t>
      </w:r>
    </w:p>
    <w:p w14:paraId="36D25FD9" w14:textId="53FEFE59" w:rsidR="004450A3" w:rsidRDefault="00032729" w:rsidP="00665667">
      <w:pPr>
        <w:jc w:val="both"/>
        <w:rPr>
          <w:rFonts w:ascii="Times New Roman" w:hAnsi="Times New Roman" w:cs="Times New Roman"/>
          <w:sz w:val="24"/>
          <w:szCs w:val="24"/>
        </w:rPr>
      </w:pPr>
      <w:r>
        <w:rPr>
          <w:rFonts w:ascii="Times New Roman" w:hAnsi="Times New Roman" w:cs="Times New Roman"/>
          <w:sz w:val="24"/>
          <w:szCs w:val="24"/>
        </w:rPr>
        <w:t xml:space="preserve">As a result, this can prevent the manipulation of Energy usage data increasing the reliability and efficiency of Alinta’s smart meters.  </w:t>
      </w:r>
      <w:r w:rsidR="00717084">
        <w:rPr>
          <w:rFonts w:ascii="Times New Roman" w:hAnsi="Times New Roman" w:cs="Times New Roman"/>
          <w:sz w:val="24"/>
          <w:szCs w:val="24"/>
        </w:rPr>
        <w:t>Finally, employee training and awareness is essential to educate the employees on data security best practices. Accordingly, Alinta Energy can adapt a culture of awareness and vigilance</w:t>
      </w:r>
      <w:r w:rsidR="006B64E8">
        <w:rPr>
          <w:rFonts w:ascii="Times New Roman" w:hAnsi="Times New Roman" w:cs="Times New Roman"/>
          <w:sz w:val="24"/>
          <w:szCs w:val="24"/>
        </w:rPr>
        <w:t xml:space="preserve"> within the organisation.</w:t>
      </w:r>
    </w:p>
    <w:p w14:paraId="16376BAA" w14:textId="672A2003" w:rsidR="004D1E8A" w:rsidRDefault="004D1E8A" w:rsidP="00665667">
      <w:pPr>
        <w:jc w:val="both"/>
        <w:rPr>
          <w:rFonts w:ascii="Times New Roman" w:hAnsi="Times New Roman" w:cs="Times New Roman"/>
          <w:sz w:val="24"/>
          <w:szCs w:val="24"/>
        </w:rPr>
      </w:pPr>
    </w:p>
    <w:p w14:paraId="561B0953" w14:textId="2CF177D5" w:rsidR="004D1E8A" w:rsidRDefault="004D1E8A" w:rsidP="00665667">
      <w:pPr>
        <w:jc w:val="both"/>
        <w:rPr>
          <w:rFonts w:ascii="Times New Roman" w:hAnsi="Times New Roman" w:cs="Times New Roman"/>
          <w:b/>
          <w:sz w:val="24"/>
          <w:szCs w:val="24"/>
        </w:rPr>
      </w:pPr>
      <w:r w:rsidRPr="004D1E8A">
        <w:rPr>
          <w:rFonts w:ascii="Times New Roman" w:hAnsi="Times New Roman" w:cs="Times New Roman"/>
          <w:b/>
          <w:sz w:val="24"/>
          <w:szCs w:val="24"/>
        </w:rPr>
        <w:t>The strategy for your Cyber Team</w:t>
      </w:r>
    </w:p>
    <w:p w14:paraId="468EE9E4" w14:textId="20ACF100" w:rsidR="004D1E8A" w:rsidRDefault="004D1E8A" w:rsidP="00665667">
      <w:pPr>
        <w:jc w:val="both"/>
        <w:rPr>
          <w:rFonts w:ascii="Times New Roman" w:hAnsi="Times New Roman" w:cs="Times New Roman"/>
          <w:sz w:val="24"/>
          <w:szCs w:val="24"/>
        </w:rPr>
      </w:pPr>
      <w:r>
        <w:rPr>
          <w:rFonts w:ascii="Times New Roman" w:hAnsi="Times New Roman" w:cs="Times New Roman"/>
          <w:sz w:val="24"/>
          <w:szCs w:val="24"/>
        </w:rPr>
        <w:t>Alinta Energy’s internal cyber security team has a very important role of strengthening the cyber resilience of the organisation using strategy ensuring alignment with company’s objectives and principles. The strategy is divided into f</w:t>
      </w:r>
      <w:r w:rsidR="00DB6A5F">
        <w:rPr>
          <w:rFonts w:ascii="Times New Roman" w:hAnsi="Times New Roman" w:cs="Times New Roman"/>
          <w:sz w:val="24"/>
          <w:szCs w:val="24"/>
        </w:rPr>
        <w:t>our</w:t>
      </w:r>
      <w:r>
        <w:rPr>
          <w:rFonts w:ascii="Times New Roman" w:hAnsi="Times New Roman" w:cs="Times New Roman"/>
          <w:sz w:val="24"/>
          <w:szCs w:val="24"/>
        </w:rPr>
        <w:t xml:space="preserve"> step process. </w:t>
      </w:r>
    </w:p>
    <w:p w14:paraId="0D2AB204" w14:textId="61554CFF" w:rsidR="004D1E8A" w:rsidRDefault="004D1E8A" w:rsidP="00665667">
      <w:pPr>
        <w:jc w:val="both"/>
        <w:rPr>
          <w:rFonts w:ascii="Times New Roman" w:hAnsi="Times New Roman" w:cs="Times New Roman"/>
          <w:sz w:val="24"/>
          <w:szCs w:val="24"/>
        </w:rPr>
      </w:pPr>
      <w:r>
        <w:rPr>
          <w:rFonts w:ascii="Times New Roman" w:hAnsi="Times New Roman" w:cs="Times New Roman"/>
          <w:sz w:val="24"/>
          <w:szCs w:val="24"/>
        </w:rPr>
        <w:t xml:space="preserve">Risk Assessment and Planning: Regular risk assessment is essential to get a detailed view of cyber risks to an organisation </w:t>
      </w:r>
      <w:r w:rsidRPr="004D1E8A">
        <w:rPr>
          <w:rFonts w:ascii="Times New Roman" w:hAnsi="Times New Roman" w:cs="Times New Roman"/>
          <w:sz w:val="24"/>
          <w:szCs w:val="24"/>
        </w:rPr>
        <w:t>(</w:t>
      </w:r>
      <w:proofErr w:type="spellStart"/>
      <w:r w:rsidRPr="004D1E8A">
        <w:rPr>
          <w:rFonts w:ascii="Times New Roman" w:hAnsi="Times New Roman" w:cs="Times New Roman"/>
          <w:sz w:val="24"/>
          <w:szCs w:val="24"/>
        </w:rPr>
        <w:t>Unni</w:t>
      </w:r>
      <w:proofErr w:type="spellEnd"/>
      <w:r w:rsidRPr="004D1E8A">
        <w:rPr>
          <w:rFonts w:ascii="Times New Roman" w:hAnsi="Times New Roman" w:cs="Times New Roman"/>
          <w:sz w:val="24"/>
          <w:szCs w:val="24"/>
        </w:rPr>
        <w:t>, 2022)</w:t>
      </w:r>
      <w:r>
        <w:rPr>
          <w:rFonts w:ascii="Times New Roman" w:hAnsi="Times New Roman" w:cs="Times New Roman"/>
          <w:sz w:val="24"/>
          <w:szCs w:val="24"/>
        </w:rPr>
        <w:t xml:space="preserve">. In Alinta Energy, risk assessment is conducted to </w:t>
      </w:r>
      <w:r>
        <w:rPr>
          <w:rFonts w:ascii="Times New Roman" w:hAnsi="Times New Roman" w:cs="Times New Roman"/>
          <w:sz w:val="24"/>
          <w:szCs w:val="24"/>
        </w:rPr>
        <w:lastRenderedPageBreak/>
        <w:t>know about the data protection measures and the current smart meter security. Additionally, it is important to decide on certain areas of improvement.</w:t>
      </w:r>
    </w:p>
    <w:p w14:paraId="2077C1AF" w14:textId="1EEB268F" w:rsidR="00705520" w:rsidRDefault="00705520" w:rsidP="00665667">
      <w:pPr>
        <w:jc w:val="both"/>
        <w:rPr>
          <w:rFonts w:ascii="Times New Roman" w:hAnsi="Times New Roman" w:cs="Times New Roman"/>
          <w:sz w:val="24"/>
          <w:szCs w:val="24"/>
        </w:rPr>
      </w:pPr>
      <w:r>
        <w:rPr>
          <w:rFonts w:ascii="Times New Roman" w:hAnsi="Times New Roman" w:cs="Times New Roman"/>
          <w:sz w:val="24"/>
          <w:szCs w:val="24"/>
        </w:rPr>
        <w:t xml:space="preserve">Technical Improvement on Smart meters: After the risk assessment steps, it is vital to incorporate technologies like access control, data encryption and </w:t>
      </w:r>
      <w:r w:rsidR="00C5481B">
        <w:rPr>
          <w:rFonts w:ascii="Times New Roman" w:hAnsi="Times New Roman" w:cs="Times New Roman"/>
          <w:sz w:val="24"/>
          <w:szCs w:val="24"/>
        </w:rPr>
        <w:t>anomaly</w:t>
      </w:r>
      <w:r>
        <w:rPr>
          <w:rFonts w:ascii="Times New Roman" w:hAnsi="Times New Roman" w:cs="Times New Roman"/>
          <w:sz w:val="24"/>
          <w:szCs w:val="24"/>
        </w:rPr>
        <w:t xml:space="preserve"> detection of any malicious intentions</w:t>
      </w:r>
      <w:r w:rsidR="00E30E8C">
        <w:rPr>
          <w:rFonts w:ascii="Times New Roman" w:hAnsi="Times New Roman" w:cs="Times New Roman"/>
          <w:sz w:val="24"/>
          <w:szCs w:val="24"/>
        </w:rPr>
        <w:t xml:space="preserve"> to smart meters to make it secure enough</w:t>
      </w:r>
      <w:r>
        <w:rPr>
          <w:rFonts w:ascii="Times New Roman" w:hAnsi="Times New Roman" w:cs="Times New Roman"/>
          <w:sz w:val="24"/>
          <w:szCs w:val="24"/>
        </w:rPr>
        <w:t xml:space="preserve"> (Tupe, 2023). </w:t>
      </w:r>
    </w:p>
    <w:p w14:paraId="77BC62C9" w14:textId="77777777" w:rsidR="00DB6A5F" w:rsidRDefault="00DB6A5F" w:rsidP="00665667">
      <w:pPr>
        <w:jc w:val="both"/>
        <w:rPr>
          <w:rFonts w:ascii="Times New Roman" w:hAnsi="Times New Roman" w:cs="Times New Roman"/>
          <w:sz w:val="24"/>
          <w:szCs w:val="24"/>
        </w:rPr>
      </w:pPr>
      <w:r>
        <w:rPr>
          <w:rFonts w:ascii="Times New Roman" w:hAnsi="Times New Roman" w:cs="Times New Roman"/>
          <w:sz w:val="24"/>
          <w:szCs w:val="24"/>
        </w:rPr>
        <w:t xml:space="preserve">Regular updates on smart meters: Implementation of regular software and firmware updates is needed to keep smart meters free of any vulnerabilities even after deployment. </w:t>
      </w:r>
    </w:p>
    <w:p w14:paraId="70804B21" w14:textId="5B46EB3A" w:rsidR="00DB6A5F" w:rsidRDefault="00DB6A5F" w:rsidP="00665667">
      <w:pPr>
        <w:jc w:val="both"/>
        <w:rPr>
          <w:rFonts w:ascii="Times New Roman" w:hAnsi="Times New Roman" w:cs="Times New Roman"/>
          <w:sz w:val="24"/>
          <w:szCs w:val="24"/>
        </w:rPr>
      </w:pPr>
      <w:r>
        <w:rPr>
          <w:rFonts w:ascii="Times New Roman" w:hAnsi="Times New Roman" w:cs="Times New Roman"/>
          <w:sz w:val="24"/>
          <w:szCs w:val="24"/>
        </w:rPr>
        <w:t xml:space="preserve">Continuous monitoring and logging: Strong monitoring and logging mechanism to monitor and analyse the data traffic going in and out from the smart meters. This would help identify potential threats and malicious activities. Additionally, it enables to act as quickly as possible. </w:t>
      </w:r>
    </w:p>
    <w:p w14:paraId="0061792C" w14:textId="5CA72167" w:rsidR="0004798C" w:rsidRDefault="0004798C" w:rsidP="00665667">
      <w:pPr>
        <w:jc w:val="both"/>
        <w:rPr>
          <w:rFonts w:ascii="Times New Roman" w:hAnsi="Times New Roman" w:cs="Times New Roman"/>
          <w:sz w:val="24"/>
          <w:szCs w:val="24"/>
        </w:rPr>
      </w:pPr>
      <w:r>
        <w:rPr>
          <w:rFonts w:ascii="Times New Roman" w:hAnsi="Times New Roman" w:cs="Times New Roman"/>
          <w:sz w:val="24"/>
          <w:szCs w:val="24"/>
        </w:rPr>
        <w:t xml:space="preserve">It is needed to assess the skill set of the cyber security team to identify any gaps in knowledge. Also, it would be necessary to arrange specific training programmes to enhance the skill set of the employees. This would also be helpful to identify if additional resources are required for the team. </w:t>
      </w:r>
    </w:p>
    <w:p w14:paraId="12B96475" w14:textId="1DA61562" w:rsidR="00B21858" w:rsidRDefault="00B21858" w:rsidP="00665667">
      <w:pPr>
        <w:jc w:val="both"/>
        <w:rPr>
          <w:rFonts w:ascii="Times New Roman" w:hAnsi="Times New Roman" w:cs="Times New Roman"/>
          <w:sz w:val="24"/>
          <w:szCs w:val="24"/>
        </w:rPr>
      </w:pPr>
      <w:r w:rsidRPr="00B21858">
        <w:rPr>
          <w:rFonts w:ascii="Times New Roman" w:hAnsi="Times New Roman" w:cs="Times New Roman"/>
          <w:sz w:val="24"/>
          <w:szCs w:val="24"/>
        </w:rPr>
        <w:t>The annual cybersecurity budget of a large energy company, like Alinta Energy, may be anywhere from $</w:t>
      </w:r>
      <w:r w:rsidR="00BB3100">
        <w:rPr>
          <w:rFonts w:ascii="Times New Roman" w:hAnsi="Times New Roman" w:cs="Times New Roman"/>
          <w:sz w:val="24"/>
          <w:szCs w:val="24"/>
        </w:rPr>
        <w:t>10</w:t>
      </w:r>
      <w:r w:rsidRPr="00B21858">
        <w:rPr>
          <w:rFonts w:ascii="Times New Roman" w:hAnsi="Times New Roman" w:cs="Times New Roman"/>
          <w:sz w:val="24"/>
          <w:szCs w:val="24"/>
        </w:rPr>
        <w:t xml:space="preserve"> million to $</w:t>
      </w:r>
      <w:r w:rsidR="00BB3100">
        <w:rPr>
          <w:rFonts w:ascii="Times New Roman" w:hAnsi="Times New Roman" w:cs="Times New Roman"/>
          <w:sz w:val="24"/>
          <w:szCs w:val="24"/>
        </w:rPr>
        <w:t>15</w:t>
      </w:r>
      <w:r w:rsidRPr="00B21858">
        <w:rPr>
          <w:rFonts w:ascii="Times New Roman" w:hAnsi="Times New Roman" w:cs="Times New Roman"/>
          <w:sz w:val="24"/>
          <w:szCs w:val="24"/>
        </w:rPr>
        <w:t xml:space="preserve"> million. This funding supports a robust infrastructure for cybersecurity, encompassing advanced monitoring systems, comprehensive employee training, incident response capabilities, continuous risk assessments, and strict security measures intended to safeguard vital data and infrastructure in a high-risk industry. To protect the energy sector from frequent, serious threats, this funding is essential. Therefore, investing in cyber security can protect the organisation and can bring safety to the customers and their privacy.</w:t>
      </w:r>
    </w:p>
    <w:p w14:paraId="1C420F0D" w14:textId="6CBA3A1C" w:rsidR="00C7635F" w:rsidRDefault="003066AF" w:rsidP="00665667">
      <w:pPr>
        <w:jc w:val="both"/>
        <w:rPr>
          <w:rFonts w:ascii="Times New Roman" w:hAnsi="Times New Roman" w:cs="Times New Roman"/>
          <w:sz w:val="24"/>
          <w:szCs w:val="24"/>
        </w:rPr>
      </w:pPr>
      <w:r>
        <w:rPr>
          <w:rFonts w:ascii="Times New Roman" w:hAnsi="Times New Roman" w:cs="Times New Roman"/>
          <w:sz w:val="24"/>
          <w:szCs w:val="24"/>
        </w:rPr>
        <w:t xml:space="preserve">The timeline of this strategy implementation will depend on complexity of the technical challenges and resource availability. However, the approximate timeline for the implementation is expected to be around 15 months. </w:t>
      </w:r>
    </w:p>
    <w:p w14:paraId="3F543FF4" w14:textId="77777777" w:rsidR="003E0EFB" w:rsidRDefault="003E0EFB" w:rsidP="00665667">
      <w:pPr>
        <w:jc w:val="both"/>
        <w:rPr>
          <w:rFonts w:ascii="Times New Roman" w:hAnsi="Times New Roman" w:cs="Times New Roman"/>
          <w:sz w:val="24"/>
          <w:szCs w:val="24"/>
        </w:rPr>
      </w:pPr>
    </w:p>
    <w:p w14:paraId="79A3FD0B" w14:textId="1E26502E" w:rsidR="003E0EFB" w:rsidRDefault="003E0EFB" w:rsidP="00665667">
      <w:pPr>
        <w:jc w:val="both"/>
        <w:rPr>
          <w:rFonts w:ascii="Times New Roman" w:hAnsi="Times New Roman" w:cs="Times New Roman"/>
          <w:b/>
          <w:sz w:val="24"/>
          <w:szCs w:val="24"/>
        </w:rPr>
      </w:pPr>
      <w:r w:rsidRPr="003E0EFB">
        <w:rPr>
          <w:rFonts w:ascii="Times New Roman" w:hAnsi="Times New Roman" w:cs="Times New Roman"/>
          <w:b/>
          <w:sz w:val="24"/>
          <w:szCs w:val="24"/>
        </w:rPr>
        <w:t>The Strategy for the organisation/staff/employees/stakeholders</w:t>
      </w:r>
    </w:p>
    <w:p w14:paraId="6419DEDB" w14:textId="77777777" w:rsidR="00447AB2" w:rsidRDefault="00447AB2" w:rsidP="00665667">
      <w:pPr>
        <w:jc w:val="both"/>
        <w:rPr>
          <w:rFonts w:ascii="Times New Roman" w:hAnsi="Times New Roman" w:cs="Times New Roman"/>
          <w:sz w:val="24"/>
          <w:szCs w:val="24"/>
        </w:rPr>
      </w:pPr>
      <w:r>
        <w:rPr>
          <w:rFonts w:ascii="Times New Roman" w:hAnsi="Times New Roman" w:cs="Times New Roman"/>
          <w:sz w:val="24"/>
          <w:szCs w:val="24"/>
        </w:rPr>
        <w:t xml:space="preserve">Cyber security should recognize every member of the organisation as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integral part to protect against cyber risks </w:t>
      </w:r>
      <w:r w:rsidRPr="00447AB2">
        <w:rPr>
          <w:rFonts w:ascii="Times New Roman" w:hAnsi="Times New Roman" w:cs="Times New Roman"/>
          <w:sz w:val="24"/>
          <w:szCs w:val="24"/>
        </w:rPr>
        <w:t>(Institute of Data, 2024)</w:t>
      </w:r>
      <w:r>
        <w:rPr>
          <w:rFonts w:ascii="Times New Roman" w:hAnsi="Times New Roman" w:cs="Times New Roman"/>
          <w:sz w:val="24"/>
          <w:szCs w:val="24"/>
        </w:rPr>
        <w:t xml:space="preserve">. By adapting a culture of security awareness and training, it can ensure that everyone in Alinta Energy understands their responsibility in protecting Alinta Energy’s digital assets. </w:t>
      </w:r>
    </w:p>
    <w:p w14:paraId="6F4E6C0F" w14:textId="77777777" w:rsidR="007F03E5" w:rsidRDefault="00447AB2" w:rsidP="00665667">
      <w:pPr>
        <w:jc w:val="both"/>
        <w:rPr>
          <w:rFonts w:ascii="Times New Roman" w:hAnsi="Times New Roman" w:cs="Times New Roman"/>
          <w:sz w:val="24"/>
          <w:szCs w:val="24"/>
        </w:rPr>
      </w:pPr>
      <w:r>
        <w:rPr>
          <w:rFonts w:ascii="Times New Roman" w:hAnsi="Times New Roman" w:cs="Times New Roman"/>
          <w:sz w:val="24"/>
          <w:szCs w:val="24"/>
        </w:rPr>
        <w:t>The first step is educating employees by conducting training sessions for employees for good password practices, phishing and safe browsing practices (Institute of Data, 2024).</w:t>
      </w:r>
      <w:r w:rsidR="00CC09FF">
        <w:rPr>
          <w:rFonts w:ascii="Times New Roman" w:hAnsi="Times New Roman" w:cs="Times New Roman"/>
          <w:sz w:val="24"/>
          <w:szCs w:val="24"/>
        </w:rPr>
        <w:t xml:space="preserve"> Additionally, it is essential to provide specialised training for employees with elevated privileges. </w:t>
      </w:r>
    </w:p>
    <w:p w14:paraId="3EDEB4B3" w14:textId="1D112EC0" w:rsidR="003E0EFB" w:rsidRDefault="007F03E5" w:rsidP="00665667">
      <w:pPr>
        <w:jc w:val="both"/>
        <w:rPr>
          <w:rFonts w:ascii="Times New Roman" w:hAnsi="Times New Roman" w:cs="Times New Roman"/>
          <w:sz w:val="24"/>
          <w:szCs w:val="24"/>
        </w:rPr>
      </w:pPr>
      <w:r>
        <w:rPr>
          <w:rFonts w:ascii="Times New Roman" w:hAnsi="Times New Roman" w:cs="Times New Roman"/>
          <w:sz w:val="24"/>
          <w:szCs w:val="24"/>
        </w:rPr>
        <w:t>Clear communication is essential to keep employees updated about the cyber risks and practices that are best for Alinta Energy. With the help of cyber security updates in the magazines, newsletters and a committed email to communicate across would be vital</w:t>
      </w:r>
      <w:r w:rsidR="003302F8">
        <w:rPr>
          <w:rFonts w:ascii="Times New Roman" w:hAnsi="Times New Roman" w:cs="Times New Roman"/>
          <w:sz w:val="24"/>
          <w:szCs w:val="24"/>
        </w:rPr>
        <w:t xml:space="preserve"> (EC Council, 2023)</w:t>
      </w:r>
      <w:r>
        <w:rPr>
          <w:rFonts w:ascii="Times New Roman" w:hAnsi="Times New Roman" w:cs="Times New Roman"/>
          <w:sz w:val="24"/>
          <w:szCs w:val="24"/>
        </w:rPr>
        <w:t xml:space="preserve">. Staff should be encouraged to speak out about any security incidents or any suspicious activities through the provided communication channels. </w:t>
      </w:r>
    </w:p>
    <w:p w14:paraId="29020342" w14:textId="058BB41F" w:rsidR="00536A13" w:rsidRDefault="00536A13" w:rsidP="00665667">
      <w:pPr>
        <w:jc w:val="both"/>
        <w:rPr>
          <w:rFonts w:ascii="Times New Roman" w:hAnsi="Times New Roman" w:cs="Times New Roman"/>
          <w:sz w:val="24"/>
          <w:szCs w:val="24"/>
        </w:rPr>
      </w:pPr>
      <w:r>
        <w:rPr>
          <w:rFonts w:ascii="Times New Roman" w:hAnsi="Times New Roman" w:cs="Times New Roman"/>
          <w:sz w:val="24"/>
          <w:szCs w:val="24"/>
        </w:rPr>
        <w:lastRenderedPageBreak/>
        <w:t>Incentive programs to reward and recognize employers who follow cyber security best practices and who contribute to the development of cyber resilience in Alinta Energy</w:t>
      </w:r>
      <w:r w:rsidR="002A5094">
        <w:rPr>
          <w:rFonts w:ascii="Times New Roman" w:hAnsi="Times New Roman" w:cs="Times New Roman"/>
          <w:sz w:val="24"/>
          <w:szCs w:val="24"/>
        </w:rPr>
        <w:t xml:space="preserve"> (A</w:t>
      </w:r>
      <w:r w:rsidR="00D85C26">
        <w:rPr>
          <w:rFonts w:ascii="Times New Roman" w:hAnsi="Times New Roman" w:cs="Times New Roman"/>
          <w:sz w:val="24"/>
          <w:szCs w:val="24"/>
        </w:rPr>
        <w:t>ustralian Signals Directorate</w:t>
      </w:r>
      <w:r w:rsidR="002A5094">
        <w:rPr>
          <w:rFonts w:ascii="Times New Roman" w:hAnsi="Times New Roman" w:cs="Times New Roman"/>
          <w:sz w:val="24"/>
          <w:szCs w:val="24"/>
        </w:rPr>
        <w:t>, 2023)</w:t>
      </w:r>
      <w:r>
        <w:rPr>
          <w:rFonts w:ascii="Times New Roman" w:hAnsi="Times New Roman" w:cs="Times New Roman"/>
          <w:sz w:val="24"/>
          <w:szCs w:val="24"/>
        </w:rPr>
        <w:t xml:space="preserve">. These programs can motivate employees to develop a sense of collective ownership in contributing to the overall cyber security of the organisation. </w:t>
      </w:r>
    </w:p>
    <w:p w14:paraId="579FF871" w14:textId="337E5229" w:rsidR="00536A13" w:rsidRDefault="00536A13" w:rsidP="00665667">
      <w:pPr>
        <w:jc w:val="both"/>
        <w:rPr>
          <w:rFonts w:ascii="Times New Roman" w:hAnsi="Times New Roman" w:cs="Times New Roman"/>
          <w:sz w:val="24"/>
          <w:szCs w:val="24"/>
        </w:rPr>
      </w:pPr>
      <w:r>
        <w:rPr>
          <w:rFonts w:ascii="Times New Roman" w:hAnsi="Times New Roman" w:cs="Times New Roman"/>
          <w:sz w:val="24"/>
          <w:szCs w:val="24"/>
        </w:rPr>
        <w:t xml:space="preserve">With the help of regular feedback from the employees, evaluation of the efficiency of the policy can be done. Employee involvement can encourage the staff members to be a part of protecting the organisation from cyber threats. </w:t>
      </w:r>
      <w:r w:rsidR="009252CF">
        <w:rPr>
          <w:rFonts w:ascii="Times New Roman" w:hAnsi="Times New Roman" w:cs="Times New Roman"/>
          <w:sz w:val="24"/>
          <w:szCs w:val="24"/>
        </w:rPr>
        <w:t>By adapting a sense of cyber security awareness, collaboration and ownership, Alinta Energy can become more resilient in terms of cyber security</w:t>
      </w:r>
      <w:r w:rsidR="00811D75">
        <w:rPr>
          <w:rFonts w:ascii="Times New Roman" w:hAnsi="Times New Roman" w:cs="Times New Roman"/>
          <w:sz w:val="24"/>
          <w:szCs w:val="24"/>
        </w:rPr>
        <w:t xml:space="preserve"> and protect the reputation and values of Alinta Energy.</w:t>
      </w:r>
      <w:r w:rsidR="00FD5378">
        <w:rPr>
          <w:rFonts w:ascii="Times New Roman" w:hAnsi="Times New Roman" w:cs="Times New Roman"/>
          <w:sz w:val="24"/>
          <w:szCs w:val="24"/>
        </w:rPr>
        <w:t xml:space="preserve"> </w:t>
      </w:r>
    </w:p>
    <w:p w14:paraId="24ECD79C" w14:textId="77777777" w:rsidR="00FD5378" w:rsidRDefault="00FD5378" w:rsidP="00665667">
      <w:pPr>
        <w:jc w:val="both"/>
        <w:rPr>
          <w:rFonts w:ascii="Times New Roman" w:hAnsi="Times New Roman" w:cs="Times New Roman"/>
          <w:sz w:val="24"/>
          <w:szCs w:val="24"/>
        </w:rPr>
      </w:pPr>
    </w:p>
    <w:p w14:paraId="080D9514" w14:textId="6AC50F67" w:rsidR="00FD5378" w:rsidRPr="00FD5378" w:rsidRDefault="00FD5378" w:rsidP="00665667">
      <w:pPr>
        <w:jc w:val="both"/>
        <w:rPr>
          <w:rFonts w:ascii="Times New Roman" w:hAnsi="Times New Roman" w:cs="Times New Roman"/>
          <w:b/>
          <w:sz w:val="24"/>
          <w:szCs w:val="24"/>
        </w:rPr>
      </w:pPr>
      <w:r w:rsidRPr="00FD5378">
        <w:rPr>
          <w:rFonts w:ascii="Times New Roman" w:hAnsi="Times New Roman" w:cs="Times New Roman"/>
          <w:b/>
          <w:sz w:val="24"/>
          <w:szCs w:val="24"/>
        </w:rPr>
        <w:t>Conclusion</w:t>
      </w:r>
    </w:p>
    <w:p w14:paraId="7FFBC78C" w14:textId="580B99F7" w:rsidR="00536A13" w:rsidRPr="00FD5378" w:rsidRDefault="00FD5378" w:rsidP="00665667">
      <w:pPr>
        <w:jc w:val="both"/>
        <w:rPr>
          <w:rFonts w:ascii="Times New Roman" w:hAnsi="Times New Roman" w:cs="Times New Roman"/>
          <w:sz w:val="24"/>
          <w:szCs w:val="24"/>
        </w:rPr>
      </w:pPr>
      <w:r>
        <w:rPr>
          <w:rFonts w:ascii="Times New Roman" w:hAnsi="Times New Roman" w:cs="Times New Roman"/>
          <w:sz w:val="24"/>
          <w:szCs w:val="24"/>
        </w:rPr>
        <w:t xml:space="preserve">The security strategy for strengthening smart power meters and protecting the customers’ privacy has been explained in an understandable manner. The strategy to protect digital meters should help mitigate the risk of unauthorised access and data manipulation leading billing fraud and inaccuracy. With the usage of encryption protocol in smart meter can help keep the customers’ sensitive information safe. The strategy also highlights the importance of involvement of all members in Alinta Energy. The strategy focuses on strengthening the relationship and mutual understanding between staff members and the cyber security team. </w:t>
      </w:r>
      <w:r w:rsidR="00446A52">
        <w:rPr>
          <w:rFonts w:ascii="Times New Roman" w:hAnsi="Times New Roman" w:cs="Times New Roman"/>
          <w:sz w:val="24"/>
          <w:szCs w:val="24"/>
        </w:rPr>
        <w:t xml:space="preserve">This helps Alinta Energy foster a sense of culture in emphasising the shared responsibility of keeping the organisation cyber resilient. </w:t>
      </w:r>
    </w:p>
    <w:p w14:paraId="2725E654" w14:textId="77777777" w:rsidR="007F03E5" w:rsidRPr="00447AB2" w:rsidRDefault="007F03E5" w:rsidP="0004798C">
      <w:pPr>
        <w:rPr>
          <w:rFonts w:ascii="Times New Roman" w:hAnsi="Times New Roman" w:cs="Times New Roman"/>
          <w:sz w:val="24"/>
          <w:szCs w:val="24"/>
        </w:rPr>
      </w:pPr>
    </w:p>
    <w:p w14:paraId="4ABAEEA1" w14:textId="77777777" w:rsidR="0004798C" w:rsidRDefault="0004798C">
      <w:pPr>
        <w:rPr>
          <w:rFonts w:ascii="Times New Roman" w:hAnsi="Times New Roman" w:cs="Times New Roman"/>
          <w:sz w:val="24"/>
          <w:szCs w:val="24"/>
        </w:rPr>
      </w:pPr>
    </w:p>
    <w:p w14:paraId="08EA9255" w14:textId="29FC7BC8" w:rsidR="0004798C" w:rsidRDefault="0004798C">
      <w:pPr>
        <w:rPr>
          <w:rFonts w:ascii="Times New Roman" w:hAnsi="Times New Roman" w:cs="Times New Roman"/>
          <w:sz w:val="24"/>
          <w:szCs w:val="24"/>
        </w:rPr>
      </w:pPr>
    </w:p>
    <w:p w14:paraId="56256446" w14:textId="77777777" w:rsidR="0004798C" w:rsidRDefault="0004798C">
      <w:pPr>
        <w:rPr>
          <w:rFonts w:ascii="Times New Roman" w:hAnsi="Times New Roman" w:cs="Times New Roman"/>
          <w:sz w:val="24"/>
          <w:szCs w:val="24"/>
        </w:rPr>
      </w:pPr>
    </w:p>
    <w:p w14:paraId="12E28283" w14:textId="77777777" w:rsidR="00E30E8C" w:rsidRDefault="00E30E8C">
      <w:pPr>
        <w:rPr>
          <w:rFonts w:ascii="Times New Roman" w:hAnsi="Times New Roman" w:cs="Times New Roman"/>
          <w:sz w:val="24"/>
          <w:szCs w:val="24"/>
        </w:rPr>
      </w:pPr>
    </w:p>
    <w:p w14:paraId="3B63170A" w14:textId="77777777" w:rsidR="004D1E8A" w:rsidRDefault="004D1E8A">
      <w:pPr>
        <w:rPr>
          <w:rFonts w:ascii="Times New Roman" w:hAnsi="Times New Roman" w:cs="Times New Roman"/>
          <w:sz w:val="24"/>
          <w:szCs w:val="24"/>
        </w:rPr>
      </w:pPr>
    </w:p>
    <w:p w14:paraId="5591BB35" w14:textId="224BC58E" w:rsidR="004D1E8A" w:rsidRDefault="004D1E8A">
      <w:pPr>
        <w:rPr>
          <w:rFonts w:ascii="Times New Roman" w:hAnsi="Times New Roman" w:cs="Times New Roman"/>
          <w:sz w:val="24"/>
          <w:szCs w:val="24"/>
        </w:rPr>
      </w:pPr>
    </w:p>
    <w:p w14:paraId="4FE69DE5" w14:textId="5D4434B4" w:rsidR="006D28B6" w:rsidRDefault="006D28B6">
      <w:pPr>
        <w:rPr>
          <w:rFonts w:ascii="Times New Roman" w:hAnsi="Times New Roman" w:cs="Times New Roman"/>
          <w:sz w:val="24"/>
          <w:szCs w:val="24"/>
        </w:rPr>
      </w:pPr>
    </w:p>
    <w:p w14:paraId="1CA6C76B" w14:textId="453D082C" w:rsidR="006D28B6" w:rsidRDefault="006D28B6">
      <w:pPr>
        <w:rPr>
          <w:rFonts w:ascii="Times New Roman" w:hAnsi="Times New Roman" w:cs="Times New Roman"/>
          <w:sz w:val="24"/>
          <w:szCs w:val="24"/>
        </w:rPr>
      </w:pPr>
    </w:p>
    <w:p w14:paraId="516F5195" w14:textId="3699938D" w:rsidR="006D28B6" w:rsidRDefault="006D28B6">
      <w:pPr>
        <w:rPr>
          <w:rFonts w:ascii="Times New Roman" w:hAnsi="Times New Roman" w:cs="Times New Roman"/>
          <w:sz w:val="24"/>
          <w:szCs w:val="24"/>
        </w:rPr>
      </w:pPr>
    </w:p>
    <w:p w14:paraId="3CBE5A92" w14:textId="6DA55E6A" w:rsidR="006D28B6" w:rsidRDefault="006D28B6">
      <w:pPr>
        <w:rPr>
          <w:rFonts w:ascii="Times New Roman" w:hAnsi="Times New Roman" w:cs="Times New Roman"/>
          <w:sz w:val="24"/>
          <w:szCs w:val="24"/>
        </w:rPr>
      </w:pPr>
    </w:p>
    <w:p w14:paraId="7C23FE5E" w14:textId="0BE251B7" w:rsidR="006D28B6" w:rsidRDefault="006D28B6">
      <w:pPr>
        <w:rPr>
          <w:rFonts w:ascii="Times New Roman" w:hAnsi="Times New Roman" w:cs="Times New Roman"/>
          <w:sz w:val="24"/>
          <w:szCs w:val="24"/>
        </w:rPr>
      </w:pPr>
    </w:p>
    <w:p w14:paraId="04658CCF" w14:textId="46D7A4EF" w:rsidR="006D28B6" w:rsidRDefault="006D28B6">
      <w:pPr>
        <w:rPr>
          <w:rFonts w:ascii="Times New Roman" w:hAnsi="Times New Roman" w:cs="Times New Roman"/>
          <w:sz w:val="24"/>
          <w:szCs w:val="24"/>
        </w:rPr>
      </w:pPr>
    </w:p>
    <w:p w14:paraId="59DF4674" w14:textId="659EC3FA" w:rsidR="006D28B6" w:rsidRDefault="006D28B6">
      <w:pPr>
        <w:rPr>
          <w:rFonts w:ascii="Times New Roman" w:hAnsi="Times New Roman" w:cs="Times New Roman"/>
          <w:sz w:val="24"/>
          <w:szCs w:val="24"/>
        </w:rPr>
      </w:pPr>
    </w:p>
    <w:p w14:paraId="6DE1F4F4" w14:textId="107F2928" w:rsidR="006D28B6" w:rsidRDefault="006D28B6">
      <w:pPr>
        <w:rPr>
          <w:rFonts w:ascii="Times New Roman" w:hAnsi="Times New Roman" w:cs="Times New Roman"/>
          <w:sz w:val="24"/>
          <w:szCs w:val="24"/>
        </w:rPr>
      </w:pPr>
    </w:p>
    <w:p w14:paraId="23BF8E3B" w14:textId="06C02D6D" w:rsidR="006D28B6" w:rsidRDefault="006D28B6">
      <w:pPr>
        <w:rPr>
          <w:rFonts w:ascii="Times New Roman" w:hAnsi="Times New Roman" w:cs="Times New Roman"/>
          <w:sz w:val="24"/>
          <w:szCs w:val="24"/>
        </w:rPr>
      </w:pPr>
    </w:p>
    <w:p w14:paraId="28368334" w14:textId="77777777" w:rsidR="006D28B6" w:rsidRPr="006D28B6" w:rsidRDefault="006D28B6" w:rsidP="006D28B6">
      <w:pPr>
        <w:shd w:val="clear" w:color="auto" w:fill="FFFFFF"/>
        <w:spacing w:after="0" w:line="240" w:lineRule="auto"/>
        <w:jc w:val="center"/>
        <w:rPr>
          <w:rFonts w:ascii="Times New Roman" w:eastAsia="Times New Roman" w:hAnsi="Times New Roman" w:cs="Times New Roman"/>
          <w:b/>
          <w:color w:val="000000"/>
          <w:sz w:val="24"/>
          <w:szCs w:val="24"/>
          <w:lang w:eastAsia="en-AU"/>
        </w:rPr>
      </w:pPr>
      <w:r w:rsidRPr="006D28B6">
        <w:rPr>
          <w:rFonts w:ascii="Times New Roman" w:eastAsia="Times New Roman" w:hAnsi="Times New Roman" w:cs="Times New Roman"/>
          <w:b/>
          <w:color w:val="000000"/>
          <w:sz w:val="24"/>
          <w:szCs w:val="24"/>
          <w:lang w:eastAsia="en-AU"/>
        </w:rPr>
        <w:lastRenderedPageBreak/>
        <w:t>References</w:t>
      </w:r>
    </w:p>
    <w:p w14:paraId="4E542D58" w14:textId="7A388E56" w:rsidR="006D28B6" w:rsidRDefault="006D28B6" w:rsidP="006D28B6">
      <w:pPr>
        <w:shd w:val="clear" w:color="auto" w:fill="FFFFFF"/>
        <w:spacing w:after="0" w:line="550" w:lineRule="atLeast"/>
        <w:ind w:left="720" w:right="75" w:hanging="720"/>
        <w:rPr>
          <w:rFonts w:ascii="Times New Roman" w:eastAsia="Times New Roman" w:hAnsi="Times New Roman" w:cs="Times New Roman"/>
          <w:color w:val="000000"/>
          <w:sz w:val="24"/>
          <w:szCs w:val="24"/>
          <w:lang w:eastAsia="en-AU"/>
        </w:rPr>
      </w:pPr>
      <w:r w:rsidRPr="006D28B6">
        <w:rPr>
          <w:rFonts w:ascii="Times New Roman" w:eastAsia="Times New Roman" w:hAnsi="Times New Roman" w:cs="Times New Roman"/>
          <w:color w:val="000000"/>
          <w:sz w:val="24"/>
          <w:szCs w:val="24"/>
          <w:lang w:eastAsia="en-AU"/>
        </w:rPr>
        <w:t>Alinta Energy. (2023). </w:t>
      </w:r>
      <w:r w:rsidRPr="006D28B6">
        <w:rPr>
          <w:rFonts w:ascii="Times New Roman" w:eastAsia="Times New Roman" w:hAnsi="Times New Roman" w:cs="Times New Roman"/>
          <w:i/>
          <w:iCs/>
          <w:color w:val="000000"/>
          <w:sz w:val="24"/>
          <w:szCs w:val="24"/>
          <w:lang w:eastAsia="en-AU"/>
        </w:rPr>
        <w:t>Sustainability Report 22/23</w:t>
      </w:r>
      <w:r w:rsidRPr="006D28B6">
        <w:rPr>
          <w:rFonts w:ascii="Times New Roman" w:eastAsia="Times New Roman" w:hAnsi="Times New Roman" w:cs="Times New Roman"/>
          <w:color w:val="000000"/>
          <w:sz w:val="24"/>
          <w:szCs w:val="24"/>
          <w:lang w:eastAsia="en-AU"/>
        </w:rPr>
        <w:t>. Alinta Energy | Australian Energy Supplier - Alinta Energy. </w:t>
      </w:r>
      <w:hyperlink r:id="rId4" w:history="1">
        <w:r w:rsidRPr="006D28B6">
          <w:rPr>
            <w:rFonts w:ascii="inherit" w:eastAsia="Times New Roman" w:hAnsi="inherit" w:cs="Times New Roman"/>
            <w:color w:val="000000"/>
            <w:sz w:val="24"/>
            <w:szCs w:val="24"/>
            <w:u w:val="single"/>
            <w:lang w:eastAsia="en-AU"/>
          </w:rPr>
          <w:t>https://www.alintaenergy.com.au/content/dam/alinta/documents/sustainability-reports/Alinta%20Energy%20FY23%20Sustainability%20Report.pdf</w:t>
        </w:r>
      </w:hyperlink>
    </w:p>
    <w:p w14:paraId="66B96DAE" w14:textId="5C66352C" w:rsidR="00EC5C48" w:rsidRPr="006D28B6" w:rsidRDefault="00EC5C48" w:rsidP="00EC5C48">
      <w:pPr>
        <w:shd w:val="clear" w:color="auto" w:fill="FFFFFF"/>
        <w:spacing w:after="0" w:line="550" w:lineRule="atLeast"/>
        <w:ind w:left="720" w:right="75" w:hanging="720"/>
        <w:rPr>
          <w:rFonts w:ascii="Times New Roman" w:eastAsia="Times New Roman" w:hAnsi="Times New Roman" w:cs="Times New Roman"/>
          <w:color w:val="000000"/>
          <w:sz w:val="24"/>
          <w:szCs w:val="24"/>
          <w:lang w:eastAsia="en-AU"/>
        </w:rPr>
      </w:pPr>
      <w:r w:rsidRPr="00EC5C48">
        <w:rPr>
          <w:rFonts w:ascii="Times New Roman" w:eastAsia="Times New Roman" w:hAnsi="Times New Roman" w:cs="Times New Roman"/>
          <w:color w:val="000000"/>
          <w:sz w:val="24"/>
          <w:szCs w:val="24"/>
          <w:lang w:eastAsia="en-AU"/>
        </w:rPr>
        <w:t>Australian Signals Directorate. (</w:t>
      </w:r>
      <w:r w:rsidR="0006554A">
        <w:rPr>
          <w:rFonts w:ascii="Times New Roman" w:eastAsia="Times New Roman" w:hAnsi="Times New Roman" w:cs="Times New Roman"/>
          <w:color w:val="000000"/>
          <w:sz w:val="24"/>
          <w:szCs w:val="24"/>
          <w:lang w:eastAsia="en-AU"/>
        </w:rPr>
        <w:t>2023</w:t>
      </w:r>
      <w:r w:rsidRPr="00EC5C48">
        <w:rPr>
          <w:rFonts w:ascii="Times New Roman" w:eastAsia="Times New Roman" w:hAnsi="Times New Roman" w:cs="Times New Roman"/>
          <w:color w:val="000000"/>
          <w:sz w:val="24"/>
          <w:szCs w:val="24"/>
          <w:lang w:eastAsia="en-AU"/>
        </w:rPr>
        <w:t xml:space="preserve">). </w:t>
      </w:r>
      <w:r w:rsidRPr="00EC5C48">
        <w:rPr>
          <w:rFonts w:ascii="Times New Roman" w:eastAsia="Times New Roman" w:hAnsi="Times New Roman" w:cs="Times New Roman"/>
          <w:i/>
          <w:iCs/>
          <w:color w:val="000000"/>
          <w:sz w:val="24"/>
          <w:szCs w:val="24"/>
          <w:lang w:eastAsia="en-AU"/>
        </w:rPr>
        <w:t>Protecting your staff</w:t>
      </w:r>
      <w:r w:rsidRPr="00EC5C48">
        <w:rPr>
          <w:rFonts w:ascii="Times New Roman" w:eastAsia="Times New Roman" w:hAnsi="Times New Roman" w:cs="Times New Roman"/>
          <w:color w:val="000000"/>
          <w:sz w:val="24"/>
          <w:szCs w:val="24"/>
          <w:lang w:eastAsia="en-AU"/>
        </w:rPr>
        <w:t xml:space="preserve">. </w:t>
      </w:r>
      <w:hyperlink r:id="rId5" w:history="1">
        <w:r w:rsidRPr="00AA6836">
          <w:rPr>
            <w:rStyle w:val="Hyperlink"/>
            <w:rFonts w:ascii="Times New Roman" w:eastAsia="Times New Roman" w:hAnsi="Times New Roman" w:cs="Times New Roman"/>
            <w:sz w:val="24"/>
            <w:szCs w:val="24"/>
            <w:lang w:eastAsia="en-AU"/>
          </w:rPr>
          <w:t>https://www.cyber.gov.au/resources-business-and-government/essential-cyber-security/protecting-your-business-and-employees/protecting-your-staff/</w:t>
        </w:r>
      </w:hyperlink>
      <w:r>
        <w:rPr>
          <w:rFonts w:ascii="Times New Roman" w:eastAsia="Times New Roman" w:hAnsi="Times New Roman" w:cs="Times New Roman"/>
          <w:color w:val="000000"/>
          <w:sz w:val="24"/>
          <w:szCs w:val="24"/>
          <w:lang w:eastAsia="en-AU"/>
        </w:rPr>
        <w:t xml:space="preserve"> </w:t>
      </w:r>
    </w:p>
    <w:p w14:paraId="0E5C5F70" w14:textId="77777777" w:rsidR="006D28B6" w:rsidRPr="006D28B6" w:rsidRDefault="006D28B6" w:rsidP="006D28B6">
      <w:pPr>
        <w:shd w:val="clear" w:color="auto" w:fill="FFFFFF"/>
        <w:spacing w:after="0" w:line="550" w:lineRule="atLeast"/>
        <w:ind w:left="720" w:right="75" w:hanging="720"/>
        <w:rPr>
          <w:rFonts w:ascii="Times New Roman" w:eastAsia="Times New Roman" w:hAnsi="Times New Roman" w:cs="Times New Roman"/>
          <w:color w:val="000000"/>
          <w:sz w:val="24"/>
          <w:szCs w:val="24"/>
          <w:lang w:eastAsia="en-AU"/>
        </w:rPr>
      </w:pPr>
      <w:r w:rsidRPr="006D28B6">
        <w:rPr>
          <w:rFonts w:ascii="Times New Roman" w:eastAsia="Times New Roman" w:hAnsi="Times New Roman" w:cs="Times New Roman"/>
          <w:color w:val="000000"/>
          <w:sz w:val="24"/>
          <w:szCs w:val="24"/>
          <w:lang w:eastAsia="en-AU"/>
        </w:rPr>
        <w:t xml:space="preserve">Bailey, T., Maruyama, A., &amp; </w:t>
      </w:r>
      <w:proofErr w:type="spellStart"/>
      <w:r w:rsidRPr="006D28B6">
        <w:rPr>
          <w:rFonts w:ascii="Times New Roman" w:eastAsia="Times New Roman" w:hAnsi="Times New Roman" w:cs="Times New Roman"/>
          <w:color w:val="000000"/>
          <w:sz w:val="24"/>
          <w:szCs w:val="24"/>
          <w:lang w:eastAsia="en-AU"/>
        </w:rPr>
        <w:t>Wallance</w:t>
      </w:r>
      <w:proofErr w:type="spellEnd"/>
      <w:r w:rsidRPr="006D28B6">
        <w:rPr>
          <w:rFonts w:ascii="Times New Roman" w:eastAsia="Times New Roman" w:hAnsi="Times New Roman" w:cs="Times New Roman"/>
          <w:color w:val="000000"/>
          <w:sz w:val="24"/>
          <w:szCs w:val="24"/>
          <w:lang w:eastAsia="en-AU"/>
        </w:rPr>
        <w:t>, D. (2020, November 3). </w:t>
      </w:r>
      <w:r w:rsidRPr="006D28B6">
        <w:rPr>
          <w:rFonts w:ascii="Times New Roman" w:eastAsia="Times New Roman" w:hAnsi="Times New Roman" w:cs="Times New Roman"/>
          <w:i/>
          <w:iCs/>
          <w:color w:val="000000"/>
          <w:sz w:val="24"/>
          <w:szCs w:val="24"/>
          <w:lang w:eastAsia="en-AU"/>
        </w:rPr>
        <w:t>The energy-sector threat: How to address cybersecurity vulnerabilities</w:t>
      </w:r>
      <w:r w:rsidRPr="006D28B6">
        <w:rPr>
          <w:rFonts w:ascii="Times New Roman" w:eastAsia="Times New Roman" w:hAnsi="Times New Roman" w:cs="Times New Roman"/>
          <w:color w:val="000000"/>
          <w:sz w:val="24"/>
          <w:szCs w:val="24"/>
          <w:lang w:eastAsia="en-AU"/>
        </w:rPr>
        <w:t>. McKinsey &amp; Company. </w:t>
      </w:r>
      <w:hyperlink r:id="rId6" w:history="1">
        <w:r w:rsidRPr="006D28B6">
          <w:rPr>
            <w:rFonts w:ascii="inherit" w:eastAsia="Times New Roman" w:hAnsi="inherit" w:cs="Times New Roman"/>
            <w:color w:val="000000"/>
            <w:sz w:val="24"/>
            <w:szCs w:val="24"/>
            <w:u w:val="single"/>
            <w:lang w:eastAsia="en-AU"/>
          </w:rPr>
          <w:t>https://www.mckinsey.com/capabilities/risk-and-resilience/our-insights/the-energy-sector-threat-how-to-address-cybersecurity-vulnerabilities</w:t>
        </w:r>
      </w:hyperlink>
    </w:p>
    <w:p w14:paraId="08C616B2" w14:textId="77777777" w:rsidR="006D28B6" w:rsidRPr="006D28B6" w:rsidRDefault="006D28B6" w:rsidP="006D28B6">
      <w:pPr>
        <w:shd w:val="clear" w:color="auto" w:fill="FFFFFF"/>
        <w:spacing w:after="0" w:line="550" w:lineRule="atLeast"/>
        <w:ind w:left="720" w:right="75" w:hanging="720"/>
        <w:rPr>
          <w:rFonts w:ascii="Times New Roman" w:eastAsia="Times New Roman" w:hAnsi="Times New Roman" w:cs="Times New Roman"/>
          <w:color w:val="000000"/>
          <w:sz w:val="24"/>
          <w:szCs w:val="24"/>
          <w:lang w:eastAsia="en-AU"/>
        </w:rPr>
      </w:pPr>
      <w:r w:rsidRPr="006D28B6">
        <w:rPr>
          <w:rFonts w:ascii="Times New Roman" w:eastAsia="Times New Roman" w:hAnsi="Times New Roman" w:cs="Times New Roman"/>
          <w:color w:val="000000"/>
          <w:sz w:val="24"/>
          <w:szCs w:val="24"/>
          <w:lang w:eastAsia="en-AU"/>
        </w:rPr>
        <w:t>Casanovas, M., &amp; Nghiem, A. (2023, August 1). </w:t>
      </w:r>
      <w:r w:rsidRPr="006D28B6">
        <w:rPr>
          <w:rFonts w:ascii="Times New Roman" w:eastAsia="Times New Roman" w:hAnsi="Times New Roman" w:cs="Times New Roman"/>
          <w:i/>
          <w:iCs/>
          <w:color w:val="000000"/>
          <w:sz w:val="24"/>
          <w:szCs w:val="24"/>
          <w:lang w:eastAsia="en-AU"/>
        </w:rPr>
        <w:t xml:space="preserve">Cybersecurity – is the power system </w:t>
      </w:r>
      <w:proofErr w:type="gramStart"/>
      <w:r w:rsidRPr="006D28B6">
        <w:rPr>
          <w:rFonts w:ascii="Times New Roman" w:eastAsia="Times New Roman" w:hAnsi="Times New Roman" w:cs="Times New Roman"/>
          <w:i/>
          <w:iCs/>
          <w:color w:val="000000"/>
          <w:sz w:val="24"/>
          <w:szCs w:val="24"/>
          <w:lang w:eastAsia="en-AU"/>
        </w:rPr>
        <w:t>lagging behind</w:t>
      </w:r>
      <w:proofErr w:type="gramEnd"/>
      <w:r w:rsidRPr="006D28B6">
        <w:rPr>
          <w:rFonts w:ascii="Times New Roman" w:eastAsia="Times New Roman" w:hAnsi="Times New Roman" w:cs="Times New Roman"/>
          <w:i/>
          <w:iCs/>
          <w:color w:val="000000"/>
          <w:sz w:val="24"/>
          <w:szCs w:val="24"/>
          <w:lang w:eastAsia="en-AU"/>
        </w:rPr>
        <w:t>?</w:t>
      </w:r>
      <w:r w:rsidRPr="006D28B6">
        <w:rPr>
          <w:rFonts w:ascii="Times New Roman" w:eastAsia="Times New Roman" w:hAnsi="Times New Roman" w:cs="Times New Roman"/>
          <w:color w:val="000000"/>
          <w:sz w:val="24"/>
          <w:szCs w:val="24"/>
          <w:lang w:eastAsia="en-AU"/>
        </w:rPr>
        <w:t> IEA. </w:t>
      </w:r>
      <w:hyperlink r:id="rId7" w:history="1">
        <w:r w:rsidRPr="006D28B6">
          <w:rPr>
            <w:rFonts w:ascii="inherit" w:eastAsia="Times New Roman" w:hAnsi="inherit" w:cs="Times New Roman"/>
            <w:color w:val="000000"/>
            <w:sz w:val="24"/>
            <w:szCs w:val="24"/>
            <w:u w:val="single"/>
            <w:lang w:eastAsia="en-AU"/>
          </w:rPr>
          <w:t>https://www.iea.org/commentaries/cybersecurity-is-the-power-system-lagging-behind</w:t>
        </w:r>
      </w:hyperlink>
    </w:p>
    <w:p w14:paraId="32615753" w14:textId="65EF7E94" w:rsidR="006D28B6" w:rsidRDefault="006D28B6" w:rsidP="006D28B6">
      <w:pPr>
        <w:shd w:val="clear" w:color="auto" w:fill="FFFFFF"/>
        <w:spacing w:after="0" w:line="550" w:lineRule="atLeast"/>
        <w:ind w:left="720" w:right="75" w:hanging="720"/>
        <w:rPr>
          <w:rFonts w:ascii="Times New Roman" w:eastAsia="Times New Roman" w:hAnsi="Times New Roman" w:cs="Times New Roman"/>
          <w:color w:val="000000"/>
          <w:sz w:val="24"/>
          <w:szCs w:val="24"/>
          <w:lang w:eastAsia="en-AU"/>
        </w:rPr>
      </w:pPr>
      <w:r w:rsidRPr="006D28B6">
        <w:rPr>
          <w:rFonts w:ascii="Times New Roman" w:eastAsia="Times New Roman" w:hAnsi="Times New Roman" w:cs="Times New Roman"/>
          <w:color w:val="000000"/>
          <w:sz w:val="24"/>
          <w:szCs w:val="24"/>
          <w:lang w:eastAsia="en-AU"/>
        </w:rPr>
        <w:t>Cormack, L. (2017, April 26). </w:t>
      </w:r>
      <w:r w:rsidRPr="006D28B6">
        <w:rPr>
          <w:rFonts w:ascii="Times New Roman" w:eastAsia="Times New Roman" w:hAnsi="Times New Roman" w:cs="Times New Roman"/>
          <w:i/>
          <w:iCs/>
          <w:color w:val="000000"/>
          <w:sz w:val="24"/>
          <w:szCs w:val="24"/>
          <w:lang w:eastAsia="en-AU"/>
        </w:rPr>
        <w:t>Smart meters questioned for their security and privacy safeguards</w:t>
      </w:r>
      <w:r w:rsidRPr="006D28B6">
        <w:rPr>
          <w:rFonts w:ascii="Times New Roman" w:eastAsia="Times New Roman" w:hAnsi="Times New Roman" w:cs="Times New Roman"/>
          <w:color w:val="000000"/>
          <w:sz w:val="24"/>
          <w:szCs w:val="24"/>
          <w:lang w:eastAsia="en-AU"/>
        </w:rPr>
        <w:t>. The Sydney Morning Herald. </w:t>
      </w:r>
      <w:hyperlink r:id="rId8" w:history="1">
        <w:r w:rsidRPr="006D28B6">
          <w:rPr>
            <w:rFonts w:ascii="inherit" w:eastAsia="Times New Roman" w:hAnsi="inherit" w:cs="Times New Roman"/>
            <w:color w:val="000000"/>
            <w:sz w:val="24"/>
            <w:szCs w:val="24"/>
            <w:u w:val="single"/>
            <w:lang w:eastAsia="en-AU"/>
          </w:rPr>
          <w:t>https://www.smh.com.au/business/consumer-affairs/smart-meters-questioned-for-their-security-and-privacy-safeguards-20170426-gvsoxx.html</w:t>
        </w:r>
      </w:hyperlink>
    </w:p>
    <w:p w14:paraId="2FD7D327" w14:textId="5671B64D" w:rsidR="00DB3CE3" w:rsidRPr="006D28B6" w:rsidRDefault="00DB3CE3" w:rsidP="00DB3CE3">
      <w:pPr>
        <w:shd w:val="clear" w:color="auto" w:fill="FFFFFF"/>
        <w:spacing w:after="0" w:line="550" w:lineRule="atLeast"/>
        <w:ind w:left="720" w:right="75" w:hanging="720"/>
        <w:rPr>
          <w:rFonts w:ascii="Times New Roman" w:eastAsia="Times New Roman" w:hAnsi="Times New Roman" w:cs="Times New Roman"/>
          <w:color w:val="000000"/>
          <w:sz w:val="24"/>
          <w:szCs w:val="24"/>
          <w:lang w:eastAsia="en-AU"/>
        </w:rPr>
      </w:pPr>
      <w:r w:rsidRPr="00DB3CE3">
        <w:rPr>
          <w:rFonts w:ascii="Times New Roman" w:eastAsia="Times New Roman" w:hAnsi="Times New Roman" w:cs="Times New Roman"/>
          <w:color w:val="000000"/>
          <w:sz w:val="24"/>
          <w:szCs w:val="24"/>
          <w:lang w:eastAsia="en-AU"/>
        </w:rPr>
        <w:t xml:space="preserve">EC Council. (2023, June 15). </w:t>
      </w:r>
      <w:r w:rsidRPr="00DB3CE3">
        <w:rPr>
          <w:rFonts w:ascii="Times New Roman" w:eastAsia="Times New Roman" w:hAnsi="Times New Roman" w:cs="Times New Roman"/>
          <w:i/>
          <w:iCs/>
          <w:color w:val="000000"/>
          <w:sz w:val="24"/>
          <w:szCs w:val="24"/>
          <w:lang w:eastAsia="en-AU"/>
        </w:rPr>
        <w:t>Effective communication in cybersecurity law: Best practices for organizations</w:t>
      </w:r>
      <w:r w:rsidRPr="00DB3CE3">
        <w:rPr>
          <w:rFonts w:ascii="Times New Roman" w:eastAsia="Times New Roman" w:hAnsi="Times New Roman" w:cs="Times New Roman"/>
          <w:color w:val="000000"/>
          <w:sz w:val="24"/>
          <w:szCs w:val="24"/>
          <w:lang w:eastAsia="en-AU"/>
        </w:rPr>
        <w:t>. Effective Communication in Cybersecurity Law: Best Practices for Organizations</w:t>
      </w:r>
      <w:r w:rsidR="000C4AD9">
        <w:rPr>
          <w:rFonts w:ascii="Times New Roman" w:eastAsia="Times New Roman" w:hAnsi="Times New Roman" w:cs="Times New Roman"/>
          <w:color w:val="000000"/>
          <w:sz w:val="24"/>
          <w:szCs w:val="24"/>
          <w:lang w:eastAsia="en-AU"/>
        </w:rPr>
        <w:t xml:space="preserve">. </w:t>
      </w:r>
      <w:hyperlink r:id="rId9" w:history="1">
        <w:r w:rsidR="000C4AD9" w:rsidRPr="00AA6836">
          <w:rPr>
            <w:rStyle w:val="Hyperlink"/>
            <w:rFonts w:ascii="Times New Roman" w:eastAsia="Times New Roman" w:hAnsi="Times New Roman" w:cs="Times New Roman"/>
            <w:sz w:val="24"/>
            <w:szCs w:val="24"/>
            <w:lang w:eastAsia="en-AU"/>
          </w:rPr>
          <w:t>https://www.eccu.edu/blog/technology/how-to-effectively-communicate-cybersecurity-best-practices/</w:t>
        </w:r>
      </w:hyperlink>
      <w:r w:rsidR="000C4AD9">
        <w:rPr>
          <w:rFonts w:ascii="Times New Roman" w:eastAsia="Times New Roman" w:hAnsi="Times New Roman" w:cs="Times New Roman"/>
          <w:color w:val="000000"/>
          <w:sz w:val="24"/>
          <w:szCs w:val="24"/>
          <w:lang w:eastAsia="en-AU"/>
        </w:rPr>
        <w:t xml:space="preserve"> </w:t>
      </w:r>
      <w:r w:rsidRPr="00DB3CE3">
        <w:rPr>
          <w:rFonts w:ascii="Times New Roman" w:eastAsia="Times New Roman" w:hAnsi="Times New Roman" w:cs="Times New Roman"/>
          <w:color w:val="000000"/>
          <w:sz w:val="24"/>
          <w:szCs w:val="24"/>
          <w:lang w:eastAsia="en-AU"/>
        </w:rPr>
        <w:t xml:space="preserve"> </w:t>
      </w:r>
    </w:p>
    <w:p w14:paraId="5B5FC884" w14:textId="77777777" w:rsidR="006D28B6" w:rsidRPr="006D28B6" w:rsidRDefault="006D28B6" w:rsidP="006D28B6">
      <w:pPr>
        <w:shd w:val="clear" w:color="auto" w:fill="FFFFFF"/>
        <w:spacing w:after="0" w:line="550" w:lineRule="atLeast"/>
        <w:ind w:left="720" w:right="75" w:hanging="720"/>
        <w:rPr>
          <w:rFonts w:ascii="Times New Roman" w:eastAsia="Times New Roman" w:hAnsi="Times New Roman" w:cs="Times New Roman"/>
          <w:color w:val="000000"/>
          <w:sz w:val="24"/>
          <w:szCs w:val="24"/>
          <w:lang w:eastAsia="en-AU"/>
        </w:rPr>
      </w:pPr>
      <w:proofErr w:type="spellStart"/>
      <w:r w:rsidRPr="006D28B6">
        <w:rPr>
          <w:rFonts w:ascii="Times New Roman" w:eastAsia="Times New Roman" w:hAnsi="Times New Roman" w:cs="Times New Roman"/>
          <w:color w:val="000000"/>
          <w:sz w:val="24"/>
          <w:szCs w:val="24"/>
          <w:lang w:eastAsia="en-AU"/>
        </w:rPr>
        <w:lastRenderedPageBreak/>
        <w:t>Hetz</w:t>
      </w:r>
      <w:proofErr w:type="spellEnd"/>
      <w:r w:rsidRPr="006D28B6">
        <w:rPr>
          <w:rFonts w:ascii="Times New Roman" w:eastAsia="Times New Roman" w:hAnsi="Times New Roman" w:cs="Times New Roman"/>
          <w:color w:val="000000"/>
          <w:sz w:val="24"/>
          <w:szCs w:val="24"/>
          <w:lang w:eastAsia="en-AU"/>
        </w:rPr>
        <w:t>, M. (n.d.). </w:t>
      </w:r>
      <w:r w:rsidRPr="006D28B6">
        <w:rPr>
          <w:rFonts w:ascii="Times New Roman" w:eastAsia="Times New Roman" w:hAnsi="Times New Roman" w:cs="Times New Roman"/>
          <w:i/>
          <w:iCs/>
          <w:color w:val="000000"/>
          <w:sz w:val="24"/>
          <w:szCs w:val="24"/>
          <w:lang w:eastAsia="en-AU"/>
        </w:rPr>
        <w:t>Managing cyber risks in the power sector | GE gas power</w:t>
      </w:r>
      <w:r w:rsidRPr="006D28B6">
        <w:rPr>
          <w:rFonts w:ascii="Times New Roman" w:eastAsia="Times New Roman" w:hAnsi="Times New Roman" w:cs="Times New Roman"/>
          <w:color w:val="000000"/>
          <w:sz w:val="24"/>
          <w:szCs w:val="24"/>
          <w:lang w:eastAsia="en-AU"/>
        </w:rPr>
        <w:t>. General Electric. </w:t>
      </w:r>
      <w:hyperlink r:id="rId10" w:history="1">
        <w:r w:rsidRPr="006D28B6">
          <w:rPr>
            <w:rFonts w:ascii="inherit" w:eastAsia="Times New Roman" w:hAnsi="inherit" w:cs="Times New Roman"/>
            <w:color w:val="000000"/>
            <w:sz w:val="24"/>
            <w:szCs w:val="24"/>
            <w:u w:val="single"/>
            <w:lang w:eastAsia="en-AU"/>
          </w:rPr>
          <w:t>https://www.gevernova.com/gas-power/resources/articles/2021/managing-cybersecurity-risks-in-power-sector</w:t>
        </w:r>
      </w:hyperlink>
    </w:p>
    <w:p w14:paraId="049C6718" w14:textId="77777777" w:rsidR="006D28B6" w:rsidRPr="006D28B6" w:rsidRDefault="006D28B6" w:rsidP="006D28B6">
      <w:pPr>
        <w:shd w:val="clear" w:color="auto" w:fill="FFFFFF"/>
        <w:spacing w:after="0" w:line="550" w:lineRule="atLeast"/>
        <w:ind w:left="720" w:right="75" w:hanging="720"/>
        <w:rPr>
          <w:rFonts w:ascii="Times New Roman" w:eastAsia="Times New Roman" w:hAnsi="Times New Roman" w:cs="Times New Roman"/>
          <w:color w:val="000000"/>
          <w:sz w:val="24"/>
          <w:szCs w:val="24"/>
          <w:lang w:eastAsia="en-AU"/>
        </w:rPr>
      </w:pPr>
      <w:r w:rsidRPr="006D28B6">
        <w:rPr>
          <w:rFonts w:ascii="Times New Roman" w:eastAsia="Times New Roman" w:hAnsi="Times New Roman" w:cs="Times New Roman"/>
          <w:color w:val="000000"/>
          <w:sz w:val="24"/>
          <w:szCs w:val="24"/>
          <w:lang w:eastAsia="en-AU"/>
        </w:rPr>
        <w:t>IEA. (2021). </w:t>
      </w:r>
      <w:r w:rsidRPr="006D28B6">
        <w:rPr>
          <w:rFonts w:ascii="Times New Roman" w:eastAsia="Times New Roman" w:hAnsi="Times New Roman" w:cs="Times New Roman"/>
          <w:i/>
          <w:iCs/>
          <w:color w:val="000000"/>
          <w:sz w:val="24"/>
          <w:szCs w:val="24"/>
          <w:lang w:eastAsia="en-AU"/>
        </w:rPr>
        <w:t>Enhancing cyber resilience in electricity systems</w:t>
      </w:r>
      <w:r w:rsidRPr="006D28B6">
        <w:rPr>
          <w:rFonts w:ascii="Times New Roman" w:eastAsia="Times New Roman" w:hAnsi="Times New Roman" w:cs="Times New Roman"/>
          <w:color w:val="000000"/>
          <w:sz w:val="24"/>
          <w:szCs w:val="24"/>
          <w:lang w:eastAsia="en-AU"/>
        </w:rPr>
        <w:t>. </w:t>
      </w:r>
      <w:hyperlink r:id="rId11" w:history="1">
        <w:r w:rsidRPr="006D28B6">
          <w:rPr>
            <w:rFonts w:ascii="inherit" w:eastAsia="Times New Roman" w:hAnsi="inherit" w:cs="Times New Roman"/>
            <w:color w:val="000000"/>
            <w:sz w:val="24"/>
            <w:szCs w:val="24"/>
            <w:u w:val="single"/>
            <w:lang w:eastAsia="en-AU"/>
          </w:rPr>
          <w:t>https://www.iea.org/reports/enhancing-cyber-resilience-in-electricity-systems</w:t>
        </w:r>
      </w:hyperlink>
    </w:p>
    <w:p w14:paraId="7F2BAFD9" w14:textId="77777777" w:rsidR="006D28B6" w:rsidRPr="006D28B6" w:rsidRDefault="006D28B6" w:rsidP="006D28B6">
      <w:pPr>
        <w:shd w:val="clear" w:color="auto" w:fill="FFFFFF"/>
        <w:spacing w:after="0" w:line="550" w:lineRule="atLeast"/>
        <w:ind w:left="720" w:right="75" w:hanging="720"/>
        <w:rPr>
          <w:rFonts w:ascii="Times New Roman" w:eastAsia="Times New Roman" w:hAnsi="Times New Roman" w:cs="Times New Roman"/>
          <w:color w:val="000000"/>
          <w:sz w:val="24"/>
          <w:szCs w:val="24"/>
          <w:lang w:eastAsia="en-AU"/>
        </w:rPr>
      </w:pPr>
      <w:r w:rsidRPr="006D28B6">
        <w:rPr>
          <w:rFonts w:ascii="Times New Roman" w:eastAsia="Times New Roman" w:hAnsi="Times New Roman" w:cs="Times New Roman"/>
          <w:color w:val="000000"/>
          <w:sz w:val="24"/>
          <w:szCs w:val="24"/>
          <w:lang w:eastAsia="en-AU"/>
        </w:rPr>
        <w:t>Institute of Data. (2024, April 3). </w:t>
      </w:r>
      <w:r w:rsidRPr="006D28B6">
        <w:rPr>
          <w:rFonts w:ascii="Times New Roman" w:eastAsia="Times New Roman" w:hAnsi="Times New Roman" w:cs="Times New Roman"/>
          <w:i/>
          <w:iCs/>
          <w:color w:val="000000"/>
          <w:sz w:val="24"/>
          <w:szCs w:val="24"/>
          <w:lang w:eastAsia="en-AU"/>
        </w:rPr>
        <w:t>The importance of cyber security in the workplace</w:t>
      </w:r>
      <w:r w:rsidRPr="006D28B6">
        <w:rPr>
          <w:rFonts w:ascii="Times New Roman" w:eastAsia="Times New Roman" w:hAnsi="Times New Roman" w:cs="Times New Roman"/>
          <w:color w:val="000000"/>
          <w:sz w:val="24"/>
          <w:szCs w:val="24"/>
          <w:lang w:eastAsia="en-AU"/>
        </w:rPr>
        <w:t>. </w:t>
      </w:r>
      <w:hyperlink r:id="rId12" w:history="1">
        <w:r w:rsidRPr="006D28B6">
          <w:rPr>
            <w:rFonts w:ascii="inherit" w:eastAsia="Times New Roman" w:hAnsi="inherit" w:cs="Times New Roman"/>
            <w:color w:val="000000"/>
            <w:sz w:val="24"/>
            <w:szCs w:val="24"/>
            <w:u w:val="single"/>
            <w:lang w:eastAsia="en-AU"/>
          </w:rPr>
          <w:t>https://www.institutedata.com/blog/cyber-security-in-the-workplace/</w:t>
        </w:r>
      </w:hyperlink>
    </w:p>
    <w:p w14:paraId="58AB2147" w14:textId="16EE9AF7" w:rsidR="006760AF" w:rsidRDefault="006D28B6" w:rsidP="006760AF">
      <w:pPr>
        <w:shd w:val="clear" w:color="auto" w:fill="FFFFFF"/>
        <w:spacing w:after="0" w:line="550" w:lineRule="atLeast"/>
        <w:ind w:left="720" w:right="75" w:hanging="720"/>
        <w:rPr>
          <w:rFonts w:ascii="Times New Roman" w:eastAsia="Times New Roman" w:hAnsi="Times New Roman" w:cs="Times New Roman"/>
          <w:color w:val="000000"/>
          <w:sz w:val="24"/>
          <w:szCs w:val="24"/>
          <w:lang w:eastAsia="en-AU"/>
        </w:rPr>
      </w:pPr>
      <w:proofErr w:type="spellStart"/>
      <w:r w:rsidRPr="006D28B6">
        <w:rPr>
          <w:rFonts w:ascii="Times New Roman" w:eastAsia="Times New Roman" w:hAnsi="Times New Roman" w:cs="Times New Roman"/>
          <w:color w:val="000000"/>
          <w:sz w:val="24"/>
          <w:szCs w:val="24"/>
          <w:lang w:eastAsia="en-AU"/>
        </w:rPr>
        <w:t>Tupe</w:t>
      </w:r>
      <w:proofErr w:type="spellEnd"/>
      <w:r w:rsidRPr="006D28B6">
        <w:rPr>
          <w:rFonts w:ascii="Times New Roman" w:eastAsia="Times New Roman" w:hAnsi="Times New Roman" w:cs="Times New Roman"/>
          <w:color w:val="000000"/>
          <w:sz w:val="24"/>
          <w:szCs w:val="24"/>
          <w:lang w:eastAsia="en-AU"/>
        </w:rPr>
        <w:t>, S. (2023, March 23). </w:t>
      </w:r>
      <w:r w:rsidRPr="006D28B6">
        <w:rPr>
          <w:rFonts w:ascii="Times New Roman" w:eastAsia="Times New Roman" w:hAnsi="Times New Roman" w:cs="Times New Roman"/>
          <w:i/>
          <w:iCs/>
          <w:color w:val="000000"/>
          <w:sz w:val="24"/>
          <w:szCs w:val="24"/>
          <w:lang w:eastAsia="en-AU"/>
        </w:rPr>
        <w:t>Mitigating Smart Meter Security Risk: A Privacy-preserving Approach</w:t>
      </w:r>
      <w:r w:rsidRPr="006D28B6">
        <w:rPr>
          <w:rFonts w:ascii="Times New Roman" w:eastAsia="Times New Roman" w:hAnsi="Times New Roman" w:cs="Times New Roman"/>
          <w:color w:val="000000"/>
          <w:sz w:val="24"/>
          <w:szCs w:val="24"/>
          <w:lang w:eastAsia="en-AU"/>
        </w:rPr>
        <w:t>. EE POWER. </w:t>
      </w:r>
      <w:hyperlink r:id="rId13" w:history="1">
        <w:r w:rsidRPr="006D28B6">
          <w:rPr>
            <w:rFonts w:ascii="inherit" w:eastAsia="Times New Roman" w:hAnsi="inherit" w:cs="Times New Roman"/>
            <w:color w:val="000000"/>
            <w:sz w:val="24"/>
            <w:szCs w:val="24"/>
            <w:u w:val="single"/>
            <w:lang w:eastAsia="en-AU"/>
          </w:rPr>
          <w:t>https://eepower.com/technical-articles/mitigating-smart-meter-security-risk-a-privacy-preserving-approach/</w:t>
        </w:r>
      </w:hyperlink>
    </w:p>
    <w:p w14:paraId="5ABBC108" w14:textId="621B11B7" w:rsidR="00F016E4" w:rsidRDefault="00F016E4" w:rsidP="00F016E4">
      <w:pPr>
        <w:shd w:val="clear" w:color="auto" w:fill="FFFFFF"/>
        <w:spacing w:after="0" w:line="550" w:lineRule="atLeast"/>
        <w:ind w:left="720" w:right="75" w:hanging="720"/>
        <w:rPr>
          <w:rFonts w:ascii="Times New Roman" w:eastAsia="Times New Roman" w:hAnsi="Times New Roman" w:cs="Times New Roman"/>
          <w:color w:val="000000"/>
          <w:sz w:val="24"/>
          <w:szCs w:val="24"/>
          <w:lang w:eastAsia="en-AU"/>
        </w:rPr>
      </w:pPr>
      <w:proofErr w:type="spellStart"/>
      <w:r w:rsidRPr="006D28B6">
        <w:rPr>
          <w:rFonts w:ascii="Times New Roman" w:eastAsia="Times New Roman" w:hAnsi="Times New Roman" w:cs="Times New Roman"/>
          <w:color w:val="000000"/>
          <w:sz w:val="24"/>
          <w:szCs w:val="24"/>
          <w:lang w:eastAsia="en-AU"/>
        </w:rPr>
        <w:t>Unni</w:t>
      </w:r>
      <w:proofErr w:type="spellEnd"/>
      <w:r w:rsidRPr="006D28B6">
        <w:rPr>
          <w:rFonts w:ascii="Times New Roman" w:eastAsia="Times New Roman" w:hAnsi="Times New Roman" w:cs="Times New Roman"/>
          <w:color w:val="000000"/>
          <w:sz w:val="24"/>
          <w:szCs w:val="24"/>
          <w:lang w:eastAsia="en-AU"/>
        </w:rPr>
        <w:t>, A. (2022, March 28). </w:t>
      </w:r>
      <w:r w:rsidRPr="006D28B6">
        <w:rPr>
          <w:rFonts w:ascii="Times New Roman" w:eastAsia="Times New Roman" w:hAnsi="Times New Roman" w:cs="Times New Roman"/>
          <w:i/>
          <w:iCs/>
          <w:color w:val="000000"/>
          <w:sz w:val="24"/>
          <w:szCs w:val="24"/>
          <w:lang w:eastAsia="en-AU"/>
        </w:rPr>
        <w:t>How to develop a strong cybersecurity strategy</w:t>
      </w:r>
      <w:r w:rsidRPr="006D28B6">
        <w:rPr>
          <w:rFonts w:ascii="Times New Roman" w:eastAsia="Times New Roman" w:hAnsi="Times New Roman" w:cs="Times New Roman"/>
          <w:color w:val="000000"/>
          <w:sz w:val="24"/>
          <w:szCs w:val="24"/>
          <w:lang w:eastAsia="en-AU"/>
        </w:rPr>
        <w:t>. Australia's #1 Cybersecurity Services Company | StickmanCyber. </w:t>
      </w:r>
      <w:hyperlink r:id="rId14" w:history="1">
        <w:r w:rsidRPr="006D28B6">
          <w:rPr>
            <w:rFonts w:ascii="inherit" w:eastAsia="Times New Roman" w:hAnsi="inherit" w:cs="Times New Roman"/>
            <w:color w:val="000000"/>
            <w:sz w:val="24"/>
            <w:szCs w:val="24"/>
            <w:u w:val="single"/>
            <w:lang w:eastAsia="en-AU"/>
          </w:rPr>
          <w:t>https://www.stickmancyber.com/cybersecurity-blog/how-to-develop-a-strong-cybersecurity-strategy</w:t>
        </w:r>
      </w:hyperlink>
    </w:p>
    <w:p w14:paraId="3031118C" w14:textId="4AD5766E" w:rsidR="006760AF" w:rsidRPr="006D28B6" w:rsidRDefault="006760AF" w:rsidP="006760AF">
      <w:pPr>
        <w:shd w:val="clear" w:color="auto" w:fill="FFFFFF"/>
        <w:spacing w:after="0" w:line="550" w:lineRule="atLeast"/>
        <w:ind w:left="720" w:right="75" w:hanging="720"/>
        <w:rPr>
          <w:rFonts w:ascii="Times New Roman" w:eastAsia="Times New Roman" w:hAnsi="Times New Roman" w:cs="Times New Roman"/>
          <w:color w:val="000000"/>
          <w:sz w:val="24"/>
          <w:szCs w:val="24"/>
          <w:lang w:eastAsia="en-AU"/>
        </w:rPr>
      </w:pPr>
      <w:r w:rsidRPr="006760AF">
        <w:rPr>
          <w:rFonts w:ascii="Times New Roman" w:eastAsia="Times New Roman" w:hAnsi="Times New Roman" w:cs="Times New Roman"/>
          <w:color w:val="000000"/>
          <w:sz w:val="24"/>
          <w:szCs w:val="24"/>
          <w:lang w:eastAsia="en-AU"/>
        </w:rPr>
        <w:t xml:space="preserve">United States Energy Association. (2022, June 16). </w:t>
      </w:r>
      <w:r w:rsidRPr="006760AF">
        <w:rPr>
          <w:rFonts w:ascii="Times New Roman" w:eastAsia="Times New Roman" w:hAnsi="Times New Roman" w:cs="Times New Roman"/>
          <w:i/>
          <w:iCs/>
          <w:color w:val="000000"/>
          <w:sz w:val="24"/>
          <w:szCs w:val="24"/>
          <w:lang w:eastAsia="en-AU"/>
        </w:rPr>
        <w:t>USEA releases cybersecurity and Digitalization Handbook for Electricity Sector</w:t>
      </w:r>
      <w:r w:rsidRPr="006760AF">
        <w:rPr>
          <w:rFonts w:ascii="Times New Roman" w:eastAsia="Times New Roman" w:hAnsi="Times New Roman" w:cs="Times New Roman"/>
          <w:color w:val="000000"/>
          <w:sz w:val="24"/>
          <w:szCs w:val="24"/>
          <w:lang w:eastAsia="en-AU"/>
        </w:rPr>
        <w:t xml:space="preserve">. </w:t>
      </w:r>
      <w:hyperlink r:id="rId15" w:history="1">
        <w:r w:rsidRPr="00AA6836">
          <w:rPr>
            <w:rStyle w:val="Hyperlink"/>
            <w:rFonts w:ascii="Times New Roman" w:eastAsia="Times New Roman" w:hAnsi="Times New Roman" w:cs="Times New Roman"/>
            <w:sz w:val="24"/>
            <w:szCs w:val="24"/>
            <w:lang w:eastAsia="en-AU"/>
          </w:rPr>
          <w:t>https://usea.org/article/usea-releases-cybersecurity-and-digitalization-handbook-electricity-sector/</w:t>
        </w:r>
      </w:hyperlink>
      <w:r>
        <w:rPr>
          <w:rFonts w:ascii="Times New Roman" w:eastAsia="Times New Roman" w:hAnsi="Times New Roman" w:cs="Times New Roman"/>
          <w:color w:val="000000"/>
          <w:sz w:val="24"/>
          <w:szCs w:val="24"/>
          <w:lang w:eastAsia="en-AU"/>
        </w:rPr>
        <w:t xml:space="preserve"> </w:t>
      </w:r>
    </w:p>
    <w:p w14:paraId="5300EC55" w14:textId="77777777" w:rsidR="006760AF" w:rsidRPr="004D1E8A" w:rsidRDefault="006760AF">
      <w:pPr>
        <w:rPr>
          <w:rFonts w:ascii="Times New Roman" w:hAnsi="Times New Roman" w:cs="Times New Roman"/>
          <w:sz w:val="24"/>
          <w:szCs w:val="24"/>
        </w:rPr>
      </w:pPr>
    </w:p>
    <w:sectPr w:rsidR="006760AF" w:rsidRPr="004D1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28"/>
    <w:rsid w:val="00007D14"/>
    <w:rsid w:val="00032729"/>
    <w:rsid w:val="00034544"/>
    <w:rsid w:val="0004798C"/>
    <w:rsid w:val="0006554A"/>
    <w:rsid w:val="000C4AD9"/>
    <w:rsid w:val="000C687B"/>
    <w:rsid w:val="00153129"/>
    <w:rsid w:val="0018715B"/>
    <w:rsid w:val="001A2933"/>
    <w:rsid w:val="001F02A1"/>
    <w:rsid w:val="0022170B"/>
    <w:rsid w:val="00262397"/>
    <w:rsid w:val="00282135"/>
    <w:rsid w:val="002A5094"/>
    <w:rsid w:val="002A5A37"/>
    <w:rsid w:val="002E35E3"/>
    <w:rsid w:val="003066AF"/>
    <w:rsid w:val="003302F8"/>
    <w:rsid w:val="003E0EFB"/>
    <w:rsid w:val="003F13E3"/>
    <w:rsid w:val="004164BF"/>
    <w:rsid w:val="00432F18"/>
    <w:rsid w:val="00433591"/>
    <w:rsid w:val="004450A3"/>
    <w:rsid w:val="00446A52"/>
    <w:rsid w:val="00447AB2"/>
    <w:rsid w:val="004D1E8A"/>
    <w:rsid w:val="00531525"/>
    <w:rsid w:val="00536A13"/>
    <w:rsid w:val="00551637"/>
    <w:rsid w:val="00594772"/>
    <w:rsid w:val="005C2C44"/>
    <w:rsid w:val="005E3A38"/>
    <w:rsid w:val="00633A4D"/>
    <w:rsid w:val="00665667"/>
    <w:rsid w:val="006760AF"/>
    <w:rsid w:val="006B64E8"/>
    <w:rsid w:val="006D28B6"/>
    <w:rsid w:val="00705520"/>
    <w:rsid w:val="00717084"/>
    <w:rsid w:val="00732900"/>
    <w:rsid w:val="007F01F9"/>
    <w:rsid w:val="007F03E5"/>
    <w:rsid w:val="00811D75"/>
    <w:rsid w:val="00891EE5"/>
    <w:rsid w:val="008D240E"/>
    <w:rsid w:val="009252CF"/>
    <w:rsid w:val="00944B34"/>
    <w:rsid w:val="009747D1"/>
    <w:rsid w:val="009962BC"/>
    <w:rsid w:val="009E2C28"/>
    <w:rsid w:val="00A46722"/>
    <w:rsid w:val="00A9346B"/>
    <w:rsid w:val="00A9405D"/>
    <w:rsid w:val="00AE0D3D"/>
    <w:rsid w:val="00AE69F9"/>
    <w:rsid w:val="00B17274"/>
    <w:rsid w:val="00B21858"/>
    <w:rsid w:val="00B4357C"/>
    <w:rsid w:val="00B6457E"/>
    <w:rsid w:val="00BB3100"/>
    <w:rsid w:val="00BF2C24"/>
    <w:rsid w:val="00C17128"/>
    <w:rsid w:val="00C3108E"/>
    <w:rsid w:val="00C34D0E"/>
    <w:rsid w:val="00C36841"/>
    <w:rsid w:val="00C5481B"/>
    <w:rsid w:val="00C7635F"/>
    <w:rsid w:val="00CC09FF"/>
    <w:rsid w:val="00D85C26"/>
    <w:rsid w:val="00DA24D9"/>
    <w:rsid w:val="00DB3CE3"/>
    <w:rsid w:val="00DB6A5F"/>
    <w:rsid w:val="00E30E8C"/>
    <w:rsid w:val="00E8063E"/>
    <w:rsid w:val="00EC5C48"/>
    <w:rsid w:val="00F016E4"/>
    <w:rsid w:val="00F53583"/>
    <w:rsid w:val="00FB3ACA"/>
    <w:rsid w:val="00FD5378"/>
    <w:rsid w:val="00FE56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B0B1"/>
  <w15:chartTrackingRefBased/>
  <w15:docId w15:val="{37705ECC-64A4-430C-B9B8-DCF7133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02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8B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6D28B6"/>
    <w:rPr>
      <w:i/>
      <w:iCs/>
    </w:rPr>
  </w:style>
  <w:style w:type="character" w:styleId="Hyperlink">
    <w:name w:val="Hyperlink"/>
    <w:basedOn w:val="DefaultParagraphFont"/>
    <w:uiPriority w:val="99"/>
    <w:unhideWhenUsed/>
    <w:rsid w:val="006D28B6"/>
    <w:rPr>
      <w:color w:val="0000FF"/>
      <w:u w:val="single"/>
    </w:rPr>
  </w:style>
  <w:style w:type="character" w:styleId="UnresolvedMention">
    <w:name w:val="Unresolved Mention"/>
    <w:basedOn w:val="DefaultParagraphFont"/>
    <w:uiPriority w:val="99"/>
    <w:semiHidden/>
    <w:unhideWhenUsed/>
    <w:rsid w:val="005315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62328">
      <w:bodyDiv w:val="1"/>
      <w:marLeft w:val="0"/>
      <w:marRight w:val="0"/>
      <w:marTop w:val="0"/>
      <w:marBottom w:val="0"/>
      <w:divBdr>
        <w:top w:val="none" w:sz="0" w:space="0" w:color="auto"/>
        <w:left w:val="none" w:sz="0" w:space="0" w:color="auto"/>
        <w:bottom w:val="none" w:sz="0" w:space="0" w:color="auto"/>
        <w:right w:val="none" w:sz="0" w:space="0" w:color="auto"/>
      </w:divBdr>
    </w:div>
    <w:div w:id="215316122">
      <w:bodyDiv w:val="1"/>
      <w:marLeft w:val="0"/>
      <w:marRight w:val="0"/>
      <w:marTop w:val="0"/>
      <w:marBottom w:val="0"/>
      <w:divBdr>
        <w:top w:val="none" w:sz="0" w:space="0" w:color="auto"/>
        <w:left w:val="none" w:sz="0" w:space="0" w:color="auto"/>
        <w:bottom w:val="none" w:sz="0" w:space="0" w:color="auto"/>
        <w:right w:val="none" w:sz="0" w:space="0" w:color="auto"/>
      </w:divBdr>
    </w:div>
    <w:div w:id="283926625">
      <w:bodyDiv w:val="1"/>
      <w:marLeft w:val="0"/>
      <w:marRight w:val="0"/>
      <w:marTop w:val="0"/>
      <w:marBottom w:val="0"/>
      <w:divBdr>
        <w:top w:val="none" w:sz="0" w:space="0" w:color="auto"/>
        <w:left w:val="none" w:sz="0" w:space="0" w:color="auto"/>
        <w:bottom w:val="none" w:sz="0" w:space="0" w:color="auto"/>
        <w:right w:val="none" w:sz="0" w:space="0" w:color="auto"/>
      </w:divBdr>
    </w:div>
    <w:div w:id="307172745">
      <w:bodyDiv w:val="1"/>
      <w:marLeft w:val="0"/>
      <w:marRight w:val="0"/>
      <w:marTop w:val="0"/>
      <w:marBottom w:val="0"/>
      <w:divBdr>
        <w:top w:val="none" w:sz="0" w:space="0" w:color="auto"/>
        <w:left w:val="none" w:sz="0" w:space="0" w:color="auto"/>
        <w:bottom w:val="none" w:sz="0" w:space="0" w:color="auto"/>
        <w:right w:val="none" w:sz="0" w:space="0" w:color="auto"/>
      </w:divBdr>
    </w:div>
    <w:div w:id="754546553">
      <w:bodyDiv w:val="1"/>
      <w:marLeft w:val="0"/>
      <w:marRight w:val="0"/>
      <w:marTop w:val="0"/>
      <w:marBottom w:val="0"/>
      <w:divBdr>
        <w:top w:val="none" w:sz="0" w:space="0" w:color="auto"/>
        <w:left w:val="none" w:sz="0" w:space="0" w:color="auto"/>
        <w:bottom w:val="none" w:sz="0" w:space="0" w:color="auto"/>
        <w:right w:val="none" w:sz="0" w:space="0" w:color="auto"/>
      </w:divBdr>
    </w:div>
    <w:div w:id="952252445">
      <w:bodyDiv w:val="1"/>
      <w:marLeft w:val="0"/>
      <w:marRight w:val="0"/>
      <w:marTop w:val="0"/>
      <w:marBottom w:val="0"/>
      <w:divBdr>
        <w:top w:val="none" w:sz="0" w:space="0" w:color="auto"/>
        <w:left w:val="none" w:sz="0" w:space="0" w:color="auto"/>
        <w:bottom w:val="none" w:sz="0" w:space="0" w:color="auto"/>
        <w:right w:val="none" w:sz="0" w:space="0" w:color="auto"/>
      </w:divBdr>
    </w:div>
    <w:div w:id="117383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h.com.au/business/consumer-affairs/smart-meters-questioned-for-their-security-and-privacy-safeguards-20170426-gvsoxx.html" TargetMode="External"/><Relationship Id="rId13" Type="http://schemas.openxmlformats.org/officeDocument/2006/relationships/hyperlink" Target="https://eepower.com/technical-articles/mitigating-smart-meter-security-risk-a-privacy-preserving-approach/" TargetMode="External"/><Relationship Id="rId3" Type="http://schemas.openxmlformats.org/officeDocument/2006/relationships/webSettings" Target="webSettings.xml"/><Relationship Id="rId7" Type="http://schemas.openxmlformats.org/officeDocument/2006/relationships/hyperlink" Target="https://www.iea.org/commentaries/cybersecurity-is-the-power-system-lagging-behind" TargetMode="External"/><Relationship Id="rId12" Type="http://schemas.openxmlformats.org/officeDocument/2006/relationships/hyperlink" Target="https://www.institutedata.com/blog/cyber-security-in-the-workplac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mckinsey.com/capabilities/risk-and-resilience/our-insights/the-energy-sector-threat-how-to-address-cybersecurity-vulnerabilities" TargetMode="External"/><Relationship Id="rId11" Type="http://schemas.openxmlformats.org/officeDocument/2006/relationships/hyperlink" Target="https://www.iea.org/reports/enhancing-cyber-resilience-in-electricity-systems" TargetMode="External"/><Relationship Id="rId5" Type="http://schemas.openxmlformats.org/officeDocument/2006/relationships/hyperlink" Target="https://www.cyber.gov.au/resources-business-and-government/essential-cyber-security/protecting-your-business-and-employees/protecting-your-staff/" TargetMode="External"/><Relationship Id="rId15" Type="http://schemas.openxmlformats.org/officeDocument/2006/relationships/hyperlink" Target="https://usea.org/article/usea-releases-cybersecurity-and-digitalization-handbook-electricity-sector/" TargetMode="External"/><Relationship Id="rId10" Type="http://schemas.openxmlformats.org/officeDocument/2006/relationships/hyperlink" Target="https://www.gevernova.com/gas-power/resources/articles/2021/managing-cybersecurity-risks-in-power-sector" TargetMode="External"/><Relationship Id="rId4" Type="http://schemas.openxmlformats.org/officeDocument/2006/relationships/hyperlink" Target="https://www.alintaenergy.com.au/content/dam/alinta/documents/sustainability-reports/Alinta%20Energy%20FY23%20Sustainability%20Report.pdf" TargetMode="External"/><Relationship Id="rId9" Type="http://schemas.openxmlformats.org/officeDocument/2006/relationships/hyperlink" Target="https://www.eccu.edu/blog/technology/how-to-effectively-communicate-cybersecurity-best-practices/" TargetMode="External"/><Relationship Id="rId14" Type="http://schemas.openxmlformats.org/officeDocument/2006/relationships/hyperlink" Target="https://www.stickmancyber.com/cybersecurity-blog/how-to-develop-a-strong-cybersecurity-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5538</TotalTime>
  <Pages>7</Pages>
  <Words>2382</Words>
  <Characters>13580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Subhikaran G</dc:creator>
  <cp:keywords/>
  <dc:description/>
  <cp:lastModifiedBy>Subhikaran G</cp:lastModifiedBy>
  <cp:revision>73</cp:revision>
  <dcterms:created xsi:type="dcterms:W3CDTF">2024-05-07T03:37:00Z</dcterms:created>
  <dcterms:modified xsi:type="dcterms:W3CDTF">2024-05-16T04:08:00Z</dcterms:modified>
</cp:coreProperties>
</file>