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2"/>
          <w:sz w:val="48"/>
          <w:szCs w:val="48"/>
        </w:rPr>
        <w:id w:val="245129547"/>
        <w:docPartObj>
          <w:docPartGallery w:val="Cover Pages"/>
          <w:docPartUnique/>
        </w:docPartObj>
      </w:sdtPr>
      <w:sdtEndPr>
        <w:rPr>
          <w:rStyle w:val="a4"/>
          <w:rFonts w:asciiTheme="minorHAnsi" w:eastAsiaTheme="minorEastAsia" w:hAnsiTheme="minorHAnsi" w:cstheme="minorBidi"/>
          <w:i/>
          <w:iCs/>
          <w:color w:val="808080" w:themeColor="text1" w:themeTint="7F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AF7699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kern w:val="2"/>
                  <w:sz w:val="48"/>
                  <w:szCs w:val="48"/>
                </w:rPr>
                <w:alias w:val="标题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hint="eastAsia"/>
                  <w:i/>
                  <w:iCs/>
                  <w:kern w:val="0"/>
                </w:rPr>
              </w:sdtEndPr>
              <w:sdtContent>
                <w:tc>
                  <w:tcPr>
                    <w:tcW w:w="5746" w:type="dxa"/>
                  </w:tcPr>
                  <w:p w:rsidR="00AF7699" w:rsidRDefault="00AF7699">
                    <w:pPr>
                      <w:pStyle w:val="a5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项目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企划书</w:t>
                    </w:r>
                  </w:p>
                </w:tc>
              </w:sdtContent>
            </w:sdt>
          </w:tr>
          <w:tr w:rsidR="00AF7699">
            <w:sdt>
              <w:sdtPr>
                <w:rPr>
                  <w:rFonts w:hint="eastAsia"/>
                  <w:color w:val="484329" w:themeColor="background2" w:themeShade="3F"/>
                  <w:sz w:val="28"/>
                  <w:szCs w:val="28"/>
                </w:rPr>
                <w:alias w:val="副标题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AF7699" w:rsidRDefault="0039204C">
                    <w:pPr>
                      <w:pStyle w:val="a5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84329" w:themeColor="background2" w:themeShade="3F"/>
                        <w:sz w:val="28"/>
                        <w:szCs w:val="28"/>
                      </w:rPr>
                      <w:t>菜王网络销售</w:t>
                    </w: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有限公司</w:t>
                    </w:r>
                  </w:p>
                </w:tc>
              </w:sdtContent>
            </w:sdt>
          </w:tr>
          <w:tr w:rsidR="00AF7699">
            <w:tc>
              <w:tcPr>
                <w:tcW w:w="5746" w:type="dxa"/>
              </w:tcPr>
              <w:p w:rsidR="00AF7699" w:rsidRDefault="00AF7699">
                <w:pPr>
                  <w:pStyle w:val="a5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AF7699">
            <w:sdt>
              <w:sdtPr>
                <w:rPr>
                  <w:rFonts w:hint="eastAsia"/>
                </w:rPr>
                <w:alias w:val="摘要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AF7699" w:rsidRDefault="00AF7699">
                    <w:pPr>
                      <w:pStyle w:val="a5"/>
                    </w:pPr>
                    <w:r>
                      <w:rPr>
                        <w:rFonts w:hint="eastAsia"/>
                      </w:rPr>
                      <w:t>整合、创新、品质、廉价、快速、共赢、放心、科技、品牌、便利、口碑、服务</w:t>
                    </w:r>
                  </w:p>
                </w:tc>
              </w:sdtContent>
            </w:sdt>
          </w:tr>
          <w:tr w:rsidR="00AF7699">
            <w:tc>
              <w:tcPr>
                <w:tcW w:w="5746" w:type="dxa"/>
              </w:tcPr>
              <w:p w:rsidR="00AF7699" w:rsidRDefault="00AF7699">
                <w:pPr>
                  <w:pStyle w:val="a5"/>
                </w:pPr>
              </w:p>
            </w:tc>
          </w:tr>
          <w:tr w:rsidR="00AF7699">
            <w:sdt>
              <w:sdtPr>
                <w:rPr>
                  <w:b/>
                  <w:bCs/>
                </w:rPr>
                <w:alias w:val="作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AF7699" w:rsidRDefault="00AF7699">
                    <w:pPr>
                      <w:pStyle w:val="a5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DELL</w:t>
                    </w:r>
                  </w:p>
                </w:tc>
              </w:sdtContent>
            </w:sdt>
          </w:tr>
          <w:tr w:rsidR="00AF7699">
            <w:sdt>
              <w:sdtPr>
                <w:rPr>
                  <w:b/>
                  <w:bCs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5-03-23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AF7699" w:rsidRDefault="00AF7699">
                    <w:pPr>
                      <w:pStyle w:val="a5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2015/3/23</w:t>
                    </w:r>
                  </w:p>
                </w:tc>
              </w:sdtContent>
            </w:sdt>
          </w:tr>
          <w:tr w:rsidR="00AF7699">
            <w:tc>
              <w:tcPr>
                <w:tcW w:w="5746" w:type="dxa"/>
              </w:tcPr>
              <w:p w:rsidR="00AF7699" w:rsidRDefault="00AF7699">
                <w:pPr>
                  <w:pStyle w:val="a5"/>
                  <w:rPr>
                    <w:b/>
                    <w:bCs/>
                  </w:rPr>
                </w:pPr>
              </w:p>
            </w:tc>
          </w:tr>
        </w:tbl>
        <w:p w:rsidR="00AF7699" w:rsidRDefault="00E528D2">
          <w:r>
            <w:rPr>
              <w:noProof/>
            </w:rPr>
            <w:pict>
              <v:group id="_x0000_s1026" style="position:absolute;left:0;text-align:left;margin-left:2695.1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left:0;text-align:left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left:0;text-align:left;margin-left:3939.9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AF7699" w:rsidRDefault="00AF7699">
          <w:pPr>
            <w:widowControl/>
            <w:jc w:val="left"/>
            <w:rPr>
              <w:rStyle w:val="a4"/>
              <w:sz w:val="48"/>
              <w:szCs w:val="48"/>
            </w:rPr>
          </w:pPr>
          <w:r>
            <w:rPr>
              <w:rStyle w:val="a4"/>
              <w:b/>
              <w:bCs/>
              <w:sz w:val="48"/>
              <w:szCs w:val="48"/>
            </w:rPr>
            <w:br w:type="page"/>
          </w:r>
        </w:p>
      </w:sdtContent>
    </w:sdt>
    <w:p w:rsidR="00D92C5A" w:rsidRPr="004E3A89" w:rsidRDefault="004E3A89" w:rsidP="004E3A89">
      <w:pPr>
        <w:pStyle w:val="1"/>
        <w:rPr>
          <w:sz w:val="84"/>
          <w:szCs w:val="84"/>
        </w:rPr>
      </w:pPr>
      <w:r w:rsidRPr="004E3A89">
        <w:rPr>
          <w:sz w:val="84"/>
          <w:szCs w:val="84"/>
        </w:rPr>
        <w:lastRenderedPageBreak/>
        <w:t>项目企划书</w:t>
      </w:r>
    </w:p>
    <w:p w:rsidR="004E3A89" w:rsidRPr="004E3A89" w:rsidRDefault="00E16373" w:rsidP="004E3A89">
      <w:pPr>
        <w:pStyle w:val="a3"/>
        <w:rPr>
          <w:sz w:val="52"/>
          <w:szCs w:val="52"/>
        </w:rPr>
      </w:pPr>
      <w:r>
        <w:rPr>
          <w:sz w:val="52"/>
          <w:szCs w:val="52"/>
        </w:rPr>
        <w:t>菜王网络销售</w:t>
      </w:r>
      <w:r w:rsidR="004E3A89" w:rsidRPr="004E3A89">
        <w:rPr>
          <w:sz w:val="52"/>
          <w:szCs w:val="52"/>
        </w:rPr>
        <w:t>有限公司</w:t>
      </w:r>
    </w:p>
    <w:p w:rsidR="004E3A89" w:rsidRDefault="004E3A89" w:rsidP="004E3A89">
      <w:pPr>
        <w:ind w:firstLineChars="298" w:firstLine="1316"/>
        <w:rPr>
          <w:b/>
          <w:i/>
          <w:sz w:val="44"/>
          <w:szCs w:val="44"/>
        </w:rPr>
      </w:pPr>
    </w:p>
    <w:p w:rsidR="004E3A89" w:rsidRPr="004E3A89" w:rsidRDefault="004E3A89" w:rsidP="004E3A89">
      <w:pPr>
        <w:ind w:firstLineChars="298" w:firstLine="1436"/>
        <w:rPr>
          <w:b/>
          <w:i/>
          <w:sz w:val="48"/>
          <w:szCs w:val="48"/>
        </w:rPr>
      </w:pPr>
    </w:p>
    <w:p w:rsidR="004E3A89" w:rsidRDefault="004E3A89" w:rsidP="004E3A89">
      <w:pPr>
        <w:ind w:firstLineChars="298" w:firstLine="1430"/>
        <w:rPr>
          <w:rStyle w:val="a4"/>
          <w:sz w:val="48"/>
          <w:szCs w:val="48"/>
        </w:rPr>
      </w:pPr>
      <w:r w:rsidRPr="004E3A89">
        <w:rPr>
          <w:rStyle w:val="a4"/>
          <w:rFonts w:hint="eastAsia"/>
          <w:sz w:val="48"/>
          <w:szCs w:val="48"/>
        </w:rPr>
        <w:t>作者：孙西可、马云鹏</w:t>
      </w:r>
    </w:p>
    <w:p w:rsidR="00C06B40" w:rsidRDefault="004E3A89" w:rsidP="004E3A89">
      <w:pPr>
        <w:ind w:firstLineChars="298" w:firstLine="1430"/>
        <w:rPr>
          <w:rStyle w:val="a4"/>
          <w:sz w:val="48"/>
          <w:szCs w:val="48"/>
        </w:rPr>
      </w:pPr>
      <w:r>
        <w:rPr>
          <w:rStyle w:val="a4"/>
          <w:rFonts w:hint="eastAsia"/>
          <w:sz w:val="48"/>
          <w:szCs w:val="48"/>
        </w:rPr>
        <w:t>时间：</w:t>
      </w:r>
      <w:r w:rsidR="00E16373">
        <w:rPr>
          <w:rStyle w:val="a4"/>
          <w:rFonts w:hint="eastAsia"/>
          <w:sz w:val="48"/>
          <w:szCs w:val="48"/>
        </w:rPr>
        <w:t>2015-3-28</w:t>
      </w:r>
      <w:r>
        <w:rPr>
          <w:rStyle w:val="a4"/>
          <w:rFonts w:hint="eastAsia"/>
          <w:sz w:val="48"/>
          <w:szCs w:val="48"/>
        </w:rPr>
        <w:t>至？</w:t>
      </w:r>
    </w:p>
    <w:p w:rsidR="00C06B40" w:rsidRDefault="00C06B40">
      <w:pPr>
        <w:widowControl/>
        <w:jc w:val="left"/>
        <w:rPr>
          <w:rStyle w:val="a4"/>
          <w:sz w:val="48"/>
          <w:szCs w:val="48"/>
        </w:rPr>
      </w:pPr>
      <w:r>
        <w:rPr>
          <w:rStyle w:val="a4"/>
          <w:sz w:val="48"/>
          <w:szCs w:val="48"/>
        </w:rPr>
        <w:br w:type="page"/>
      </w:r>
    </w:p>
    <w:p w:rsidR="00C06B40" w:rsidRDefault="008A4D22" w:rsidP="00C06B40">
      <w:pPr>
        <w:pStyle w:val="1"/>
        <w:numPr>
          <w:ilvl w:val="0"/>
          <w:numId w:val="3"/>
        </w:numPr>
        <w:rPr>
          <w:rStyle w:val="a4"/>
          <w:i w:val="0"/>
          <w:iCs w:val="0"/>
          <w:color w:val="auto"/>
          <w:szCs w:val="48"/>
        </w:rPr>
      </w:pPr>
      <w:r>
        <w:rPr>
          <w:rStyle w:val="a4"/>
          <w:rFonts w:hint="eastAsia"/>
          <w:i w:val="0"/>
          <w:iCs w:val="0"/>
          <w:color w:val="auto"/>
          <w:szCs w:val="48"/>
        </w:rPr>
        <w:lastRenderedPageBreak/>
        <w:t>项目背景</w:t>
      </w:r>
    </w:p>
    <w:p w:rsidR="006B504D" w:rsidRDefault="006B504D" w:rsidP="00E1637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项目建设背景</w:t>
      </w:r>
    </w:p>
    <w:p w:rsidR="00E16373" w:rsidRDefault="002135E3" w:rsidP="00E16373">
      <w:pPr>
        <w:pStyle w:val="a7"/>
        <w:ind w:left="360" w:firstLineChars="0" w:firstLine="0"/>
      </w:pPr>
      <w:r>
        <w:rPr>
          <w:rFonts w:hint="eastAsia"/>
        </w:rPr>
        <w:t>都市房租畸高，果蔬销售风险大，店家追求利润最大化，直接导致终端蔬菜销售价格虚高，影响市民的切身利益。传统销售渠道往往忽略用户体验，售后服务不到位，也让很多消费者不能愉快的购物。</w:t>
      </w:r>
    </w:p>
    <w:p w:rsidR="006B504D" w:rsidRDefault="006B504D" w:rsidP="002135E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项目建设必要性</w:t>
      </w:r>
    </w:p>
    <w:p w:rsidR="002135E3" w:rsidRDefault="002135E3" w:rsidP="002135E3">
      <w:pPr>
        <w:pStyle w:val="a7"/>
        <w:ind w:left="360" w:firstLineChars="0" w:firstLine="0"/>
      </w:pPr>
      <w:r>
        <w:t>一线城市迫切需要降低蔬菜价格</w:t>
      </w:r>
      <w:r>
        <w:rPr>
          <w:rFonts w:hint="eastAsia"/>
        </w:rPr>
        <w:t>50%</w:t>
      </w:r>
      <w:r>
        <w:rPr>
          <w:rFonts w:hint="eastAsia"/>
        </w:rPr>
        <w:t>到</w:t>
      </w:r>
      <w:r>
        <w:rPr>
          <w:rFonts w:hint="eastAsia"/>
        </w:rPr>
        <w:t>80%</w:t>
      </w:r>
      <w:r>
        <w:rPr>
          <w:rFonts w:hint="eastAsia"/>
        </w:rPr>
        <w:t>；实现买菜不出门。</w:t>
      </w:r>
    </w:p>
    <w:p w:rsidR="006B504D" w:rsidRDefault="006B504D" w:rsidP="008A4D22">
      <w:r>
        <w:rPr>
          <w:rFonts w:hint="eastAsia"/>
        </w:rPr>
        <w:t>3</w:t>
      </w:r>
      <w:r>
        <w:rPr>
          <w:rFonts w:hint="eastAsia"/>
        </w:rPr>
        <w:t>、利百姓项目建设可行性分析</w:t>
      </w:r>
    </w:p>
    <w:p w:rsidR="006B504D" w:rsidRDefault="006B504D" w:rsidP="008A4D22">
      <w:r>
        <w:rPr>
          <w:rFonts w:hint="eastAsia"/>
        </w:rPr>
        <w:t>3.1</w:t>
      </w:r>
      <w:r>
        <w:rPr>
          <w:rFonts w:hint="eastAsia"/>
        </w:rPr>
        <w:t>经济可行性</w:t>
      </w:r>
    </w:p>
    <w:p w:rsidR="00266D09" w:rsidRPr="00266D09" w:rsidRDefault="002135E3" w:rsidP="008A4D22">
      <w:r>
        <w:rPr>
          <w:rFonts w:hint="eastAsia"/>
        </w:rPr>
        <w:t xml:space="preserve">   </w:t>
      </w:r>
      <w:r>
        <w:rPr>
          <w:rFonts w:hint="eastAsia"/>
        </w:rPr>
        <w:t>据有关部门统计，果蔬的分发、销售环节，占到最终售价的</w:t>
      </w:r>
      <w:r w:rsidR="001F4286">
        <w:rPr>
          <w:rFonts w:hint="eastAsia"/>
        </w:rPr>
        <w:t>7</w:t>
      </w:r>
      <w:r>
        <w:rPr>
          <w:rFonts w:hint="eastAsia"/>
        </w:rPr>
        <w:t>0%</w:t>
      </w:r>
      <w:r>
        <w:rPr>
          <w:rFonts w:hint="eastAsia"/>
        </w:rPr>
        <w:t>以上，能有效降低分发销售的成本，就可以降低最终物价。</w:t>
      </w:r>
    </w:p>
    <w:p w:rsidR="006B504D" w:rsidRDefault="006B504D" w:rsidP="006B504D">
      <w:r>
        <w:rPr>
          <w:rFonts w:hint="eastAsia"/>
        </w:rPr>
        <w:t xml:space="preserve">3.2 </w:t>
      </w:r>
      <w:r>
        <w:rPr>
          <w:rFonts w:hint="eastAsia"/>
        </w:rPr>
        <w:t>政策可行性</w:t>
      </w:r>
    </w:p>
    <w:p w:rsidR="006B504D" w:rsidRDefault="006B504D" w:rsidP="006B504D"/>
    <w:p w:rsidR="006B504D" w:rsidRDefault="006B504D" w:rsidP="006B504D">
      <w:r>
        <w:rPr>
          <w:rFonts w:hint="eastAsia"/>
        </w:rPr>
        <w:t>3.3</w:t>
      </w:r>
      <w:r>
        <w:rPr>
          <w:rFonts w:hint="eastAsia"/>
        </w:rPr>
        <w:t>技术可行性</w:t>
      </w:r>
    </w:p>
    <w:p w:rsidR="006B504D" w:rsidRDefault="002135E3" w:rsidP="006B504D">
      <w:r>
        <w:rPr>
          <w:rFonts w:hint="eastAsia"/>
        </w:rPr>
        <w:t xml:space="preserve">   </w:t>
      </w:r>
      <w:r>
        <w:rPr>
          <w:rFonts w:hint="eastAsia"/>
        </w:rPr>
        <w:t>采用电商平台，进行网络销售。</w:t>
      </w:r>
    </w:p>
    <w:p w:rsidR="006B504D" w:rsidRDefault="006B504D" w:rsidP="006B504D">
      <w:r>
        <w:rPr>
          <w:rFonts w:hint="eastAsia"/>
        </w:rPr>
        <w:t>3.4</w:t>
      </w:r>
      <w:r>
        <w:rPr>
          <w:rFonts w:hint="eastAsia"/>
        </w:rPr>
        <w:t>模式可行性</w:t>
      </w:r>
    </w:p>
    <w:p w:rsidR="006B504D" w:rsidRPr="002135E3" w:rsidRDefault="002135E3" w:rsidP="006B504D">
      <w:r>
        <w:rPr>
          <w:rFonts w:hint="eastAsia"/>
        </w:rPr>
        <w:t>靠代理的方式进行网络扩展，区域总代理代理费</w:t>
      </w:r>
      <w:r>
        <w:rPr>
          <w:rFonts w:hint="eastAsia"/>
        </w:rPr>
        <w:t>10000</w:t>
      </w:r>
      <w:r>
        <w:rPr>
          <w:rFonts w:hint="eastAsia"/>
        </w:rPr>
        <w:t>元，街道小区加盟店加盟费</w:t>
      </w:r>
      <w:r>
        <w:rPr>
          <w:rFonts w:hint="eastAsia"/>
        </w:rPr>
        <w:t>3000</w:t>
      </w:r>
      <w:r>
        <w:rPr>
          <w:rFonts w:hint="eastAsia"/>
        </w:rPr>
        <w:t>元，加盟费只用作押金，有其他原因要求退出时，押金全额退还。</w:t>
      </w:r>
    </w:p>
    <w:p w:rsidR="006B504D" w:rsidRDefault="006B504D" w:rsidP="006B504D">
      <w:r>
        <w:rPr>
          <w:rFonts w:hint="eastAsia"/>
        </w:rPr>
        <w:t>3.5</w:t>
      </w:r>
      <w:r>
        <w:rPr>
          <w:rFonts w:hint="eastAsia"/>
        </w:rPr>
        <w:t>组织和人力资源可行性</w:t>
      </w:r>
    </w:p>
    <w:p w:rsidR="006B504D" w:rsidRDefault="002135E3" w:rsidP="008A4D22">
      <w:r>
        <w:rPr>
          <w:rFonts w:hint="eastAsia"/>
        </w:rPr>
        <w:t>加盟店不需要是实体店，但要求有物理场所，临时仓库面积不能低于</w:t>
      </w:r>
      <w:r>
        <w:rPr>
          <w:rFonts w:hint="eastAsia"/>
        </w:rPr>
        <w:t>20</w:t>
      </w:r>
      <w:r>
        <w:rPr>
          <w:rFonts w:hint="eastAsia"/>
        </w:rPr>
        <w:t>平米。每一家店铺至少有三个成员，店长一名，客服一名，送货员一名。</w:t>
      </w:r>
    </w:p>
    <w:p w:rsidR="002135E3" w:rsidRDefault="002135E3" w:rsidP="008A4D22">
      <w:r>
        <w:rPr>
          <w:rFonts w:hint="eastAsia"/>
        </w:rPr>
        <w:t>所有货物必须有菜王网络统一采购，各分销点获得不高于押金金额的畅销蔬菜的存货量，但主要是靠零库存模式进行预售。</w:t>
      </w:r>
    </w:p>
    <w:p w:rsidR="002135E3" w:rsidRDefault="002135E3" w:rsidP="008A4D22">
      <w:r>
        <w:rPr>
          <w:rFonts w:hint="eastAsia"/>
        </w:rPr>
        <w:t>菜王网络负责系统建设，系统覆盖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Pad</w:t>
      </w:r>
      <w:r>
        <w:rPr>
          <w:rFonts w:hint="eastAsia"/>
        </w:rPr>
        <w:t>，手机等通讯工具。</w:t>
      </w:r>
    </w:p>
    <w:p w:rsidR="002135E3" w:rsidRDefault="002135E3" w:rsidP="008A4D22">
      <w:r>
        <w:rPr>
          <w:rFonts w:hint="eastAsia"/>
        </w:rPr>
        <w:t>各加盟商有义务在势力范围内做宣传工作，但传单有菜王网络统一设计。</w:t>
      </w:r>
    </w:p>
    <w:p w:rsidR="002135E3" w:rsidRDefault="002135E3" w:rsidP="008A4D22">
      <w:r>
        <w:rPr>
          <w:rFonts w:hint="eastAsia"/>
        </w:rPr>
        <w:t>包装采用统一样式的。</w:t>
      </w:r>
    </w:p>
    <w:p w:rsidR="002135E3" w:rsidRDefault="002135E3" w:rsidP="008A4D22">
      <w:r>
        <w:rPr>
          <w:rFonts w:hint="eastAsia"/>
        </w:rPr>
        <w:t>加盟商不是员工，每个人都是老板。</w:t>
      </w:r>
    </w:p>
    <w:p w:rsidR="002135E3" w:rsidRDefault="002135E3" w:rsidP="008A4D22">
      <w:r>
        <w:rPr>
          <w:rFonts w:hint="eastAsia"/>
        </w:rPr>
        <w:t>菜王网络为他们提供放飞梦想的平台，让屌丝也能创业，白手也可起家。</w:t>
      </w:r>
    </w:p>
    <w:p w:rsidR="002135E3" w:rsidRDefault="002135E3" w:rsidP="008A4D22">
      <w:r>
        <w:rPr>
          <w:rFonts w:hint="eastAsia"/>
        </w:rPr>
        <w:t>每一个加盟店预设有</w:t>
      </w:r>
      <w:r>
        <w:rPr>
          <w:rFonts w:hint="eastAsia"/>
        </w:rPr>
        <w:t>20000</w:t>
      </w:r>
      <w:r>
        <w:rPr>
          <w:rFonts w:hint="eastAsia"/>
        </w:rPr>
        <w:t>个目标客户，通过一系列宣传设计，如能实现</w:t>
      </w:r>
      <w:r>
        <w:rPr>
          <w:rFonts w:hint="eastAsia"/>
        </w:rPr>
        <w:t>1%</w:t>
      </w:r>
      <w:r>
        <w:rPr>
          <w:rFonts w:hint="eastAsia"/>
        </w:rPr>
        <w:t>的顾客转化率，则</w:t>
      </w:r>
      <w:r>
        <w:rPr>
          <w:rFonts w:hint="eastAsia"/>
        </w:rPr>
        <w:t>20000*1%=200</w:t>
      </w:r>
      <w:r>
        <w:rPr>
          <w:rFonts w:hint="eastAsia"/>
        </w:rPr>
        <w:t>单。每单</w:t>
      </w:r>
      <w:r>
        <w:rPr>
          <w:rFonts w:hint="eastAsia"/>
        </w:rPr>
        <w:t>10</w:t>
      </w:r>
      <w:r>
        <w:rPr>
          <w:rFonts w:hint="eastAsia"/>
        </w:rPr>
        <w:t>元起送，利润控制在</w:t>
      </w:r>
      <w:r>
        <w:rPr>
          <w:rFonts w:hint="eastAsia"/>
        </w:rPr>
        <w:t>30%</w:t>
      </w:r>
      <w:r>
        <w:rPr>
          <w:rFonts w:hint="eastAsia"/>
        </w:rPr>
        <w:t>，则每家店可实现</w:t>
      </w:r>
      <w:r>
        <w:rPr>
          <w:rFonts w:hint="eastAsia"/>
        </w:rPr>
        <w:t>600</w:t>
      </w:r>
      <w:r>
        <w:rPr>
          <w:rFonts w:hint="eastAsia"/>
        </w:rPr>
        <w:t>元的营业收入。总部提成</w:t>
      </w:r>
      <w:r>
        <w:rPr>
          <w:rFonts w:hint="eastAsia"/>
        </w:rPr>
        <w:t>30%</w:t>
      </w:r>
      <w:r>
        <w:rPr>
          <w:rFonts w:hint="eastAsia"/>
        </w:rPr>
        <w:t>，则每个加盟店每天收入达</w:t>
      </w:r>
      <w:r>
        <w:rPr>
          <w:rFonts w:hint="eastAsia"/>
        </w:rPr>
        <w:t>420</w:t>
      </w:r>
      <w:r>
        <w:rPr>
          <w:rFonts w:hint="eastAsia"/>
        </w:rPr>
        <w:t>元，公司可实现盈利</w:t>
      </w:r>
      <w:r>
        <w:rPr>
          <w:rFonts w:hint="eastAsia"/>
        </w:rPr>
        <w:t>180</w:t>
      </w:r>
      <w:r>
        <w:rPr>
          <w:rFonts w:hint="eastAsia"/>
        </w:rPr>
        <w:t>元。</w:t>
      </w:r>
    </w:p>
    <w:p w:rsidR="002135E3" w:rsidRPr="002135E3" w:rsidRDefault="002135E3" w:rsidP="008A4D22">
      <w:r>
        <w:rPr>
          <w:rFonts w:hint="eastAsia"/>
        </w:rPr>
        <w:t>全上海预计可容纳</w:t>
      </w:r>
      <w:r>
        <w:rPr>
          <w:rFonts w:hint="eastAsia"/>
        </w:rPr>
        <w:t>1000</w:t>
      </w:r>
      <w:r>
        <w:rPr>
          <w:rFonts w:hint="eastAsia"/>
        </w:rPr>
        <w:t>家加盟店，则公司日收入</w:t>
      </w:r>
      <w:r>
        <w:rPr>
          <w:rFonts w:hint="eastAsia"/>
        </w:rPr>
        <w:t>18</w:t>
      </w:r>
      <w:r>
        <w:rPr>
          <w:rFonts w:hint="eastAsia"/>
        </w:rPr>
        <w:t>万元。</w:t>
      </w:r>
    </w:p>
    <w:p w:rsidR="00C06B40" w:rsidRDefault="00C06B40" w:rsidP="00C06B40">
      <w:pPr>
        <w:rPr>
          <w:rStyle w:val="a4"/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rPr>
          <w:rStyle w:val="a4"/>
          <w:sz w:val="48"/>
          <w:szCs w:val="48"/>
        </w:rPr>
        <w:br w:type="page"/>
      </w:r>
    </w:p>
    <w:p w:rsidR="002549C6" w:rsidRDefault="002549C6" w:rsidP="004F66E1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需</w:t>
      </w:r>
      <w:r w:rsidR="00082BB9">
        <w:rPr>
          <w:rFonts w:hint="eastAsia"/>
        </w:rPr>
        <w:t>求收集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系统响应速度要控制在</w:t>
      </w:r>
      <w:r>
        <w:rPr>
          <w:rFonts w:hint="eastAsia"/>
        </w:rPr>
        <w:t>1</w:t>
      </w:r>
      <w:r>
        <w:rPr>
          <w:rFonts w:hint="eastAsia"/>
        </w:rPr>
        <w:t>秒内。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并发要做到</w:t>
      </w:r>
      <w:r>
        <w:rPr>
          <w:rFonts w:hint="eastAsia"/>
        </w:rPr>
        <w:t>10000</w:t>
      </w:r>
      <w:r>
        <w:rPr>
          <w:rFonts w:hint="eastAsia"/>
        </w:rPr>
        <w:t>人的级别。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界面简洁友好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系统导航清晰，让用户时刻知晓自身位置，到达任何目的地，必须在两次内完成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系统有三个页面，推荐页面（首页），水果页面，蔬菜页面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页面切换速度控制在毫秒级别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首页产品推荐不超过</w:t>
      </w:r>
      <w:r>
        <w:rPr>
          <w:rFonts w:hint="eastAsia"/>
        </w:rPr>
        <w:t>20</w:t>
      </w:r>
      <w:r>
        <w:rPr>
          <w:rFonts w:hint="eastAsia"/>
        </w:rPr>
        <w:t>个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水果页面以粉色为主色调，蔬菜页面以淡绿色为主色调，首页设计为银色背景效果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蔬菜页面和水果页面操作方式是一致的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每一类产品，至少有三个以上品种，以辣椒为例，圆辣椒，灯笼辣椒等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每一种产品的展示图片不超过</w:t>
      </w:r>
      <w:r>
        <w:rPr>
          <w:rFonts w:hint="eastAsia"/>
        </w:rPr>
        <w:t>5</w:t>
      </w:r>
      <w:r>
        <w:rPr>
          <w:rFonts w:hint="eastAsia"/>
        </w:rPr>
        <w:t>张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每一种产品都标有参考价，具体成交价与此种商品的销量有关，公司多收的钱，会在系统中建立一个账户，客户下次购买可以使用账户里面的钱，但不可套现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设计有加入菜篮子功能，用户每一次消费，系统会自动保存篮子，客户下次登录，可以到我的篮子里面选择篮子，直接购买。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商品可以选择货到付款，或者选择网银支付。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网站设有加入我们功能，有我想成为区域总代理，我想开加盟店，两个选项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系统不允许出现横向滚动条，垂直滚动条不能超过两屏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t>大众果蔬要独立分类</w:t>
      </w:r>
      <w:r>
        <w:rPr>
          <w:rFonts w:hint="eastAsia"/>
        </w:rPr>
        <w:t>，</w:t>
      </w:r>
      <w:r>
        <w:t>小众菜系可以合并分类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网站字体要大，列表内图片要大，单列显示，控制好菜品，尽量不出现分页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销售清单随季节，供应商因素而改变，必须在一周之前定好下一周的上架菜品。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不能让客户有距离感，系统自动的根据客户的收获地点，将最近的加盟店信息发送到客户手机，有问题及时与客服联系。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系统要提供投诉建议模块，用户如果感觉菜品不全，服务不周，可以反馈，同时通过投诉建立考核制度。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t>后台要建立出单系统</w:t>
      </w:r>
      <w:r>
        <w:rPr>
          <w:rFonts w:hint="eastAsia"/>
        </w:rPr>
        <w:t>，</w:t>
      </w:r>
      <w:r>
        <w:t>订单追踪系统</w:t>
      </w:r>
      <w:r>
        <w:rPr>
          <w:rFonts w:hint="eastAsia"/>
        </w:rPr>
        <w:t>，</w:t>
      </w:r>
      <w:r>
        <w:t>财务统计系统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耐存储的蔬菜水果，可以小批量的建立库存，新鲜蔬果，一律预售。保证从田间到餐桌不经</w:t>
      </w:r>
      <w:r>
        <w:rPr>
          <w:rFonts w:hint="eastAsia"/>
        </w:rPr>
        <w:t>48</w:t>
      </w:r>
      <w:r>
        <w:rPr>
          <w:rFonts w:hint="eastAsia"/>
        </w:rPr>
        <w:t>小时。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要建立采购团队，建立长久合作机制，要获得对方的优先采购权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要建立会员积分制度。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当用户购买一定量产品时，推出限量的免费菜。</w:t>
      </w:r>
    </w:p>
    <w:p w:rsidR="002549C6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系统提供专业搜库功能，销量，价格，品类等组合搜索</w:t>
      </w:r>
    </w:p>
    <w:p w:rsidR="006B48CF" w:rsidRDefault="002549C6" w:rsidP="002549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在详细页和列表页都要有加入菜篮子按钮，详细页要对蔬菜的品种特性，进行科普，实现不仅仅是一个商务网站，更是一个教育网站，让来我们网站的人不仅可以买到蔬菜，还可以学到知识。</w:t>
      </w:r>
    </w:p>
    <w:p w:rsidR="006B48CF" w:rsidRDefault="006B48CF">
      <w:pPr>
        <w:widowControl/>
        <w:jc w:val="left"/>
      </w:pPr>
      <w:r>
        <w:br w:type="page"/>
      </w:r>
    </w:p>
    <w:p w:rsidR="002549C6" w:rsidRDefault="00817E49" w:rsidP="006B48CF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  <w:noProof/>
        </w:rPr>
        <w:lastRenderedPageBreak/>
        <w:pict>
          <v:rect id="_x0000_s1078" style="position:absolute;left:0;text-align:left;margin-left:297pt;margin-top:47.25pt;width:58.5pt;height:21pt;z-index:251699200">
            <v:textbox>
              <w:txbxContent>
                <w:p w:rsidR="00817E49" w:rsidRDefault="00817E49">
                  <w:r>
                    <w:t>出单模块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044" type="#_x0000_t32" style="position:absolute;left:0;text-align:left;margin-left:105.75pt;margin-top:35.25pt;width:6pt;height:658.5pt;flip:x;z-index:251664384" o:connectortype="straight"/>
        </w:pict>
      </w:r>
      <w:r>
        <w:rPr>
          <w:rFonts w:hint="eastAsia"/>
          <w:noProof/>
        </w:rPr>
        <w:pict>
          <v:shape id="_x0000_s1076" type="#_x0000_t32" style="position:absolute;left:0;text-align:left;margin-left:252.75pt;margin-top:28.5pt;width:0;height:671.25pt;z-index:251697152" o:connectortype="straight"/>
        </w:pict>
      </w:r>
      <w:r>
        <w:rPr>
          <w:rFonts w:hint="eastAsia"/>
          <w:noProof/>
        </w:rPr>
        <w:pict>
          <v:rect id="_x0000_s1056" style="position:absolute;left:0;text-align:left;margin-left:150pt;margin-top:47.25pt;width:65.25pt;height:21pt;z-index:251676672">
            <v:textbox style="mso-next-textbox:#_x0000_s1056">
              <w:txbxContent>
                <w:p w:rsidR="00817E49" w:rsidRDefault="00817E49">
                  <w:r>
                    <w:t>订单管理</w:t>
                  </w:r>
                </w:p>
              </w:txbxContent>
            </v:textbox>
          </v:rect>
        </w:pict>
      </w:r>
      <w:r w:rsidR="006B48CF">
        <w:rPr>
          <w:rFonts w:hint="eastAsia"/>
        </w:rPr>
        <w:t>总体设计</w:t>
      </w:r>
    </w:p>
    <w:p w:rsidR="00817E49" w:rsidRDefault="00817E49" w:rsidP="006B48CF">
      <w:pPr>
        <w:rPr>
          <w:rFonts w:hint="eastAsia"/>
        </w:rPr>
      </w:pPr>
      <w:r>
        <w:rPr>
          <w:rFonts w:hint="eastAsia"/>
          <w:noProof/>
        </w:rPr>
        <w:pict>
          <v:shape id="_x0000_s1077" type="#_x0000_t32" style="position:absolute;left:0;text-align:left;margin-left:215.25pt;margin-top:5.2pt;width:71.25pt;height:.75pt;z-index:251698176" o:connectortype="straight"/>
        </w:pict>
      </w:r>
      <w:r>
        <w:rPr>
          <w:rFonts w:hint="eastAsia"/>
          <w:noProof/>
        </w:rPr>
        <w:pict>
          <v:shape id="_x0000_s1046" type="#_x0000_t32" style="position:absolute;left:0;text-align:left;margin-left:111.75pt;margin-top:4.45pt;width:44.25pt;height:.75pt;z-index:251666432" o:connectortype="straight"/>
        </w:pict>
      </w:r>
    </w:p>
    <w:p w:rsidR="00817E49" w:rsidRDefault="00817E49" w:rsidP="006B48CF">
      <w:pPr>
        <w:rPr>
          <w:rFonts w:hint="eastAsia"/>
        </w:rPr>
      </w:pPr>
    </w:p>
    <w:p w:rsidR="00817E49" w:rsidRDefault="00817E49" w:rsidP="006B48CF">
      <w:pPr>
        <w:rPr>
          <w:rFonts w:hint="eastAsia"/>
        </w:rPr>
      </w:pPr>
      <w:r>
        <w:rPr>
          <w:rFonts w:hint="eastAsia"/>
          <w:noProof/>
        </w:rPr>
        <w:pict>
          <v:rect id="_x0000_s1084" style="position:absolute;left:0;text-align:left;margin-left:297pt;margin-top:9.25pt;width:63pt;height:22.5pt;z-index:251705344">
            <v:textbox>
              <w:txbxContent>
                <w:p w:rsidR="00817E49" w:rsidRDefault="00817E49">
                  <w:r>
                    <w:t>消单模块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57" style="position:absolute;left:0;text-align:left;margin-left:150pt;margin-top:9.25pt;width:61.5pt;height:22.5pt;z-index:251677696">
            <v:textbox>
              <w:txbxContent>
                <w:p w:rsidR="00817E49" w:rsidRDefault="00817E49">
                  <w:r>
                    <w:t>会员管理</w:t>
                  </w:r>
                </w:p>
              </w:txbxContent>
            </v:textbox>
          </v:rect>
        </w:pict>
      </w:r>
    </w:p>
    <w:p w:rsidR="00817E49" w:rsidRDefault="00817E49" w:rsidP="006B48CF">
      <w:pPr>
        <w:rPr>
          <w:rFonts w:hint="eastAsia"/>
        </w:rPr>
      </w:pPr>
      <w:r>
        <w:rPr>
          <w:rFonts w:hint="eastAsia"/>
          <w:noProof/>
        </w:rPr>
        <w:pict>
          <v:shape id="_x0000_s1079" type="#_x0000_t32" style="position:absolute;left:0;text-align:left;margin-left:252.75pt;margin-top:4.15pt;width:44.25pt;height:.75pt;z-index:251700224" o:connectortype="straight"/>
        </w:pict>
      </w:r>
      <w:r>
        <w:rPr>
          <w:rFonts w:hint="eastAsia"/>
          <w:noProof/>
        </w:rPr>
        <w:pict>
          <v:shape id="_x0000_s1047" type="#_x0000_t32" style="position:absolute;left:0;text-align:left;margin-left:111.75pt;margin-top:4.9pt;width:44.25pt;height:.75pt;z-index:251667456" o:connectortype="straight"/>
        </w:pict>
      </w:r>
    </w:p>
    <w:p w:rsidR="00817E49" w:rsidRDefault="00817E49" w:rsidP="006B48CF">
      <w:pPr>
        <w:rPr>
          <w:rFonts w:hint="eastAsia"/>
        </w:rPr>
      </w:pPr>
    </w:p>
    <w:p w:rsidR="00817E49" w:rsidRDefault="00817E49" w:rsidP="006B48CF">
      <w:pPr>
        <w:rPr>
          <w:rFonts w:hint="eastAsia"/>
        </w:rPr>
      </w:pPr>
      <w:r>
        <w:rPr>
          <w:rFonts w:hint="eastAsia"/>
          <w:noProof/>
        </w:rPr>
        <w:pict>
          <v:rect id="_x0000_s1091" style="position:absolute;left:0;text-align:left;margin-left:425.25pt;margin-top:12.7pt;width:63pt;height:22.5pt;z-index:251712512">
            <v:textbox>
              <w:txbxContent>
                <w:p w:rsidR="00817E49" w:rsidRDefault="00817E49">
                  <w:r>
                    <w:t>采购系统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090" type="#_x0000_t32" style="position:absolute;left:0;text-align:left;margin-left:404.25pt;margin-top:7.45pt;width:0;height:33.75pt;z-index:251711488" o:connectortype="straight"/>
        </w:pict>
      </w:r>
      <w:r>
        <w:rPr>
          <w:rFonts w:hint="eastAsia"/>
          <w:noProof/>
        </w:rPr>
        <w:pict>
          <v:rect id="_x0000_s1085" style="position:absolute;left:0;text-align:left;margin-left:297pt;margin-top:12.7pt;width:63pt;height:22.5pt;z-index:251706368">
            <v:textbox>
              <w:txbxContent>
                <w:p w:rsidR="00817E49" w:rsidRDefault="00817E49">
                  <w:r>
                    <w:t>产能管理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59" style="position:absolute;left:0;text-align:left;margin-left:150pt;margin-top:12.7pt;width:61.5pt;height:22.5pt;z-index:251679744">
            <v:textbox>
              <w:txbxContent>
                <w:p w:rsidR="00817E49" w:rsidRDefault="00817E49">
                  <w:r>
                    <w:t>在线支付</w:t>
                  </w:r>
                </w:p>
              </w:txbxContent>
            </v:textbox>
          </v:rect>
        </w:pict>
      </w:r>
    </w:p>
    <w:p w:rsidR="00817E49" w:rsidRDefault="00817E49" w:rsidP="006B48CF">
      <w:pPr>
        <w:rPr>
          <w:rFonts w:hint="eastAsia"/>
        </w:rPr>
      </w:pPr>
      <w:r>
        <w:rPr>
          <w:rFonts w:hint="eastAsia"/>
          <w:noProof/>
        </w:rPr>
        <w:pict>
          <v:shape id="_x0000_s1089" type="#_x0000_t32" style="position:absolute;left:0;text-align:left;margin-left:5in;margin-top:6.85pt;width:65.25pt;height:.75pt;z-index:251710464" o:connectortype="straight"/>
        </w:pict>
      </w:r>
      <w:r>
        <w:rPr>
          <w:rFonts w:hint="eastAsia"/>
          <w:noProof/>
        </w:rPr>
        <w:pict>
          <v:shape id="_x0000_s1080" type="#_x0000_t32" style="position:absolute;left:0;text-align:left;margin-left:252.75pt;margin-top:4.6pt;width:44.25pt;height:.75pt;z-index:251701248" o:connectortype="straight"/>
        </w:pict>
      </w:r>
      <w:r>
        <w:rPr>
          <w:rFonts w:hint="eastAsia"/>
          <w:noProof/>
        </w:rPr>
        <w:pict>
          <v:shape id="_x0000_s1048" type="#_x0000_t32" style="position:absolute;left:0;text-align:left;margin-left:111.75pt;margin-top:6.1pt;width:44.25pt;height:.75pt;z-index:251668480" o:connectortype="straight"/>
        </w:pict>
      </w:r>
    </w:p>
    <w:p w:rsidR="00817E49" w:rsidRDefault="00817E49" w:rsidP="006B48CF">
      <w:pPr>
        <w:rPr>
          <w:rFonts w:hint="eastAsia"/>
        </w:rPr>
      </w:pPr>
    </w:p>
    <w:p w:rsidR="00817E49" w:rsidRDefault="00817E49" w:rsidP="006B48CF">
      <w:pPr>
        <w:rPr>
          <w:rFonts w:hint="eastAsia"/>
        </w:rPr>
      </w:pPr>
      <w:r>
        <w:rPr>
          <w:rFonts w:hint="eastAsia"/>
          <w:noProof/>
        </w:rPr>
        <w:pict>
          <v:rect id="_x0000_s1086" style="position:absolute;left:0;text-align:left;margin-left:297pt;margin-top:13.15pt;width:63pt;height:22.5pt;z-index:251707392">
            <v:textbox>
              <w:txbxContent>
                <w:p w:rsidR="00817E49" w:rsidRDefault="00817E49">
                  <w:r>
                    <w:t>配送跟踪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60" style="position:absolute;left:0;text-align:left;margin-left:150pt;margin-top:13.15pt;width:61.5pt;height:22.5pt;z-index:251680768">
            <v:textbox>
              <w:txbxContent>
                <w:p w:rsidR="00817E49" w:rsidRDefault="00817E49">
                  <w:r>
                    <w:t>即时通讯</w:t>
                  </w:r>
                </w:p>
              </w:txbxContent>
            </v:textbox>
          </v:rect>
        </w:pict>
      </w:r>
    </w:p>
    <w:p w:rsidR="00817E49" w:rsidRDefault="00817E49" w:rsidP="006B48CF">
      <w:pPr>
        <w:rPr>
          <w:rFonts w:hint="eastAsia"/>
        </w:rPr>
      </w:pPr>
      <w:r>
        <w:rPr>
          <w:rFonts w:hint="eastAsia"/>
          <w:noProof/>
        </w:rPr>
        <w:pict>
          <v:shape id="_x0000_s1081" type="#_x0000_t32" style="position:absolute;left:0;text-align:left;margin-left:252.75pt;margin-top:7.3pt;width:44.25pt;height:.75pt;z-index:251702272" o:connectortype="straight"/>
        </w:pict>
      </w:r>
      <w:r>
        <w:rPr>
          <w:rFonts w:hint="eastAsia"/>
          <w:noProof/>
        </w:rPr>
        <w:pict>
          <v:shape id="_x0000_s1049" type="#_x0000_t32" style="position:absolute;left:0;text-align:left;margin-left:111.75pt;margin-top:8.05pt;width:44.25pt;height:.75pt;z-index:251669504" o:connectortype="straight"/>
        </w:pict>
      </w:r>
    </w:p>
    <w:p w:rsidR="00817E49" w:rsidRDefault="00817E49" w:rsidP="006B48CF">
      <w:pPr>
        <w:rPr>
          <w:rFonts w:hint="eastAsia"/>
        </w:rPr>
      </w:pPr>
      <w:r>
        <w:rPr>
          <w:rFonts w:hint="eastAsia"/>
          <w:noProof/>
        </w:rPr>
        <w:pict>
          <v:shape id="_x0000_s1093" type="#_x0000_t32" style="position:absolute;left:0;text-align:left;margin-left:404.25pt;margin-top:12.7pt;width:0;height:106.5pt;z-index:251714560" o:connectortype="straight"/>
        </w:pict>
      </w:r>
    </w:p>
    <w:p w:rsidR="00817E49" w:rsidRDefault="00817E49" w:rsidP="006B48CF">
      <w:pPr>
        <w:rPr>
          <w:rFonts w:hint="eastAsia"/>
        </w:rPr>
      </w:pPr>
      <w:r>
        <w:rPr>
          <w:rFonts w:hint="eastAsia"/>
          <w:noProof/>
        </w:rPr>
        <w:pict>
          <v:rect id="_x0000_s1095" style="position:absolute;left:0;text-align:left;margin-left:425.25pt;margin-top:10.6pt;width:63pt;height:22.5pt;z-index:251716608">
            <v:textbox>
              <w:txbxContent>
                <w:p w:rsidR="00817E49" w:rsidRDefault="00817E49">
                  <w:r>
                    <w:t>采购状态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87" style="position:absolute;left:0;text-align:left;margin-left:297pt;margin-top:10.6pt;width:63pt;height:22.5pt;z-index:251708416">
            <v:textbox>
              <w:txbxContent>
                <w:p w:rsidR="00817E49" w:rsidRDefault="00817E49">
                  <w:r>
                    <w:t>物流跟踪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61" style="position:absolute;left:0;text-align:left;margin-left:150pt;margin-top:10.6pt;width:61.5pt;height:22.5pt;z-index:251681792">
            <v:textbox>
              <w:txbxContent>
                <w:p w:rsidR="00817E49" w:rsidRDefault="00817E49">
                  <w:r>
                    <w:t>加盟通道</w:t>
                  </w:r>
                </w:p>
              </w:txbxContent>
            </v:textbox>
          </v:rect>
        </w:pict>
      </w:r>
    </w:p>
    <w:p w:rsidR="00817E49" w:rsidRDefault="00817E49" w:rsidP="006B48CF">
      <w:pPr>
        <w:rPr>
          <w:rFonts w:hint="eastAsia"/>
        </w:rPr>
      </w:pPr>
      <w:r>
        <w:rPr>
          <w:rFonts w:hint="eastAsia"/>
          <w:noProof/>
        </w:rPr>
        <w:pict>
          <v:shape id="_x0000_s1092" type="#_x0000_t32" style="position:absolute;left:0;text-align:left;margin-left:5in;margin-top:7pt;width:65.25pt;height:.75pt;z-index:251713536" o:connectortype="straight"/>
        </w:pict>
      </w:r>
      <w:r>
        <w:rPr>
          <w:rFonts w:hint="eastAsia"/>
          <w:noProof/>
        </w:rPr>
        <w:pict>
          <v:shape id="_x0000_s1082" type="#_x0000_t32" style="position:absolute;left:0;text-align:left;margin-left:252.75pt;margin-top:8.5pt;width:44.25pt;height:.75pt;z-index:251703296" o:connectortype="straight"/>
        </w:pict>
      </w:r>
      <w:r>
        <w:rPr>
          <w:rFonts w:hint="eastAsia"/>
          <w:noProof/>
        </w:rPr>
        <w:pict>
          <v:shape id="_x0000_s1050" type="#_x0000_t32" style="position:absolute;left:0;text-align:left;margin-left:111.75pt;margin-top:7.75pt;width:44.25pt;height:.75pt;z-index:251670528" o:connectortype="straight"/>
        </w:pict>
      </w:r>
    </w:p>
    <w:p w:rsidR="00817E49" w:rsidRDefault="00817E49" w:rsidP="006B48CF">
      <w:pPr>
        <w:rPr>
          <w:rFonts w:hint="eastAsia"/>
        </w:rPr>
      </w:pPr>
    </w:p>
    <w:p w:rsidR="00817E49" w:rsidRDefault="00817E49" w:rsidP="006B48CF">
      <w:pPr>
        <w:rPr>
          <w:rFonts w:hint="eastAsia"/>
        </w:rPr>
      </w:pPr>
      <w:r>
        <w:rPr>
          <w:rFonts w:hint="eastAsia"/>
          <w:noProof/>
        </w:rPr>
        <w:pict>
          <v:rect id="_x0000_s1088" style="position:absolute;left:0;text-align:left;margin-left:297pt;margin-top:9.55pt;width:63pt;height:22.5pt;z-index:251709440"/>
        </w:pict>
      </w:r>
      <w:r>
        <w:rPr>
          <w:rFonts w:hint="eastAsia"/>
          <w:noProof/>
        </w:rPr>
        <w:pict>
          <v:rect id="_x0000_s1062" style="position:absolute;left:0;text-align:left;margin-left:150pt;margin-top:9.55pt;width:61.5pt;height:22.5pt;z-index:251682816">
            <v:textbox>
              <w:txbxContent>
                <w:p w:rsidR="00817E49" w:rsidRDefault="00817E49">
                  <w:r>
                    <w:t>菜民论坛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left:0;text-align:left;margin-left:14.25pt;margin-top:9.55pt;width:60pt;height:21pt;z-index:251663360">
            <v:textbox>
              <w:txbxContent>
                <w:p w:rsidR="00817E49" w:rsidRDefault="00817E49" w:rsidP="00817E49">
                  <w:r>
                    <w:t>菜王计划</w:t>
                  </w:r>
                </w:p>
              </w:txbxContent>
            </v:textbox>
          </v:rect>
        </w:pict>
      </w:r>
    </w:p>
    <w:p w:rsidR="00817E49" w:rsidRDefault="00817E49" w:rsidP="006B48CF">
      <w:pPr>
        <w:rPr>
          <w:rFonts w:hint="eastAsia"/>
        </w:rPr>
      </w:pPr>
      <w:r>
        <w:rPr>
          <w:rFonts w:hint="eastAsia"/>
          <w:noProof/>
        </w:rPr>
        <w:pict>
          <v:rect id="_x0000_s1094" style="position:absolute;left:0;text-align:left;margin-left:425.25pt;margin-top:5.2pt;width:63pt;height:22.5pt;z-index:251715584">
            <v:textbox>
              <w:txbxContent>
                <w:p w:rsidR="00817E49" w:rsidRDefault="00817E49">
                  <w:r>
                    <w:t>运输状态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083" type="#_x0000_t32" style="position:absolute;left:0;text-align:left;margin-left:252.75pt;margin-top:5.95pt;width:44.25pt;height:.75pt;z-index:251704320" o:connectortype="straight"/>
        </w:pict>
      </w:r>
      <w:r>
        <w:rPr>
          <w:rFonts w:hint="eastAsia"/>
          <w:noProof/>
        </w:rPr>
        <w:pict>
          <v:shape id="_x0000_s1045" type="#_x0000_t32" style="position:absolute;left:0;text-align:left;margin-left:74.25pt;margin-top:5.2pt;width:81.75pt;height:.75pt;z-index:251665408" o:connectortype="straight"/>
        </w:pict>
      </w:r>
    </w:p>
    <w:p w:rsidR="00817E49" w:rsidRDefault="00817E49" w:rsidP="006B48CF">
      <w:pPr>
        <w:rPr>
          <w:rFonts w:hint="eastAsia"/>
        </w:rPr>
      </w:pPr>
      <w:r>
        <w:rPr>
          <w:rFonts w:hint="eastAsia"/>
          <w:noProof/>
        </w:rPr>
        <w:pict>
          <v:shape id="_x0000_s1096" type="#_x0000_t32" style="position:absolute;left:0;text-align:left;margin-left:404.25pt;margin-top:1.6pt;width:21pt;height:.75pt;z-index:251717632" o:connectortype="straight"/>
        </w:pict>
      </w:r>
    </w:p>
    <w:p w:rsidR="00817E49" w:rsidRDefault="00817E49" w:rsidP="006B48CF">
      <w:pPr>
        <w:rPr>
          <w:rFonts w:hint="eastAsia"/>
        </w:rPr>
      </w:pPr>
      <w:r>
        <w:rPr>
          <w:rFonts w:hint="eastAsia"/>
          <w:noProof/>
        </w:rPr>
        <w:pict>
          <v:rect id="_x0000_s1063" style="position:absolute;left:0;text-align:left;margin-left:150pt;margin-top:13.75pt;width:61.5pt;height:22.5pt;z-index:251683840">
            <v:textbox>
              <w:txbxContent>
                <w:p w:rsidR="00817E49" w:rsidRDefault="00817E49">
                  <w:r>
                    <w:t>小区团购</w:t>
                  </w:r>
                </w:p>
              </w:txbxContent>
            </v:textbox>
          </v:rect>
        </w:pict>
      </w:r>
    </w:p>
    <w:p w:rsidR="00817E49" w:rsidRDefault="00817E49" w:rsidP="006B48CF">
      <w:pPr>
        <w:rPr>
          <w:rFonts w:hint="eastAsia"/>
        </w:rPr>
      </w:pPr>
      <w:r>
        <w:rPr>
          <w:rFonts w:hint="eastAsia"/>
          <w:noProof/>
        </w:rPr>
        <w:pict>
          <v:shape id="_x0000_s1055" type="#_x0000_t32" style="position:absolute;left:0;text-align:left;margin-left:111.75pt;margin-top:7.9pt;width:44.25pt;height:.75pt;z-index:251675648" o:connectortype="straight"/>
        </w:pict>
      </w:r>
    </w:p>
    <w:p w:rsidR="00817E49" w:rsidRDefault="00817E49" w:rsidP="006B48CF">
      <w:pPr>
        <w:rPr>
          <w:rFonts w:hint="eastAsia"/>
        </w:rPr>
      </w:pPr>
    </w:p>
    <w:p w:rsidR="00817E49" w:rsidRDefault="00817E49" w:rsidP="006B48CF">
      <w:pPr>
        <w:rPr>
          <w:rFonts w:hint="eastAsia"/>
        </w:rPr>
      </w:pPr>
      <w:r>
        <w:rPr>
          <w:rFonts w:hint="eastAsia"/>
          <w:noProof/>
        </w:rPr>
        <w:pict>
          <v:rect id="_x0000_s1064" style="position:absolute;left:0;text-align:left;margin-left:150pt;margin-top:14.2pt;width:61.5pt;height:22.5pt;z-index:251684864">
            <v:textbox>
              <w:txbxContent>
                <w:p w:rsidR="00817E49" w:rsidRDefault="00817E49">
                  <w:r>
                    <w:t>热销特卖</w:t>
                  </w:r>
                </w:p>
              </w:txbxContent>
            </v:textbox>
          </v:rect>
        </w:pict>
      </w:r>
    </w:p>
    <w:p w:rsidR="00817E49" w:rsidRDefault="00817E49" w:rsidP="006B48CF">
      <w:pPr>
        <w:rPr>
          <w:rFonts w:hint="eastAsia"/>
        </w:rPr>
      </w:pPr>
      <w:r>
        <w:rPr>
          <w:rFonts w:hint="eastAsia"/>
          <w:noProof/>
        </w:rPr>
        <w:pict>
          <v:shape id="_x0000_s1054" type="#_x0000_t32" style="position:absolute;left:0;text-align:left;margin-left:105.75pt;margin-top:8.35pt;width:44.25pt;height:.75pt;z-index:251674624" o:connectortype="straight"/>
        </w:pict>
      </w:r>
    </w:p>
    <w:p w:rsidR="00817E49" w:rsidRDefault="00817E49" w:rsidP="006B48CF">
      <w:pPr>
        <w:rPr>
          <w:rFonts w:hint="eastAsia"/>
        </w:rPr>
      </w:pPr>
    </w:p>
    <w:p w:rsidR="00817E49" w:rsidRDefault="00817E49" w:rsidP="006B48CF">
      <w:pPr>
        <w:rPr>
          <w:rFonts w:hint="eastAsia"/>
        </w:rPr>
      </w:pPr>
    </w:p>
    <w:p w:rsidR="00817E49" w:rsidRDefault="00817E49" w:rsidP="006B48CF">
      <w:pPr>
        <w:rPr>
          <w:rFonts w:hint="eastAsia"/>
        </w:rPr>
      </w:pPr>
      <w:r>
        <w:rPr>
          <w:rFonts w:hint="eastAsia"/>
          <w:noProof/>
        </w:rPr>
        <w:pict>
          <v:rect id="_x0000_s1065" style="position:absolute;left:0;text-align:left;margin-left:150pt;margin-top:2.05pt;width:61.5pt;height:22.5pt;z-index:251685888">
            <v:textbox>
              <w:txbxContent>
                <w:p w:rsidR="00817E49" w:rsidRDefault="00817E49">
                  <w:r>
                    <w:t>小众预售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053" type="#_x0000_t32" style="position:absolute;left:0;text-align:left;margin-left:111.75pt;margin-top:13.3pt;width:44.25pt;height:.75pt;z-index:251673600" o:connectortype="straight"/>
        </w:pict>
      </w:r>
    </w:p>
    <w:p w:rsidR="00817E49" w:rsidRDefault="00817E49" w:rsidP="006B48CF">
      <w:pPr>
        <w:rPr>
          <w:rFonts w:hint="eastAsia"/>
        </w:rPr>
      </w:pPr>
    </w:p>
    <w:p w:rsidR="00817E49" w:rsidRDefault="00817E49" w:rsidP="006B48CF">
      <w:pPr>
        <w:rPr>
          <w:rFonts w:hint="eastAsia"/>
        </w:rPr>
      </w:pPr>
    </w:p>
    <w:p w:rsidR="00817E49" w:rsidRDefault="00817E49" w:rsidP="006B48CF">
      <w:pPr>
        <w:rPr>
          <w:rFonts w:hint="eastAsia"/>
        </w:rPr>
      </w:pPr>
      <w:r>
        <w:rPr>
          <w:rFonts w:hint="eastAsia"/>
          <w:noProof/>
        </w:rPr>
        <w:pict>
          <v:rect id="_x0000_s1066" style="position:absolute;left:0;text-align:left;margin-left:150pt;margin-top:5.5pt;width:61.5pt;height:22.5pt;z-index:251686912">
            <v:textbox>
              <w:txbxContent>
                <w:p w:rsidR="00817E49" w:rsidRDefault="00817E49">
                  <w:r>
                    <w:t>搜索中心</w:t>
                  </w:r>
                </w:p>
              </w:txbxContent>
            </v:textbox>
          </v:rect>
        </w:pict>
      </w:r>
    </w:p>
    <w:p w:rsidR="00817E49" w:rsidRDefault="00817E49" w:rsidP="006B48CF">
      <w:pPr>
        <w:rPr>
          <w:rFonts w:hint="eastAsia"/>
        </w:rPr>
      </w:pPr>
      <w:r>
        <w:rPr>
          <w:rFonts w:hint="eastAsia"/>
          <w:noProof/>
        </w:rPr>
        <w:pict>
          <v:shape id="_x0000_s1052" type="#_x0000_t32" style="position:absolute;left:0;text-align:left;margin-left:105.75pt;margin-top:.4pt;width:44.25pt;height:.75pt;z-index:251672576" o:connectortype="straight"/>
        </w:pict>
      </w:r>
    </w:p>
    <w:p w:rsidR="00817E49" w:rsidRDefault="00817E49" w:rsidP="006B48CF">
      <w:pPr>
        <w:rPr>
          <w:rFonts w:hint="eastAsia"/>
        </w:rPr>
      </w:pPr>
    </w:p>
    <w:p w:rsidR="00817E49" w:rsidRDefault="00817E49" w:rsidP="006B48CF">
      <w:pPr>
        <w:rPr>
          <w:rFonts w:hint="eastAsia"/>
        </w:rPr>
      </w:pPr>
      <w:r>
        <w:rPr>
          <w:rFonts w:hint="eastAsia"/>
          <w:noProof/>
        </w:rPr>
        <w:pict>
          <v:rect id="_x0000_s1067" style="position:absolute;left:0;text-align:left;margin-left:150pt;margin-top:3.7pt;width:61.5pt;height:22.5pt;z-index:251687936">
            <v:textbox>
              <w:txbxContent>
                <w:p w:rsidR="00817E49" w:rsidRDefault="00817E49">
                  <w:r>
                    <w:t>菜价趋势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051" type="#_x0000_t32" style="position:absolute;left:0;text-align:left;margin-left:105.75pt;margin-top:14.2pt;width:44.25pt;height:.75pt;z-index:251671552" o:connectortype="straight"/>
        </w:pict>
      </w:r>
    </w:p>
    <w:p w:rsidR="00817E49" w:rsidRDefault="00817E49" w:rsidP="006B48CF">
      <w:pPr>
        <w:rPr>
          <w:rFonts w:hint="eastAsia"/>
        </w:rPr>
      </w:pPr>
    </w:p>
    <w:p w:rsidR="00817E49" w:rsidRDefault="00817E49" w:rsidP="006B48CF">
      <w:pPr>
        <w:rPr>
          <w:rFonts w:hint="eastAsia"/>
        </w:rPr>
      </w:pPr>
    </w:p>
    <w:p w:rsidR="00817E49" w:rsidRDefault="00817E49" w:rsidP="006B48CF">
      <w:pPr>
        <w:rPr>
          <w:rFonts w:hint="eastAsia"/>
        </w:rPr>
      </w:pPr>
      <w:r>
        <w:rPr>
          <w:rFonts w:hint="eastAsia"/>
          <w:noProof/>
        </w:rPr>
        <w:pict>
          <v:rect id="_x0000_s1058" style="position:absolute;left:0;text-align:left;margin-left:150pt;margin-top:6.4pt;width:61.5pt;height:22.5pt;z-index:251678720">
            <v:textbox>
              <w:txbxContent>
                <w:p w:rsidR="00817E49" w:rsidRDefault="00817E49">
                  <w:r>
                    <w:t>发布中心</w:t>
                  </w:r>
                </w:p>
              </w:txbxContent>
            </v:textbox>
          </v:rect>
        </w:pict>
      </w:r>
    </w:p>
    <w:p w:rsidR="00817E49" w:rsidRDefault="00817E49" w:rsidP="006B48CF">
      <w:pPr>
        <w:rPr>
          <w:rFonts w:hint="eastAsia"/>
        </w:rPr>
      </w:pPr>
      <w:r>
        <w:rPr>
          <w:rFonts w:hint="eastAsia"/>
          <w:noProof/>
        </w:rPr>
        <w:pict>
          <v:shape id="_x0000_s1073" type="#_x0000_t32" style="position:absolute;left:0;text-align:left;margin-left:105.75pt;margin-top:.55pt;width:44.25pt;height:.75pt;z-index:251694080" o:connectortype="straight"/>
        </w:pict>
      </w:r>
    </w:p>
    <w:p w:rsidR="00817E49" w:rsidRDefault="00817E49" w:rsidP="006B48CF">
      <w:pPr>
        <w:rPr>
          <w:rFonts w:hint="eastAsia"/>
        </w:rPr>
      </w:pPr>
    </w:p>
    <w:p w:rsidR="00817E49" w:rsidRDefault="00817E49" w:rsidP="006B48CF">
      <w:pPr>
        <w:rPr>
          <w:rFonts w:hint="eastAsia"/>
        </w:rPr>
      </w:pPr>
      <w:r>
        <w:rPr>
          <w:rFonts w:hint="eastAsia"/>
          <w:noProof/>
        </w:rPr>
        <w:pict>
          <v:rect id="_x0000_s1068" style="position:absolute;left:0;text-align:left;margin-left:148.5pt;margin-top:6.1pt;width:61.5pt;height:22.5pt;z-index:251688960">
            <v:textbox>
              <w:txbxContent>
                <w:p w:rsidR="00817E49" w:rsidRDefault="00817E49">
                  <w:r>
                    <w:t>现货管理</w:t>
                  </w:r>
                </w:p>
              </w:txbxContent>
            </v:textbox>
          </v:rect>
        </w:pict>
      </w:r>
    </w:p>
    <w:p w:rsidR="00817E49" w:rsidRDefault="00817E49" w:rsidP="006B48CF">
      <w:pPr>
        <w:rPr>
          <w:rFonts w:hint="eastAsia"/>
        </w:rPr>
      </w:pPr>
      <w:r>
        <w:rPr>
          <w:rFonts w:hint="eastAsia"/>
          <w:noProof/>
        </w:rPr>
        <w:pict>
          <v:shape id="_x0000_s1074" type="#_x0000_t32" style="position:absolute;left:0;text-align:left;margin-left:105.75pt;margin-top:1.75pt;width:44.25pt;height:.75pt;z-index:251695104" o:connectortype="straight"/>
        </w:pict>
      </w:r>
    </w:p>
    <w:p w:rsidR="00817E49" w:rsidRDefault="00817E49" w:rsidP="006B48CF">
      <w:pPr>
        <w:rPr>
          <w:rFonts w:hint="eastAsia"/>
        </w:rPr>
      </w:pPr>
    </w:p>
    <w:p w:rsidR="00817E49" w:rsidRDefault="00817E49" w:rsidP="006B48CF">
      <w:pPr>
        <w:rPr>
          <w:rFonts w:hint="eastAsia"/>
        </w:rPr>
      </w:pPr>
      <w:r>
        <w:rPr>
          <w:rFonts w:hint="eastAsia"/>
          <w:noProof/>
        </w:rPr>
        <w:pict>
          <v:rect id="_x0000_s1072" style="position:absolute;left:0;text-align:left;margin-left:148.5pt;margin-top:4.3pt;width:61.5pt;height:22.5pt;z-index:251693056">
            <v:textbox>
              <w:txbxContent>
                <w:p w:rsidR="00817E49" w:rsidRDefault="00817E49">
                  <w:r>
                    <w:t>我要投诉</w:t>
                  </w:r>
                </w:p>
              </w:txbxContent>
            </v:textbox>
          </v:rect>
        </w:pict>
      </w:r>
    </w:p>
    <w:p w:rsidR="0024383D" w:rsidRDefault="0024383D" w:rsidP="006B48CF">
      <w:pPr>
        <w:rPr>
          <w:rFonts w:hint="eastAsia"/>
        </w:rPr>
      </w:pPr>
      <w:r>
        <w:rPr>
          <w:rFonts w:hint="eastAsia"/>
          <w:noProof/>
        </w:rPr>
        <w:pict>
          <v:shape id="_x0000_s1075" type="#_x0000_t32" style="position:absolute;left:0;text-align:left;margin-left:105.75pt;margin-top:2.2pt;width:44.25pt;height:.75pt;z-index:251696128" o:connectortype="straight"/>
        </w:pict>
      </w:r>
    </w:p>
    <w:p w:rsidR="006E6A1C" w:rsidRDefault="0024383D" w:rsidP="006E6A1C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模块设计</w:t>
      </w:r>
    </w:p>
    <w:p w:rsidR="0024383D" w:rsidRDefault="006E6A1C" w:rsidP="006E6A1C">
      <w:r>
        <w:t>针对各模块设计功能细节</w:t>
      </w:r>
      <w:r>
        <w:rPr>
          <w:rFonts w:hint="eastAsia"/>
        </w:rPr>
        <w:t>，考虑依赖关系</w:t>
      </w:r>
      <w:r w:rsidR="0024383D">
        <w:br w:type="page"/>
      </w:r>
    </w:p>
    <w:p w:rsidR="0024383D" w:rsidRDefault="0024383D" w:rsidP="006B48CF">
      <w:pPr>
        <w:rPr>
          <w:rFonts w:hint="eastAsia"/>
        </w:rPr>
      </w:pPr>
    </w:p>
    <w:p w:rsidR="0024383D" w:rsidRDefault="0024383D" w:rsidP="006B48CF">
      <w:pPr>
        <w:rPr>
          <w:rFonts w:hint="eastAsia"/>
        </w:rPr>
      </w:pPr>
    </w:p>
    <w:p w:rsidR="0024383D" w:rsidRDefault="0024383D" w:rsidP="006B48CF">
      <w:pPr>
        <w:rPr>
          <w:rFonts w:hint="eastAsia"/>
        </w:rPr>
      </w:pPr>
    </w:p>
    <w:p w:rsidR="0024383D" w:rsidRDefault="0024383D" w:rsidP="006B48CF">
      <w:pPr>
        <w:rPr>
          <w:rFonts w:hint="eastAsia"/>
        </w:rPr>
      </w:pPr>
    </w:p>
    <w:p w:rsidR="006B48CF" w:rsidRPr="006B48CF" w:rsidRDefault="006B48CF" w:rsidP="006B48CF"/>
    <w:sectPr w:rsidR="006B48CF" w:rsidRPr="006B48CF" w:rsidSect="00AF7699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456" w:rsidRDefault="00146456" w:rsidP="008A4D22">
      <w:r>
        <w:separator/>
      </w:r>
    </w:p>
  </w:endnote>
  <w:endnote w:type="continuationSeparator" w:id="1">
    <w:p w:rsidR="00146456" w:rsidRDefault="00146456" w:rsidP="008A4D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456" w:rsidRDefault="00146456" w:rsidP="008A4D22">
      <w:r>
        <w:separator/>
      </w:r>
    </w:p>
  </w:footnote>
  <w:footnote w:type="continuationSeparator" w:id="1">
    <w:p w:rsidR="00146456" w:rsidRDefault="00146456" w:rsidP="008A4D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72C9A"/>
    <w:multiLevelType w:val="hybridMultilevel"/>
    <w:tmpl w:val="477CB62A"/>
    <w:lvl w:ilvl="0" w:tplc="EA3470F0">
      <w:start w:val="1"/>
      <w:numFmt w:val="japaneseCounting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20614A"/>
    <w:multiLevelType w:val="hybridMultilevel"/>
    <w:tmpl w:val="8F8EC94C"/>
    <w:lvl w:ilvl="0" w:tplc="9B4631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576244"/>
    <w:multiLevelType w:val="hybridMultilevel"/>
    <w:tmpl w:val="0FFEDCE2"/>
    <w:lvl w:ilvl="0" w:tplc="F176C32C">
      <w:start w:val="1"/>
      <w:numFmt w:val="japaneseCounting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795516"/>
    <w:multiLevelType w:val="hybridMultilevel"/>
    <w:tmpl w:val="1DF00548"/>
    <w:lvl w:ilvl="0" w:tplc="B42A357C">
      <w:start w:val="1"/>
      <w:numFmt w:val="japaneseCounting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9713A7"/>
    <w:multiLevelType w:val="hybridMultilevel"/>
    <w:tmpl w:val="077A2A70"/>
    <w:lvl w:ilvl="0" w:tplc="481602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3A89"/>
    <w:rsid w:val="00082BB9"/>
    <w:rsid w:val="00146456"/>
    <w:rsid w:val="001F207D"/>
    <w:rsid w:val="001F4286"/>
    <w:rsid w:val="002135E3"/>
    <w:rsid w:val="0024383D"/>
    <w:rsid w:val="002549C6"/>
    <w:rsid w:val="00266D09"/>
    <w:rsid w:val="002D582F"/>
    <w:rsid w:val="002E746C"/>
    <w:rsid w:val="00315D2B"/>
    <w:rsid w:val="003312C9"/>
    <w:rsid w:val="0039204C"/>
    <w:rsid w:val="00423A1B"/>
    <w:rsid w:val="004E3A89"/>
    <w:rsid w:val="004F66E1"/>
    <w:rsid w:val="00536002"/>
    <w:rsid w:val="00572F1E"/>
    <w:rsid w:val="006B48CF"/>
    <w:rsid w:val="006B504D"/>
    <w:rsid w:val="006E6A1C"/>
    <w:rsid w:val="00746CA6"/>
    <w:rsid w:val="007D0ABC"/>
    <w:rsid w:val="00817E49"/>
    <w:rsid w:val="008A4D22"/>
    <w:rsid w:val="00A842E7"/>
    <w:rsid w:val="00AF7699"/>
    <w:rsid w:val="00B21F3E"/>
    <w:rsid w:val="00C02D68"/>
    <w:rsid w:val="00C06B40"/>
    <w:rsid w:val="00E16373"/>
    <w:rsid w:val="00E528D2"/>
    <w:rsid w:val="00EC5097"/>
    <w:rsid w:val="00EF2020"/>
    <w:rsid w:val="00F110A8"/>
    <w:rsid w:val="00F61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4" type="connector" idref="#_x0000_s1033"/>
        <o:r id="V:Rule5" type="connector" idref="#_x0000_s1038"/>
        <o:r id="V:Rule6" type="connector" idref="#_x0000_s1027"/>
        <o:r id="V:Rule8" type="connector" idref="#_x0000_s1044"/>
        <o:r id="V:Rule10" type="connector" idref="#_x0000_s1045"/>
        <o:r id="V:Rule12" type="connector" idref="#_x0000_s1046"/>
        <o:r id="V:Rule13" type="connector" idref="#_x0000_s1047"/>
        <o:r id="V:Rule14" type="connector" idref="#_x0000_s1048"/>
        <o:r id="V:Rule15" type="connector" idref="#_x0000_s1049"/>
        <o:r id="V:Rule16" type="connector" idref="#_x0000_s1050"/>
        <o:r id="V:Rule17" type="connector" idref="#_x0000_s1051"/>
        <o:r id="V:Rule18" type="connector" idref="#_x0000_s1052"/>
        <o:r id="V:Rule19" type="connector" idref="#_x0000_s1053"/>
        <o:r id="V:Rule20" type="connector" idref="#_x0000_s1054"/>
        <o:r id="V:Rule21" type="connector" idref="#_x0000_s1055"/>
        <o:r id="V:Rule22" type="connector" idref="#_x0000_s1073"/>
        <o:r id="V:Rule23" type="connector" idref="#_x0000_s1074"/>
        <o:r id="V:Rule24" type="connector" idref="#_x0000_s1075"/>
        <o:r id="V:Rule26" type="connector" idref="#_x0000_s1076"/>
        <o:r id="V:Rule27" type="connector" idref="#_x0000_s1077"/>
        <o:r id="V:Rule28" type="connector" idref="#_x0000_s1079"/>
        <o:r id="V:Rule29" type="connector" idref="#_x0000_s1080"/>
        <o:r id="V:Rule30" type="connector" idref="#_x0000_s1081"/>
        <o:r id="V:Rule31" type="connector" idref="#_x0000_s1082"/>
        <o:r id="V:Rule32" type="connector" idref="#_x0000_s1083"/>
        <o:r id="V:Rule33" type="connector" idref="#_x0000_s1089"/>
        <o:r id="V:Rule35" type="connector" idref="#_x0000_s1090"/>
        <o:r id="V:Rule36" type="connector" idref="#_x0000_s1092"/>
        <o:r id="V:Rule37" type="connector" idref="#_x0000_s1093"/>
        <o:r id="V:Rule38" type="connector" idref="#_x0000_s10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4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3A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6B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3A89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4E3A8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4E3A8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4E3A89"/>
    <w:rPr>
      <w:i/>
      <w:iCs/>
      <w:color w:val="808080" w:themeColor="text1" w:themeTint="7F"/>
    </w:rPr>
  </w:style>
  <w:style w:type="paragraph" w:styleId="a5">
    <w:name w:val="No Spacing"/>
    <w:link w:val="Char0"/>
    <w:uiPriority w:val="1"/>
    <w:qFormat/>
    <w:rsid w:val="00AF7699"/>
    <w:rPr>
      <w:kern w:val="0"/>
      <w:sz w:val="22"/>
    </w:rPr>
  </w:style>
  <w:style w:type="character" w:customStyle="1" w:styleId="Char0">
    <w:name w:val="无间隔 Char"/>
    <w:basedOn w:val="a0"/>
    <w:link w:val="a5"/>
    <w:uiPriority w:val="1"/>
    <w:rsid w:val="00AF7699"/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AF76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7699"/>
    <w:rPr>
      <w:sz w:val="18"/>
      <w:szCs w:val="18"/>
    </w:rPr>
  </w:style>
  <w:style w:type="paragraph" w:styleId="a7">
    <w:name w:val="List Paragraph"/>
    <w:basedOn w:val="a"/>
    <w:uiPriority w:val="34"/>
    <w:qFormat/>
    <w:rsid w:val="00C06B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06B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Char2"/>
    <w:uiPriority w:val="99"/>
    <w:semiHidden/>
    <w:unhideWhenUsed/>
    <w:rsid w:val="008A4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8A4D22"/>
    <w:rPr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8A4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8A4D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890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2015-03-23T00:00:00</PublishDate>
  <Abstract>整合、创新、品质、廉价、快速、共赢、放心、科技、品牌、便利、口碑、服务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7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项目企划书</dc:title>
  <dc:subject>菜王网络销售有限公司</dc:subject>
  <dc:creator>DELL</dc:creator>
  <cp:lastModifiedBy>DELL</cp:lastModifiedBy>
  <cp:revision>20</cp:revision>
  <dcterms:created xsi:type="dcterms:W3CDTF">2015-03-23T13:33:00Z</dcterms:created>
  <dcterms:modified xsi:type="dcterms:W3CDTF">2015-04-04T10:59:00Z</dcterms:modified>
</cp:coreProperties>
</file>