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82"/>
        <w:gridCol w:w="3723"/>
        <w:gridCol w:w="2299"/>
        <w:gridCol w:w="1650"/>
      </w:tblGrid>
      <w:tr w:rsidR="0086592F" w14:paraId="087444E7" w14:textId="77777777" w:rsidTr="009B2681">
        <w:trPr>
          <w:cantSplit/>
          <w:trHeight w:val="350"/>
          <w:jc w:val="center"/>
        </w:trPr>
        <w:tc>
          <w:tcPr>
            <w:tcW w:w="1295" w:type="pct"/>
            <w:vMerge w:val="restart"/>
            <w:vAlign w:val="center"/>
          </w:tcPr>
          <w:p w14:paraId="5FAE23E1" w14:textId="0AA80598" w:rsidR="00B63148" w:rsidRDefault="00B4493F">
            <w:pPr>
              <w:pStyle w:val="Header"/>
              <w:ind w:right="360"/>
              <w:jc w:val="center"/>
              <w:rPr>
                <w:rFonts w:ascii="Calibri" w:eastAsia="DFKai-SB" w:hAnsi="Calibri"/>
                <w:sz w:val="22"/>
              </w:rPr>
            </w:pPr>
            <w:r w:rsidRPr="00B4493F">
              <w:rPr>
                <w:rFonts w:ascii="Calibri" w:eastAsia="DFKai-SB" w:hAnsi="Calibri"/>
                <w:noProof/>
                <w:sz w:val="22"/>
                <w:lang w:val="vi-VN" w:eastAsia="vi-VN"/>
              </w:rPr>
              <w:drawing>
                <wp:inline distT="0" distB="0" distL="0" distR="0" wp14:anchorId="3CCEBCA2" wp14:editId="66867694">
                  <wp:extent cx="1665027" cy="982345"/>
                  <wp:effectExtent l="0" t="0" r="0" b="8255"/>
                  <wp:docPr id="1" name="Picture 1" descr="D:\Voltrans\Michael\Voltrans Team &amp; Functions\logo Voltr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Voltrans\Michael\Voltrans Team &amp; Functions\logo Voltr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84" cy="996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pct"/>
            <w:vMerge w:val="restart"/>
            <w:vAlign w:val="center"/>
          </w:tcPr>
          <w:p w14:paraId="33408F20" w14:textId="26155E91" w:rsidR="00B63148" w:rsidRPr="001B2884" w:rsidRDefault="00E755E8" w:rsidP="001D5C56">
            <w:pPr>
              <w:pStyle w:val="Header"/>
              <w:jc w:val="center"/>
              <w:rPr>
                <w:rFonts w:ascii="Calibri" w:eastAsia="PMingLiU" w:hAnsi="Calibri"/>
                <w:b/>
                <w:sz w:val="40"/>
                <w:lang w:val="vi-VN" w:eastAsia="zh-TW"/>
              </w:rPr>
            </w:pPr>
            <w:r w:rsidRPr="00F13FBD">
              <w:rPr>
                <w:rFonts w:asciiTheme="minorHAnsi" w:eastAsia="PMingLiU" w:hAnsiTheme="minorHAnsi"/>
                <w:b/>
                <w:color w:val="000000"/>
                <w:sz w:val="36"/>
                <w:szCs w:val="36"/>
                <w:lang w:eastAsia="zh-TW"/>
              </w:rPr>
              <w:t xml:space="preserve">QUY TRÌNH </w:t>
            </w:r>
            <w:r w:rsidR="001D5C56">
              <w:rPr>
                <w:rFonts w:asciiTheme="minorHAnsi" w:eastAsia="PMingLiU" w:hAnsiTheme="minorHAnsi"/>
                <w:b/>
                <w:color w:val="000000"/>
                <w:sz w:val="36"/>
                <w:szCs w:val="36"/>
                <w:lang w:eastAsia="zh-TW"/>
              </w:rPr>
              <w:t>THANH TOÁN HOA HỒNG</w:t>
            </w:r>
          </w:p>
        </w:tc>
        <w:tc>
          <w:tcPr>
            <w:tcW w:w="1110" w:type="pct"/>
            <w:vAlign w:val="center"/>
          </w:tcPr>
          <w:p w14:paraId="4EBF9085" w14:textId="153F2716" w:rsidR="00B63148" w:rsidRDefault="001B2884">
            <w:pPr>
              <w:pStyle w:val="Header"/>
              <w:ind w:right="92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 xml:space="preserve"> SOP </w:t>
            </w:r>
            <w:proofErr w:type="spellStart"/>
            <w:r>
              <w:rPr>
                <w:rFonts w:ascii="Calibri" w:hAnsi="Calibri" w:hint="eastAsia"/>
                <w:sz w:val="22"/>
              </w:rPr>
              <w:t>Nbr</w:t>
            </w:r>
            <w:proofErr w:type="spellEnd"/>
            <w:r>
              <w:rPr>
                <w:rFonts w:ascii="Calibri" w:hAnsi="Calibri" w:hint="eastAsia"/>
                <w:sz w:val="22"/>
              </w:rPr>
              <w:t>.</w:t>
            </w:r>
          </w:p>
        </w:tc>
        <w:tc>
          <w:tcPr>
            <w:tcW w:w="797" w:type="pct"/>
            <w:vAlign w:val="center"/>
          </w:tcPr>
          <w:p w14:paraId="26182C9D" w14:textId="31D7B373" w:rsidR="00B63148" w:rsidRDefault="000B6C22" w:rsidP="008F4B94">
            <w:pPr>
              <w:pStyle w:val="Header"/>
              <w:ind w:right="360"/>
              <w:jc w:val="center"/>
              <w:rPr>
                <w:rFonts w:ascii="Calibri" w:hAnsi="Calibri"/>
                <w:sz w:val="22"/>
                <w:lang w:val="en-CA"/>
              </w:rPr>
            </w:pPr>
            <w:proofErr w:type="spellStart"/>
            <w:r>
              <w:rPr>
                <w:rFonts w:ascii="Calibri" w:hAnsi="Calibri"/>
                <w:sz w:val="22"/>
                <w:lang w:val="en-CA"/>
              </w:rPr>
              <w:t>V</w:t>
            </w:r>
            <w:r w:rsidR="008F4B94">
              <w:rPr>
                <w:rFonts w:ascii="Calibri" w:hAnsi="Calibri"/>
                <w:sz w:val="22"/>
                <w:lang w:val="en-CA"/>
              </w:rPr>
              <w:t>O</w:t>
            </w:r>
            <w:r>
              <w:rPr>
                <w:rFonts w:ascii="Calibri" w:hAnsi="Calibri"/>
                <w:sz w:val="22"/>
                <w:lang w:val="en-CA"/>
              </w:rPr>
              <w:t>l</w:t>
            </w:r>
            <w:proofErr w:type="spellEnd"/>
            <w:r w:rsidR="00104584">
              <w:rPr>
                <w:rFonts w:ascii="Calibri" w:hAnsi="Calibri"/>
                <w:sz w:val="22"/>
                <w:lang w:val="en-CA"/>
              </w:rPr>
              <w:t xml:space="preserve"> 008</w:t>
            </w:r>
            <w:bookmarkStart w:id="0" w:name="_GoBack"/>
            <w:bookmarkEnd w:id="0"/>
          </w:p>
        </w:tc>
      </w:tr>
      <w:tr w:rsidR="0086592F" w14:paraId="13FD3836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6F83F86E" w14:textId="13B9956B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34DE7BBD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563DCB2A" w14:textId="77777777" w:rsidR="00B63148" w:rsidRDefault="00B63148">
            <w:pPr>
              <w:pStyle w:val="Header"/>
              <w:ind w:right="92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 w:hint="eastAsia"/>
                <w:sz w:val="22"/>
              </w:rPr>
              <w:t>Revision</w:t>
            </w:r>
          </w:p>
        </w:tc>
        <w:tc>
          <w:tcPr>
            <w:tcW w:w="797" w:type="pct"/>
            <w:vAlign w:val="center"/>
          </w:tcPr>
          <w:p w14:paraId="1BA7EB5E" w14:textId="63A00B18" w:rsidR="00B63148" w:rsidRDefault="00B63148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  <w:r w:rsidR="001B2884">
              <w:rPr>
                <w:rFonts w:ascii="Calibri" w:hAnsi="Calibri" w:hint="eastAsia"/>
                <w:sz w:val="22"/>
              </w:rPr>
              <w:t>.0</w:t>
            </w:r>
          </w:p>
        </w:tc>
      </w:tr>
      <w:tr w:rsidR="0086592F" w14:paraId="46AFB76E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746238E5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772D9BC1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2BBD30FA" w14:textId="77777777" w:rsidR="00B63148" w:rsidRDefault="00B63148">
            <w:pPr>
              <w:pStyle w:val="Header"/>
              <w:ind w:right="92"/>
              <w:jc w:val="center"/>
              <w:rPr>
                <w:rFonts w:ascii="Calibri" w:eastAsia="PMingLiU" w:hAnsi="Calibri"/>
                <w:sz w:val="22"/>
                <w:lang w:eastAsia="zh-TW"/>
              </w:rPr>
            </w:pPr>
            <w:r>
              <w:rPr>
                <w:rFonts w:ascii="Calibri" w:eastAsia="PMingLiU" w:hAnsi="Calibri" w:hint="eastAsia"/>
                <w:sz w:val="22"/>
                <w:lang w:eastAsia="zh-TW"/>
              </w:rPr>
              <w:t>Latest Updated</w:t>
            </w:r>
          </w:p>
        </w:tc>
        <w:tc>
          <w:tcPr>
            <w:tcW w:w="797" w:type="pct"/>
            <w:vAlign w:val="center"/>
          </w:tcPr>
          <w:p w14:paraId="140CB606" w14:textId="557BB469" w:rsidR="00B63148" w:rsidRPr="00E755E8" w:rsidRDefault="00E755E8" w:rsidP="000B6C22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01-01-2018</w:t>
            </w:r>
          </w:p>
        </w:tc>
      </w:tr>
      <w:tr w:rsidR="0086592F" w14:paraId="7BE592D0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5E1CDA17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13E78A1C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34AA2146" w14:textId="3C221B12" w:rsidR="00B63148" w:rsidRDefault="008F4B94">
            <w:pPr>
              <w:pStyle w:val="Header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Total </w:t>
            </w:r>
            <w:r w:rsidR="00B63148">
              <w:rPr>
                <w:rFonts w:ascii="Calibri" w:hAnsi="Calibri" w:hint="eastAsia"/>
                <w:sz w:val="22"/>
              </w:rPr>
              <w:t>Page</w:t>
            </w:r>
            <w:r w:rsidR="004B60ED">
              <w:rPr>
                <w:rFonts w:ascii="Calibri" w:hAnsi="Calibri"/>
                <w:sz w:val="22"/>
              </w:rPr>
              <w:t>s</w:t>
            </w:r>
          </w:p>
        </w:tc>
        <w:tc>
          <w:tcPr>
            <w:tcW w:w="797" w:type="pct"/>
            <w:vAlign w:val="center"/>
          </w:tcPr>
          <w:p w14:paraId="7DCB50BE" w14:textId="65D4E3E9" w:rsidR="00B63148" w:rsidRDefault="006B0AA5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04</w:t>
            </w:r>
          </w:p>
        </w:tc>
      </w:tr>
      <w:tr w:rsidR="0086592F" w14:paraId="5E1D335F" w14:textId="77777777" w:rsidTr="009B2681">
        <w:trPr>
          <w:cantSplit/>
          <w:trHeight w:val="458"/>
          <w:jc w:val="center"/>
        </w:trPr>
        <w:tc>
          <w:tcPr>
            <w:tcW w:w="1295" w:type="pct"/>
            <w:vMerge/>
            <w:vAlign w:val="center"/>
          </w:tcPr>
          <w:p w14:paraId="313E3744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3ADAEF5D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7C1D9D72" w14:textId="77777777" w:rsidR="00B63148" w:rsidRDefault="00B63148">
            <w:pPr>
              <w:pStyle w:val="Header"/>
              <w:jc w:val="center"/>
              <w:rPr>
                <w:rFonts w:ascii="Calibri" w:eastAsia="PMingLiU" w:hAnsi="Calibri"/>
                <w:sz w:val="22"/>
                <w:lang w:eastAsia="zh-TW"/>
              </w:rPr>
            </w:pPr>
            <w:r>
              <w:rPr>
                <w:rFonts w:ascii="Calibri" w:eastAsia="PMingLiU" w:hAnsi="Calibri" w:hint="eastAsia"/>
                <w:sz w:val="22"/>
                <w:lang w:eastAsia="zh-TW"/>
              </w:rPr>
              <w:t>Policy Effective Date</w:t>
            </w:r>
          </w:p>
        </w:tc>
        <w:tc>
          <w:tcPr>
            <w:tcW w:w="797" w:type="pct"/>
            <w:vAlign w:val="center"/>
          </w:tcPr>
          <w:p w14:paraId="172E1661" w14:textId="1BA63B3E" w:rsidR="00B63148" w:rsidRDefault="00E755E8" w:rsidP="000B6C22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01-01-2018</w:t>
            </w:r>
          </w:p>
        </w:tc>
      </w:tr>
    </w:tbl>
    <w:p w14:paraId="21489CD4" w14:textId="77777777" w:rsidR="00B63148" w:rsidRDefault="00B63148"/>
    <w:tbl>
      <w:tblPr>
        <w:tblW w:w="1039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4"/>
      </w:tblGrid>
      <w:tr w:rsidR="00B63148" w:rsidRPr="00104584" w14:paraId="55985ED1" w14:textId="77777777" w:rsidTr="000B206B">
        <w:trPr>
          <w:trHeight w:val="11109"/>
        </w:trPr>
        <w:tc>
          <w:tcPr>
            <w:tcW w:w="10394" w:type="dxa"/>
          </w:tcPr>
          <w:p w14:paraId="79B53845" w14:textId="52C6E96F" w:rsidR="00B63148" w:rsidRDefault="00B63148" w:rsidP="0085785A">
            <w:pPr>
              <w:numPr>
                <w:ilvl w:val="0"/>
                <w:numId w:val="6"/>
              </w:numPr>
              <w:spacing w:beforeAutospacing="1" w:after="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Principle</w:t>
            </w:r>
            <w:r w:rsidR="0085785A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( Nguyên Tắc )</w:t>
            </w:r>
          </w:p>
          <w:p w14:paraId="20AA57A2" w14:textId="65D86283" w:rsidR="0085785A" w:rsidRPr="008056D8" w:rsidRDefault="0085785A">
            <w:pPr>
              <w:pStyle w:val="BodyTextIndent"/>
              <w:spacing w:after="0"/>
              <w:rPr>
                <w:i/>
                <w:color w:val="4472C4" w:themeColor="accent5"/>
              </w:rPr>
            </w:pPr>
            <w:r w:rsidRPr="00A4346C">
              <w:rPr>
                <w:i/>
                <w:color w:val="4472C4" w:themeColor="accent5"/>
                <w:lang w:val="vi-VN"/>
              </w:rPr>
              <w:t>Tất cả nhân viên Voltrans</w:t>
            </w:r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thuộc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bộ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phận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r w:rsidR="008F45A3">
              <w:rPr>
                <w:i/>
                <w:color w:val="4472C4" w:themeColor="accent5"/>
              </w:rPr>
              <w:t xml:space="preserve">Sales, GNT, </w:t>
            </w:r>
            <w:r w:rsidR="001D5C56">
              <w:rPr>
                <w:i/>
                <w:color w:val="4472C4" w:themeColor="accent5"/>
              </w:rPr>
              <w:t xml:space="preserve">Pricing </w:t>
            </w:r>
            <w:proofErr w:type="spellStart"/>
            <w:r w:rsidR="008056D8">
              <w:rPr>
                <w:i/>
                <w:color w:val="4472C4" w:themeColor="accent5"/>
              </w:rPr>
              <w:t>và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kế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toán</w:t>
            </w:r>
            <w:proofErr w:type="spellEnd"/>
            <w:r w:rsidR="008056D8">
              <w:rPr>
                <w:i/>
                <w:color w:val="4472C4" w:themeColor="accent5"/>
                <w:lang w:val="vi-VN"/>
              </w:rPr>
              <w:t xml:space="preserve"> đảm bảo được huấn luyện tìm hiểu và nắm bắt được quy trình khi bắt đầu công tác tại bộ phận.</w:t>
            </w:r>
          </w:p>
          <w:p w14:paraId="099E6D18" w14:textId="640DA8F7" w:rsidR="00B63148" w:rsidRDefault="00B63148" w:rsidP="0085785A">
            <w:pPr>
              <w:numPr>
                <w:ilvl w:val="0"/>
                <w:numId w:val="6"/>
              </w:numPr>
              <w:spacing w:beforeAutospacing="1" w:after="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Objective</w:t>
            </w:r>
            <w:r w:rsidR="0085785A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>(M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ụ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 xml:space="preserve">c 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Đí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>ch )</w:t>
            </w:r>
          </w:p>
          <w:p w14:paraId="7B17EA96" w14:textId="4DBA4E21" w:rsidR="0085785A" w:rsidRPr="00A4346C" w:rsidRDefault="0085785A">
            <w:pPr>
              <w:pStyle w:val="BodyTextIndent"/>
              <w:spacing w:after="0"/>
              <w:rPr>
                <w:i/>
                <w:color w:val="4472C4" w:themeColor="accent5"/>
                <w:lang w:val="vi-VN"/>
              </w:rPr>
            </w:pPr>
            <w:r w:rsidRPr="00A4346C">
              <w:rPr>
                <w:i/>
                <w:color w:val="4472C4" w:themeColor="accent5"/>
                <w:lang w:val="vi-VN"/>
              </w:rPr>
              <w:t xml:space="preserve">Nhằm đảm bảo Voltrans có các qui trình đúng về </w:t>
            </w:r>
            <w:r w:rsidR="00E755E8" w:rsidRPr="00E755E8">
              <w:rPr>
                <w:i/>
                <w:color w:val="4472C4" w:themeColor="accent5"/>
                <w:lang w:val="vi-VN"/>
              </w:rPr>
              <w:t xml:space="preserve">Quy định thống nhất các bước của quá trình </w:t>
            </w:r>
            <w:r w:rsidR="001D5C56">
              <w:rPr>
                <w:i/>
                <w:color w:val="4472C4" w:themeColor="accent5"/>
              </w:rPr>
              <w:t xml:space="preserve">Thanh </w:t>
            </w:r>
            <w:proofErr w:type="spellStart"/>
            <w:r w:rsidR="001D5C56">
              <w:rPr>
                <w:i/>
                <w:color w:val="4472C4" w:themeColor="accent5"/>
              </w:rPr>
              <w:t>toán</w:t>
            </w:r>
            <w:proofErr w:type="spellEnd"/>
            <w:r w:rsidR="001D5C56">
              <w:rPr>
                <w:i/>
                <w:color w:val="4472C4" w:themeColor="accent5"/>
              </w:rPr>
              <w:t xml:space="preserve"> </w:t>
            </w:r>
            <w:proofErr w:type="spellStart"/>
            <w:r w:rsidR="001D5C56">
              <w:rPr>
                <w:i/>
                <w:color w:val="4472C4" w:themeColor="accent5"/>
              </w:rPr>
              <w:t>các</w:t>
            </w:r>
            <w:proofErr w:type="spellEnd"/>
            <w:r w:rsidR="001D5C56">
              <w:rPr>
                <w:i/>
                <w:color w:val="4472C4" w:themeColor="accent5"/>
              </w:rPr>
              <w:t xml:space="preserve"> </w:t>
            </w:r>
            <w:proofErr w:type="spellStart"/>
            <w:r w:rsidR="001D5C56">
              <w:rPr>
                <w:i/>
                <w:color w:val="4472C4" w:themeColor="accent5"/>
              </w:rPr>
              <w:t>khoản</w:t>
            </w:r>
            <w:proofErr w:type="spellEnd"/>
            <w:r w:rsidR="001D5C56">
              <w:rPr>
                <w:i/>
                <w:color w:val="4472C4" w:themeColor="accent5"/>
              </w:rPr>
              <w:t xml:space="preserve"> </w:t>
            </w:r>
            <w:proofErr w:type="spellStart"/>
            <w:r w:rsidR="001D5C56">
              <w:rPr>
                <w:i/>
                <w:color w:val="4472C4" w:themeColor="accent5"/>
              </w:rPr>
              <w:t>hoa</w:t>
            </w:r>
            <w:proofErr w:type="spellEnd"/>
            <w:r w:rsidR="001D5C56">
              <w:rPr>
                <w:i/>
                <w:color w:val="4472C4" w:themeColor="accent5"/>
              </w:rPr>
              <w:t xml:space="preserve"> </w:t>
            </w:r>
            <w:proofErr w:type="spellStart"/>
            <w:r w:rsidR="001D5C56">
              <w:rPr>
                <w:i/>
                <w:color w:val="4472C4" w:themeColor="accent5"/>
              </w:rPr>
              <w:t>hồng</w:t>
            </w:r>
            <w:proofErr w:type="spellEnd"/>
            <w:r w:rsidR="001D5C56">
              <w:rPr>
                <w:i/>
                <w:color w:val="4472C4" w:themeColor="accent5"/>
              </w:rPr>
              <w:t xml:space="preserve">, </w:t>
            </w:r>
            <w:r w:rsidR="00E755E8" w:rsidRPr="00E755E8">
              <w:rPr>
                <w:i/>
                <w:color w:val="4472C4" w:themeColor="accent5"/>
                <w:lang w:val="vi-VN"/>
              </w:rPr>
              <w:t>đảm bảo tương tác tốt giữ</w:t>
            </w:r>
            <w:r w:rsidR="00E755E8">
              <w:rPr>
                <w:i/>
                <w:color w:val="4472C4" w:themeColor="accent5"/>
                <w:lang w:val="vi-VN"/>
              </w:rPr>
              <w:t>a</w:t>
            </w:r>
            <w:r w:rsidR="00E755E8">
              <w:rPr>
                <w:i/>
                <w:color w:val="4472C4" w:themeColor="accent5"/>
              </w:rPr>
              <w:t xml:space="preserve"> </w:t>
            </w:r>
            <w:proofErr w:type="spellStart"/>
            <w:r w:rsidR="00E755E8">
              <w:rPr>
                <w:i/>
                <w:color w:val="4472C4" w:themeColor="accent5"/>
              </w:rPr>
              <w:t>các</w:t>
            </w:r>
            <w:proofErr w:type="spellEnd"/>
            <w:r w:rsidR="00E755E8">
              <w:rPr>
                <w:i/>
                <w:color w:val="4472C4" w:themeColor="accent5"/>
              </w:rPr>
              <w:t xml:space="preserve"> </w:t>
            </w:r>
            <w:proofErr w:type="spellStart"/>
            <w:r w:rsidR="00E755E8">
              <w:rPr>
                <w:i/>
                <w:color w:val="4472C4" w:themeColor="accent5"/>
              </w:rPr>
              <w:t>phòng</w:t>
            </w:r>
            <w:proofErr w:type="spellEnd"/>
            <w:r w:rsidR="00E755E8">
              <w:rPr>
                <w:i/>
                <w:color w:val="4472C4" w:themeColor="accent5"/>
              </w:rPr>
              <w:t xml:space="preserve"> ban </w:t>
            </w:r>
            <w:proofErr w:type="spellStart"/>
            <w:r w:rsidR="00E755E8">
              <w:rPr>
                <w:i/>
                <w:color w:val="4472C4" w:themeColor="accent5"/>
              </w:rPr>
              <w:t>liên</w:t>
            </w:r>
            <w:proofErr w:type="spellEnd"/>
            <w:r w:rsidR="00E755E8">
              <w:rPr>
                <w:i/>
                <w:color w:val="4472C4" w:themeColor="accent5"/>
              </w:rPr>
              <w:t xml:space="preserve"> </w:t>
            </w:r>
            <w:proofErr w:type="spellStart"/>
            <w:r w:rsidR="00E755E8">
              <w:rPr>
                <w:i/>
                <w:color w:val="4472C4" w:themeColor="accent5"/>
              </w:rPr>
              <w:t>quan</w:t>
            </w:r>
            <w:proofErr w:type="spellEnd"/>
            <w:r w:rsidR="00E755E8">
              <w:rPr>
                <w:i/>
                <w:color w:val="4472C4" w:themeColor="accent5"/>
                <w:lang w:val="vi-VN"/>
              </w:rPr>
              <w:t>.</w:t>
            </w:r>
          </w:p>
          <w:p w14:paraId="054E448C" w14:textId="101504EC" w:rsidR="008056D8" w:rsidRPr="00C608EA" w:rsidRDefault="00B63148" w:rsidP="00414870">
            <w:pPr>
              <w:numPr>
                <w:ilvl w:val="0"/>
                <w:numId w:val="6"/>
              </w:numPr>
              <w:spacing w:before="100" w:beforeAutospacing="1" w:after="20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E755E8">
              <w:rPr>
                <w:rFonts w:ascii="Arial" w:hAnsi="Arial"/>
                <w:b/>
                <w:sz w:val="22"/>
                <w:lang w:val="vi-VN"/>
              </w:rPr>
              <w:t>Definition</w:t>
            </w:r>
            <w:r w:rsidR="00124578" w:rsidRPr="00E755E8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124578" w:rsidRPr="00E755E8">
              <w:rPr>
                <w:rFonts w:ascii="Arial" w:hAnsi="Arial"/>
                <w:b/>
                <w:i/>
                <w:sz w:val="22"/>
                <w:lang w:val="vi-VN"/>
              </w:rPr>
              <w:t>( Định Nghĩa )</w:t>
            </w:r>
          </w:p>
          <w:p w14:paraId="62455FF0" w14:textId="77777777" w:rsidR="00C608EA" w:rsidRPr="008056D8" w:rsidRDefault="00C608EA" w:rsidP="00C608EA">
            <w:pPr>
              <w:pStyle w:val="ListParagraph"/>
              <w:numPr>
                <w:ilvl w:val="0"/>
                <w:numId w:val="34"/>
              </w:numPr>
              <w:spacing w:before="100" w:beforeAutospacing="1" w:after="20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8056D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W/O : Work oder là đơn hàng do bộ phận sale tạo trên SMS nhằm xác định giá mua và giá bán cho 1 đơn hàng của khách hàng và là cơ sở để xác định lợi nhuận và tính bonus cho bộ phận sale</w:t>
            </w:r>
          </w:p>
          <w:p w14:paraId="0B025D3C" w14:textId="0E87B4FA" w:rsidR="00C608EA" w:rsidRPr="00C608EA" w:rsidRDefault="00C608EA" w:rsidP="00C608EA">
            <w:pPr>
              <w:pStyle w:val="ListParagraph"/>
              <w:numPr>
                <w:ilvl w:val="0"/>
                <w:numId w:val="34"/>
              </w:numPr>
              <w:spacing w:before="100" w:beforeAutospacing="1" w:after="20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8056D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FJOB: File Job là file do bộ phận chứng từ </w:t>
            </w:r>
            <w:r w:rsidRPr="00EA22D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hoặc bộ phận XNK ( hang inland không cước) </w:t>
            </w:r>
            <w:r w:rsidRPr="008056D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mở trong quá trình thực hiện 1 lô hàng dựa trên W/O của sale ghi nhận tất cả các khoản mục DOANH THU và CHI PHÍ phát sinh thực tế của 1 lô hàng và là cơ sở để bộ phận KẾ TOÁN xuất DEBIT NOTE và hóa đơn cho khách hàng.</w:t>
            </w:r>
          </w:p>
          <w:p w14:paraId="08F276CD" w14:textId="289BE9DD" w:rsidR="00336390" w:rsidRPr="00336390" w:rsidRDefault="00B63148" w:rsidP="00336390">
            <w:pPr>
              <w:pStyle w:val="ListParagraph"/>
              <w:numPr>
                <w:ilvl w:val="0"/>
                <w:numId w:val="6"/>
              </w:num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336390">
              <w:rPr>
                <w:rFonts w:ascii="Arial" w:hAnsi="Arial"/>
                <w:b/>
                <w:sz w:val="22"/>
                <w:lang w:val="vi-VN"/>
              </w:rPr>
              <w:t>Responsibilities</w:t>
            </w:r>
            <w:r w:rsidR="005460F0" w:rsidRPr="00336390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5460F0" w:rsidRPr="00336390">
              <w:rPr>
                <w:rFonts w:ascii="Arial" w:hAnsi="Arial"/>
                <w:b/>
                <w:i/>
                <w:sz w:val="22"/>
                <w:lang w:val="vi-VN"/>
              </w:rPr>
              <w:t>( Trách Nhiệm )</w:t>
            </w:r>
          </w:p>
          <w:p w14:paraId="46216673" w14:textId="611E4033" w:rsidR="00492D0E" w:rsidRPr="00492D0E" w:rsidRDefault="00336390" w:rsidP="00DF0E4A">
            <w:pPr>
              <w:pStyle w:val="ListParagraph"/>
              <w:numPr>
                <w:ilvl w:val="0"/>
                <w:numId w:val="35"/>
              </w:num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492D0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Bộ phận Sales</w:t>
            </w:r>
            <w:r w:rsidR="008F45A3" w:rsidRPr="00492D0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/GNT</w:t>
            </w:r>
            <w:r w:rsidR="00492D0E" w:rsidRPr="00492D0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/Pricing</w:t>
            </w:r>
            <w:r w:rsidR="008F45A3" w:rsidRPr="00492D0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</w:t>
            </w:r>
            <w:r w:rsidRPr="00492D0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chịu trách nhiệm đãm bảo tất cả các qui trình làm</w:t>
            </w:r>
            <w:r w:rsidR="00492D0E" w:rsidRPr="00492D0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Wo, Voucher Payment  có phí Comm, Kickback, Refund, khai hải quan đầy đủ thông tin</w:t>
            </w:r>
          </w:p>
          <w:p w14:paraId="23B6B878" w14:textId="737FDB66" w:rsidR="00336390" w:rsidRPr="00336390" w:rsidRDefault="00336390" w:rsidP="00336390">
            <w:pPr>
              <w:pStyle w:val="ListParagraph"/>
              <w:numPr>
                <w:ilvl w:val="0"/>
                <w:numId w:val="35"/>
              </w:num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336390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Bộ phận Kế toán chịu trách nhiệm đảm bảo tất cả các quy trình kiể</w:t>
            </w:r>
            <w:r w:rsidR="00492D0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m tra chi phí Comm, Kick Back, Refund, Khai hải quan,</w:t>
            </w:r>
            <w:r w:rsidR="00492D0E" w:rsidRPr="00492D0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Voucher Payment và </w:t>
            </w:r>
            <w:r w:rsidR="00492D0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thực hiện thanh toán chi hoa hồng</w:t>
            </w:r>
            <w:r w:rsidR="00492D0E" w:rsidRPr="00492D0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đúng quy định</w:t>
            </w:r>
            <w:r w:rsidR="00492D0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.</w:t>
            </w:r>
          </w:p>
          <w:p w14:paraId="2549AEA2" w14:textId="58C45CE8" w:rsidR="008E2EC7" w:rsidRPr="008056D8" w:rsidRDefault="008056D8" w:rsidP="008E2EC7">
            <w:pPr>
              <w:spacing w:beforeAutospacing="1" w:after="20"/>
              <w:ind w:left="342" w:hanging="342"/>
              <w:rPr>
                <w:rFonts w:ascii="Arial" w:hAnsi="Arial"/>
                <w:b/>
                <w:i/>
                <w:sz w:val="22"/>
                <w:lang w:val="vi-VN"/>
              </w:rPr>
            </w:pPr>
            <w:r>
              <w:rPr>
                <w:rFonts w:ascii="Arial" w:hAnsi="Arial"/>
                <w:b/>
                <w:sz w:val="22"/>
                <w:lang w:val="vi-VN"/>
              </w:rPr>
              <w:t>5.</w:t>
            </w:r>
            <w:r w:rsidR="00B63148" w:rsidRPr="008056D8">
              <w:rPr>
                <w:rFonts w:ascii="Arial" w:hAnsi="Arial"/>
                <w:b/>
                <w:sz w:val="22"/>
                <w:lang w:val="vi-VN"/>
              </w:rPr>
              <w:t>Procedures</w:t>
            </w:r>
            <w:r w:rsidR="00117A63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117A63">
              <w:rPr>
                <w:rFonts w:ascii="Arial" w:hAnsi="Arial"/>
                <w:b/>
                <w:i/>
                <w:sz w:val="22"/>
                <w:lang w:val="vi-VN"/>
              </w:rPr>
              <w:t>( Qui Tr</w:t>
            </w:r>
            <w:r w:rsidR="00117A63" w:rsidRPr="00117A63">
              <w:rPr>
                <w:rFonts w:ascii="Arial" w:hAnsi="Arial"/>
                <w:b/>
                <w:i/>
                <w:sz w:val="22"/>
                <w:lang w:val="vi-VN"/>
              </w:rPr>
              <w:t>ì</w:t>
            </w:r>
            <w:r w:rsidR="00117A63">
              <w:rPr>
                <w:rFonts w:ascii="Arial" w:hAnsi="Arial"/>
                <w:b/>
                <w:i/>
                <w:sz w:val="22"/>
                <w:lang w:val="vi-VN"/>
              </w:rPr>
              <w:t>nh )</w:t>
            </w:r>
            <w:r w:rsidR="008E2EC7" w:rsidRPr="008056D8">
              <w:rPr>
                <w:rFonts w:ascii="Arial" w:hAnsi="Arial"/>
                <w:b/>
                <w:i/>
                <w:sz w:val="22"/>
                <w:lang w:val="vi-VN"/>
              </w:rPr>
              <w:t>:</w:t>
            </w:r>
          </w:p>
          <w:p w14:paraId="5BC65307" w14:textId="6BA0B2E2" w:rsidR="00C025BB" w:rsidRPr="008056D8" w:rsidRDefault="00C025BB" w:rsidP="008E2EC7">
            <w:pPr>
              <w:spacing w:beforeAutospacing="1" w:after="20"/>
              <w:ind w:left="342" w:hanging="342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8056D8">
              <w:rPr>
                <w:rFonts w:ascii="Arial" w:hAnsi="Arial"/>
                <w:b/>
                <w:i/>
                <w:sz w:val="22"/>
                <w:lang w:val="vi-VN"/>
              </w:rPr>
              <w:t>Quy trình này được áp dụng thống nhất tại các Phòng Ban trong hệ thống công ty.</w:t>
            </w:r>
          </w:p>
          <w:p w14:paraId="07A7C0E7" w14:textId="765217F2" w:rsidR="00E32396" w:rsidRDefault="008E2EC7" w:rsidP="00966E1C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E32396">
              <w:rPr>
                <w:rFonts w:ascii="Arial" w:hAnsi="Arial"/>
                <w:b/>
                <w:i/>
                <w:sz w:val="22"/>
                <w:lang w:val="vi-VN"/>
              </w:rPr>
              <w:t>Bộ phận có nhu cầ</w:t>
            </w:r>
            <w:r w:rsidR="000F0234" w:rsidRPr="00E32396">
              <w:rPr>
                <w:rFonts w:ascii="Arial" w:hAnsi="Arial"/>
                <w:b/>
                <w:i/>
                <w:sz w:val="22"/>
                <w:lang w:val="vi-VN"/>
              </w:rPr>
              <w:t xml:space="preserve">u ( </w:t>
            </w:r>
            <w:r w:rsidR="00934430" w:rsidRPr="00934430">
              <w:rPr>
                <w:rFonts w:ascii="Arial" w:hAnsi="Arial"/>
                <w:b/>
                <w:i/>
                <w:sz w:val="22"/>
                <w:lang w:val="vi-VN"/>
              </w:rPr>
              <w:t>Sales/ GNT/Pricing</w:t>
            </w:r>
            <w:r w:rsidRPr="00E32396">
              <w:rPr>
                <w:rFonts w:ascii="Arial" w:hAnsi="Arial"/>
                <w:b/>
                <w:i/>
                <w:sz w:val="22"/>
                <w:lang w:val="vi-VN"/>
              </w:rPr>
              <w:t xml:space="preserve">): </w:t>
            </w:r>
            <w:r w:rsidR="00934430" w:rsidRPr="00934430">
              <w:rPr>
                <w:rFonts w:ascii="Arial" w:hAnsi="Arial"/>
                <w:b/>
                <w:i/>
                <w:sz w:val="22"/>
                <w:lang w:val="vi-VN"/>
              </w:rPr>
              <w:t xml:space="preserve">Thanh toán tiền hoa hồng cho khách </w:t>
            </w:r>
            <w:r w:rsidR="00934430">
              <w:rPr>
                <w:rFonts w:ascii="Arial" w:hAnsi="Arial"/>
                <w:b/>
                <w:i/>
                <w:sz w:val="22"/>
                <w:lang w:val="vi-VN"/>
              </w:rPr>
              <w:t xml:space="preserve">hàng </w:t>
            </w:r>
            <w:r w:rsidR="00934430" w:rsidRPr="00934430">
              <w:rPr>
                <w:rFonts w:ascii="Arial" w:hAnsi="Arial"/>
                <w:b/>
                <w:i/>
                <w:sz w:val="22"/>
                <w:lang w:val="vi-VN"/>
              </w:rPr>
              <w:t>,</w:t>
            </w:r>
            <w:r w:rsidR="00934430">
              <w:rPr>
                <w:rFonts w:ascii="Arial" w:hAnsi="Arial"/>
                <w:b/>
                <w:i/>
                <w:sz w:val="22"/>
                <w:lang w:val="vi-VN"/>
              </w:rPr>
              <w:t xml:space="preserve"> hãng</w:t>
            </w:r>
            <w:r w:rsidR="00934430" w:rsidRPr="00934430">
              <w:rPr>
                <w:rFonts w:ascii="Arial" w:hAnsi="Arial"/>
                <w:b/>
                <w:i/>
                <w:sz w:val="22"/>
                <w:lang w:val="vi-VN"/>
              </w:rPr>
              <w:t xml:space="preserve"> tàu.</w:t>
            </w:r>
          </w:p>
          <w:p w14:paraId="000C8094" w14:textId="734F71FC" w:rsidR="00311533" w:rsidRPr="00311533" w:rsidRDefault="0097639E" w:rsidP="00934430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b/>
                <w:i/>
                <w:color w:val="000000" w:themeColor="text1"/>
                <w:sz w:val="22"/>
                <w:lang w:val="vi-VN"/>
              </w:rPr>
            </w:pPr>
            <w:r w:rsidRPr="0097639E">
              <w:rPr>
                <w:rFonts w:ascii="Arial" w:hAnsi="Arial"/>
                <w:i/>
                <w:color w:val="4472C4"/>
                <w:sz w:val="22"/>
                <w:lang w:val="vi-VN"/>
              </w:rPr>
              <w:t>Sales/</w:t>
            </w:r>
            <w:r w:rsidR="00311533" w:rsidRPr="00934430">
              <w:rPr>
                <w:rFonts w:ascii="Arial" w:hAnsi="Arial"/>
                <w:i/>
                <w:color w:val="4472C4"/>
                <w:sz w:val="22"/>
                <w:lang w:val="vi-VN"/>
              </w:rPr>
              <w:t>GNT tạo WO có chi phí Comm, Kick back, Refund, chi phí khai hải quan đầy đủ thông tin về số tiề</w:t>
            </w:r>
            <w:r w:rsidR="00311533">
              <w:rPr>
                <w:rFonts w:ascii="Arial" w:hAnsi="Arial"/>
                <w:i/>
                <w:color w:val="4472C4"/>
                <w:sz w:val="22"/>
                <w:lang w:val="vi-VN"/>
              </w:rPr>
              <w:t>n, bill to đúng contact</w:t>
            </w:r>
            <w:r w:rsidR="00311533" w:rsidRPr="00311533">
              <w:rPr>
                <w:rFonts w:ascii="Arial" w:hAnsi="Arial"/>
                <w:i/>
                <w:color w:val="4472C4"/>
                <w:sz w:val="22"/>
                <w:lang w:val="vi-VN"/>
              </w:rPr>
              <w:t xml:space="preserve"> khách hàng </w:t>
            </w:r>
            <w:r w:rsidR="00311533" w:rsidRPr="00934430">
              <w:rPr>
                <w:rFonts w:ascii="Arial" w:hAnsi="Arial"/>
                <w:i/>
                <w:color w:val="4472C4"/>
                <w:sz w:val="22"/>
                <w:lang w:val="vi-VN"/>
              </w:rPr>
              <w:t xml:space="preserve"> cần thanh toán, đúng VAT</w:t>
            </w:r>
          </w:p>
          <w:p w14:paraId="612FDE41" w14:textId="77777777" w:rsidR="00E94B28" w:rsidRPr="00E94B28" w:rsidRDefault="00311533" w:rsidP="005B1E20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E94B28">
              <w:rPr>
                <w:rFonts w:ascii="Arial" w:hAnsi="Arial"/>
                <w:i/>
                <w:color w:val="4472C4"/>
                <w:sz w:val="22"/>
                <w:lang w:val="vi-VN"/>
              </w:rPr>
              <w:t xml:space="preserve">Làm Voucher Payment cho các khoản cần chi đầy đủ thông tin gồm ( </w:t>
            </w:r>
            <w:r w:rsidR="00492D0E" w:rsidRPr="00E94B28">
              <w:rPr>
                <w:rFonts w:ascii="Arial" w:hAnsi="Arial"/>
                <w:i/>
                <w:color w:val="4472C4"/>
                <w:sz w:val="22"/>
                <w:lang w:val="vi-VN"/>
              </w:rPr>
              <w:t>Tên Khách hàng, Tên Sales, Số</w:t>
            </w:r>
            <w:r w:rsidRPr="00E94B28">
              <w:rPr>
                <w:rFonts w:ascii="Arial" w:hAnsi="Arial"/>
                <w:i/>
                <w:color w:val="4472C4"/>
                <w:sz w:val="22"/>
                <w:lang w:val="vi-VN"/>
              </w:rPr>
              <w:t xml:space="preserve"> WO, Số File, Thông tin người nhận tiền, số tiền cần thanh toán, VAT, chữ ký của Sales và quả</w:t>
            </w:r>
            <w:r w:rsidR="0097639E" w:rsidRPr="00E94B28">
              <w:rPr>
                <w:rFonts w:ascii="Arial" w:hAnsi="Arial"/>
                <w:i/>
                <w:color w:val="4472C4"/>
                <w:sz w:val="22"/>
                <w:lang w:val="vi-VN"/>
              </w:rPr>
              <w:t>n lý có liên quan) gửi kế toán</w:t>
            </w:r>
          </w:p>
          <w:p w14:paraId="1571AEB8" w14:textId="45488709" w:rsidR="00E94B28" w:rsidRPr="00E94B28" w:rsidRDefault="00E94B28" w:rsidP="005B1E20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E94B28">
              <w:rPr>
                <w:rFonts w:ascii="Arial" w:hAnsi="Arial"/>
                <w:i/>
                <w:color w:val="4472C4"/>
                <w:sz w:val="22"/>
                <w:lang w:val="vi-VN"/>
              </w:rPr>
              <w:t>Chỉnh lại WO khi các phí sai, Wo sai từ yêu cầu của bộ phận Kế toán và chủ động gửi lại thông tin chính xác cho Kế toán.</w:t>
            </w:r>
          </w:p>
          <w:p w14:paraId="68E800D5" w14:textId="046E45A0" w:rsidR="000B206B" w:rsidRPr="00E94B28" w:rsidRDefault="008E2EC7" w:rsidP="005B1E20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E94B28">
              <w:rPr>
                <w:rFonts w:ascii="Arial" w:hAnsi="Arial"/>
                <w:b/>
                <w:i/>
                <w:sz w:val="22"/>
                <w:lang w:val="vi-VN"/>
              </w:rPr>
              <w:t>Bộ phận chịu trách nhiệm ( Kế Toán ):</w:t>
            </w:r>
          </w:p>
          <w:p w14:paraId="126ED950" w14:textId="2F6EBF34" w:rsidR="00643A11" w:rsidRPr="00DC4CD6" w:rsidRDefault="007D3BD3" w:rsidP="00643A11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Nhận </w:t>
            </w:r>
            <w:r w:rsidR="00DC4CD6" w:rsidRPr="00E94B2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Voucher Payment</w:t>
            </w:r>
            <w:r w:rsidR="00E94B28" w:rsidRPr="00E94B2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các khoản cần thanh toán</w:t>
            </w:r>
            <w:r w:rsidR="00DC4CD6" w:rsidRPr="00E94B2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từ bộ phận có nhu cầu</w:t>
            </w:r>
          </w:p>
          <w:p w14:paraId="12CDB81C" w14:textId="77777777" w:rsidR="00DC4CD6" w:rsidRPr="00DC4CD6" w:rsidRDefault="00DC4CD6" w:rsidP="00643A11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Kiểm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tra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Voucher payment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không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đầy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đủ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thông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tin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trả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lại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</w:p>
          <w:p w14:paraId="5EBE39D0" w14:textId="77777777" w:rsidR="00DC4CD6" w:rsidRPr="00DC4CD6" w:rsidRDefault="00DC4CD6" w:rsidP="00643A11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DC4CD6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Voucher đầy đủ thông tin, kiểm tra các chi phí trên WO</w:t>
            </w:r>
          </w:p>
          <w:p w14:paraId="5D6A5189" w14:textId="03520638" w:rsidR="00DC4CD6" w:rsidRDefault="00DC4CD6" w:rsidP="00643A11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DC4CD6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Đúng chi phí đúng thông tin , add phần thuế phải trừ vào File, làm thanh toán bằng Payment Request trên SMS</w:t>
            </w:r>
          </w:p>
          <w:p w14:paraId="727A102F" w14:textId="4FCBC180" w:rsidR="00E94B28" w:rsidRDefault="00E94B28" w:rsidP="00643A11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E94B2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lastRenderedPageBreak/>
              <w:t>WO sai, gửi lại bộ phận có nhu cầu chỉnh sửa, bổ sung WO.</w:t>
            </w:r>
          </w:p>
          <w:p w14:paraId="7CC54D3C" w14:textId="7BEC3308" w:rsidR="00DC4CD6" w:rsidRDefault="00E94B28" w:rsidP="00643A11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E94B2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Sau khi làm xong Payment </w:t>
            </w:r>
            <w:r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g</w:t>
            </w:r>
            <w:r w:rsidR="00DC4CD6" w:rsidRPr="00DC4CD6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ửi Kế toán trưởng, BOM xét duyêt</w:t>
            </w:r>
          </w:p>
          <w:p w14:paraId="4AD7D878" w14:textId="0DFAF708" w:rsidR="00336390" w:rsidRPr="00FD0494" w:rsidRDefault="00DC4CD6" w:rsidP="00FD0494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DC4CD6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BOM duyệt, kế toán tổng hợp tổng chi phí cần thanh t</w:t>
            </w:r>
            <w:r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oán gửi thủ quỹ chi đúng thời gian quy định</w:t>
            </w:r>
            <w:r w:rsidR="00FD0494" w:rsidRPr="00FD0494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510"/>
        <w:tblW w:w="10829" w:type="dxa"/>
        <w:tblLayout w:type="fixed"/>
        <w:tblLook w:val="04A0" w:firstRow="1" w:lastRow="0" w:firstColumn="1" w:lastColumn="0" w:noHBand="0" w:noVBand="1"/>
      </w:tblPr>
      <w:tblGrid>
        <w:gridCol w:w="720"/>
        <w:gridCol w:w="4050"/>
        <w:gridCol w:w="2160"/>
        <w:gridCol w:w="3899"/>
      </w:tblGrid>
      <w:tr w:rsidR="005F6099" w:rsidRPr="0055157A" w14:paraId="44BBC6CC" w14:textId="77777777" w:rsidTr="005F6099">
        <w:tc>
          <w:tcPr>
            <w:tcW w:w="720" w:type="dxa"/>
          </w:tcPr>
          <w:p w14:paraId="285BC0B8" w14:textId="630D57AF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lastRenderedPageBreak/>
              <w:t>STT</w:t>
            </w:r>
          </w:p>
        </w:tc>
        <w:tc>
          <w:tcPr>
            <w:tcW w:w="4050" w:type="dxa"/>
          </w:tcPr>
          <w:p w14:paraId="62FD166D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QUY TRÌNH</w:t>
            </w:r>
          </w:p>
        </w:tc>
        <w:tc>
          <w:tcPr>
            <w:tcW w:w="2160" w:type="dxa"/>
          </w:tcPr>
          <w:p w14:paraId="22524DA8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CHỊU TRÁCH NHIỆM</w:t>
            </w:r>
          </w:p>
        </w:tc>
        <w:tc>
          <w:tcPr>
            <w:tcW w:w="3899" w:type="dxa"/>
          </w:tcPr>
          <w:p w14:paraId="4A79FBC0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HƯỚNG DẪN CHI TIẾT</w:t>
            </w:r>
          </w:p>
        </w:tc>
      </w:tr>
    </w:tbl>
    <w:p w14:paraId="757E2754" w14:textId="77777777" w:rsidR="004B60ED" w:rsidRPr="00B35DF0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</w:rPr>
      </w:pPr>
    </w:p>
    <w:p w14:paraId="03B7C58B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6652C9F8" w14:textId="77777777" w:rsidR="006168F0" w:rsidRPr="00E755E8" w:rsidRDefault="006168F0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1C1C3CDA" w14:textId="77777777" w:rsidR="001065DF" w:rsidRPr="00E755E8" w:rsidRDefault="001065DF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tbl>
      <w:tblPr>
        <w:tblW w:w="5681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61"/>
        <w:gridCol w:w="7244"/>
      </w:tblGrid>
      <w:tr w:rsidR="001065DF" w:rsidRPr="00E755E8" w14:paraId="1F34E7C7" w14:textId="77777777" w:rsidTr="004B60ED">
        <w:trPr>
          <w:cantSplit/>
          <w:trHeight w:val="350"/>
          <w:jc w:val="center"/>
        </w:trPr>
        <w:tc>
          <w:tcPr>
            <w:tcW w:w="1306" w:type="pct"/>
            <w:vMerge w:val="restart"/>
            <w:vAlign w:val="center"/>
          </w:tcPr>
          <w:p w14:paraId="02572DBF" w14:textId="55F16D87" w:rsidR="001065DF" w:rsidRDefault="006168F0" w:rsidP="00A96B78">
            <w:pPr>
              <w:pStyle w:val="Header"/>
              <w:ind w:right="360"/>
              <w:jc w:val="center"/>
              <w:rPr>
                <w:rFonts w:ascii="Calibri" w:eastAsia="DFKai-SB" w:hAnsi="Calibri"/>
                <w:sz w:val="22"/>
              </w:rPr>
            </w:pPr>
            <w:r w:rsidRPr="00B4493F">
              <w:rPr>
                <w:rFonts w:ascii="Calibri" w:eastAsia="DFKai-SB" w:hAnsi="Calibri"/>
                <w:noProof/>
                <w:sz w:val="22"/>
                <w:lang w:val="vi-VN" w:eastAsia="vi-VN"/>
              </w:rPr>
              <w:drawing>
                <wp:inline distT="0" distB="0" distL="0" distR="0" wp14:anchorId="2A03BB85" wp14:editId="6C3DB13C">
                  <wp:extent cx="1665027" cy="982345"/>
                  <wp:effectExtent l="0" t="0" r="0" b="8255"/>
                  <wp:docPr id="96" name="Picture 96" descr="D:\Voltrans\Michael\Voltrans Team &amp; Functions\logo Voltr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Voltrans\Michael\Voltrans Team &amp; Functions\logo Voltr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84" cy="996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4" w:type="pct"/>
            <w:vMerge w:val="restart"/>
            <w:vAlign w:val="center"/>
          </w:tcPr>
          <w:p w14:paraId="0F1E79D7" w14:textId="78F51604" w:rsidR="006168F0" w:rsidRPr="006168F0" w:rsidRDefault="006168F0" w:rsidP="00150755">
            <w:pPr>
              <w:pStyle w:val="Header"/>
              <w:jc w:val="center"/>
              <w:rPr>
                <w:rFonts w:asciiTheme="minorHAnsi" w:eastAsia="PMingLiU" w:hAnsiTheme="minorHAnsi"/>
                <w:b/>
                <w:i/>
                <w:color w:val="4472C4" w:themeColor="accent5"/>
                <w:sz w:val="40"/>
                <w:lang w:val="vi-VN" w:eastAsia="zh-TW"/>
              </w:rPr>
            </w:pPr>
          </w:p>
        </w:tc>
      </w:tr>
      <w:tr w:rsidR="001065DF" w:rsidRPr="00E755E8" w14:paraId="151719FB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4BAC7963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32B9985E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3FA715A0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324C5EC4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36DC61F7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05DC2313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07F56D40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6D6CE6B8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6FC88A17" w14:textId="77777777" w:rsidTr="004B60ED">
        <w:trPr>
          <w:cantSplit/>
          <w:trHeight w:val="458"/>
          <w:jc w:val="center"/>
        </w:trPr>
        <w:tc>
          <w:tcPr>
            <w:tcW w:w="1306" w:type="pct"/>
            <w:vMerge/>
            <w:vAlign w:val="center"/>
          </w:tcPr>
          <w:p w14:paraId="693A37B0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79774615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</w:tbl>
    <w:p w14:paraId="7B6674EF" w14:textId="77777777" w:rsidR="001065DF" w:rsidRPr="00E755E8" w:rsidRDefault="001065DF" w:rsidP="001065DF">
      <w:pPr>
        <w:rPr>
          <w:lang w:val="fr-FR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1065DF" w14:paraId="0797EE97" w14:textId="77777777" w:rsidTr="00A96B78">
        <w:tc>
          <w:tcPr>
            <w:tcW w:w="9900" w:type="dxa"/>
          </w:tcPr>
          <w:p w14:paraId="24A0FA46" w14:textId="77777777" w:rsidR="001065DF" w:rsidRDefault="001065DF" w:rsidP="00A96B78">
            <w:pPr>
              <w:spacing w:after="20"/>
              <w:ind w:left="7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By signing </w:t>
            </w:r>
            <w:r w:rsidR="00BF6690">
              <w:rPr>
                <w:rFonts w:ascii="Arial" w:hAnsi="Arial"/>
                <w:b/>
                <w:sz w:val="22"/>
              </w:rPr>
              <w:t>below,</w:t>
            </w:r>
            <w:r>
              <w:rPr>
                <w:rFonts w:ascii="Arial" w:hAnsi="Arial"/>
                <w:b/>
                <w:sz w:val="22"/>
              </w:rPr>
              <w:t xml:space="preserve"> you acknowledge that this documented procedure is an accurate representation of the actual procedures that are practiced in the course of ongoing operations.</w:t>
            </w:r>
          </w:p>
          <w:p w14:paraId="4EAE163D" w14:textId="31BAEEE1" w:rsidR="001065DF" w:rsidRPr="006168F0" w:rsidRDefault="006168F0" w:rsidP="001B1069">
            <w:pPr>
              <w:pStyle w:val="BodyTextIndent3"/>
              <w:rPr>
                <w:i/>
                <w:color w:val="4472C4" w:themeColor="accent5"/>
                <w:lang w:val="vi-VN"/>
              </w:rPr>
            </w:pPr>
            <w:r>
              <w:rPr>
                <w:i/>
                <w:color w:val="4472C4" w:themeColor="accent5"/>
                <w:lang w:val="vi-VN"/>
              </w:rPr>
              <w:t>( Vi</w:t>
            </w:r>
            <w:r w:rsidRPr="006168F0">
              <w:rPr>
                <w:i/>
                <w:color w:val="4472C4" w:themeColor="accent5"/>
                <w:lang w:val="vi-VN"/>
              </w:rPr>
              <w:t>ê</w:t>
            </w:r>
            <w:r>
              <w:rPr>
                <w:i/>
                <w:color w:val="4472C4" w:themeColor="accent5"/>
                <w:lang w:val="vi-VN"/>
              </w:rPr>
              <w:t>c k</w:t>
            </w:r>
            <w:r w:rsidRPr="006168F0">
              <w:rPr>
                <w:i/>
                <w:color w:val="4472C4" w:themeColor="accent5"/>
                <w:lang w:val="vi-VN"/>
              </w:rPr>
              <w:t>ý</w:t>
            </w:r>
            <w:r>
              <w:rPr>
                <w:i/>
                <w:color w:val="4472C4" w:themeColor="accent5"/>
                <w:lang w:val="vi-VN"/>
              </w:rPr>
              <w:t xml:space="preserve"> t</w:t>
            </w:r>
            <w:r w:rsidRPr="006168F0">
              <w:rPr>
                <w:i/>
                <w:color w:val="4472C4" w:themeColor="accent5"/>
                <w:lang w:val="vi-VN"/>
              </w:rPr>
              <w:t>ê</w:t>
            </w:r>
            <w:r>
              <w:rPr>
                <w:i/>
                <w:color w:val="4472C4" w:themeColor="accent5"/>
                <w:lang w:val="vi-VN"/>
              </w:rPr>
              <w:t>n dư</w:t>
            </w:r>
            <w:r w:rsidRPr="006168F0">
              <w:rPr>
                <w:i/>
                <w:color w:val="4472C4" w:themeColor="accent5"/>
                <w:lang w:val="vi-VN"/>
              </w:rPr>
              <w:t>ớ</w:t>
            </w:r>
            <w:r>
              <w:rPr>
                <w:i/>
                <w:color w:val="4472C4" w:themeColor="accent5"/>
                <w:lang w:val="vi-VN"/>
              </w:rPr>
              <w:t xml:space="preserve">i </w:t>
            </w:r>
            <w:r w:rsidRPr="006168F0">
              <w:rPr>
                <w:i/>
                <w:color w:val="4472C4" w:themeColor="accent5"/>
                <w:lang w:val="vi-VN"/>
              </w:rPr>
              <w:t>đâ</w:t>
            </w:r>
            <w:r>
              <w:rPr>
                <w:i/>
                <w:color w:val="4472C4" w:themeColor="accent5"/>
                <w:lang w:val="vi-VN"/>
              </w:rPr>
              <w:t>y ch</w:t>
            </w:r>
            <w:r w:rsidRPr="006168F0">
              <w:rPr>
                <w:i/>
                <w:color w:val="4472C4" w:themeColor="accent5"/>
                <w:lang w:val="vi-VN"/>
              </w:rPr>
              <w:t>ứ</w:t>
            </w:r>
            <w:r>
              <w:rPr>
                <w:i/>
                <w:color w:val="4472C4" w:themeColor="accent5"/>
                <w:lang w:val="vi-VN"/>
              </w:rPr>
              <w:t>ng th</w:t>
            </w:r>
            <w:r w:rsidRPr="006168F0">
              <w:rPr>
                <w:i/>
                <w:color w:val="4472C4" w:themeColor="accent5"/>
                <w:lang w:val="vi-VN"/>
              </w:rPr>
              <w:t>ự</w:t>
            </w:r>
            <w:r>
              <w:rPr>
                <w:i/>
                <w:color w:val="4472C4" w:themeColor="accent5"/>
                <w:lang w:val="vi-VN"/>
              </w:rPr>
              <w:t>c</w:t>
            </w:r>
            <w:r w:rsidR="001B1069">
              <w:rPr>
                <w:i/>
                <w:color w:val="4472C4" w:themeColor="accent5"/>
                <w:lang w:val="vi-VN"/>
              </w:rPr>
              <w:t xml:space="preserve"> qui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n</w:t>
            </w:r>
            <w:r w:rsidR="001B1069" w:rsidRPr="001B1069">
              <w:rPr>
                <w:i/>
                <w:color w:val="4472C4" w:themeColor="accent5"/>
                <w:lang w:val="vi-VN"/>
              </w:rPr>
              <w:t>ày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đã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được</w:t>
            </w:r>
            <w:r w:rsidR="001B1069">
              <w:rPr>
                <w:i/>
                <w:color w:val="4472C4" w:themeColor="accent5"/>
                <w:lang w:val="vi-VN"/>
              </w:rPr>
              <w:t xml:space="preserve"> ghi nh</w:t>
            </w:r>
            <w:r w:rsidR="001B1069" w:rsidRPr="001B1069">
              <w:rPr>
                <w:i/>
                <w:color w:val="4472C4" w:themeColor="accent5"/>
                <w:lang w:val="vi-VN"/>
              </w:rPr>
              <w:t>â</w:t>
            </w:r>
            <w:r w:rsidR="001B1069">
              <w:rPr>
                <w:i/>
                <w:color w:val="4472C4" w:themeColor="accent5"/>
                <w:lang w:val="vi-VN"/>
              </w:rPr>
              <w:t>n v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>o t</w:t>
            </w:r>
            <w:r w:rsidR="001B1069" w:rsidRPr="001B1069">
              <w:rPr>
                <w:i/>
                <w:color w:val="4472C4" w:themeColor="accent5"/>
                <w:lang w:val="vi-VN"/>
              </w:rPr>
              <w:t>ài</w:t>
            </w:r>
            <w:r w:rsidR="001B1069">
              <w:rPr>
                <w:i/>
                <w:color w:val="4472C4" w:themeColor="accent5"/>
                <w:lang w:val="vi-VN"/>
              </w:rPr>
              <w:t xml:space="preserve"> li</w:t>
            </w:r>
            <w:r w:rsidR="001B1069" w:rsidRPr="001B1069">
              <w:rPr>
                <w:i/>
                <w:color w:val="4472C4" w:themeColor="accent5"/>
                <w:lang w:val="vi-VN"/>
              </w:rPr>
              <w:t>ệ</w:t>
            </w:r>
            <w:r w:rsidR="001B1069">
              <w:rPr>
                <w:i/>
                <w:color w:val="4472C4" w:themeColor="accent5"/>
                <w:lang w:val="vi-VN"/>
              </w:rPr>
              <w:t>u l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 xml:space="preserve"> s</w:t>
            </w:r>
            <w:r w:rsidR="001B1069" w:rsidRPr="001B1069">
              <w:rPr>
                <w:i/>
                <w:color w:val="4472C4" w:themeColor="accent5"/>
                <w:lang w:val="vi-VN"/>
              </w:rPr>
              <w:t>ự</w:t>
            </w:r>
            <w:r w:rsidR="001B1069">
              <w:rPr>
                <w:i/>
                <w:color w:val="4472C4" w:themeColor="accent5"/>
                <w:lang w:val="vi-VN"/>
              </w:rPr>
              <w:t xml:space="preserve">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b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>y ch</w:t>
            </w:r>
            <w:r w:rsidR="001B1069" w:rsidRPr="001B1069">
              <w:rPr>
                <w:i/>
                <w:color w:val="4472C4" w:themeColor="accent5"/>
                <w:lang w:val="vi-VN"/>
              </w:rPr>
              <w:t>í</w:t>
            </w:r>
            <w:r w:rsidR="001B1069">
              <w:rPr>
                <w:i/>
                <w:color w:val="4472C4" w:themeColor="accent5"/>
                <w:lang w:val="vi-VN"/>
              </w:rPr>
              <w:t>nh x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>c c</w:t>
            </w:r>
            <w:r w:rsidR="001B1069" w:rsidRPr="001B1069">
              <w:rPr>
                <w:i/>
                <w:color w:val="4472C4" w:themeColor="accent5"/>
                <w:lang w:val="vi-VN"/>
              </w:rPr>
              <w:t>ủ</w:t>
            </w:r>
            <w:r w:rsidR="001B1069">
              <w:rPr>
                <w:i/>
                <w:color w:val="4472C4" w:themeColor="accent5"/>
                <w:lang w:val="vi-VN"/>
              </w:rPr>
              <w:t>a c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>c qui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ình</w:t>
            </w:r>
            <w:r w:rsidR="001B1069">
              <w:rPr>
                <w:i/>
                <w:color w:val="4472C4" w:themeColor="accent5"/>
                <w:lang w:val="vi-VN"/>
              </w:rPr>
              <w:t xml:space="preserve"> th</w:t>
            </w:r>
            <w:r w:rsidR="001B1069" w:rsidRPr="001B1069">
              <w:rPr>
                <w:i/>
                <w:color w:val="4472C4" w:themeColor="accent5"/>
                <w:lang w:val="vi-VN"/>
              </w:rPr>
              <w:t>ự</w:t>
            </w:r>
            <w:r w:rsidR="001B1069">
              <w:rPr>
                <w:i/>
                <w:color w:val="4472C4" w:themeColor="accent5"/>
                <w:lang w:val="vi-VN"/>
              </w:rPr>
              <w:t>c t</w:t>
            </w:r>
            <w:r w:rsidR="001B1069" w:rsidRPr="001B1069">
              <w:rPr>
                <w:i/>
                <w:color w:val="4472C4" w:themeColor="accent5"/>
                <w:lang w:val="vi-VN"/>
              </w:rPr>
              <w:t>ế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</w:t>
            </w:r>
            <w:r w:rsidR="001B1069">
              <w:rPr>
                <w:i/>
                <w:color w:val="4472C4" w:themeColor="accent5"/>
                <w:lang w:val="vi-VN"/>
              </w:rPr>
              <w:t xml:space="preserve">ang </w:t>
            </w:r>
            <w:r w:rsidR="001B1069" w:rsidRPr="001B1069">
              <w:rPr>
                <w:i/>
                <w:color w:val="4472C4" w:themeColor="accent5"/>
                <w:lang w:val="vi-VN"/>
              </w:rPr>
              <w:t>áp</w:t>
            </w:r>
            <w:r w:rsidR="001B1069">
              <w:rPr>
                <w:i/>
                <w:color w:val="4472C4" w:themeColor="accent5"/>
                <w:lang w:val="vi-VN"/>
              </w:rPr>
              <w:t xml:space="preserve"> d</w:t>
            </w:r>
            <w:r w:rsidR="001B1069" w:rsidRPr="001B1069">
              <w:rPr>
                <w:i/>
                <w:color w:val="4472C4" w:themeColor="accent5"/>
                <w:lang w:val="vi-VN"/>
              </w:rPr>
              <w:t>ụng</w:t>
            </w:r>
            <w:r w:rsidR="001B1069">
              <w:rPr>
                <w:i/>
                <w:color w:val="4472C4" w:themeColor="accent5"/>
                <w:lang w:val="vi-VN"/>
              </w:rPr>
              <w:t xml:space="preserve"> trong qu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 xml:space="preserve">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h</w:t>
            </w:r>
            <w:r w:rsidR="001B1069" w:rsidRPr="001B1069">
              <w:rPr>
                <w:i/>
                <w:color w:val="4472C4" w:themeColor="accent5"/>
                <w:lang w:val="vi-VN"/>
              </w:rPr>
              <w:t>oạt</w:t>
            </w:r>
            <w:r w:rsidR="001B1069">
              <w:rPr>
                <w:i/>
                <w:color w:val="4472C4" w:themeColor="accent5"/>
                <w:lang w:val="vi-VN"/>
              </w:rPr>
              <w:t xml:space="preserve"> đ</w:t>
            </w:r>
            <w:r w:rsidR="001B1069" w:rsidRPr="001B1069">
              <w:rPr>
                <w:i/>
                <w:color w:val="4472C4" w:themeColor="accent5"/>
                <w:lang w:val="vi-VN"/>
              </w:rPr>
              <w:t>ộ</w:t>
            </w:r>
            <w:r w:rsidR="001B1069">
              <w:rPr>
                <w:i/>
                <w:color w:val="4472C4" w:themeColor="accent5"/>
                <w:lang w:val="vi-VN"/>
              </w:rPr>
              <w:t>ng )</w:t>
            </w:r>
          </w:p>
        </w:tc>
      </w:tr>
    </w:tbl>
    <w:p w14:paraId="6AA8D4D2" w14:textId="77777777" w:rsidR="001065DF" w:rsidRDefault="001065DF" w:rsidP="001065DF">
      <w:pPr>
        <w:rPr>
          <w:rFonts w:ascii="Arial" w:eastAsia="Times New Roman" w:hAnsi="Arial"/>
          <w:b/>
          <w:sz w:val="18"/>
          <w:lang w:val="es-ES"/>
        </w:rPr>
      </w:pPr>
      <w:r>
        <w:rPr>
          <w:rFonts w:ascii="Arial" w:eastAsia="Times New Roman" w:hAnsi="Arial"/>
          <w:b/>
          <w:sz w:val="18"/>
          <w:lang w:val="es-ES"/>
        </w:rPr>
        <w:t xml:space="preserve">         NAME (PRINT)</w:t>
      </w:r>
      <w:r>
        <w:rPr>
          <w:rFonts w:ascii="Arial" w:eastAsia="Times New Roman" w:hAnsi="Arial"/>
          <w:b/>
          <w:sz w:val="18"/>
          <w:lang w:val="es-ES"/>
        </w:rPr>
        <w:tab/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</w:t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SIGNATURE</w:t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                 DATE                  COMMENTS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240"/>
        <w:gridCol w:w="1170"/>
        <w:gridCol w:w="2250"/>
      </w:tblGrid>
      <w:tr w:rsidR="001065DF" w14:paraId="42E84899" w14:textId="77777777" w:rsidTr="00A96B78">
        <w:tc>
          <w:tcPr>
            <w:tcW w:w="3240" w:type="dxa"/>
          </w:tcPr>
          <w:p w14:paraId="69F95E7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1EA9134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575673A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A9F78C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979A390" w14:textId="77777777" w:rsidTr="00A96B78">
        <w:tc>
          <w:tcPr>
            <w:tcW w:w="3240" w:type="dxa"/>
          </w:tcPr>
          <w:p w14:paraId="6435F02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44B929E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6244679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5466ABC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6773088" w14:textId="77777777" w:rsidTr="00A96B78">
        <w:tc>
          <w:tcPr>
            <w:tcW w:w="3240" w:type="dxa"/>
          </w:tcPr>
          <w:p w14:paraId="3A84892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98D8B3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622506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D72C18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44C266EA" w14:textId="77777777" w:rsidTr="00A96B78">
        <w:tc>
          <w:tcPr>
            <w:tcW w:w="3240" w:type="dxa"/>
          </w:tcPr>
          <w:p w14:paraId="558DBF1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9E91F4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F62215D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2A6D19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F00D834" w14:textId="77777777" w:rsidTr="00A96B78">
        <w:tc>
          <w:tcPr>
            <w:tcW w:w="3240" w:type="dxa"/>
          </w:tcPr>
          <w:p w14:paraId="70F3048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601DA5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021AB5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6B73F3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647297E" w14:textId="77777777" w:rsidTr="00A96B78">
        <w:tc>
          <w:tcPr>
            <w:tcW w:w="3240" w:type="dxa"/>
          </w:tcPr>
          <w:p w14:paraId="3E73261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6289537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4952DF0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0B430C9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2FE3B68" w14:textId="77777777" w:rsidTr="00A96B78">
        <w:tc>
          <w:tcPr>
            <w:tcW w:w="3240" w:type="dxa"/>
          </w:tcPr>
          <w:p w14:paraId="130F8D6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6B199D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666AD2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5C0CD2C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40682009" w14:textId="77777777" w:rsidTr="00A96B78">
        <w:tc>
          <w:tcPr>
            <w:tcW w:w="3240" w:type="dxa"/>
          </w:tcPr>
          <w:p w14:paraId="1E3A0A4E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3AA203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20A1A0B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39F46B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278B8DA" w14:textId="77777777" w:rsidTr="00A96B78">
        <w:tc>
          <w:tcPr>
            <w:tcW w:w="3240" w:type="dxa"/>
          </w:tcPr>
          <w:p w14:paraId="75A1DF6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E0415A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5DBED01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C415C2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F8A88BB" w14:textId="77777777" w:rsidTr="00A96B78">
        <w:tc>
          <w:tcPr>
            <w:tcW w:w="3240" w:type="dxa"/>
          </w:tcPr>
          <w:p w14:paraId="1C58731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8430E0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F7CB9A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EEB9A4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0DBA23D8" w14:textId="77777777" w:rsidTr="00A96B78">
        <w:tc>
          <w:tcPr>
            <w:tcW w:w="3240" w:type="dxa"/>
          </w:tcPr>
          <w:p w14:paraId="30AC603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FF35E8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67DCD9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343DE7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0C64C7C0" w14:textId="77777777" w:rsidTr="00A96B78">
        <w:tc>
          <w:tcPr>
            <w:tcW w:w="3240" w:type="dxa"/>
          </w:tcPr>
          <w:p w14:paraId="38FDDA5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DAD9F9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8CFF38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CBDE77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585314A" w14:textId="77777777" w:rsidTr="00A96B78">
        <w:tc>
          <w:tcPr>
            <w:tcW w:w="3240" w:type="dxa"/>
          </w:tcPr>
          <w:p w14:paraId="114FC13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BB4BBE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F99E4C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6DEAD89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EDA7959" w14:textId="77777777" w:rsidTr="00A96B78">
        <w:tc>
          <w:tcPr>
            <w:tcW w:w="3240" w:type="dxa"/>
          </w:tcPr>
          <w:p w14:paraId="41C0C28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1AF32B9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DDC912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11B8853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A254EA8" w14:textId="77777777" w:rsidTr="00A96B78">
        <w:tc>
          <w:tcPr>
            <w:tcW w:w="3240" w:type="dxa"/>
          </w:tcPr>
          <w:p w14:paraId="4E6E2F4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418E95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ABCCF6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86D74C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E0EFE26" w14:textId="77777777" w:rsidTr="00A96B78">
        <w:tc>
          <w:tcPr>
            <w:tcW w:w="3240" w:type="dxa"/>
          </w:tcPr>
          <w:p w14:paraId="6447597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20414E8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46D7DE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7832AD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12DB231D" w14:textId="77777777" w:rsidTr="00A96B78">
        <w:tc>
          <w:tcPr>
            <w:tcW w:w="3240" w:type="dxa"/>
          </w:tcPr>
          <w:p w14:paraId="2038F0D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437B42E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6AC1EAC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C59FA1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B43A997" w14:textId="77777777" w:rsidTr="00A96B78">
        <w:tc>
          <w:tcPr>
            <w:tcW w:w="3240" w:type="dxa"/>
          </w:tcPr>
          <w:p w14:paraId="7BDEC73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2C8D148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B590B4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6211ADC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A48295A" w14:textId="77777777" w:rsidTr="00A96B78">
        <w:tc>
          <w:tcPr>
            <w:tcW w:w="3240" w:type="dxa"/>
          </w:tcPr>
          <w:p w14:paraId="4DCDF5F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1613AEC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A1E732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D34B67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</w:tbl>
    <w:p w14:paraId="2D6737CA" w14:textId="77777777" w:rsidR="001065DF" w:rsidRPr="001065DF" w:rsidRDefault="001065DF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b/>
        </w:rPr>
      </w:pPr>
    </w:p>
    <w:sectPr w:rsidR="001065DF" w:rsidRPr="001065DF">
      <w:footerReference w:type="default" r:id="rId8"/>
      <w:pgSz w:w="12240" w:h="15840"/>
      <w:pgMar w:top="1008" w:right="1800" w:bottom="100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BE91C" w14:textId="77777777" w:rsidR="00755080" w:rsidRDefault="00755080">
      <w:r>
        <w:separator/>
      </w:r>
    </w:p>
  </w:endnote>
  <w:endnote w:type="continuationSeparator" w:id="0">
    <w:p w14:paraId="140EFEB3" w14:textId="77777777" w:rsidR="00755080" w:rsidRDefault="00755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5781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6AB8E" w14:textId="11BE186A" w:rsidR="0035349C" w:rsidRDefault="003534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4584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rFonts w:ascii="Arial" w:hAnsi="Arial" w:cs="Arial"/>
            <w:noProof/>
            <w:sz w:val="22"/>
            <w:szCs w:val="22"/>
          </w:rPr>
          <w:t xml:space="preserve">                                                                                        </w:t>
        </w:r>
        <w:r>
          <w:rPr>
            <w:rFonts w:ascii="Arial" w:hAnsi="Arial" w:cs="Arial"/>
            <w:b/>
            <w:noProof/>
            <w:sz w:val="22"/>
            <w:szCs w:val="22"/>
          </w:rPr>
          <w:t>Voltrans Personnel SOP - 001</w:t>
        </w:r>
      </w:p>
    </w:sdtContent>
  </w:sdt>
  <w:p w14:paraId="27E7B3ED" w14:textId="77777777" w:rsidR="006168F0" w:rsidRDefault="006168F0">
    <w:pPr>
      <w:pStyle w:val="Footer"/>
      <w:rPr>
        <w:rFonts w:ascii="Arial" w:hAnsi="Arial"/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36F68" w14:textId="77777777" w:rsidR="00755080" w:rsidRDefault="00755080">
      <w:r>
        <w:separator/>
      </w:r>
    </w:p>
  </w:footnote>
  <w:footnote w:type="continuationSeparator" w:id="0">
    <w:p w14:paraId="1C1E574E" w14:textId="77777777" w:rsidR="00755080" w:rsidRDefault="00755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3E8E"/>
    <w:multiLevelType w:val="hybridMultilevel"/>
    <w:tmpl w:val="A08CB0E6"/>
    <w:lvl w:ilvl="0" w:tplc="DED06C8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10E2041A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9A540BD2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FA4CD05A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918063C2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93080CE6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4F8C314C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96328232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5EAA39B0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>
    <w:nsid w:val="085B422F"/>
    <w:multiLevelType w:val="hybridMultilevel"/>
    <w:tmpl w:val="D4ECFD20"/>
    <w:lvl w:ilvl="0" w:tplc="474E084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4CE724C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6AED72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F763C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C2D9F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15657F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F271D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50CB1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9AC0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0CE66F0"/>
    <w:multiLevelType w:val="hybridMultilevel"/>
    <w:tmpl w:val="E9EED16E"/>
    <w:lvl w:ilvl="0" w:tplc="15DAA3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82B4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6A85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FD01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29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7277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207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203B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72D8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761C69"/>
    <w:multiLevelType w:val="hybridMultilevel"/>
    <w:tmpl w:val="6E6CB230"/>
    <w:lvl w:ilvl="0" w:tplc="2EDAB26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26A21C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C52391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D780D25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262E97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93C36E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EB0C9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216581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D8C26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9F50253"/>
    <w:multiLevelType w:val="hybridMultilevel"/>
    <w:tmpl w:val="4554270E"/>
    <w:lvl w:ilvl="0" w:tplc="BB94B4C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463832C0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64F8DEA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37010F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7AC9DF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9C8E7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2BE289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FA6993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E8617D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B4D065F"/>
    <w:multiLevelType w:val="hybridMultilevel"/>
    <w:tmpl w:val="A04E5A8A"/>
    <w:lvl w:ilvl="0" w:tplc="BCB4F2D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538B2AA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52CF84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1104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750C72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0C61A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C421E7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746652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1E0504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E5E4591"/>
    <w:multiLevelType w:val="multilevel"/>
    <w:tmpl w:val="778CC25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206E5CFF"/>
    <w:multiLevelType w:val="multilevel"/>
    <w:tmpl w:val="CD607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color w:val="000000"/>
      </w:rPr>
    </w:lvl>
  </w:abstractNum>
  <w:abstractNum w:abstractNumId="8">
    <w:nsid w:val="27E82E8C"/>
    <w:multiLevelType w:val="multilevel"/>
    <w:tmpl w:val="DFAC461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3201161A"/>
    <w:multiLevelType w:val="hybridMultilevel"/>
    <w:tmpl w:val="DB0CF2E2"/>
    <w:lvl w:ilvl="0" w:tplc="26226DC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68A50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E146E1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1E88F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3C05B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27A2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12872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7B0007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0DC788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2CD14C5"/>
    <w:multiLevelType w:val="multilevel"/>
    <w:tmpl w:val="1F0A1826"/>
    <w:lvl w:ilvl="0">
      <w:start w:val="7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35135BED"/>
    <w:multiLevelType w:val="hybridMultilevel"/>
    <w:tmpl w:val="8F96DB5A"/>
    <w:lvl w:ilvl="0" w:tplc="8E780C7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E20EAE7C">
      <w:start w:val="3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4E5CAF7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1029E4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E4211E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64863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54C2B3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6183D4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C8AF15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8C75A63"/>
    <w:multiLevelType w:val="hybridMultilevel"/>
    <w:tmpl w:val="93C21380"/>
    <w:lvl w:ilvl="0" w:tplc="302A2A0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9385B7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0EE85C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A76C59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20C49B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C0CCDB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9083B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966B30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23665A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E1910C2"/>
    <w:multiLevelType w:val="hybridMultilevel"/>
    <w:tmpl w:val="3D545050"/>
    <w:lvl w:ilvl="0" w:tplc="72523A7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F2649A6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7CA69E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2F6B9C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B72DF2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160CB3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EB07FA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236B71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63C8B3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62E1EA7"/>
    <w:multiLevelType w:val="hybridMultilevel"/>
    <w:tmpl w:val="6996379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682A02"/>
    <w:multiLevelType w:val="multilevel"/>
    <w:tmpl w:val="29561C6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49921AFD"/>
    <w:multiLevelType w:val="hybridMultilevel"/>
    <w:tmpl w:val="EED86982"/>
    <w:lvl w:ilvl="0" w:tplc="8C725F82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7B2F22"/>
    <w:multiLevelType w:val="hybridMultilevel"/>
    <w:tmpl w:val="FF561324"/>
    <w:lvl w:ilvl="0" w:tplc="6D6C381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19A0A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1AB5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94F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66B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425B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AE70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EBF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5EA7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240DE0"/>
    <w:multiLevelType w:val="hybridMultilevel"/>
    <w:tmpl w:val="D0B0885A"/>
    <w:lvl w:ilvl="0" w:tplc="29925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AE02EA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19424C2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13528E2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310B70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1AF2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DA03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4AB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0A36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606326"/>
    <w:multiLevelType w:val="hybridMultilevel"/>
    <w:tmpl w:val="001210FC"/>
    <w:lvl w:ilvl="0" w:tplc="8C725F8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F21AA0"/>
    <w:multiLevelType w:val="hybridMultilevel"/>
    <w:tmpl w:val="BF884C3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3F76EC66">
      <w:numFmt w:val="bullet"/>
      <w:lvlText w:val="-"/>
      <w:lvlJc w:val="left"/>
      <w:pPr>
        <w:ind w:left="3240" w:hanging="720"/>
      </w:pPr>
      <w:rPr>
        <w:rFonts w:ascii="Arial" w:eastAsia="Times" w:hAnsi="Arial" w:cs="Arial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61240C"/>
    <w:multiLevelType w:val="multilevel"/>
    <w:tmpl w:val="5438594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>
    <w:nsid w:val="59670DD3"/>
    <w:multiLevelType w:val="hybridMultilevel"/>
    <w:tmpl w:val="2D34927A"/>
    <w:lvl w:ilvl="0" w:tplc="8CC02CA8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0FC92A6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582047E4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7CEE2C6E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EBF005D2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A5705378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9404E1B8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BF886AE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62C0E3C2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>
    <w:nsid w:val="5DF26426"/>
    <w:multiLevelType w:val="hybridMultilevel"/>
    <w:tmpl w:val="85E8A50C"/>
    <w:lvl w:ilvl="0" w:tplc="042A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4">
    <w:nsid w:val="60457544"/>
    <w:multiLevelType w:val="hybridMultilevel"/>
    <w:tmpl w:val="173CB774"/>
    <w:lvl w:ilvl="0" w:tplc="8E0AB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9A2FBA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3C4835A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DF21CC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B1602F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87CF55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6D4976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40AB4C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08AE7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316145B"/>
    <w:multiLevelType w:val="hybridMultilevel"/>
    <w:tmpl w:val="521A320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3307437"/>
    <w:multiLevelType w:val="hybridMultilevel"/>
    <w:tmpl w:val="8EC82B76"/>
    <w:lvl w:ilvl="0" w:tplc="042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 w:val="0"/>
        <w:color w:val="auto"/>
      </w:rPr>
    </w:lvl>
    <w:lvl w:ilvl="1" w:tplc="0B2E32F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52E003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CD612D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994C83C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C04048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12633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5E836F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A2C29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4E735F5"/>
    <w:multiLevelType w:val="multilevel"/>
    <w:tmpl w:val="66D44F2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>
    <w:nsid w:val="6508314B"/>
    <w:multiLevelType w:val="multilevel"/>
    <w:tmpl w:val="8DE65D6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>
    <w:nsid w:val="698B3D43"/>
    <w:multiLevelType w:val="multilevel"/>
    <w:tmpl w:val="FE9EB86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6A81321F"/>
    <w:multiLevelType w:val="hybridMultilevel"/>
    <w:tmpl w:val="3960A7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04C5348"/>
    <w:multiLevelType w:val="multilevel"/>
    <w:tmpl w:val="58D8DFA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22"/>
        </w:tabs>
        <w:ind w:left="14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06"/>
        </w:tabs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12"/>
        </w:tabs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874"/>
        </w:tabs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296"/>
        </w:tabs>
        <w:ind w:left="10296" w:hanging="1800"/>
      </w:pPr>
      <w:rPr>
        <w:rFonts w:hint="default"/>
      </w:rPr>
    </w:lvl>
  </w:abstractNum>
  <w:abstractNum w:abstractNumId="32">
    <w:nsid w:val="76950BE1"/>
    <w:multiLevelType w:val="singleLevel"/>
    <w:tmpl w:val="F29ABB02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>
    <w:nsid w:val="78676B27"/>
    <w:multiLevelType w:val="hybridMultilevel"/>
    <w:tmpl w:val="262A9A22"/>
    <w:lvl w:ilvl="0" w:tplc="4F1A096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7D65A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F621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C2F4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18EA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4E23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B045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2A54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2A3E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AF6439"/>
    <w:multiLevelType w:val="hybridMultilevel"/>
    <w:tmpl w:val="848A3930"/>
    <w:lvl w:ilvl="0" w:tplc="19A65EB4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9749C6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C3AB18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BF47B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116471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E02FE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DAA7AD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6228AA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A02780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8"/>
  </w:num>
  <w:num w:numId="3">
    <w:abstractNumId w:val="24"/>
  </w:num>
  <w:num w:numId="4">
    <w:abstractNumId w:val="11"/>
  </w:num>
  <w:num w:numId="5">
    <w:abstractNumId w:val="13"/>
  </w:num>
  <w:num w:numId="6">
    <w:abstractNumId w:val="26"/>
  </w:num>
  <w:num w:numId="7">
    <w:abstractNumId w:val="21"/>
  </w:num>
  <w:num w:numId="8">
    <w:abstractNumId w:val="29"/>
  </w:num>
  <w:num w:numId="9">
    <w:abstractNumId w:val="17"/>
  </w:num>
  <w:num w:numId="10">
    <w:abstractNumId w:val="27"/>
  </w:num>
  <w:num w:numId="11">
    <w:abstractNumId w:val="10"/>
  </w:num>
  <w:num w:numId="12">
    <w:abstractNumId w:val="4"/>
  </w:num>
  <w:num w:numId="13">
    <w:abstractNumId w:val="32"/>
  </w:num>
  <w:num w:numId="14">
    <w:abstractNumId w:val="33"/>
  </w:num>
  <w:num w:numId="15">
    <w:abstractNumId w:val="28"/>
  </w:num>
  <w:num w:numId="16">
    <w:abstractNumId w:val="1"/>
  </w:num>
  <w:num w:numId="17">
    <w:abstractNumId w:val="9"/>
  </w:num>
  <w:num w:numId="18">
    <w:abstractNumId w:val="34"/>
  </w:num>
  <w:num w:numId="19">
    <w:abstractNumId w:val="3"/>
  </w:num>
  <w:num w:numId="20">
    <w:abstractNumId w:val="5"/>
  </w:num>
  <w:num w:numId="21">
    <w:abstractNumId w:val="12"/>
  </w:num>
  <w:num w:numId="22">
    <w:abstractNumId w:val="7"/>
  </w:num>
  <w:num w:numId="23">
    <w:abstractNumId w:val="8"/>
  </w:num>
  <w:num w:numId="24">
    <w:abstractNumId w:val="31"/>
  </w:num>
  <w:num w:numId="25">
    <w:abstractNumId w:val="6"/>
  </w:num>
  <w:num w:numId="26">
    <w:abstractNumId w:val="15"/>
  </w:num>
  <w:num w:numId="27">
    <w:abstractNumId w:val="22"/>
  </w:num>
  <w:num w:numId="28">
    <w:abstractNumId w:val="0"/>
  </w:num>
  <w:num w:numId="29">
    <w:abstractNumId w:val="16"/>
  </w:num>
  <w:num w:numId="30">
    <w:abstractNumId w:val="20"/>
  </w:num>
  <w:num w:numId="31">
    <w:abstractNumId w:val="19"/>
  </w:num>
  <w:num w:numId="32">
    <w:abstractNumId w:val="30"/>
  </w:num>
  <w:num w:numId="33">
    <w:abstractNumId w:val="23"/>
  </w:num>
  <w:num w:numId="34">
    <w:abstractNumId w:val="14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29"/>
    <w:rsid w:val="00012A86"/>
    <w:rsid w:val="00013DC1"/>
    <w:rsid w:val="00045C1A"/>
    <w:rsid w:val="00061989"/>
    <w:rsid w:val="0009510D"/>
    <w:rsid w:val="000B206B"/>
    <w:rsid w:val="000B502C"/>
    <w:rsid w:val="000B6C22"/>
    <w:rsid w:val="000C684E"/>
    <w:rsid w:val="000F0234"/>
    <w:rsid w:val="00104584"/>
    <w:rsid w:val="0010503F"/>
    <w:rsid w:val="00105974"/>
    <w:rsid w:val="001065DF"/>
    <w:rsid w:val="001119F7"/>
    <w:rsid w:val="00117A63"/>
    <w:rsid w:val="00124578"/>
    <w:rsid w:val="00135D9A"/>
    <w:rsid w:val="00150755"/>
    <w:rsid w:val="00182844"/>
    <w:rsid w:val="00191CD3"/>
    <w:rsid w:val="001B1069"/>
    <w:rsid w:val="001B2884"/>
    <w:rsid w:val="001D5C56"/>
    <w:rsid w:val="001F0EC7"/>
    <w:rsid w:val="00204207"/>
    <w:rsid w:val="002162B4"/>
    <w:rsid w:val="002452E6"/>
    <w:rsid w:val="00250ADC"/>
    <w:rsid w:val="00250E7D"/>
    <w:rsid w:val="002619AD"/>
    <w:rsid w:val="00285CFD"/>
    <w:rsid w:val="002A0E26"/>
    <w:rsid w:val="002E2547"/>
    <w:rsid w:val="002E2977"/>
    <w:rsid w:val="002E46CD"/>
    <w:rsid w:val="002F00E9"/>
    <w:rsid w:val="002F6539"/>
    <w:rsid w:val="00311533"/>
    <w:rsid w:val="00323888"/>
    <w:rsid w:val="00331C67"/>
    <w:rsid w:val="00336390"/>
    <w:rsid w:val="00337459"/>
    <w:rsid w:val="00351542"/>
    <w:rsid w:val="0035349C"/>
    <w:rsid w:val="00363652"/>
    <w:rsid w:val="00382630"/>
    <w:rsid w:val="003A72C7"/>
    <w:rsid w:val="003D2783"/>
    <w:rsid w:val="00414870"/>
    <w:rsid w:val="0045498A"/>
    <w:rsid w:val="00492D0E"/>
    <w:rsid w:val="004B3B2F"/>
    <w:rsid w:val="004B4393"/>
    <w:rsid w:val="004B60ED"/>
    <w:rsid w:val="004B7D30"/>
    <w:rsid w:val="004F20BE"/>
    <w:rsid w:val="0050139A"/>
    <w:rsid w:val="005229AE"/>
    <w:rsid w:val="00535C00"/>
    <w:rsid w:val="005460F0"/>
    <w:rsid w:val="00564ECF"/>
    <w:rsid w:val="00595689"/>
    <w:rsid w:val="005A2C04"/>
    <w:rsid w:val="005D31DA"/>
    <w:rsid w:val="005E335F"/>
    <w:rsid w:val="005E4DDF"/>
    <w:rsid w:val="005E6626"/>
    <w:rsid w:val="005F50FA"/>
    <w:rsid w:val="005F6099"/>
    <w:rsid w:val="006103E8"/>
    <w:rsid w:val="006168F0"/>
    <w:rsid w:val="006227EE"/>
    <w:rsid w:val="00623F29"/>
    <w:rsid w:val="0062429C"/>
    <w:rsid w:val="00643A11"/>
    <w:rsid w:val="00671C96"/>
    <w:rsid w:val="00684FC6"/>
    <w:rsid w:val="006A0821"/>
    <w:rsid w:val="006B0AA5"/>
    <w:rsid w:val="006C50A9"/>
    <w:rsid w:val="006E08FC"/>
    <w:rsid w:val="00704B29"/>
    <w:rsid w:val="00755080"/>
    <w:rsid w:val="00760131"/>
    <w:rsid w:val="0078453A"/>
    <w:rsid w:val="007B0994"/>
    <w:rsid w:val="007B3D71"/>
    <w:rsid w:val="007D3BD3"/>
    <w:rsid w:val="007F0C37"/>
    <w:rsid w:val="008056D8"/>
    <w:rsid w:val="008077B6"/>
    <w:rsid w:val="00821BB9"/>
    <w:rsid w:val="00843650"/>
    <w:rsid w:val="008440A4"/>
    <w:rsid w:val="008517D5"/>
    <w:rsid w:val="00854340"/>
    <w:rsid w:val="008567E2"/>
    <w:rsid w:val="0085785A"/>
    <w:rsid w:val="0086592F"/>
    <w:rsid w:val="00890BEF"/>
    <w:rsid w:val="0089773C"/>
    <w:rsid w:val="008B5E42"/>
    <w:rsid w:val="008C64D0"/>
    <w:rsid w:val="008E10E4"/>
    <w:rsid w:val="008E2EC7"/>
    <w:rsid w:val="008F45A3"/>
    <w:rsid w:val="008F4B94"/>
    <w:rsid w:val="00907A13"/>
    <w:rsid w:val="00917EB6"/>
    <w:rsid w:val="00934430"/>
    <w:rsid w:val="00940A1B"/>
    <w:rsid w:val="009668D6"/>
    <w:rsid w:val="0097446C"/>
    <w:rsid w:val="0097639E"/>
    <w:rsid w:val="009B2681"/>
    <w:rsid w:val="009D151E"/>
    <w:rsid w:val="00A1107C"/>
    <w:rsid w:val="00A20BEB"/>
    <w:rsid w:val="00A4346C"/>
    <w:rsid w:val="00A570AE"/>
    <w:rsid w:val="00A66A37"/>
    <w:rsid w:val="00A815B7"/>
    <w:rsid w:val="00A86F38"/>
    <w:rsid w:val="00A8714C"/>
    <w:rsid w:val="00A96B78"/>
    <w:rsid w:val="00AA3FF6"/>
    <w:rsid w:val="00AC4177"/>
    <w:rsid w:val="00AE5629"/>
    <w:rsid w:val="00B01B13"/>
    <w:rsid w:val="00B0636B"/>
    <w:rsid w:val="00B175FB"/>
    <w:rsid w:val="00B22ADD"/>
    <w:rsid w:val="00B2651F"/>
    <w:rsid w:val="00B35DF0"/>
    <w:rsid w:val="00B4493F"/>
    <w:rsid w:val="00B63148"/>
    <w:rsid w:val="00B647E0"/>
    <w:rsid w:val="00B800A3"/>
    <w:rsid w:val="00BA0E84"/>
    <w:rsid w:val="00BF6690"/>
    <w:rsid w:val="00C025BB"/>
    <w:rsid w:val="00C057C5"/>
    <w:rsid w:val="00C12E2E"/>
    <w:rsid w:val="00C5464E"/>
    <w:rsid w:val="00C56336"/>
    <w:rsid w:val="00C608EA"/>
    <w:rsid w:val="00C6272F"/>
    <w:rsid w:val="00C6372D"/>
    <w:rsid w:val="00C65793"/>
    <w:rsid w:val="00C90B64"/>
    <w:rsid w:val="00CA0EB5"/>
    <w:rsid w:val="00CA1388"/>
    <w:rsid w:val="00CA5F33"/>
    <w:rsid w:val="00CD6A3F"/>
    <w:rsid w:val="00CF43FA"/>
    <w:rsid w:val="00D0599C"/>
    <w:rsid w:val="00D17D15"/>
    <w:rsid w:val="00D4357C"/>
    <w:rsid w:val="00D95BE9"/>
    <w:rsid w:val="00DA703E"/>
    <w:rsid w:val="00DC3C30"/>
    <w:rsid w:val="00DC4CD6"/>
    <w:rsid w:val="00DC635E"/>
    <w:rsid w:val="00DC7CD8"/>
    <w:rsid w:val="00DD6E50"/>
    <w:rsid w:val="00E32396"/>
    <w:rsid w:val="00E72808"/>
    <w:rsid w:val="00E755E8"/>
    <w:rsid w:val="00E76478"/>
    <w:rsid w:val="00E87705"/>
    <w:rsid w:val="00E94B28"/>
    <w:rsid w:val="00EB374B"/>
    <w:rsid w:val="00EB53A0"/>
    <w:rsid w:val="00ED724D"/>
    <w:rsid w:val="00EE1D63"/>
    <w:rsid w:val="00EE753E"/>
    <w:rsid w:val="00EF1DAC"/>
    <w:rsid w:val="00EF7922"/>
    <w:rsid w:val="00F05C4E"/>
    <w:rsid w:val="00F13FBD"/>
    <w:rsid w:val="00F30541"/>
    <w:rsid w:val="00F33F9B"/>
    <w:rsid w:val="00F408F0"/>
    <w:rsid w:val="00F92A25"/>
    <w:rsid w:val="00F96136"/>
    <w:rsid w:val="00F965C7"/>
    <w:rsid w:val="00FD0494"/>
    <w:rsid w:val="00FD40D3"/>
    <w:rsid w:val="00FD6534"/>
    <w:rsid w:val="00FE2EF6"/>
    <w:rsid w:val="00FF24F0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1DBAC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rFonts w:ascii="Times New Roman" w:eastAsia="SimSun" w:hAnsi="Times New Roman"/>
      <w:lang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2">
    <w:name w:val="Body Text Indent 2"/>
    <w:basedOn w:val="Normal"/>
    <w:semiHidden/>
    <w:pPr>
      <w:ind w:left="360"/>
    </w:pPr>
  </w:style>
  <w:style w:type="paragraph" w:styleId="BodyTextIndent">
    <w:name w:val="Body Text Indent"/>
    <w:basedOn w:val="Normal"/>
    <w:semiHidden/>
    <w:pPr>
      <w:spacing w:after="20"/>
      <w:ind w:left="360"/>
    </w:pPr>
    <w:rPr>
      <w:rFonts w:ascii="Arial" w:hAnsi="Arial"/>
      <w:sz w:val="22"/>
    </w:rPr>
  </w:style>
  <w:style w:type="paragraph" w:styleId="BodyText">
    <w:name w:val="Body Text"/>
    <w:basedOn w:val="Normal"/>
    <w:semiHidden/>
    <w:rPr>
      <w:rFonts w:ascii="Arial" w:hAnsi="Arial"/>
      <w:sz w:val="18"/>
    </w:rPr>
  </w:style>
  <w:style w:type="paragraph" w:styleId="BodyText2">
    <w:name w:val="Body Text 2"/>
    <w:basedOn w:val="Normal"/>
    <w:semiHidden/>
    <w:pPr>
      <w:jc w:val="center"/>
    </w:pPr>
    <w:rPr>
      <w:rFonts w:ascii="Arial" w:hAnsi="Arial"/>
      <w:sz w:val="16"/>
    </w:rPr>
  </w:style>
  <w:style w:type="paragraph" w:styleId="BodyTextIndent3">
    <w:name w:val="Body Text Indent 3"/>
    <w:basedOn w:val="Normal"/>
    <w:link w:val="BodyTextIndent3Char"/>
    <w:semiHidden/>
    <w:pPr>
      <w:ind w:left="90"/>
    </w:pPr>
    <w:rPr>
      <w:rFonts w:ascii="Arial" w:hAnsi="Arial"/>
      <w:sz w:val="18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Pr>
      <w:rFonts w:ascii="Arial" w:hAnsi="Arial"/>
      <w:sz w:val="18"/>
    </w:rPr>
  </w:style>
  <w:style w:type="character" w:customStyle="1" w:styleId="HeaderChar">
    <w:name w:val="Header Char"/>
    <w:link w:val="Header"/>
    <w:semiHidden/>
    <w:rsid w:val="001065DF"/>
    <w:rPr>
      <w:rFonts w:ascii="Times New Roman" w:eastAsia="SimSun" w:hAnsi="Times New Roman"/>
      <w:sz w:val="24"/>
      <w:lang w:eastAsia="zh-CN"/>
    </w:rPr>
  </w:style>
  <w:style w:type="character" w:customStyle="1" w:styleId="BodyTextIndent3Char">
    <w:name w:val="Body Text Indent 3 Char"/>
    <w:link w:val="BodyTextIndent3"/>
    <w:semiHidden/>
    <w:rsid w:val="001065DF"/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B2884"/>
    <w:rPr>
      <w:sz w:val="24"/>
    </w:rPr>
  </w:style>
  <w:style w:type="paragraph" w:styleId="ListParagraph">
    <w:name w:val="List Paragraph"/>
    <w:basedOn w:val="Normal"/>
    <w:uiPriority w:val="34"/>
    <w:qFormat/>
    <w:rsid w:val="00105974"/>
    <w:pPr>
      <w:ind w:left="720"/>
      <w:contextualSpacing/>
    </w:pPr>
  </w:style>
  <w:style w:type="table" w:styleId="TableGrid">
    <w:name w:val="Table Grid"/>
    <w:basedOn w:val="TableNormal"/>
    <w:uiPriority w:val="59"/>
    <w:rsid w:val="00C62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62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72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7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 Sciences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Platts</dc:creator>
  <cp:keywords/>
  <cp:lastModifiedBy>Accounting Manager</cp:lastModifiedBy>
  <cp:revision>4</cp:revision>
  <cp:lastPrinted>2018-01-02T07:13:00Z</cp:lastPrinted>
  <dcterms:created xsi:type="dcterms:W3CDTF">2018-03-09T10:43:00Z</dcterms:created>
  <dcterms:modified xsi:type="dcterms:W3CDTF">2018-03-09T10:52:00Z</dcterms:modified>
</cp:coreProperties>
</file>