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A" w:rsidRDefault="00150422" w:rsidP="00150422">
      <w:pPr>
        <w:pStyle w:val="a3"/>
      </w:pPr>
      <w:r>
        <w:rPr>
          <w:rFonts w:hint="eastAsia"/>
        </w:rPr>
        <w:t>E</w:t>
      </w:r>
      <w:r>
        <w:t>xercise 01</w:t>
      </w:r>
    </w:p>
    <w:p w:rsidR="00150422" w:rsidRDefault="00150422" w:rsidP="00150422"/>
    <w:p w:rsidR="00150422" w:rsidRDefault="00150422" w:rsidP="00150422">
      <w:r>
        <w:rPr>
          <w:rFonts w:hint="eastAsia"/>
        </w:rPr>
        <w:t>N</w:t>
      </w:r>
      <w:r>
        <w:t>homa Safari Camp is a tented camp in the remote northeast of Namibia, the ancestral land of the Ju/’hoansi Bushmen, offering an intensive and authentic Bushman experience.</w:t>
      </w:r>
    </w:p>
    <w:p w:rsidR="00150422" w:rsidRDefault="00150422" w:rsidP="00150422">
      <w:r>
        <w:t>The accommodation is comfortable and consists of ten safari tents with bathrooms and hot-water showers.</w:t>
      </w:r>
    </w:p>
    <w:p w:rsidR="00150422" w:rsidRDefault="00150422" w:rsidP="00150422">
      <w:r>
        <w:t xml:space="preserve">In the </w:t>
      </w:r>
      <w:proofErr w:type="gramStart"/>
      <w:r>
        <w:t>mornings</w:t>
      </w:r>
      <w:proofErr w:type="gramEnd"/>
      <w:r>
        <w:t xml:space="preserve"> guests go hunting with the tribal hunters, looking for springhare and porcupine or foraging for veldt foods if there are no tracks.</w:t>
      </w:r>
    </w:p>
    <w:p w:rsidR="00150422" w:rsidRDefault="00150422" w:rsidP="00150422">
      <w:r>
        <w:t>They will even learn how to make arrow poison and traditional hunting equipment.</w:t>
      </w:r>
    </w:p>
    <w:p w:rsidR="00150422" w:rsidRDefault="00150422" w:rsidP="00150422">
      <w:r>
        <w:t>Afternoons can be spent watching the Ju/’hoansi make their traditional crafts, such as ostrich eggshell jewellery, and playing traditional games.</w:t>
      </w:r>
    </w:p>
    <w:p w:rsidR="00150422" w:rsidRDefault="00150422" w:rsidP="00150422">
      <w:r>
        <w:t>In the evenings there are elephant or giraffe dances, which have been performed by healers to cure the sick and relieve tension within the community for thousands of years.</w:t>
      </w:r>
    </w:p>
    <w:p w:rsidR="00BA3B4D" w:rsidRDefault="00150422" w:rsidP="00150422">
      <w:r>
        <w:t>The local community benefits economically from sharing their activities with the guests, and the camp provides them with medicines and transport to a clinic 90km away.</w:t>
      </w:r>
    </w:p>
    <w:p w:rsidR="00BA3B4D" w:rsidRDefault="00BA3B4D" w:rsidP="00BA3B4D">
      <w:r>
        <w:br w:type="page"/>
      </w:r>
    </w:p>
    <w:p w:rsidR="00150422" w:rsidRDefault="00BA3B4D" w:rsidP="00BA3B4D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:rsidR="00BA3B4D" w:rsidRDefault="00BA3B4D" w:rsidP="00BA3B4D"/>
    <w:p w:rsidR="00BA3B4D" w:rsidRDefault="00121A03" w:rsidP="00BA3B4D">
      <w:r>
        <w:t>America Reads is a national service program that was established after the results of a number of research studies revealed that American students who cannot read well by the fourth grade have higher drop-out rates and more difficulty achieving success in their lives.</w:t>
      </w:r>
    </w:p>
    <w:p w:rsidR="00121A03" w:rsidRDefault="00121A03" w:rsidP="00BA3B4D">
      <w:r>
        <w:t>The goal of America Reads is to make certain that every child in the United States can read well by the end of the third grade.</w:t>
      </w:r>
    </w:p>
    <w:p w:rsidR="00121A03" w:rsidRDefault="00121A03" w:rsidP="00BA3B4D">
      <w:r>
        <w:rPr>
          <w:rFonts w:hint="eastAsia"/>
        </w:rPr>
        <w:t>A</w:t>
      </w:r>
      <w:r>
        <w:t>merica Reads trains volunteers as reading tutors.</w:t>
      </w:r>
    </w:p>
    <w:p w:rsidR="00121A03" w:rsidRDefault="00121A03" w:rsidP="00BA3B4D">
      <w:r>
        <w:rPr>
          <w:rFonts w:hint="eastAsia"/>
        </w:rPr>
        <w:t>V</w:t>
      </w:r>
      <w:r>
        <w:t>olunteers can be parents, teachers, students, senior citizens, and other professionals.</w:t>
      </w:r>
    </w:p>
    <w:p w:rsidR="00121A03" w:rsidRDefault="00121A03" w:rsidP="00BA3B4D">
      <w:r>
        <w:t>These volunteers help individual children and families, support classroom activities, and organize community reading initiatives.</w:t>
      </w:r>
    </w:p>
    <w:p w:rsidR="00121A03" w:rsidRDefault="00121A03" w:rsidP="00BA3B4D">
      <w:r>
        <w:t>America Reads tutors can be involved in classrooms, after-school programs, Head Start programs, early childhood programs, and reading with children at home.</w:t>
      </w:r>
    </w:p>
    <w:p w:rsidR="00121A03" w:rsidRDefault="00121A03" w:rsidP="00BA3B4D">
      <w:r>
        <w:rPr>
          <w:rFonts w:hint="eastAsia"/>
        </w:rPr>
        <w:t>I</w:t>
      </w:r>
      <w:r>
        <w:t xml:space="preserve">n addition, America Reads supports </w:t>
      </w:r>
      <w:proofErr w:type="spellStart"/>
      <w:r>
        <w:t>nondirect</w:t>
      </w:r>
      <w:proofErr w:type="spellEnd"/>
      <w:r>
        <w:t xml:space="preserve"> service programs that support and benefit literacy activities, including book drives, coordinating parental involvement projects, and fixing up school libraries.</w:t>
      </w:r>
    </w:p>
    <w:p w:rsidR="00121A03" w:rsidRDefault="00121A03" w:rsidP="00121A03">
      <w:r>
        <w:br w:type="page"/>
      </w:r>
    </w:p>
    <w:p w:rsidR="00121A03" w:rsidRDefault="00EE6C67" w:rsidP="00EE6C67">
      <w:pPr>
        <w:pStyle w:val="a3"/>
      </w:pPr>
      <w:r>
        <w:rPr>
          <w:rFonts w:hint="eastAsia"/>
        </w:rPr>
        <w:lastRenderedPageBreak/>
        <w:t>E</w:t>
      </w:r>
      <w:r>
        <w:t>xercise 06</w:t>
      </w:r>
    </w:p>
    <w:p w:rsidR="00EE6C67" w:rsidRDefault="00EE6C67" w:rsidP="00EE6C67"/>
    <w:p w:rsidR="00EE6C67" w:rsidRDefault="000F1C09" w:rsidP="00EE6C67">
      <w:r>
        <w:t>Fennel, a member of the carrot family, was cultivated in Europe throughout ancient times and the Middle Ages.</w:t>
      </w:r>
    </w:p>
    <w:p w:rsidR="000F1C09" w:rsidRDefault="000F1C09" w:rsidP="00EE6C67">
      <w:r>
        <w:t>The fennel whose stalk and seed were eaten by the Greeks and Romans was the original wild form native to southern Europe, and is known as “bitter fennel.”</w:t>
      </w:r>
    </w:p>
    <w:p w:rsidR="000F1C09" w:rsidRDefault="000F1C09" w:rsidP="00EE6C67">
      <w:r>
        <w:t>Its seeds were used in seasoning mixtures and its stalks in stews and pickles.</w:t>
      </w:r>
    </w:p>
    <w:p w:rsidR="000F1C09" w:rsidRDefault="000F1C09" w:rsidP="00EE6C67">
      <w:r>
        <w:t>As early as the ninth century A.D. a distinction was made between bitter and sweet fennel, with the latter being the one especially favored in medieval cookery.</w:t>
      </w:r>
    </w:p>
    <w:p w:rsidR="000F1C09" w:rsidRDefault="000F1C09" w:rsidP="00EE6C67">
      <w:r>
        <w:t>The stalk was frequently added to vegetable and meat dishes, and the seed dried, sugar-coated, and eaten as a breath freshener at the end of a meal.</w:t>
      </w:r>
    </w:p>
    <w:p w:rsidR="000F1C09" w:rsidRDefault="000F1C09" w:rsidP="00EE6C67">
      <w:r>
        <w:t>Physicians classified fennel as dry and warm, and described it as good for the eyes, for the movement of the bladder and bowels, and for the flow of milk.</w:t>
      </w:r>
    </w:p>
    <w:p w:rsidR="000F1C09" w:rsidRDefault="000F1C09" w:rsidP="00EE6C67">
      <w:r>
        <w:t>It was recommended for colds and digestive problems.</w:t>
      </w:r>
    </w:p>
    <w:p w:rsidR="000F1C09" w:rsidRDefault="000F1C09" w:rsidP="000F1C09">
      <w:r>
        <w:br w:type="page"/>
      </w:r>
    </w:p>
    <w:p w:rsidR="000F1C09" w:rsidRDefault="000F1C09" w:rsidP="000F1C09">
      <w:pPr>
        <w:pStyle w:val="a3"/>
      </w:pPr>
      <w:r>
        <w:rPr>
          <w:rFonts w:hint="eastAsia"/>
        </w:rPr>
        <w:lastRenderedPageBreak/>
        <w:t>E</w:t>
      </w:r>
      <w:r>
        <w:t>xercise 07</w:t>
      </w:r>
    </w:p>
    <w:p w:rsidR="000F1C09" w:rsidRDefault="000F1C09" w:rsidP="000F1C09"/>
    <w:p w:rsidR="000F1C09" w:rsidRDefault="000F1C09" w:rsidP="000F1C09">
      <w:r>
        <w:t>Werner Bischof is regarded as one of the foremost international photojournalists of the post-war era.</w:t>
      </w:r>
    </w:p>
    <w:p w:rsidR="00650300" w:rsidRDefault="00650300" w:rsidP="000F1C09">
      <w:r>
        <w:t xml:space="preserve">In 1942, he joined the editorial staff of the Swiss magazine </w:t>
      </w:r>
      <w:r w:rsidRPr="00650300">
        <w:rPr>
          <w:i/>
        </w:rPr>
        <w:t>Du</w:t>
      </w:r>
      <w:r>
        <w:t>, working primarily as a fashion photographer.</w:t>
      </w:r>
    </w:p>
    <w:p w:rsidR="00650300" w:rsidRDefault="00650300" w:rsidP="000F1C09">
      <w:r>
        <w:t>In 1945, he travelled all over Europe to document the destruction left by war.</w:t>
      </w:r>
    </w:p>
    <w:p w:rsidR="00650300" w:rsidRDefault="00650300" w:rsidP="000F1C09">
      <w:r>
        <w:t>He joined the “Magnum” group in 1949.</w:t>
      </w:r>
    </w:p>
    <w:p w:rsidR="00650300" w:rsidRDefault="00650300" w:rsidP="000F1C09">
      <w:r>
        <w:t>Although the change to photojournalism forced Bischof to alter his work methods, he nonetheless retained his sensitivity for technical perfection.</w:t>
      </w:r>
    </w:p>
    <w:p w:rsidR="00650300" w:rsidRDefault="00EE564E" w:rsidP="000F1C09">
      <w:r>
        <w:t xml:space="preserve">In 1951 he received an assignment from the American </w:t>
      </w:r>
      <w:r w:rsidRPr="00EE564E">
        <w:rPr>
          <w:i/>
        </w:rPr>
        <w:t>Life</w:t>
      </w:r>
      <w:r>
        <w:t xml:space="preserve"> magazine to travel to the hunger-stricken areas of Bihar and to north and central India.</w:t>
      </w:r>
    </w:p>
    <w:p w:rsidR="00EE564E" w:rsidRDefault="00EE564E" w:rsidP="000F1C09">
      <w:r>
        <w:t xml:space="preserve">The resulting photographic essay </w:t>
      </w:r>
      <w:r w:rsidRPr="00EE564E">
        <w:rPr>
          <w:i/>
        </w:rPr>
        <w:t>Famine</w:t>
      </w:r>
      <w:r>
        <w:t xml:space="preserve"> </w:t>
      </w:r>
      <w:r>
        <w:rPr>
          <w:i/>
        </w:rPr>
        <w:t xml:space="preserve">in India </w:t>
      </w:r>
      <w:r>
        <w:t>brought Bischof his first international success.</w:t>
      </w:r>
    </w:p>
    <w:p w:rsidR="00EE564E" w:rsidRDefault="00EE564E" w:rsidP="000F1C09">
      <w:r>
        <w:t>In later years Bischof travelled to places such as Japan, Hong Kong, Indochina and Korea, where he was fascinated by children who, despite poverty and war, demonstrated remarkable resilience.</w:t>
      </w:r>
    </w:p>
    <w:p w:rsidR="00EE564E" w:rsidRDefault="00EE564E" w:rsidP="000F1C09">
      <w:r>
        <w:rPr>
          <w:rFonts w:hint="eastAsia"/>
        </w:rPr>
        <w:t>O</w:t>
      </w:r>
      <w:r>
        <w:t xml:space="preserve">ne of Bischof’s best-known children’s photographs is </w:t>
      </w:r>
      <w:r>
        <w:rPr>
          <w:i/>
        </w:rPr>
        <w:t>Boy Playing the Flute near Cuzco, Peru</w:t>
      </w:r>
      <w:r>
        <w:t>.</w:t>
      </w:r>
    </w:p>
    <w:p w:rsidR="00EE564E" w:rsidRPr="00EE564E" w:rsidRDefault="00EE564E" w:rsidP="000F1C09">
      <w:pPr>
        <w:rPr>
          <w:rFonts w:hint="eastAsia"/>
        </w:rPr>
      </w:pPr>
      <w:r>
        <w:rPr>
          <w:rFonts w:hint="eastAsia"/>
        </w:rPr>
        <w:t>B</w:t>
      </w:r>
      <w:r>
        <w:t>ischof made that photograph only a few days before his fatal accident in the Peruvian Andes.</w:t>
      </w:r>
      <w:bookmarkStart w:id="0" w:name="_GoBack"/>
      <w:bookmarkEnd w:id="0"/>
    </w:p>
    <w:sectPr w:rsidR="00EE564E" w:rsidRPr="00EE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22"/>
    <w:rsid w:val="000F1C09"/>
    <w:rsid w:val="00121A03"/>
    <w:rsid w:val="00150422"/>
    <w:rsid w:val="00195A6A"/>
    <w:rsid w:val="00650300"/>
    <w:rsid w:val="00BA3B4D"/>
    <w:rsid w:val="00EE564E"/>
    <w:rsid w:val="00E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9270"/>
  <w15:chartTrackingRefBased/>
  <w15:docId w15:val="{D8918B21-21D0-4905-97AE-DF44BAF7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04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504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1</cp:revision>
  <dcterms:created xsi:type="dcterms:W3CDTF">2021-04-20T06:13:00Z</dcterms:created>
  <dcterms:modified xsi:type="dcterms:W3CDTF">2021-04-20T07:29:00Z</dcterms:modified>
</cp:coreProperties>
</file>