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F3864"/>
          <w:sz w:val="52"/>
          <w:szCs w:val="52"/>
        </w:rPr>
        <w:t xml:space="preserve">🎯 UPSC CSE PRELIMS 2026</w:t>
      </w:r>
    </w:p>
    <w:p>
      <w:pPr>
        <w:spacing w:before="0" w:after="200"/>
        <w:jc w:val="center"/>
      </w:pPr>
      <w:r>
        <w:rPr>
          <w:rFonts w:ascii="Arial" w:cs="Arial" w:eastAsia="Arial" w:hAnsi="Arial"/>
          <w:b/>
          <w:bCs/>
          <w:color w:val="C55A11"/>
          <w:sz w:val="40"/>
          <w:szCs w:val="40"/>
        </w:rPr>
        <w:t xml:space="preserve">COMPLETE CRACK STRATEGY</w:t>
      </w:r>
    </w:p>
    <w:p>
      <w:pPr>
        <w:spacing w:before="0" w:after="100"/>
        <w:jc w:val="center"/>
      </w:pPr>
      <w:r>
        <w:rPr>
          <w:rFonts w:ascii="Arial" w:cs="Arial" w:eastAsia="Arial" w:hAnsi="Arial"/>
          <w:color w:val="555555"/>
          <w:sz w:val="24"/>
          <w:szCs w:val="24"/>
        </w:rPr>
        <w:t xml:space="preserve">Based on PYQ Analysis 2018–2025  |  Exam Date: 24 May 2026</w:t>
      </w:r>
    </w:p>
    <w:p>
      <w:pPr>
        <w:spacing w:before="0" w:after="600"/>
        <w:jc w:val="center"/>
      </w:pPr>
      <w:r>
        <w:rPr>
          <w:rFonts w:ascii="Arial" w:cs="Arial" w:eastAsia="Arial" w:hAnsi="Arial"/>
          <w:i/>
          <w:iCs/>
          <w:color w:val="777777"/>
          <w:sz w:val="22"/>
          <w:szCs w:val="22"/>
        </w:rPr>
        <w:t xml:space="preserve">Days Remaining: ~80 Days  |  Target: Above Cut-off + Mains Ready</w:t>
      </w:r>
    </w:p>
    <w:p>
      <w:pPr>
        <w:spacing w:before="60" w:after="60"/>
      </w:pPr>
      <w:r>
        <w:t xml:space="preserve"/>
      </w:r>
    </w:p>
    <w:p>
      <w:pPr>
        <w:pStyle w:val="Heading1"/>
        <w:pBdr>
          <w:bottom w:val="single" w:color="1F3864" w:sz="8" w:space="4"/>
        </w:pBdr>
        <w:spacing w:before="320" w:after="160"/>
      </w:pPr>
      <w:r>
        <w:rPr>
          <w:rFonts w:ascii="Arial" w:cs="Arial" w:eastAsia="Arial" w:hAnsi="Arial"/>
          <w:b/>
          <w:bCs/>
          <w:color w:val="1F3864"/>
          <w:sz w:val="36"/>
          <w:szCs w:val="36"/>
        </w:rPr>
        <w:t xml:space="preserve">PART 1: PYQ TREND ANALYSIS (2018–2025)</w:t>
      </w:r>
    </w:p>
    <w:p>
      <w:pPr>
        <w:spacing w:before="80" w:after="80"/>
      </w:pPr>
      <w:r>
        <w:rPr>
          <w:rFonts w:ascii="Arial" w:cs="Arial" w:eastAsia="Arial" w:hAnsi="Arial"/>
          <w:sz w:val="22"/>
          <w:szCs w:val="22"/>
        </w:rPr>
        <w:t xml:space="preserve">Maine tumhare 8 saal ke PYQ papers carefully analyse kiye. Yeh hai UPSC ka real pattern:</w:t>
      </w:r>
    </w:p>
    <w:p>
      <w:pPr>
        <w:spacing w:before="60" w:after="60"/>
      </w:pPr>
      <w:r>
        <w:t xml:space="preserve"/>
      </w:r>
    </w:p>
    <w:p>
      <w:pPr>
        <w:pStyle w:val="Heading2"/>
        <w:spacing w:before="240" w:after="120"/>
      </w:pPr>
      <w:r>
        <w:rPr>
          <w:rFonts w:ascii="Arial" w:cs="Arial" w:eastAsia="Arial" w:hAnsi="Arial"/>
          <w:b/>
          <w:bCs/>
          <w:color w:val="1F3864"/>
          <w:sz w:val="28"/>
          <w:szCs w:val="28"/>
        </w:rPr>
        <w:t xml:space="preserve">Subject-wise Question Distribution (Average per year, GS1 = 100 Qs)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680"/>
        <w:gridCol w:w="208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Subject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Qs/Year</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Range</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Trend 2026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History (Ancient + Medieval + Modern)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18–22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 — 20 expected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Geography (India + World + Physical)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15–18</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12–20</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Slightly up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Polity &amp; Constitution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10–17</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always 12+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Environment &amp; Ecology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12–15</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10–16</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Rising trend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Economy (Indian Economy)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8–14</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Science &amp; Technology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10–13</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8–15</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Rising — current affairs driven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Affairs / IR / Schemes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6–14</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r>
    </w:tbl>
    <w:p>
      <w:pPr>
        <w:spacing w:before="60" w:after="60"/>
      </w:pPr>
      <w:r>
        <w:t xml:space="preserve"/>
      </w:r>
    </w:p>
    <w:p>
      <w:pPr>
        <w:pStyle w:val="Heading2"/>
        <w:spacing w:before="240" w:after="120"/>
      </w:pPr>
      <w:r>
        <w:rPr>
          <w:rFonts w:ascii="Arial" w:cs="Arial" w:eastAsia="Arial" w:hAnsi="Arial"/>
          <w:b/>
          <w:bCs/>
          <w:color w:val="1F3864"/>
          <w:sz w:val="28"/>
          <w:szCs w:val="28"/>
        </w:rPr>
        <w:t xml:space="preserve">HOW UPSC ASKS: Question Pattern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Pattern Type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Questions</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 Style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Statement-based (Correct/Incorrect)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~55–60%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'Consider the following statements...'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best answer (Direct fact)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~20–25%</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'Which one of the following...'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the pairs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'Consider the following pairs...'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correct" / negative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~8–10%</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'Which is NOT correct?'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thick" w:color="C55A11" w:sz="12"/>
              <w:bottom w:val="single" w:color="C55A11" w:sz="4"/>
              <w:right w:val="single" w:color="CCCCCC" w:sz="1"/>
            </w:tcBorders>
            <w:shd w:fill="FCE4D6" w:val="clear"/>
            <w:tcMar>
              <w:top w:type="dxa" w:w="100"/>
              <w:left w:type="dxa" w:w="160"/>
              <w:bottom w:type="dxa" w:w="100"/>
              <w:right w:type="dxa" w:w="100"/>
            </w:tcMar>
          </w:tcPr>
          <w:p>
            <w:pPr>
              <w:spacing w:before="0" w:after="0"/>
            </w:pPr>
            <w:r>
              <w:rPr>
                <w:rFonts w:ascii="Arial" w:cs="Arial" w:eastAsia="Arial" w:hAnsi="Arial"/>
                <w:i/>
                <w:iCs/>
                <w:sz w:val="22"/>
                <w:szCs w:val="22"/>
              </w:rPr>
              <w:t xml:space="preserve">KEY INSIGHT: UPSC loves to test the EXCEPTION and the NUANCE, not the main fact. E.g., they won't ask 'What is Habeas Corpus?' — they will ask 'Can Habeas Corpus be suspended during Emergency?' This is why knowing the 'BUT', 'EXCEPT', 'ONLY', 'NOT' around each fact is critical.</w:t>
            </w:r>
          </w:p>
        </w:tc>
      </w:tr>
    </w:tbl>
    <w:p>
      <w:pPr>
        <w:spacing w:before="60" w:after="60"/>
      </w:pPr>
      <w:r>
        <w:t xml:space="preserve"/>
      </w:r>
    </w:p>
    <w:p>
      <w:pPr>
        <w:pStyle w:val="Heading2"/>
        <w:spacing w:before="240" w:after="120"/>
      </w:pPr>
      <w:r>
        <w:rPr>
          <w:rFonts w:ascii="Arial" w:cs="Arial" w:eastAsia="Arial" w:hAnsi="Arial"/>
          <w:b/>
          <w:bCs/>
          <w:color w:val="1F3864"/>
          <w:sz w:val="28"/>
          <w:szCs w:val="28"/>
        </w:rPr>
        <w:t xml:space="preserve">The 20% Topics → 80% Questions (Pareto Analysis by Subject)</w:t>
      </w:r>
    </w:p>
    <w:p>
      <w:pPr>
        <w:spacing w:before="60" w:after="60"/>
      </w:pPr>
      <w:r>
        <w:t xml:space="preserve"/>
      </w:r>
    </w:p>
    <w:p>
      <w:pPr>
        <w:spacing w:before="180" w:after="80"/>
      </w:pPr>
      <w:r>
        <w:rPr>
          <w:rFonts w:ascii="Arial" w:cs="Arial" w:eastAsia="Arial" w:hAnsi="Arial"/>
          <w:b/>
          <w:bCs/>
          <w:color w:val="C55A11"/>
          <w:sz w:val="24"/>
          <w:szCs w:val="24"/>
        </w:rPr>
        <w:t xml:space="preserve">POLITY (High Yield — Never Skip)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Focus Points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Fundamental Rights (Articles 12–35)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Exceptions, limitations, which court, which article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Supreme Court &amp; Judiciary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year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Jurisdiction, Collegium, writs, Article 32 vs 226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Parliament: Powers, Sessions, Bills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Money Bill, Joint sitting, Speaker powers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President &amp; Governor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Almost every year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Discretionary powers, qualifications, removal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Constitutional Bodies: EC, CAG, UPSC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Appointment, removal, independence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Constitutional Amendments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year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Which article amended, basic structure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Directive Principles vs Fundamental Rights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is enforceable, which is not, conflicts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Federal Structure + Emergency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Alternate years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Types, effects, revocation</w:t>
            </w:r>
          </w:p>
        </w:tc>
      </w:tr>
    </w:tbl>
    <w:p>
      <w:pPr>
        <w:spacing w:before="60" w:after="60"/>
      </w:pPr>
      <w:r>
        <w:t xml:space="preserve"/>
      </w:r>
    </w:p>
    <w:p>
      <w:pPr>
        <w:spacing w:before="180" w:after="80"/>
      </w:pPr>
      <w:r>
        <w:rPr>
          <w:rFonts w:ascii="Arial" w:cs="Arial" w:eastAsia="Arial" w:hAnsi="Arial"/>
          <w:b/>
          <w:bCs/>
          <w:color w:val="C55A11"/>
          <w:sz w:val="24"/>
          <w:szCs w:val="24"/>
        </w:rPr>
        <w:t xml:space="preserve">HISTORY (Highest Volume — Focus on Smart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Focus Points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Modern History: National Movement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year 4–6 Qs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Gandhi, Congress sessions, Acts, Movements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Ancient India: Mauryas, Guptas, Harappan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year 2–3 Qs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Administration, culture, trade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Medieval: Mughals, Delhi Sultanate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year 2–3 Qs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Administration terms, art, land system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Art &amp; Culture: Paintings, Dance, Music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year 2–3 Qs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Schools, classical forms, folk traditions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Reform Movements (19th century)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Alternate years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Leaders, organizations, objectives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Post-independence events (chronology)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Occasional</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Nationalisation, land reforms, early laws</w:t>
            </w:r>
          </w:p>
        </w:tc>
      </w:tr>
    </w:tbl>
    <w:p>
      <w:pPr>
        <w:spacing w:before="60" w:after="60"/>
      </w:pPr>
      <w:r>
        <w:t xml:space="preserve"/>
      </w:r>
    </w:p>
    <w:p>
      <w:pPr>
        <w:spacing w:before="180" w:after="80"/>
      </w:pPr>
      <w:r>
        <w:rPr>
          <w:rFonts w:ascii="Arial" w:cs="Arial" w:eastAsia="Arial" w:hAnsi="Arial"/>
          <w:b/>
          <w:bCs/>
          <w:color w:val="C55A11"/>
          <w:sz w:val="24"/>
          <w:szCs w:val="24"/>
        </w:rPr>
        <w:t xml:space="preserve">GEOGRAPHY (Consistent Scorer — Factual)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Focus Points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Biosphere Reserves, National Parks, Tiger Reserves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year 2–3 Qs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 state, unique species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Rivers: Glaciers, tributaries, dams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year 2 Qs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Glacier to river mapping, interlinking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Climate: Monsoon, seasons, zones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Alternate years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Mechanisms, jet streams, rainfall patterns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Physical Geography: Soils, rocks, coasts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year 1–2 Qs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Types, distribution, properties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 Geography: Seas, countries, borders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year 2 Qs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pairing of country-feature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Economic Geography: Resources, crops, minerals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year 2 Qs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State-wise distribution</w:t>
            </w:r>
          </w:p>
        </w:tc>
      </w:tr>
    </w:tbl>
    <w:p>
      <w:pPr>
        <w:spacing w:before="60" w:after="60"/>
      </w:pPr>
      <w:r>
        <w:t xml:space="preserve"/>
      </w:r>
    </w:p>
    <w:p>
      <w:pPr>
        <w:spacing w:before="180" w:after="80"/>
      </w:pPr>
      <w:r>
        <w:rPr>
          <w:rFonts w:ascii="Arial" w:cs="Arial" w:eastAsia="Arial" w:hAnsi="Arial"/>
          <w:b/>
          <w:bCs/>
          <w:color w:val="C55A11"/>
          <w:sz w:val="24"/>
          <w:szCs w:val="24"/>
        </w:rPr>
        <w:t xml:space="preserve">ENVIRONMENT &amp; ECOLOGY (Rising Star — Don't 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Focus Points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Biodiversity: Conventions, hotspots, species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year 2–3 Qs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CITES, Ramsar, CBD, endemic species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Climate Change: Agreements, terms, bodies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year 2 Qs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Paris, UNFCCC, NDC, carbon credits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Protected Areas: Wildlife Acts, categories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year 2 Qs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Biosphere vs National Park vs Sanctuary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Pollution: Types, causes, effects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year 1–2 Qs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Eutrophication, acid rain, ozone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Forest Rights, tribal ecology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Occasional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 2006, PVTG, habitat rights</w:t>
            </w:r>
          </w:p>
        </w:tc>
      </w:tr>
    </w:tbl>
    <w:p>
      <w:pPr>
        <w:spacing w:before="60" w:after="60"/>
      </w:pPr>
      <w:r>
        <w:t xml:space="preserve"/>
      </w:r>
    </w:p>
    <w:p>
      <w:pPr>
        <w:spacing w:before="180" w:after="80"/>
      </w:pPr>
      <w:r>
        <w:rPr>
          <w:rFonts w:ascii="Arial" w:cs="Arial" w:eastAsia="Arial" w:hAnsi="Arial"/>
          <w:b/>
          <w:bCs/>
          <w:color w:val="C55A11"/>
          <w:sz w:val="24"/>
          <w:szCs w:val="24"/>
        </w:rPr>
        <w:t xml:space="preserve">ECONOMY (Conceptual +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Focus Points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Banking &amp; RBI: Tools, rates, policies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year 2–3 Qs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CRR, SLR, Repo, MSF, Open Market Ops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Budget, Fiscal Policy, Deficit types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year 2 Qs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Revenue vs Capital, types of deficit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International Institutions: IMF, WB, WTO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year 1–2 Qs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Functions, reports, membership</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Agriculture: MSP, schemes, land reforms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year 2 Qs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Acts, crop insurance, FCI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National Income concepts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Alternate years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GDP, GNP, NNP, PPP — differences</w:t>
            </w:r>
          </w:p>
        </w:tc>
      </w:tr>
    </w:tbl>
    <w:p>
      <w:pPr>
        <w:spacing w:before="60" w:after="60"/>
      </w:pPr>
      <w:r>
        <w:t xml:space="preserve"/>
      </w:r>
    </w:p>
    <w:p>
      <w:pPr>
        <w:spacing w:before="180" w:after="80"/>
      </w:pPr>
      <w:r>
        <w:rPr>
          <w:rFonts w:ascii="Arial" w:cs="Arial" w:eastAsia="Arial" w:hAnsi="Arial"/>
          <w:b/>
          <w:bCs/>
          <w:color w:val="C55A11"/>
          <w:sz w:val="24"/>
          <w:szCs w:val="24"/>
        </w:rPr>
        <w:t xml:space="preserve">SCIENCE &amp; TECHNOLOGY (Current Affairs 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Focus Points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Space: ISRO missions, satellites, orbits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year 2 Qs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PSLV vs GSLV, GEO vs LEO, recent missions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Biotechnology: CRISPR, GMO, stem cells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year 1–2 Qs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 editing, applications, concerns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Defence &amp; Nuclear technology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Alternate years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DRDO, missile types, nuclear treaties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 AI, blockchain, IoT, 5G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year 1–2 Qs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Applications, limitations, definitions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 Vaccines, diseases, terms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year 1 Q</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Recent outbreaks, new drugs, WHO reports</w:t>
            </w:r>
          </w:p>
        </w:tc>
      </w:tr>
    </w:tbl>
    <w:p>
      <w:pPr>
        <w:spacing w:before="60" w:after="60"/>
      </w:pPr>
      <w:r>
        <w:t xml:space="preserve"/>
      </w:r>
    </w:p>
    <w:p>
      <w:r>
        <w:br w:type="page"/>
      </w:r>
    </w:p>
    <w:p>
      <w:pPr>
        <w:pStyle w:val="Heading1"/>
        <w:pBdr>
          <w:bottom w:val="single" w:color="1F3864" w:sz="8" w:space="4"/>
        </w:pBdr>
        <w:spacing w:before="320" w:after="160"/>
      </w:pPr>
      <w:r>
        <w:rPr>
          <w:rFonts w:ascii="Arial" w:cs="Arial" w:eastAsia="Arial" w:hAnsi="Arial"/>
          <w:b/>
          <w:bCs/>
          <w:color w:val="1F3864"/>
          <w:sz w:val="36"/>
          <w:szCs w:val="36"/>
        </w:rPr>
        <w:t xml:space="preserve">PART 2: 80-DAY BATTLE PLAN (Now → 24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thick" w:color="375623" w:sz="12"/>
              <w:bottom w:val="single" w:color="375623" w:sz="4"/>
              <w:right w:val="single" w:color="CCCCCC" w:sz="1"/>
            </w:tcBorders>
            <w:shd w:fill="E2EFDA" w:val="clear"/>
            <w:tcMar>
              <w:top w:type="dxa" w:w="100"/>
              <w:left w:type="dxa" w:w="160"/>
              <w:bottom w:type="dxa" w:w="100"/>
              <w:right w:type="dxa" w:w="100"/>
            </w:tcMar>
          </w:tcPr>
          <w:p>
            <w:pPr>
              <w:spacing w:before="0" w:after="0"/>
            </w:pPr>
            <w:r>
              <w:rPr>
                <w:rFonts w:ascii="Arial" w:cs="Arial" w:eastAsia="Arial" w:hAnsi="Arial"/>
                <w:i/>
                <w:iCs/>
                <w:sz w:val="22"/>
                <w:szCs w:val="22"/>
              </w:rPr>
              <w:t xml:space="preserve">CORE PHILOSOPHY: 'Revision beats Reading.' In the remaining 80 days, completing topics is LESS important than mastering what you've read. For every 1 hour of new reading → 2 hours of revision + PYQ practice.</w:t>
            </w:r>
          </w:p>
        </w:tc>
      </w:tr>
    </w:tbl>
    <w:p>
      <w:pPr>
        <w:spacing w:before="60" w:after="60"/>
      </w:pPr>
      <w:r>
        <w:t xml:space="preserve"/>
      </w:r>
    </w:p>
    <w:p>
      <w:pPr>
        <w:pStyle w:val="Heading2"/>
        <w:spacing w:before="240" w:after="120"/>
      </w:pPr>
      <w:r>
        <w:rPr>
          <w:rFonts w:ascii="Arial" w:cs="Arial" w:eastAsia="Arial" w:hAnsi="Arial"/>
          <w:b/>
          <w:bCs/>
          <w:color w:val="1F3864"/>
          <w:sz w:val="28"/>
          <w:szCs w:val="28"/>
        </w:rPr>
        <w:t xml:space="preserve">3-Phase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21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Goal</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Daily Split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Foundation + PYQ Integration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1–30 (Now–Early April)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 all high-yield topics with PYQ context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3h Study + 1h PYQ + 1h Revision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 Intensive Revision + Mock Tests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Day 31–60 (April–Early May)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syllabus revision + weekly full mocks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2h Study + 2h Mock/Analysis + 1h Revision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Final Sprint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61–80 (10 May–24 May)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revision, no new topics, daily mocks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1h New + 3h Revision + 1h Mock Analysis</w:t>
            </w:r>
          </w:p>
        </w:tc>
      </w:tr>
    </w:tbl>
    <w:p>
      <w:pPr>
        <w:spacing w:before="60" w:after="60"/>
      </w:pPr>
      <w:r>
        <w:t xml:space="preserve"/>
      </w:r>
    </w:p>
    <w:p>
      <w:pPr>
        <w:pStyle w:val="Heading2"/>
        <w:spacing w:before="240" w:after="120"/>
      </w:pPr>
      <w:r>
        <w:rPr>
          <w:rFonts w:ascii="Arial" w:cs="Arial" w:eastAsia="Arial" w:hAnsi="Arial"/>
          <w:b/>
          <w:bCs/>
          <w:color w:val="1F3864"/>
          <w:sz w:val="28"/>
          <w:szCs w:val="28"/>
        </w:rPr>
        <w:t xml:space="preserve">PHASE 1 — Topic Priority Order (Do in THIS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thick" w:color="1F3864" w:sz="12"/>
              <w:bottom w:val="single" w:color="1F3864" w:sz="4"/>
              <w:right w:val="single" w:color="CCCCCC" w:sz="1"/>
            </w:tcBorders>
            <w:shd w:fill="D6E4F7" w:val="clear"/>
            <w:tcMar>
              <w:top w:type="dxa" w:w="100"/>
              <w:left w:type="dxa" w:w="160"/>
              <w:bottom w:type="dxa" w:w="100"/>
              <w:right w:type="dxa" w:w="100"/>
            </w:tcMar>
          </w:tcPr>
          <w:p>
            <w:pPr>
              <w:spacing w:before="0" w:after="0"/>
            </w:pPr>
            <w:r>
              <w:rPr>
                <w:rFonts w:ascii="Arial" w:cs="Arial" w:eastAsia="Arial" w:hAnsi="Arial"/>
                <w:i/>
                <w:iCs/>
                <w:sz w:val="22"/>
                <w:szCs w:val="22"/>
              </w:rPr>
              <w:t xml:space="preserve">Rule: Pehle HIGH frequency + EASY topics. Don't start with Ancient History — start with Polity.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360"/>
        <w:gridCol w:w="25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Subject</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Topics to Cover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PYQ Target</w:t>
            </w:r>
          </w:p>
        </w:tc>
      </w:tr>
      <w:tr>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Week 1</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POLITY</w:t>
            </w:r>
          </w:p>
        </w:tc>
        <w:tc>
          <w:tcPr>
            <w:tcW w:type="dxa" w:w="4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Fundamental Rights, DPSPs, Fundamental Duties, Preamble</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2018–2025 Polity Qs</w:t>
            </w:r>
          </w:p>
        </w:tc>
      </w:tr>
      <w:tr>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Week 2</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POLITY</w:t>
            </w:r>
          </w:p>
        </w:tc>
        <w:tc>
          <w:tcPr>
            <w:tcW w:type="dxa" w:w="4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Parliament, President, Governor, Supreme Court, HC</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All judiciary PYQs</w:t>
            </w:r>
          </w:p>
        </w:tc>
      </w:tr>
      <w:tr>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Week 3</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POLITY</w:t>
            </w:r>
          </w:p>
        </w:tc>
        <w:tc>
          <w:tcPr>
            <w:tcW w:type="dxa" w:w="4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Constitutional Bodies, Emergency, Amendments, Schedule</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Focus on tricky Qs</w:t>
            </w:r>
          </w:p>
        </w:tc>
      </w:tr>
      <w:tr>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Week 4</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MODERN HISTORY</w:t>
            </w:r>
          </w:p>
        </w:tc>
        <w:tc>
          <w:tcPr>
            <w:tcW w:type="dxa" w:w="4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1857 to Independence — all major movements, acts, sessions</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Modern History PYQs</w:t>
            </w:r>
          </w:p>
        </w:tc>
      </w:tr>
      <w:tr>
        <w:tc>
          <w:tcPr>
            <w:tcW w:type="dxa" w:w="1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Week 5</w:t>
            </w:r>
          </w:p>
        </w:tc>
        <w:tc>
          <w:tcPr>
            <w:tcW w:type="dxa" w:w="1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GEOGRAPHY</w:t>
            </w:r>
          </w:p>
        </w:tc>
        <w:tc>
          <w:tcPr>
            <w:tcW w:type="dxa" w:w="4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Physical Geo, Climate, Rivers, Forests, Protected Areas</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Map-based Qs</w:t>
            </w:r>
          </w:p>
        </w:tc>
      </w:tr>
      <w:tr>
        <w:tc>
          <w:tcPr>
            <w:tcW w:type="dxa" w:w="1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Week 6</w:t>
            </w:r>
          </w:p>
        </w:tc>
        <w:tc>
          <w:tcPr>
            <w:tcW w:type="dxa" w:w="1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4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Biodiversity conventions, climate agreements, pollution</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Environment PYQs</w:t>
            </w:r>
          </w:p>
        </w:tc>
      </w:tr>
      <w:tr>
        <w:tc>
          <w:tcPr>
            <w:tcW w:type="dxa" w:w="1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Week 7</w:t>
            </w:r>
          </w:p>
        </w:tc>
        <w:tc>
          <w:tcPr>
            <w:tcW w:type="dxa" w:w="1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ECONOMY</w:t>
            </w:r>
          </w:p>
        </w:tc>
        <w:tc>
          <w:tcPr>
            <w:tcW w:type="dxa" w:w="4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Banking, Budget, Inflation, Agriculture, International bodies</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Economy PYQs</w:t>
            </w:r>
          </w:p>
        </w:tc>
      </w:tr>
      <w:tr>
        <w:tc>
          <w:tcPr>
            <w:tcW w:type="dxa" w:w="1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Week 8</w:t>
            </w:r>
          </w:p>
        </w:tc>
        <w:tc>
          <w:tcPr>
            <w:tcW w:type="dxa" w:w="1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SCIENCE + ANCIENT/MEDIEVAL HISTORY</w:t>
            </w:r>
          </w:p>
        </w:tc>
        <w:tc>
          <w:tcPr>
            <w:tcW w:type="dxa" w:w="4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Space, Bio, IT + Art, culture, admin terms</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S&amp;T + History PYQs</w:t>
            </w:r>
          </w:p>
        </w:tc>
      </w:tr>
    </w:tbl>
    <w:p>
      <w:pPr>
        <w:spacing w:before="60" w:after="60"/>
      </w:pPr>
      <w:r>
        <w:t xml:space="preserve"/>
      </w:r>
    </w:p>
    <w:p>
      <w:pPr>
        <w:pStyle w:val="Heading2"/>
        <w:spacing w:before="240" w:after="120"/>
      </w:pPr>
      <w:r>
        <w:rPr>
          <w:rFonts w:ascii="Arial" w:cs="Arial" w:eastAsia="Arial" w:hAnsi="Arial"/>
          <w:b/>
          <w:bCs/>
          <w:color w:val="1F3864"/>
          <w:sz w:val="28"/>
          <w:szCs w:val="28"/>
        </w:rPr>
        <w:t xml:space="preserve">Daily Study Template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 Slot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6:00–8:00 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Topic Study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NCERT/notes. Underline, don't highlight everything.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8:00–9:00 AM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PYQ Practice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Solve 10–15 PYQs from that topic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9:00–9:30 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Analysis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every wrong answer — WHY was it wrong? Note 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Evening 5–6 PM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Revision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Revise yesterday's topic using your notes, not full 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Evening 6–7 PM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Affairs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newspaper / Yojana summary — link to static topics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Night 9–9:30 PM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Quick Recall Test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Cover your notes and recall 5 key facts from today</w:t>
            </w:r>
          </w:p>
        </w:tc>
      </w:tr>
    </w:tbl>
    <w:p>
      <w:pPr>
        <w:spacing w:before="60" w:after="60"/>
      </w:pPr>
      <w:r>
        <w:t xml:space="preserve"/>
      </w:r>
    </w:p>
    <w:p>
      <w:r>
        <w:br w:type="page"/>
      </w:r>
    </w:p>
    <w:p>
      <w:pPr>
        <w:pStyle w:val="Heading1"/>
        <w:pBdr>
          <w:bottom w:val="single" w:color="1F3864" w:sz="8" w:space="4"/>
        </w:pBdr>
        <w:spacing w:before="320" w:after="160"/>
      </w:pPr>
      <w:r>
        <w:rPr>
          <w:rFonts w:ascii="Arial" w:cs="Arial" w:eastAsia="Arial" w:hAnsi="Arial"/>
          <w:b/>
          <w:bCs/>
          <w:color w:val="1F3864"/>
          <w:sz w:val="36"/>
          <w:szCs w:val="36"/>
        </w:rPr>
        <w:t xml:space="preserve">PART 3: PERSONAL FEEDBACK — How to Improve</w:t>
      </w:r>
    </w:p>
    <w:p>
      <w:pPr>
        <w:spacing w:before="80" w:after="80"/>
      </w:pPr>
      <w:r>
        <w:rPr>
          <w:rFonts w:ascii="Arial" w:cs="Arial" w:eastAsia="Arial" w:hAnsi="Arial"/>
          <w:sz w:val="22"/>
          <w:szCs w:val="22"/>
        </w:rPr>
        <w:t xml:space="preserve">Based on our session, here is my honest assessment and prescription:</w:t>
      </w:r>
    </w:p>
    <w:p>
      <w:pPr>
        <w:spacing w:before="60" w:after="60"/>
      </w:pPr>
      <w:r>
        <w:t xml:space="preserve"/>
      </w:r>
    </w:p>
    <w:p>
      <w:pPr>
        <w:pStyle w:val="Heading2"/>
        <w:spacing w:before="240" w:after="120"/>
      </w:pPr>
      <w:r>
        <w:rPr>
          <w:rFonts w:ascii="Arial" w:cs="Arial" w:eastAsia="Arial" w:hAnsi="Arial"/>
          <w:b/>
          <w:bCs/>
          <w:color w:val="1F3864"/>
          <w:sz w:val="28"/>
          <w:szCs w:val="28"/>
        </w:rPr>
        <w:t xml:space="preserve">Your Strengths ✅</w:t>
      </w:r>
    </w:p>
    <w:p>
      <w:pPr>
        <w:pStyle w:val="ListParagraph"/>
        <w:numPr>
          <w:ilvl w:val="0"/>
          <w:numId w:val="2"/>
        </w:numPr>
        <w:spacing w:before="60" w:after="60"/>
      </w:pPr>
      <w:r>
        <w:rPr>
          <w:rFonts w:ascii="Arial" w:cs="Arial" w:eastAsia="Arial" w:hAnsi="Arial"/>
          <w:sz w:val="22"/>
          <w:szCs w:val="22"/>
        </w:rPr>
        <w:t xml:space="preserve">Strong conceptual grasp — you understood Supreme Court logic deeply, not just surface facts</w:t>
      </w:r>
    </w:p>
    <w:p>
      <w:pPr>
        <w:pStyle w:val="ListParagraph"/>
        <w:numPr>
          <w:ilvl w:val="0"/>
          <w:numId w:val="2"/>
        </w:numPr>
        <w:spacing w:before="60" w:after="60"/>
      </w:pPr>
      <w:r>
        <w:rPr>
          <w:rFonts w:ascii="Arial" w:cs="Arial" w:eastAsia="Arial" w:hAnsi="Arial"/>
          <w:sz w:val="22"/>
          <w:szCs w:val="22"/>
        </w:rPr>
        <w:t xml:space="preserve">Good critical thinking — you correctly eliminated wrong statements in most questions</w:t>
      </w:r>
    </w:p>
    <w:p>
      <w:pPr>
        <w:pStyle w:val="ListParagraph"/>
        <w:numPr>
          <w:ilvl w:val="0"/>
          <w:numId w:val="2"/>
        </w:numPr>
        <w:spacing w:before="60" w:after="60"/>
      </w:pPr>
      <w:r>
        <w:rPr>
          <w:rFonts w:ascii="Arial" w:cs="Arial" w:eastAsia="Arial" w:hAnsi="Arial"/>
          <w:sz w:val="22"/>
          <w:szCs w:val="22"/>
        </w:rPr>
        <w:t xml:space="preserve">You scored 4/5 in a high-difficulty practice set — that's an above-average baseline</w:t>
      </w:r>
    </w:p>
    <w:p>
      <w:pPr>
        <w:pStyle w:val="ListParagraph"/>
        <w:numPr>
          <w:ilvl w:val="0"/>
          <w:numId w:val="2"/>
        </w:numPr>
        <w:spacing w:before="60" w:after="60"/>
      </w:pPr>
      <w:r>
        <w:rPr>
          <w:rFonts w:ascii="Arial" w:cs="Arial" w:eastAsia="Arial" w:hAnsi="Arial"/>
          <w:sz w:val="22"/>
          <w:szCs w:val="22"/>
        </w:rPr>
        <w:t xml:space="preserve">You ask 'why' — this is the most important trait for UPSC success</w:t>
      </w:r>
    </w:p>
    <w:p>
      <w:pPr>
        <w:spacing w:before="60" w:after="60"/>
      </w:pPr>
      <w:r>
        <w:t xml:space="preserve"/>
      </w:r>
    </w:p>
    <w:p>
      <w:pPr>
        <w:pStyle w:val="Heading2"/>
        <w:spacing w:before="240" w:after="120"/>
      </w:pPr>
      <w:r>
        <w:rPr>
          <w:rFonts w:ascii="Arial" w:cs="Arial" w:eastAsia="Arial" w:hAnsi="Arial"/>
          <w:b/>
          <w:bCs/>
          <w:color w:val="1F3864"/>
          <w:sz w:val="28"/>
          <w:szCs w:val="28"/>
        </w:rPr>
        <w:t xml:space="preserve">Areas to Fix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Weakness Pattern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Happened</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Fix</w:t>
            </w:r>
          </w:p>
        </w:tc>
      </w:tr>
      <w:tr>
        <w:tc>
          <w:tcPr>
            <w:tcW w:type="dxa" w:w="26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sz w:val="20"/>
                <w:szCs w:val="20"/>
              </w:rPr>
              <w:t xml:space="preserve">Confusing 'Constitution mentions' vs 'Constitution defines'</w:t>
            </w:r>
          </w:p>
        </w:tc>
        <w:tc>
          <w:tcPr>
            <w:tcW w:type="dxa" w:w="3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sz w:val="20"/>
                <w:szCs w:val="20"/>
              </w:rPr>
              <w:t xml:space="preserve">Q4 — Said Constitution defines misbehaviour (it doesn't)</w:t>
            </w:r>
          </w:p>
        </w:tc>
        <w:tc>
          <w:tcPr>
            <w:tcW w:type="dxa" w:w="356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sz w:val="20"/>
                <w:szCs w:val="20"/>
              </w:rPr>
              <w:t xml:space="preserve">For every topic: note what Constitution says vs what other laws say</w:t>
            </w:r>
          </w:p>
        </w:tc>
      </w:tr>
      <w:tr>
        <w:tc>
          <w:tcPr>
            <w:tcW w:type="dxa" w:w="26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sz w:val="20"/>
                <w:szCs w:val="20"/>
              </w:rPr>
              <w:t xml:space="preserve">Overconfidence on 'protective-sounding' statements</w:t>
            </w:r>
          </w:p>
        </w:tc>
        <w:tc>
          <w:tcPr>
            <w:tcW w:type="dxa" w:w="3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sz w:val="20"/>
                <w:szCs w:val="20"/>
              </w:rPr>
              <w:t xml:space="preserve">Almost chose 'Art.32 can't be suspended' — sounds right but is wrong</w:t>
            </w:r>
          </w:p>
        </w:tc>
        <w:tc>
          <w:tcPr>
            <w:tcW w:type="dxa" w:w="356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sz w:val="20"/>
                <w:szCs w:val="20"/>
              </w:rPr>
              <w:t xml:space="preserve">Art.359 = Art.32 can be suspended. Art.21 cannot (post-44th Amdt).</w:t>
            </w:r>
          </w:p>
        </w:tc>
      </w:tr>
      <w:tr>
        <w:tc>
          <w:tcPr>
            <w:tcW w:type="dxa" w:w="26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sz w:val="20"/>
                <w:szCs w:val="20"/>
              </w:rPr>
              <w:t xml:space="preserve">Speed vs accuracy balance</w:t>
            </w:r>
          </w:p>
        </w:tc>
        <w:tc>
          <w:tcPr>
            <w:tcW w:type="dxa" w:w="3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sz w:val="20"/>
                <w:szCs w:val="20"/>
              </w:rPr>
              <w:t xml:space="preserve">Not tested yet but typical pattern</w:t>
            </w:r>
          </w:p>
        </w:tc>
        <w:tc>
          <w:tcPr>
            <w:tcW w:type="dxa" w:w="356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sz w:val="20"/>
                <w:szCs w:val="20"/>
              </w:rPr>
              <w:t xml:space="preserve">Time each set of 10 Qs. Target: 90 seconds per question max.</w:t>
            </w:r>
          </w:p>
        </w:tc>
      </w:tr>
    </w:tbl>
    <w:p>
      <w:pPr>
        <w:spacing w:before="60" w:after="60"/>
      </w:pPr>
      <w:r>
        <w:t xml:space="preserve"/>
      </w:r>
    </w:p>
    <w:p>
      <w:pPr>
        <w:pStyle w:val="Heading2"/>
        <w:spacing w:before="240" w:after="120"/>
      </w:pPr>
      <w:r>
        <w:rPr>
          <w:rFonts w:ascii="Arial" w:cs="Arial" w:eastAsia="Arial" w:hAnsi="Arial"/>
          <w:b/>
          <w:bCs/>
          <w:color w:val="1F3864"/>
          <w:sz w:val="28"/>
          <w:szCs w:val="28"/>
        </w:rPr>
        <w:t xml:space="preserve">The UPSC Mindset: 3 Mental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thick" w:color="C55A11" w:sz="12"/>
              <w:bottom w:val="single" w:color="C55A11" w:sz="4"/>
              <w:right w:val="single" w:color="CCCCCC" w:sz="1"/>
            </w:tcBorders>
            <w:shd w:fill="FCE4D6" w:val="clear"/>
            <w:tcMar>
              <w:top w:type="dxa" w:w="100"/>
              <w:left w:type="dxa" w:w="160"/>
              <w:bottom w:type="dxa" w:w="100"/>
              <w:right w:type="dxa" w:w="100"/>
            </w:tcMar>
          </w:tcPr>
          <w:p>
            <w:pPr>
              <w:spacing w:before="0" w:after="0"/>
            </w:pPr>
            <w:r>
              <w:rPr>
                <w:rFonts w:ascii="Arial" w:cs="Arial" w:eastAsia="Arial" w:hAnsi="Arial"/>
                <w:i/>
                <w:iCs/>
                <w:sz w:val="22"/>
                <w:szCs w:val="22"/>
              </w:rPr>
              <w:t xml:space="preserve">Rule 1 — 'Sounds right' is the trap. UPSC writes wrong statements that SOUND very correct. Always ask: 'Is this EXACTLY true or just approximately true?'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thick" w:color="C55A11" w:sz="12"/>
              <w:bottom w:val="single" w:color="C55A11" w:sz="4"/>
              <w:right w:val="single" w:color="CCCCCC" w:sz="1"/>
            </w:tcBorders>
            <w:shd w:fill="FCE4D6" w:val="clear"/>
            <w:tcMar>
              <w:top w:type="dxa" w:w="100"/>
              <w:left w:type="dxa" w:w="160"/>
              <w:bottom w:type="dxa" w:w="100"/>
              <w:right w:type="dxa" w:w="100"/>
            </w:tcMar>
          </w:tcPr>
          <w:p>
            <w:pPr>
              <w:spacing w:before="0" w:after="0"/>
            </w:pPr>
            <w:r>
              <w:rPr>
                <w:rFonts w:ascii="Arial" w:cs="Arial" w:eastAsia="Arial" w:hAnsi="Arial"/>
                <w:i/>
                <w:iCs/>
                <w:sz w:val="22"/>
                <w:szCs w:val="22"/>
              </w:rPr>
              <w:t xml:space="preserve">Rule 2 — Eliminate, don't select. Don't look for the right answer — look to ELIMINATE wrong ones. This changes your approach from guessing to reasoning.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thick" w:color="C55A11" w:sz="12"/>
              <w:bottom w:val="single" w:color="C55A11" w:sz="4"/>
              <w:right w:val="single" w:color="CCCCCC" w:sz="1"/>
            </w:tcBorders>
            <w:shd w:fill="FCE4D6" w:val="clear"/>
            <w:tcMar>
              <w:top w:type="dxa" w:w="100"/>
              <w:left w:type="dxa" w:w="160"/>
              <w:bottom w:type="dxa" w:w="100"/>
              <w:right w:type="dxa" w:w="100"/>
            </w:tcMar>
          </w:tcPr>
          <w:p>
            <w:pPr>
              <w:spacing w:before="0" w:after="0"/>
            </w:pPr>
            <w:r>
              <w:rPr>
                <w:rFonts w:ascii="Arial" w:cs="Arial" w:eastAsia="Arial" w:hAnsi="Arial"/>
                <w:i/>
                <w:iCs/>
                <w:sz w:val="22"/>
                <w:szCs w:val="22"/>
              </w:rPr>
              <w:t xml:space="preserve">Rule 3 — 'Never before asked' ≠ 'Never will be asked'. UPSC rotates topics. If a topic hasn't appeared in 3 years — it's DUE. Pay attention to gaps in PYQ.</w:t>
            </w:r>
          </w:p>
        </w:tc>
      </w:tr>
    </w:tbl>
    <w:p>
      <w:pPr>
        <w:spacing w:before="60" w:after="60"/>
      </w:pPr>
      <w:r>
        <w:t xml:space="preserve"/>
      </w:r>
    </w:p>
    <w:p>
      <w:r>
        <w:br w:type="page"/>
      </w:r>
    </w:p>
    <w:p>
      <w:pPr>
        <w:pStyle w:val="Heading1"/>
        <w:pBdr>
          <w:bottom w:val="single" w:color="1F3864" w:sz="8" w:space="4"/>
        </w:pBdr>
        <w:spacing w:before="320" w:after="160"/>
      </w:pPr>
      <w:r>
        <w:rPr>
          <w:rFonts w:ascii="Arial" w:cs="Arial" w:eastAsia="Arial" w:hAnsi="Arial"/>
          <w:b/>
          <w:bCs/>
          <w:color w:val="1F3864"/>
          <w:sz w:val="36"/>
          <w:szCs w:val="36"/>
        </w:rPr>
        <w:t xml:space="preserve">PART 4: MAINS — The Framework to Break the 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thick" w:color="375623" w:sz="12"/>
              <w:bottom w:val="single" w:color="375623" w:sz="4"/>
              <w:right w:val="single" w:color="CCCCCC" w:sz="1"/>
            </w:tcBorders>
            <w:shd w:fill="E2EFDA" w:val="clear"/>
            <w:tcMar>
              <w:top w:type="dxa" w:w="100"/>
              <w:left w:type="dxa" w:w="160"/>
              <w:bottom w:type="dxa" w:w="100"/>
              <w:right w:type="dxa" w:w="100"/>
            </w:tcMar>
          </w:tcPr>
          <w:p>
            <w:pPr>
              <w:spacing w:before="0" w:after="0"/>
            </w:pPr>
            <w:r>
              <w:rPr>
                <w:rFonts w:ascii="Arial" w:cs="Arial" w:eastAsia="Arial" w:hAnsi="Arial"/>
                <w:i/>
                <w:iCs/>
                <w:sz w:val="22"/>
                <w:szCs w:val="22"/>
              </w:rPr>
              <w:t xml:space="preserve">Mains abhi unreachable wall nahi hai. Ek ek brick hatao — wall khud giregi. Mains mein sirf ek skill chahiye: 'Structured Thinking on Paper.' Baaki sab practice se aata hai.</w:t>
            </w:r>
          </w:p>
        </w:tc>
      </w:tr>
    </w:tbl>
    <w:p>
      <w:pPr>
        <w:spacing w:before="60" w:after="60"/>
      </w:pPr>
      <w:r>
        <w:t xml:space="preserve"/>
      </w:r>
    </w:p>
    <w:p>
      <w:pPr>
        <w:pStyle w:val="Heading2"/>
        <w:spacing w:before="240" w:after="120"/>
      </w:pPr>
      <w:r>
        <w:rPr>
          <w:rFonts w:ascii="Arial" w:cs="Arial" w:eastAsia="Arial" w:hAnsi="Arial"/>
          <w:b/>
          <w:bCs/>
          <w:color w:val="1F3864"/>
          <w:sz w:val="28"/>
          <w:szCs w:val="28"/>
        </w:rPr>
        <w:t xml:space="preserve">Why You Go Blank — The Real Reason</w:t>
      </w:r>
    </w:p>
    <w:p>
      <w:pPr>
        <w:spacing w:before="80" w:after="80"/>
      </w:pPr>
      <w:r>
        <w:rPr>
          <w:rFonts w:ascii="Arial" w:cs="Arial" w:eastAsia="Arial" w:hAnsi="Arial"/>
          <w:sz w:val="22"/>
          <w:szCs w:val="22"/>
        </w:rPr>
        <w:t xml:space="preserve">Blank hona = 'I don't know what to write' nahi hota. Aksar matlab hota hai:</w:t>
      </w:r>
    </w:p>
    <w:p>
      <w:pPr>
        <w:pStyle w:val="ListParagraph"/>
        <w:numPr>
          <w:ilvl w:val="0"/>
          <w:numId w:val="2"/>
        </w:numPr>
        <w:spacing w:before="60" w:after="60"/>
      </w:pPr>
      <w:r>
        <w:rPr>
          <w:rFonts w:ascii="Arial" w:cs="Arial" w:eastAsia="Arial" w:hAnsi="Arial"/>
          <w:sz w:val="22"/>
          <w:szCs w:val="22"/>
        </w:rPr>
        <w:t xml:space="preserve">You haven't seen enough EXAMPLES of good answers to copy the structure</w:t>
      </w:r>
    </w:p>
    <w:p>
      <w:pPr>
        <w:pStyle w:val="ListParagraph"/>
        <w:numPr>
          <w:ilvl w:val="0"/>
          <w:numId w:val="2"/>
        </w:numPr>
        <w:spacing w:before="60" w:after="60"/>
      </w:pPr>
      <w:r>
        <w:rPr>
          <w:rFonts w:ascii="Arial" w:cs="Arial" w:eastAsia="Arial" w:hAnsi="Arial"/>
          <w:sz w:val="22"/>
          <w:szCs w:val="22"/>
        </w:rPr>
        <w:t xml:space="preserve">You try to write perfect English — instead write structured Hindi-influenced English</w:t>
      </w:r>
    </w:p>
    <w:p>
      <w:pPr>
        <w:pStyle w:val="ListParagraph"/>
        <w:numPr>
          <w:ilvl w:val="0"/>
          <w:numId w:val="2"/>
        </w:numPr>
        <w:spacing w:before="60" w:after="60"/>
      </w:pPr>
      <w:r>
        <w:rPr>
          <w:rFonts w:ascii="Arial" w:cs="Arial" w:eastAsia="Arial" w:hAnsi="Arial"/>
          <w:sz w:val="22"/>
          <w:szCs w:val="22"/>
        </w:rPr>
        <w:t xml:space="preserve">You don't have a TEMPLATE to fall back on when thinking stops</w:t>
      </w:r>
    </w:p>
    <w:p>
      <w:pPr>
        <w:spacing w:before="60" w:after="60"/>
      </w:pPr>
      <w:r>
        <w:t xml:space="preserve"/>
      </w:r>
    </w:p>
    <w:p>
      <w:pPr>
        <w:pStyle w:val="Heading2"/>
        <w:spacing w:before="240" w:after="120"/>
      </w:pPr>
      <w:r>
        <w:rPr>
          <w:rFonts w:ascii="Arial" w:cs="Arial" w:eastAsia="Arial" w:hAnsi="Arial"/>
          <w:b/>
          <w:bCs/>
          <w:color w:val="1F3864"/>
          <w:sz w:val="28"/>
          <w:szCs w:val="28"/>
        </w:rPr>
        <w:t xml:space="preserve">The UPSC Answer Writing Formula: ICEA Framework</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000"/>
        <w:gridCol w:w="13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Letter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Stands For</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to Write</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Word Count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INTRODUCTION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lines: Define the term OR state the issue OR give a relevant fact/quote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30–50 words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CONTENT/BODY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 substance: dimensions, facts, examples, case studies, government initiatives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60–70% of total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Challenges, limitations, criticism, or 'however' argument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 of total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ACTION/CONCLUSION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Way forward, policy suggestion, your balanced view, or committee recommendation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30–50 words</w:t>
            </w:r>
          </w:p>
        </w:tc>
      </w:tr>
    </w:tbl>
    <w:p>
      <w:pPr>
        <w:spacing w:before="60" w:after="60"/>
      </w:pPr>
      <w:r>
        <w:t xml:space="preserve"/>
      </w:r>
    </w:p>
    <w:p>
      <w:pPr>
        <w:pStyle w:val="Heading2"/>
        <w:spacing w:before="240" w:after="120"/>
      </w:pPr>
      <w:r>
        <w:rPr>
          <w:rFonts w:ascii="Arial" w:cs="Arial" w:eastAsia="Arial" w:hAnsi="Arial"/>
          <w:b/>
          <w:bCs/>
          <w:color w:val="1F3864"/>
          <w:sz w:val="28"/>
          <w:szCs w:val="28"/>
        </w:rPr>
        <w:t xml:space="preserve">Question Types &amp; How to Attack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Question Type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Keywords</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Structure to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 Explain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'Discuss', 'Explain', 'Elaborate'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ICEA in full — balanced coverage of all dimensions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Analytical / Critical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'Critically examine', 'Analyse', 'Evaluate'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 → Arguments FOR → Arguments AGAINST → Your balanced 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Directive / Action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'Suggest measures', 'What steps should be taken'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Problem → Root causes → Short-term measures → Long-term measures → Conclusion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Comparison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'Compare', 'Distinguish', 'Difference between'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Brief intro → Table or parallel paragraphs → Similarity → Key difference → Conclusion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Opinion-based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you agree?', 'Comment'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clear stand (YES/NO/Partly) → 3 reasons supporting → 1 counter-argument addressed → Conclusion reaffirming stand</w:t>
            </w:r>
          </w:p>
        </w:tc>
      </w:tr>
    </w:tbl>
    <w:p>
      <w:pPr>
        <w:spacing w:before="60" w:after="60"/>
      </w:pPr>
      <w:r>
        <w:t xml:space="preserve"/>
      </w:r>
    </w:p>
    <w:p>
      <w:pPr>
        <w:pStyle w:val="Heading2"/>
        <w:spacing w:before="240" w:after="120"/>
      </w:pPr>
      <w:r>
        <w:rPr>
          <w:rFonts w:ascii="Arial" w:cs="Arial" w:eastAsia="Arial" w:hAnsi="Arial"/>
          <w:b/>
          <w:bCs/>
          <w:color w:val="1F3864"/>
          <w:sz w:val="28"/>
          <w:szCs w:val="28"/>
        </w:rPr>
        <w:t xml:space="preserve">Mains Practice: 30-Day Starter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thick" w:color="1F3864" w:sz="12"/>
              <w:bottom w:val="single" w:color="1F3864" w:sz="4"/>
              <w:right w:val="single" w:color="CCCCCC" w:sz="1"/>
            </w:tcBorders>
            <w:shd w:fill="D6E4F7" w:val="clear"/>
            <w:tcMar>
              <w:top w:type="dxa" w:w="100"/>
              <w:left w:type="dxa" w:w="160"/>
              <w:bottom w:type="dxa" w:w="100"/>
              <w:right w:type="dxa" w:w="100"/>
            </w:tcMar>
          </w:tcPr>
          <w:p>
            <w:pPr>
              <w:spacing w:before="0" w:after="0"/>
            </w:pPr>
            <w:r>
              <w:rPr>
                <w:rFonts w:ascii="Arial" w:cs="Arial" w:eastAsia="Arial" w:hAnsi="Arial"/>
                <w:i/>
                <w:iCs/>
                <w:sz w:val="22"/>
                <w:szCs w:val="22"/>
              </w:rPr>
              <w:t xml:space="preserve">Prelims pehle — Mains baad. Lekin yeh 30-day plan Prelims ke SAATH chalta hai. Sirf 1 answer per day. 150–200 words. Koi judgment nahi — sirf practice.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Focus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Daily Task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 only — don't worry about content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ICEA template for any Polity topic you studied that day</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dimensions — social, economic, political, constitutional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Same topic from 2 angles: positive AND critical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facts, articles, committee names,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answer with minimum 3 specific facts/articles cited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timed answer — 7 minutes for 150 words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Simulate exam: pick any question, write without stopping</w:t>
            </w:r>
          </w:p>
        </w:tc>
      </w:tr>
    </w:tbl>
    <w:p>
      <w:pPr>
        <w:spacing w:before="60" w:after="60"/>
      </w:pPr>
      <w:r>
        <w:t xml:space="preserve"/>
      </w:r>
    </w:p>
    <w:p>
      <w:pPr>
        <w:pStyle w:val="Heading2"/>
        <w:spacing w:before="240" w:after="120"/>
      </w:pPr>
      <w:r>
        <w:rPr>
          <w:rFonts w:ascii="Arial" w:cs="Arial" w:eastAsia="Arial" w:hAnsi="Arial"/>
          <w:b/>
          <w:bCs/>
          <w:color w:val="1F3864"/>
          <w:sz w:val="28"/>
          <w:szCs w:val="28"/>
        </w:rPr>
        <w:t xml:space="preserve">Example: How a Blank Becomes an Answer</w:t>
      </w:r>
    </w:p>
    <w:p>
      <w:pPr>
        <w:spacing w:before="80" w:after="80"/>
      </w:pPr>
      <w:r>
        <w:rPr>
          <w:rFonts w:ascii="Arial" w:cs="Arial" w:eastAsia="Arial" w:hAnsi="Arial"/>
          <w:sz w:val="22"/>
          <w:szCs w:val="22"/>
        </w:rPr>
        <w:t xml:space="preserve">Question: 'Critically examine the role of Collegium system in judicial appointments in India.'</w:t>
      </w:r>
    </w:p>
    <w:p>
      <w:pPr>
        <w:spacing w:before="60" w:after="60"/>
      </w:pPr>
      <w:r>
        <w:t xml:space="preserve"/>
      </w:r>
    </w:p>
    <w:p>
      <w:pPr>
        <w:spacing w:before="80" w:after="80"/>
      </w:pPr>
      <w:r>
        <w:rPr>
          <w:rFonts w:ascii="Arial" w:cs="Arial" w:eastAsia="Arial" w:hAnsi="Arial"/>
          <w:sz w:val="22"/>
          <w:szCs w:val="22"/>
        </w:rPr>
        <w:t xml:space="preserve">STEP 1 — Don't panic. Identify type: 'Critically examine' = Analytical</w:t>
      </w:r>
    </w:p>
    <w:p>
      <w:pPr>
        <w:spacing w:before="80" w:after="80"/>
      </w:pPr>
      <w:r>
        <w:rPr>
          <w:rFonts w:ascii="Arial" w:cs="Arial" w:eastAsia="Arial" w:hAnsi="Arial"/>
          <w:sz w:val="22"/>
          <w:szCs w:val="22"/>
        </w:rPr>
        <w:t xml:space="preserve">STEP 2 — Apply ICEA template:</w:t>
      </w:r>
    </w:p>
    <w:p>
      <w:pPr>
        <w:pStyle w:val="ListParagraph"/>
        <w:numPr>
          <w:ilvl w:val="0"/>
          <w:numId w:val="2"/>
        </w:numPr>
        <w:spacing w:before="60" w:after="60"/>
      </w:pPr>
      <w:r>
        <w:rPr>
          <w:rFonts w:ascii="Arial" w:cs="Arial" w:eastAsia="Arial" w:hAnsi="Arial"/>
          <w:sz w:val="22"/>
          <w:szCs w:val="22"/>
        </w:rPr>
        <w:t xml:space="preserve">I: Collegium System = CJI + 4 senior judges recommend judicial appointments. No constitutional basis — evolved through SC judgments (1993, 1998).</w:t>
      </w:r>
    </w:p>
    <w:p>
      <w:pPr>
        <w:pStyle w:val="ListParagraph"/>
        <w:numPr>
          <w:ilvl w:val="0"/>
          <w:numId w:val="2"/>
        </w:numPr>
        <w:spacing w:before="60" w:after="60"/>
      </w:pPr>
      <w:r>
        <w:rPr>
          <w:rFonts w:ascii="Arial" w:cs="Arial" w:eastAsia="Arial" w:hAnsi="Arial"/>
          <w:sz w:val="22"/>
          <w:szCs w:val="22"/>
        </w:rPr>
        <w:t xml:space="preserve">C: How it works + Why it was created (to protect judicial independence from executive interference — NJAC struck down in 2015)</w:t>
      </w:r>
    </w:p>
    <w:p>
      <w:pPr>
        <w:pStyle w:val="ListParagraph"/>
        <w:numPr>
          <w:ilvl w:val="0"/>
          <w:numId w:val="2"/>
        </w:numPr>
        <w:spacing w:before="60" w:after="60"/>
      </w:pPr>
      <w:r>
        <w:rPr>
          <w:rFonts w:ascii="Arial" w:cs="Arial" w:eastAsia="Arial" w:hAnsi="Arial"/>
          <w:sz w:val="22"/>
          <w:szCs w:val="22"/>
        </w:rPr>
        <w:t xml:space="preserve">E: Criticisms — lack of transparency, no representation of diversity, no accountability, collegium itself can be biased</w:t>
      </w:r>
    </w:p>
    <w:p>
      <w:pPr>
        <w:pStyle w:val="ListParagraph"/>
        <w:numPr>
          <w:ilvl w:val="0"/>
          <w:numId w:val="2"/>
        </w:numPr>
        <w:spacing w:before="60" w:after="60"/>
      </w:pPr>
      <w:r>
        <w:rPr>
          <w:rFonts w:ascii="Arial" w:cs="Arial" w:eastAsia="Arial" w:hAnsi="Arial"/>
          <w:sz w:val="22"/>
          <w:szCs w:val="22"/>
        </w:rPr>
        <w:t xml:space="preserve">A: Way forward — transparent criteria, publication of reasons, broader consultation while retaining judicial primacy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thick" w:color="375623" w:sz="12"/>
              <w:bottom w:val="single" w:color="375623" w:sz="4"/>
              <w:right w:val="single" w:color="CCCCCC" w:sz="1"/>
            </w:tcBorders>
            <w:shd w:fill="E2EFDA" w:val="clear"/>
            <w:tcMar>
              <w:top w:type="dxa" w:w="100"/>
              <w:left w:type="dxa" w:w="160"/>
              <w:bottom w:type="dxa" w:w="100"/>
              <w:right w:type="dxa" w:w="100"/>
            </w:tcMar>
          </w:tcPr>
          <w:p>
            <w:pPr>
              <w:spacing w:before="0" w:after="0"/>
            </w:pPr>
            <w:r>
              <w:rPr>
                <w:rFonts w:ascii="Arial" w:cs="Arial" w:eastAsia="Arial" w:hAnsi="Arial"/>
                <w:i/>
                <w:iCs/>
                <w:sz w:val="22"/>
                <w:szCs w:val="22"/>
              </w:rPr>
              <w:t xml:space="preserve">Notice: You don't need new knowledge for this. Everything here was in the Prelims notes. Mains = same knowledge, different FORMAT. That's all.</w:t>
            </w:r>
          </w:p>
        </w:tc>
      </w:tr>
    </w:tbl>
    <w:p>
      <w:pPr>
        <w:spacing w:before="60" w:after="60"/>
      </w:pPr>
      <w:r>
        <w:t xml:space="preserve"/>
      </w:r>
    </w:p>
    <w:p>
      <w:r>
        <w:br w:type="page"/>
      </w:r>
    </w:p>
    <w:p>
      <w:pPr>
        <w:pStyle w:val="Heading1"/>
        <w:pBdr>
          <w:bottom w:val="single" w:color="1F3864" w:sz="8" w:space="4"/>
        </w:pBdr>
        <w:spacing w:before="320" w:after="160"/>
      </w:pPr>
      <w:r>
        <w:rPr>
          <w:rFonts w:ascii="Arial" w:cs="Arial" w:eastAsia="Arial" w:hAnsi="Arial"/>
          <w:b/>
          <w:bCs/>
          <w:color w:val="1F3864"/>
          <w:sz w:val="36"/>
          <w:szCs w:val="36"/>
        </w:rPr>
        <w:t xml:space="preserve">PART 5: FINAL CHECKLIST &amp; MOTIVATIONAL FRAMEWORK</w:t>
      </w:r>
    </w:p>
    <w:p>
      <w:pPr>
        <w:pStyle w:val="Heading2"/>
        <w:spacing w:before="240" w:after="120"/>
      </w:pPr>
      <w:r>
        <w:rPr>
          <w:rFonts w:ascii="Arial" w:cs="Arial" w:eastAsia="Arial" w:hAnsi="Arial"/>
          <w:b/>
          <w:bCs/>
          <w:color w:val="1F3864"/>
          <w:sz w:val="28"/>
          <w:szCs w:val="28"/>
        </w:rPr>
        <w:t xml:space="preserve">Weekly 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Check</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Question to Ask Yourself</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If Answer is NO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Topics covered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Did I cover this week's planned topics?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Carry forward, reduce next week's new topics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PYQ solved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Did I solve 50+ PYQs this week?</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1 hour PYQ slot on weekend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Revision done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Did I revise last week's topics at least once?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new topics until revision is done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 log updated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Did I note every wrong answer with reason?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Maintain one notebook exclusively for this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 test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Did I take one timed mock (min 50 Qs)?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Saturday = mandatory mock day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Current Affairs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Did I cover daily CA and link to static?</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Yojana/PIB summary — 30 min max daily</w:t>
            </w:r>
          </w:p>
        </w:tc>
      </w:tr>
    </w:tbl>
    <w:p>
      <w:pPr>
        <w:spacing w:before="60" w:after="60"/>
      </w:pPr>
      <w:r>
        <w:t xml:space="preserve"/>
      </w:r>
    </w:p>
    <w:p>
      <w:pPr>
        <w:pStyle w:val="Heading2"/>
        <w:spacing w:before="240" w:after="120"/>
      </w:pPr>
      <w:r>
        <w:rPr>
          <w:rFonts w:ascii="Arial" w:cs="Arial" w:eastAsia="Arial" w:hAnsi="Arial"/>
          <w:b/>
          <w:bCs/>
          <w:color w:val="1F3864"/>
          <w:sz w:val="28"/>
          <w:szCs w:val="28"/>
        </w:rPr>
        <w:t xml:space="preserve">The Last Word — Ek Baat Yaad Rakhna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thick" w:color="1F3864" w:sz="12"/>
              <w:bottom w:val="single" w:color="1F3864" w:sz="4"/>
              <w:right w:val="single" w:color="CCCCCC" w:sz="1"/>
            </w:tcBorders>
            <w:shd w:fill="D6E4F7" w:val="clear"/>
            <w:tcMar>
              <w:top w:type="dxa" w:w="100"/>
              <w:left w:type="dxa" w:w="160"/>
              <w:bottom w:type="dxa" w:w="100"/>
              <w:right w:type="dxa" w:w="100"/>
            </w:tcMar>
          </w:tcPr>
          <w:p>
            <w:pPr>
              <w:spacing w:before="0" w:after="0"/>
            </w:pPr>
            <w:r>
              <w:rPr>
                <w:rFonts w:ascii="Arial" w:cs="Arial" w:eastAsia="Arial" w:hAnsi="Arial"/>
                <w:i/>
                <w:iCs/>
                <w:sz w:val="22"/>
                <w:szCs w:val="22"/>
              </w:rPr>
              <w:t xml:space="preserve">UPSC prelims ek memory test nahi hai. Yeh ek THINKING test hai. Jo candidate sabse zyada padha hai woh nahi nikalta — jo candidate sabse zyada SMART padha hai woh nikalta hai. 80 din mein tum apna game completely change kar sakte ho. Ek topic ek din. Ek question ek din. Ek answer ek din. Yahi kaafi hai. YOU CAN DO THIS. 💪</w:t>
            </w:r>
          </w:p>
        </w:tc>
      </w:tr>
    </w:tbl>
    <w:p>
      <w:pPr>
        <w:spacing w:before="60" w:after="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2026-03-03T22:52:56.367Z</dcterms:created>
  <dcterms:modified xsi:type="dcterms:W3CDTF">2026-03-03T22:52:56.367Z</dcterms:modified>
</cp:coreProperties>
</file>

<file path=docProps/custom.xml><?xml version="1.0" encoding="utf-8"?>
<Properties xmlns="http://schemas.openxmlformats.org/officeDocument/2006/custom-properties" xmlns:vt="http://schemas.openxmlformats.org/officeDocument/2006/docPropsVTypes"/>
</file>