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6"/>
        <w:gridCol w:w="446"/>
        <w:gridCol w:w="733"/>
        <w:gridCol w:w="369"/>
        <w:gridCol w:w="446"/>
        <w:gridCol w:w="2117"/>
        <w:gridCol w:w="950"/>
        <w:gridCol w:w="3250"/>
        <w:gridCol w:w="696"/>
        <w:gridCol w:w="2627"/>
      </w:tblGrid>
      <w:tr w:rsidR="00E80715" w:rsidRPr="00B53A70" w14:paraId="429FA721" w14:textId="77777777" w:rsidTr="00B46232">
        <w:tc>
          <w:tcPr>
            <w:tcW w:w="5000" w:type="pct"/>
            <w:gridSpan w:val="10"/>
            <w:shd w:val="clear" w:color="auto" w:fill="EEECE1"/>
          </w:tcPr>
          <w:p w14:paraId="5DE5594C" w14:textId="77777777" w:rsidR="00E80715" w:rsidRPr="00B53A70" w:rsidRDefault="00E80715" w:rsidP="00B462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b/>
                <w:sz w:val="20"/>
                <w:szCs w:val="20"/>
              </w:rPr>
              <w:t>Risk Management</w:t>
            </w:r>
          </w:p>
        </w:tc>
      </w:tr>
      <w:tr w:rsidR="00E80715" w:rsidRPr="00B53A70" w14:paraId="74C467CF" w14:textId="77777777" w:rsidTr="00B46232">
        <w:tc>
          <w:tcPr>
            <w:tcW w:w="1005" w:type="pct"/>
            <w:vMerge w:val="restart"/>
            <w:shd w:val="clear" w:color="auto" w:fill="EEECE1"/>
          </w:tcPr>
          <w:p w14:paraId="01DB73C2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A70">
              <w:rPr>
                <w:rFonts w:ascii="Arial" w:hAnsi="Arial" w:cs="Arial"/>
                <w:sz w:val="20"/>
                <w:szCs w:val="20"/>
              </w:rPr>
              <w:t>Operation / Work activity being assessed:</w:t>
            </w:r>
          </w:p>
        </w:tc>
        <w:tc>
          <w:tcPr>
            <w:tcW w:w="3995" w:type="pct"/>
            <w:gridSpan w:val="9"/>
            <w:shd w:val="clear" w:color="auto" w:fill="EEECE1"/>
          </w:tcPr>
          <w:p w14:paraId="5AF499FD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0715" w:rsidRPr="00B53A70" w14:paraId="3A0D5D01" w14:textId="77777777" w:rsidTr="00B46232">
        <w:tc>
          <w:tcPr>
            <w:tcW w:w="1005" w:type="pct"/>
            <w:vMerge/>
            <w:shd w:val="clear" w:color="auto" w:fill="EEECE1"/>
          </w:tcPr>
          <w:p w14:paraId="2DCF6C6F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" w:type="pct"/>
            <w:tcBorders>
              <w:right w:val="nil"/>
            </w:tcBorders>
            <w:shd w:val="clear" w:color="auto" w:fill="EEECE1"/>
          </w:tcPr>
          <w:p w14:paraId="097F9819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B53A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9" w:type="pct"/>
            <w:gridSpan w:val="2"/>
            <w:tcBorders>
              <w:left w:val="nil"/>
              <w:right w:val="nil"/>
            </w:tcBorders>
            <w:shd w:val="clear" w:color="auto" w:fill="EEECE1"/>
          </w:tcPr>
          <w:p w14:paraId="7EFAAC47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sz w:val="20"/>
                <w:szCs w:val="20"/>
              </w:rPr>
              <w:t>Routine</w:t>
            </w:r>
          </w:p>
        </w:tc>
        <w:tc>
          <w:tcPr>
            <w:tcW w:w="153" w:type="pct"/>
            <w:tcBorders>
              <w:left w:val="nil"/>
              <w:right w:val="nil"/>
            </w:tcBorders>
            <w:shd w:val="clear" w:color="auto" w:fill="EEECE1"/>
          </w:tcPr>
          <w:p w14:paraId="71B01EA5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309" w:type="pct"/>
            <w:gridSpan w:val="5"/>
            <w:tcBorders>
              <w:left w:val="nil"/>
            </w:tcBorders>
            <w:shd w:val="clear" w:color="auto" w:fill="EEECE1"/>
          </w:tcPr>
          <w:p w14:paraId="0C948DB7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sz w:val="20"/>
                <w:szCs w:val="20"/>
              </w:rPr>
              <w:t>Non-routine</w:t>
            </w:r>
          </w:p>
        </w:tc>
      </w:tr>
      <w:tr w:rsidR="00E80715" w:rsidRPr="00B53A70" w14:paraId="65F74B55" w14:textId="77777777" w:rsidTr="00B46232">
        <w:trPr>
          <w:trHeight w:val="197"/>
        </w:trPr>
        <w:tc>
          <w:tcPr>
            <w:tcW w:w="2417" w:type="pct"/>
            <w:gridSpan w:val="6"/>
            <w:shd w:val="clear" w:color="auto" w:fill="EEECE1"/>
          </w:tcPr>
          <w:p w14:paraId="2DB5B9B2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A70">
              <w:rPr>
                <w:rFonts w:ascii="Arial" w:hAnsi="Arial" w:cs="Arial"/>
                <w:sz w:val="20"/>
                <w:szCs w:val="20"/>
              </w:rPr>
              <w:t xml:space="preserve">Generated by: Vessel </w:t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B53A70">
              <w:rPr>
                <w:rFonts w:ascii="Arial" w:hAnsi="Arial" w:cs="Arial"/>
                <w:sz w:val="20"/>
                <w:szCs w:val="20"/>
              </w:rPr>
              <w:t xml:space="preserve"> (record the name)</w:t>
            </w:r>
          </w:p>
        </w:tc>
        <w:tc>
          <w:tcPr>
            <w:tcW w:w="2583" w:type="pct"/>
            <w:gridSpan w:val="4"/>
            <w:shd w:val="clear" w:color="auto" w:fill="EEECE1"/>
          </w:tcPr>
          <w:p w14:paraId="2FA19C56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B53A70"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</w:tr>
      <w:tr w:rsidR="00E80715" w:rsidRPr="00B53A70" w14:paraId="10DA1CA9" w14:textId="77777777" w:rsidTr="00B46232">
        <w:tc>
          <w:tcPr>
            <w:tcW w:w="1410" w:type="pct"/>
            <w:gridSpan w:val="3"/>
            <w:shd w:val="clear" w:color="auto" w:fill="EEECE1"/>
          </w:tcPr>
          <w:p w14:paraId="5B11EFA4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A70">
              <w:rPr>
                <w:rFonts w:ascii="Arial" w:hAnsi="Arial" w:cs="Arial"/>
                <w:sz w:val="20"/>
                <w:szCs w:val="20"/>
              </w:rPr>
              <w:t xml:space="preserve">Code number (to be assigned by the Office): </w:t>
            </w:r>
          </w:p>
        </w:tc>
        <w:tc>
          <w:tcPr>
            <w:tcW w:w="1007" w:type="pct"/>
            <w:gridSpan w:val="3"/>
            <w:shd w:val="clear" w:color="auto" w:fill="EEECE1"/>
          </w:tcPr>
          <w:p w14:paraId="5A2358C4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" w:type="pct"/>
            <w:shd w:val="clear" w:color="auto" w:fill="EEECE1"/>
          </w:tcPr>
          <w:p w14:paraId="19115084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Version:</w:t>
            </w:r>
          </w:p>
        </w:tc>
        <w:tc>
          <w:tcPr>
            <w:tcW w:w="1116" w:type="pct"/>
            <w:shd w:val="clear" w:color="auto" w:fill="EEECE1"/>
          </w:tcPr>
          <w:p w14:paraId="484A8E5A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pct"/>
            <w:shd w:val="clear" w:color="auto" w:fill="EEECE1"/>
          </w:tcPr>
          <w:p w14:paraId="6F43E796" w14:textId="77777777" w:rsidR="00E80715" w:rsidRPr="00CC4F2D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4F2D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902" w:type="pct"/>
            <w:shd w:val="clear" w:color="auto" w:fill="EEECE1"/>
          </w:tcPr>
          <w:p w14:paraId="1B185DFB" w14:textId="77777777" w:rsidR="00E80715" w:rsidRPr="00CC4F2D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97DA38" w14:textId="3DC59807" w:rsidR="00404DAE" w:rsidRDefault="00404DAE" w:rsidP="00027A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"/>
        <w:gridCol w:w="1095"/>
        <w:gridCol w:w="1083"/>
        <w:gridCol w:w="236"/>
        <w:gridCol w:w="448"/>
        <w:gridCol w:w="999"/>
        <w:gridCol w:w="1433"/>
        <w:gridCol w:w="1342"/>
        <w:gridCol w:w="1162"/>
        <w:gridCol w:w="268"/>
        <w:gridCol w:w="644"/>
        <w:gridCol w:w="550"/>
        <w:gridCol w:w="993"/>
        <w:gridCol w:w="993"/>
        <w:gridCol w:w="993"/>
        <w:gridCol w:w="993"/>
        <w:gridCol w:w="874"/>
      </w:tblGrid>
      <w:tr w:rsidR="00F72134" w:rsidRPr="00B53A70" w14:paraId="23D52228" w14:textId="77777777" w:rsidTr="00F72134">
        <w:trPr>
          <w:cantSplit/>
          <w:trHeight w:val="144"/>
        </w:trPr>
        <w:tc>
          <w:tcPr>
            <w:tcW w:w="903" w:type="pct"/>
            <w:gridSpan w:val="3"/>
            <w:tcBorders>
              <w:right w:val="single" w:sz="4" w:space="0" w:color="auto"/>
            </w:tcBorders>
            <w:shd w:val="clear" w:color="auto" w:fill="C2D69B"/>
            <w:vAlign w:val="center"/>
          </w:tcPr>
          <w:p w14:paraId="6316963F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b/>
                <w:sz w:val="16"/>
                <w:szCs w:val="16"/>
              </w:rPr>
              <w:t>FREQUENCY CATEGORY</w:t>
            </w:r>
          </w:p>
        </w:tc>
        <w:tc>
          <w:tcPr>
            <w:tcW w:w="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EDA5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275ADADA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53A70">
              <w:rPr>
                <w:rFonts w:ascii="Arial" w:hAnsi="Arial" w:cs="Arial"/>
                <w:b/>
                <w:sz w:val="16"/>
                <w:szCs w:val="16"/>
              </w:rPr>
              <w:t>CONSEQUENCE CATEGORY</w:t>
            </w:r>
          </w:p>
        </w:tc>
        <w:tc>
          <w:tcPr>
            <w:tcW w:w="9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AAD4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A26F6C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b/>
                <w:sz w:val="16"/>
                <w:szCs w:val="16"/>
              </w:rPr>
              <w:t>RISK MATRIX</w:t>
            </w:r>
          </w:p>
        </w:tc>
      </w:tr>
      <w:tr w:rsidR="00417E0F" w:rsidRPr="00B53A70" w14:paraId="64C98901" w14:textId="77777777" w:rsidTr="00F72134">
        <w:trPr>
          <w:cantSplit/>
          <w:trHeight w:val="384"/>
        </w:trPr>
        <w:tc>
          <w:tcPr>
            <w:tcW w:w="156" w:type="pct"/>
            <w:vAlign w:val="center"/>
          </w:tcPr>
          <w:p w14:paraId="428C1C6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376" w:type="pct"/>
            <w:vAlign w:val="center"/>
          </w:tcPr>
          <w:p w14:paraId="142AFE1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Frequent - Possibility of repeated incidents</w:t>
            </w:r>
          </w:p>
        </w:tc>
        <w:tc>
          <w:tcPr>
            <w:tcW w:w="372" w:type="pct"/>
            <w:tcBorders>
              <w:right w:val="single" w:sz="4" w:space="0" w:color="auto"/>
            </w:tcBorders>
            <w:vAlign w:val="center"/>
          </w:tcPr>
          <w:p w14:paraId="50620A80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More often than once per voyage</w:t>
            </w:r>
          </w:p>
        </w:tc>
        <w:tc>
          <w:tcPr>
            <w:tcW w:w="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39A40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tcBorders>
              <w:left w:val="single" w:sz="4" w:space="0" w:color="auto"/>
            </w:tcBorders>
            <w:vAlign w:val="center"/>
          </w:tcPr>
          <w:p w14:paraId="2A57282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43" w:type="pct"/>
            <w:vAlign w:val="center"/>
          </w:tcPr>
          <w:p w14:paraId="6CABC75D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Human losses / fatalities</w:t>
            </w:r>
          </w:p>
        </w:tc>
        <w:tc>
          <w:tcPr>
            <w:tcW w:w="492" w:type="pct"/>
            <w:vAlign w:val="center"/>
          </w:tcPr>
          <w:p w14:paraId="150C364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 xml:space="preserve">Major pollution / </w:t>
            </w:r>
          </w:p>
          <w:p w14:paraId="108AB5B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Full scale response</w:t>
            </w:r>
          </w:p>
        </w:tc>
        <w:tc>
          <w:tcPr>
            <w:tcW w:w="461" w:type="pct"/>
            <w:vAlign w:val="center"/>
          </w:tcPr>
          <w:p w14:paraId="33060DCB" w14:textId="0A5C5F61" w:rsidR="0078330A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8330A">
              <w:rPr>
                <w:rFonts w:ascii="Arial" w:hAnsi="Arial" w:cs="Arial"/>
                <w:spacing w:val="-2"/>
                <w:sz w:val="16"/>
                <w:szCs w:val="16"/>
              </w:rPr>
              <w:t>Excessive</w:t>
            </w:r>
            <w:r w:rsidR="0078330A" w:rsidRPr="0078330A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78330A">
              <w:rPr>
                <w:rFonts w:ascii="Arial" w:hAnsi="Arial" w:cs="Arial"/>
                <w:spacing w:val="-2"/>
                <w:sz w:val="16"/>
                <w:szCs w:val="16"/>
              </w:rPr>
              <w:t>/</w:t>
            </w:r>
            <w:r w:rsidRPr="00B53A7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0715" w:rsidRPr="00B53A70">
              <w:rPr>
                <w:rFonts w:ascii="Arial" w:hAnsi="Arial" w:cs="Arial"/>
                <w:sz w:val="16"/>
                <w:szCs w:val="16"/>
              </w:rPr>
              <w:t>high-cost</w:t>
            </w:r>
            <w:r w:rsidRPr="00B53A70">
              <w:rPr>
                <w:rFonts w:ascii="Arial" w:hAnsi="Arial" w:cs="Arial"/>
                <w:sz w:val="16"/>
                <w:szCs w:val="16"/>
              </w:rPr>
              <w:t xml:space="preserve"> damage </w:t>
            </w:r>
          </w:p>
          <w:p w14:paraId="346A9768" w14:textId="158BE612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&gt;</w:t>
            </w:r>
            <w:r w:rsidR="00783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53A70">
              <w:rPr>
                <w:rFonts w:ascii="Arial" w:hAnsi="Arial" w:cs="Arial"/>
                <w:sz w:val="16"/>
                <w:szCs w:val="16"/>
              </w:rPr>
              <w:t>$1000000</w:t>
            </w:r>
          </w:p>
        </w:tc>
        <w:tc>
          <w:tcPr>
            <w:tcW w:w="399" w:type="pct"/>
            <w:vAlign w:val="center"/>
          </w:tcPr>
          <w:p w14:paraId="783F4DC4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pacing w:val="-8"/>
                <w:sz w:val="16"/>
                <w:szCs w:val="16"/>
              </w:rPr>
            </w:pPr>
            <w:r w:rsidRPr="00B53A70">
              <w:rPr>
                <w:rFonts w:ascii="Arial" w:hAnsi="Arial" w:cs="Arial"/>
                <w:spacing w:val="-8"/>
                <w:sz w:val="16"/>
                <w:szCs w:val="16"/>
              </w:rPr>
              <w:t>Major national &amp; international impact</w:t>
            </w:r>
          </w:p>
        </w:tc>
        <w:tc>
          <w:tcPr>
            <w:tcW w:w="92" w:type="pct"/>
            <w:tcBorders>
              <w:top w:val="nil"/>
              <w:bottom w:val="nil"/>
            </w:tcBorders>
          </w:tcPr>
          <w:p w14:paraId="2F97420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pacing w:val="-8"/>
                <w:sz w:val="16"/>
                <w:szCs w:val="16"/>
              </w:rPr>
            </w:pPr>
          </w:p>
        </w:tc>
        <w:tc>
          <w:tcPr>
            <w:tcW w:w="410" w:type="pct"/>
            <w:gridSpan w:val="2"/>
            <w:vMerge w:val="restart"/>
            <w:tcBorders>
              <w:top w:val="single" w:sz="4" w:space="0" w:color="auto"/>
            </w:tcBorders>
            <w:shd w:val="clear" w:color="auto" w:fill="C0C0C0"/>
          </w:tcPr>
          <w:p w14:paraId="58CBE61F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pacing w:val="-8"/>
                <w:sz w:val="16"/>
                <w:szCs w:val="16"/>
              </w:rPr>
            </w:pPr>
          </w:p>
        </w:tc>
        <w:tc>
          <w:tcPr>
            <w:tcW w:w="1666" w:type="pct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481139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>FREQUENCY</w:t>
            </w:r>
          </w:p>
        </w:tc>
      </w:tr>
      <w:tr w:rsidR="00417E0F" w:rsidRPr="00B53A70" w14:paraId="59FA6D41" w14:textId="77777777" w:rsidTr="00F72134">
        <w:trPr>
          <w:cantSplit/>
          <w:trHeight w:val="368"/>
        </w:trPr>
        <w:tc>
          <w:tcPr>
            <w:tcW w:w="156" w:type="pct"/>
            <w:vMerge w:val="restart"/>
            <w:vAlign w:val="center"/>
          </w:tcPr>
          <w:p w14:paraId="2299C84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76" w:type="pct"/>
            <w:vMerge w:val="restart"/>
            <w:vAlign w:val="center"/>
          </w:tcPr>
          <w:p w14:paraId="00A5084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Probable - Possibility of isolated incidents</w:t>
            </w:r>
          </w:p>
        </w:tc>
        <w:tc>
          <w:tcPr>
            <w:tcW w:w="372" w:type="pct"/>
            <w:vMerge w:val="restart"/>
            <w:tcBorders>
              <w:right w:val="single" w:sz="4" w:space="0" w:color="auto"/>
            </w:tcBorders>
            <w:vAlign w:val="center"/>
          </w:tcPr>
          <w:p w14:paraId="563ABC38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Once per year</w:t>
            </w:r>
          </w:p>
        </w:tc>
        <w:tc>
          <w:tcPr>
            <w:tcW w:w="8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6538DEF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 w:val="restart"/>
            <w:tcBorders>
              <w:left w:val="single" w:sz="4" w:space="0" w:color="auto"/>
            </w:tcBorders>
            <w:vAlign w:val="center"/>
          </w:tcPr>
          <w:p w14:paraId="6E78C3BE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43" w:type="pct"/>
            <w:vMerge w:val="restart"/>
            <w:vAlign w:val="center"/>
          </w:tcPr>
          <w:p w14:paraId="29FA398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Serious injury to personnel</w:t>
            </w:r>
          </w:p>
        </w:tc>
        <w:tc>
          <w:tcPr>
            <w:tcW w:w="492" w:type="pct"/>
            <w:vMerge w:val="restart"/>
            <w:vAlign w:val="center"/>
          </w:tcPr>
          <w:p w14:paraId="7F7D99ED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 xml:space="preserve">Moderate pollution/ </w:t>
            </w:r>
          </w:p>
          <w:p w14:paraId="1087078C" w14:textId="77777777" w:rsidR="00F72134" w:rsidRPr="00B53A70" w:rsidRDefault="00F72134" w:rsidP="00F07F77">
            <w:pPr>
              <w:spacing w:after="0" w:line="240" w:lineRule="auto"/>
              <w:ind w:right="-52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Significant resources commitment</w:t>
            </w:r>
          </w:p>
        </w:tc>
        <w:tc>
          <w:tcPr>
            <w:tcW w:w="461" w:type="pct"/>
            <w:vMerge w:val="restart"/>
            <w:vAlign w:val="center"/>
          </w:tcPr>
          <w:p w14:paraId="27392F7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 xml:space="preserve">Moderate cost or damage </w:t>
            </w:r>
          </w:p>
          <w:p w14:paraId="57DDFAFC" w14:textId="57A151EB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(</w:t>
            </w:r>
            <w:r w:rsidR="0078330A" w:rsidRPr="00B53A70">
              <w:rPr>
                <w:rFonts w:ascii="Arial" w:hAnsi="Arial" w:cs="Arial"/>
                <w:sz w:val="16"/>
                <w:szCs w:val="16"/>
              </w:rPr>
              <w:t>$</w:t>
            </w:r>
            <w:r w:rsidRPr="00B53A70">
              <w:rPr>
                <w:rFonts w:ascii="Arial" w:hAnsi="Arial" w:cs="Arial"/>
                <w:sz w:val="16"/>
                <w:szCs w:val="16"/>
              </w:rPr>
              <w:t>100000 –</w:t>
            </w:r>
            <w:r w:rsidR="0078330A" w:rsidRPr="00B53A70">
              <w:rPr>
                <w:rFonts w:ascii="Arial" w:hAnsi="Arial" w:cs="Arial"/>
                <w:sz w:val="16"/>
                <w:szCs w:val="16"/>
              </w:rPr>
              <w:t>$</w:t>
            </w:r>
            <w:r w:rsidRPr="00B53A70">
              <w:rPr>
                <w:rFonts w:ascii="Arial" w:hAnsi="Arial" w:cs="Arial"/>
                <w:sz w:val="16"/>
                <w:szCs w:val="16"/>
              </w:rPr>
              <w:t>1000000)</w:t>
            </w:r>
          </w:p>
        </w:tc>
        <w:tc>
          <w:tcPr>
            <w:tcW w:w="399" w:type="pct"/>
            <w:vMerge w:val="restart"/>
            <w:vAlign w:val="center"/>
          </w:tcPr>
          <w:p w14:paraId="79F275D4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Considerable impact</w:t>
            </w:r>
          </w:p>
        </w:tc>
        <w:tc>
          <w:tcPr>
            <w:tcW w:w="92" w:type="pct"/>
            <w:vMerge w:val="restart"/>
            <w:tcBorders>
              <w:top w:val="nil"/>
            </w:tcBorders>
          </w:tcPr>
          <w:p w14:paraId="659F2F83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0" w:type="pct"/>
            <w:gridSpan w:val="2"/>
            <w:vMerge/>
            <w:shd w:val="clear" w:color="auto" w:fill="C0C0C0"/>
          </w:tcPr>
          <w:p w14:paraId="26EEAB34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6" w:type="pct"/>
            <w:gridSpan w:val="5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2AB1F9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7E0F" w:rsidRPr="00B53A70" w14:paraId="7992B406" w14:textId="77777777" w:rsidTr="00F72134">
        <w:trPr>
          <w:cantSplit/>
          <w:trHeight w:val="367"/>
        </w:trPr>
        <w:tc>
          <w:tcPr>
            <w:tcW w:w="156" w:type="pct"/>
            <w:vMerge/>
            <w:vAlign w:val="center"/>
          </w:tcPr>
          <w:p w14:paraId="773E419C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2A67E63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pct"/>
            <w:vMerge/>
            <w:tcBorders>
              <w:right w:val="single" w:sz="4" w:space="0" w:color="auto"/>
            </w:tcBorders>
            <w:vAlign w:val="center"/>
          </w:tcPr>
          <w:p w14:paraId="6EF6F4FC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3216C2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/>
            <w:tcBorders>
              <w:left w:val="single" w:sz="4" w:space="0" w:color="auto"/>
            </w:tcBorders>
            <w:vAlign w:val="center"/>
          </w:tcPr>
          <w:p w14:paraId="043F9AF2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3" w:type="pct"/>
            <w:vMerge/>
            <w:vAlign w:val="center"/>
          </w:tcPr>
          <w:p w14:paraId="1727E9E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2" w:type="pct"/>
            <w:vMerge/>
            <w:vAlign w:val="center"/>
          </w:tcPr>
          <w:p w14:paraId="71459218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" w:type="pct"/>
            <w:vMerge/>
            <w:vAlign w:val="center"/>
          </w:tcPr>
          <w:p w14:paraId="150285A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vAlign w:val="center"/>
          </w:tcPr>
          <w:p w14:paraId="1CCD1BFA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" w:type="pct"/>
            <w:vMerge/>
            <w:tcBorders>
              <w:bottom w:val="nil"/>
            </w:tcBorders>
          </w:tcPr>
          <w:p w14:paraId="03B6F8ED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0" w:type="pct"/>
            <w:gridSpan w:val="2"/>
            <w:vMerge/>
            <w:shd w:val="clear" w:color="auto" w:fill="C0C0C0"/>
          </w:tcPr>
          <w:p w14:paraId="1D784AEE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2ADF5418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54A9E912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155F34E7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007D41D6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0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535FE5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417E0F" w:rsidRPr="00B53A70" w14:paraId="35332D25" w14:textId="77777777" w:rsidTr="00F72134">
        <w:trPr>
          <w:cantSplit/>
          <w:trHeight w:val="462"/>
        </w:trPr>
        <w:tc>
          <w:tcPr>
            <w:tcW w:w="156" w:type="pct"/>
            <w:vMerge w:val="restart"/>
            <w:vAlign w:val="center"/>
          </w:tcPr>
          <w:p w14:paraId="0C113BB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76" w:type="pct"/>
            <w:vMerge w:val="restart"/>
            <w:vAlign w:val="center"/>
          </w:tcPr>
          <w:p w14:paraId="0C2BFCB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Occasional- Possibility of occurring sometime</w:t>
            </w:r>
          </w:p>
        </w:tc>
        <w:tc>
          <w:tcPr>
            <w:tcW w:w="372" w:type="pct"/>
            <w:vMerge w:val="restart"/>
            <w:tcBorders>
              <w:right w:val="single" w:sz="4" w:space="0" w:color="auto"/>
            </w:tcBorders>
            <w:vAlign w:val="center"/>
          </w:tcPr>
          <w:p w14:paraId="0E8A1B20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Once per 5 years</w:t>
            </w:r>
          </w:p>
        </w:tc>
        <w:tc>
          <w:tcPr>
            <w:tcW w:w="8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33F41A9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 w:val="restart"/>
            <w:tcBorders>
              <w:left w:val="single" w:sz="4" w:space="0" w:color="auto"/>
            </w:tcBorders>
            <w:vAlign w:val="center"/>
          </w:tcPr>
          <w:p w14:paraId="0CC6E29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43" w:type="pct"/>
            <w:vMerge w:val="restart"/>
            <w:vAlign w:val="center"/>
          </w:tcPr>
          <w:p w14:paraId="44EF6770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Number of minor injuries / Medical treatment for personnel</w:t>
            </w:r>
          </w:p>
        </w:tc>
        <w:tc>
          <w:tcPr>
            <w:tcW w:w="492" w:type="pct"/>
            <w:vMerge w:val="restart"/>
            <w:vAlign w:val="center"/>
          </w:tcPr>
          <w:p w14:paraId="2F601073" w14:textId="77777777" w:rsidR="00F72134" w:rsidRPr="00B53A70" w:rsidRDefault="00F72134" w:rsidP="00417E0F">
            <w:pPr>
              <w:spacing w:after="0" w:line="240" w:lineRule="auto"/>
              <w:ind w:right="-52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 xml:space="preserve">Little pollution / </w:t>
            </w:r>
          </w:p>
          <w:p w14:paraId="1363E0AD" w14:textId="77777777" w:rsidR="00F72134" w:rsidRPr="00B53A70" w:rsidRDefault="00F72134" w:rsidP="00417E0F">
            <w:pPr>
              <w:spacing w:after="0" w:line="240" w:lineRule="auto"/>
              <w:ind w:right="-52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Limited response of short duration</w:t>
            </w:r>
          </w:p>
        </w:tc>
        <w:tc>
          <w:tcPr>
            <w:tcW w:w="461" w:type="pct"/>
            <w:vMerge w:val="restart"/>
            <w:vAlign w:val="center"/>
          </w:tcPr>
          <w:p w14:paraId="79AEF89A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 xml:space="preserve">Little cost or damage </w:t>
            </w:r>
          </w:p>
          <w:p w14:paraId="48842F25" w14:textId="62D08B05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($10000 – $100000)</w:t>
            </w:r>
          </w:p>
        </w:tc>
        <w:tc>
          <w:tcPr>
            <w:tcW w:w="399" w:type="pct"/>
            <w:vMerge w:val="restart"/>
            <w:vAlign w:val="center"/>
          </w:tcPr>
          <w:p w14:paraId="12117A6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Slight impact</w:t>
            </w:r>
          </w:p>
        </w:tc>
        <w:tc>
          <w:tcPr>
            <w:tcW w:w="92" w:type="pct"/>
            <w:vMerge w:val="restart"/>
            <w:tcBorders>
              <w:top w:val="nil"/>
            </w:tcBorders>
          </w:tcPr>
          <w:p w14:paraId="4390B03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 w:val="restart"/>
            <w:textDirection w:val="btLr"/>
            <w:vAlign w:val="center"/>
          </w:tcPr>
          <w:p w14:paraId="20C4BA59" w14:textId="77777777" w:rsidR="00F72134" w:rsidRPr="00B53A70" w:rsidRDefault="00F72134" w:rsidP="00F07F7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>CONSEQUENCE</w:t>
            </w:r>
          </w:p>
        </w:tc>
        <w:tc>
          <w:tcPr>
            <w:tcW w:w="189" w:type="pct"/>
            <w:vAlign w:val="center"/>
          </w:tcPr>
          <w:p w14:paraId="362D9AAF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1" w:type="pct"/>
            <w:shd w:val="clear" w:color="auto" w:fill="00FF00"/>
            <w:vAlign w:val="center"/>
          </w:tcPr>
          <w:p w14:paraId="0E9407D0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B53A70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5FFC810A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B53A70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74EF4B99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B53A70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B342D29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B54C0C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</w:tr>
      <w:tr w:rsidR="00417E0F" w:rsidRPr="00B53A70" w14:paraId="340988F9" w14:textId="77777777" w:rsidTr="00F72134">
        <w:trPr>
          <w:cantSplit/>
          <w:trHeight w:val="462"/>
        </w:trPr>
        <w:tc>
          <w:tcPr>
            <w:tcW w:w="156" w:type="pct"/>
            <w:vMerge/>
            <w:vAlign w:val="center"/>
          </w:tcPr>
          <w:p w14:paraId="0757B48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4AB5F2A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pct"/>
            <w:vMerge/>
            <w:tcBorders>
              <w:right w:val="single" w:sz="4" w:space="0" w:color="auto"/>
            </w:tcBorders>
            <w:vAlign w:val="center"/>
          </w:tcPr>
          <w:p w14:paraId="412A559E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02378A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/>
            <w:tcBorders>
              <w:left w:val="single" w:sz="4" w:space="0" w:color="auto"/>
            </w:tcBorders>
            <w:vAlign w:val="center"/>
          </w:tcPr>
          <w:p w14:paraId="3BD8418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3" w:type="pct"/>
            <w:vMerge/>
            <w:vAlign w:val="center"/>
          </w:tcPr>
          <w:p w14:paraId="725603D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2" w:type="pct"/>
            <w:vMerge/>
            <w:vAlign w:val="center"/>
          </w:tcPr>
          <w:p w14:paraId="68DD8932" w14:textId="77777777" w:rsidR="00F72134" w:rsidRPr="00B53A70" w:rsidRDefault="00F72134" w:rsidP="00417E0F">
            <w:pPr>
              <w:spacing w:after="0" w:line="240" w:lineRule="auto"/>
              <w:ind w:right="-5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" w:type="pct"/>
            <w:vMerge/>
            <w:vAlign w:val="center"/>
          </w:tcPr>
          <w:p w14:paraId="15E53163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vAlign w:val="center"/>
          </w:tcPr>
          <w:p w14:paraId="14A45DDD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" w:type="pct"/>
            <w:vMerge/>
            <w:tcBorders>
              <w:bottom w:val="nil"/>
            </w:tcBorders>
          </w:tcPr>
          <w:p w14:paraId="00B191E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</w:tcPr>
          <w:p w14:paraId="3737CBC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" w:type="pct"/>
            <w:vAlign w:val="center"/>
          </w:tcPr>
          <w:p w14:paraId="729137E1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41" w:type="pct"/>
            <w:shd w:val="clear" w:color="auto" w:fill="00FF00"/>
            <w:vAlign w:val="center"/>
          </w:tcPr>
          <w:p w14:paraId="4819ACF2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B53A70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C0CA3A5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BEEC1B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18A5BF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30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3F75F2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(10)</w:t>
            </w:r>
          </w:p>
        </w:tc>
      </w:tr>
      <w:tr w:rsidR="00417E0F" w:rsidRPr="00B53A70" w14:paraId="6CE3A06C" w14:textId="77777777" w:rsidTr="00F72134">
        <w:trPr>
          <w:cantSplit/>
          <w:trHeight w:val="305"/>
        </w:trPr>
        <w:tc>
          <w:tcPr>
            <w:tcW w:w="156" w:type="pct"/>
            <w:vAlign w:val="center"/>
          </w:tcPr>
          <w:p w14:paraId="6CD893D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76" w:type="pct"/>
            <w:vAlign w:val="center"/>
          </w:tcPr>
          <w:p w14:paraId="4BAC2CA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Remote- Not likely to occur</w:t>
            </w:r>
          </w:p>
        </w:tc>
        <w:tc>
          <w:tcPr>
            <w:tcW w:w="372" w:type="pct"/>
            <w:tcBorders>
              <w:right w:val="single" w:sz="4" w:space="0" w:color="auto"/>
            </w:tcBorders>
            <w:vAlign w:val="center"/>
          </w:tcPr>
          <w:p w14:paraId="2739016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Once per 10 years</w:t>
            </w:r>
          </w:p>
        </w:tc>
        <w:tc>
          <w:tcPr>
            <w:tcW w:w="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8330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 w:val="restart"/>
            <w:tcBorders>
              <w:left w:val="single" w:sz="4" w:space="0" w:color="auto"/>
            </w:tcBorders>
            <w:vAlign w:val="center"/>
          </w:tcPr>
          <w:p w14:paraId="5CCB30A5" w14:textId="77777777" w:rsidR="00F72134" w:rsidRPr="00B53A70" w:rsidRDefault="00F72134" w:rsidP="00F07F7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3" w:type="pct"/>
            <w:vMerge w:val="restart"/>
            <w:vAlign w:val="center"/>
          </w:tcPr>
          <w:p w14:paraId="7A16093F" w14:textId="0006EF9A" w:rsidR="00F72134" w:rsidRPr="00B53A70" w:rsidRDefault="00F72134" w:rsidP="00DA3BF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Few minor</w:t>
            </w:r>
            <w:r w:rsidR="00DA3BF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53A70">
              <w:rPr>
                <w:rFonts w:ascii="Arial" w:hAnsi="Arial" w:cs="Arial"/>
                <w:sz w:val="16"/>
                <w:szCs w:val="16"/>
              </w:rPr>
              <w:t>injuries</w:t>
            </w:r>
          </w:p>
        </w:tc>
        <w:tc>
          <w:tcPr>
            <w:tcW w:w="492" w:type="pct"/>
            <w:vMerge w:val="restart"/>
            <w:vAlign w:val="center"/>
          </w:tcPr>
          <w:p w14:paraId="1E345F00" w14:textId="11D89F4B" w:rsidR="00F72134" w:rsidRPr="00B53A70" w:rsidRDefault="00F72134" w:rsidP="00417E0F">
            <w:pPr>
              <w:spacing w:after="0" w:line="240" w:lineRule="auto"/>
              <w:ind w:right="-52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Minimum pollution /</w:t>
            </w:r>
            <w:r w:rsidR="00417E0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53A70">
              <w:rPr>
                <w:rFonts w:ascii="Arial" w:hAnsi="Arial" w:cs="Arial"/>
                <w:sz w:val="16"/>
                <w:szCs w:val="16"/>
              </w:rPr>
              <w:t xml:space="preserve">Little or no </w:t>
            </w:r>
            <w:r w:rsidR="00417E0F">
              <w:rPr>
                <w:rFonts w:ascii="Arial" w:hAnsi="Arial" w:cs="Arial"/>
                <w:sz w:val="16"/>
                <w:szCs w:val="16"/>
              </w:rPr>
              <w:t>r</w:t>
            </w:r>
            <w:r w:rsidRPr="00B53A70">
              <w:rPr>
                <w:rFonts w:ascii="Arial" w:hAnsi="Arial" w:cs="Arial"/>
                <w:sz w:val="16"/>
                <w:szCs w:val="16"/>
              </w:rPr>
              <w:t xml:space="preserve">esponse </w:t>
            </w:r>
            <w:r w:rsidR="00417E0F">
              <w:rPr>
                <w:rFonts w:ascii="Arial" w:hAnsi="Arial" w:cs="Arial"/>
                <w:sz w:val="16"/>
                <w:szCs w:val="16"/>
              </w:rPr>
              <w:t>n</w:t>
            </w:r>
            <w:r w:rsidRPr="00B53A70">
              <w:rPr>
                <w:rFonts w:ascii="Arial" w:hAnsi="Arial" w:cs="Arial"/>
                <w:sz w:val="16"/>
                <w:szCs w:val="16"/>
              </w:rPr>
              <w:t>eeded</w:t>
            </w:r>
          </w:p>
        </w:tc>
        <w:tc>
          <w:tcPr>
            <w:tcW w:w="461" w:type="pct"/>
            <w:vMerge w:val="restart"/>
            <w:vAlign w:val="center"/>
          </w:tcPr>
          <w:p w14:paraId="44260CE5" w14:textId="77777777" w:rsidR="006F44A2" w:rsidRDefault="00F72134" w:rsidP="006F44A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Minimum cost / damage</w:t>
            </w:r>
          </w:p>
          <w:p w14:paraId="16F6B0CF" w14:textId="5501E11E" w:rsidR="00F72134" w:rsidRPr="00B53A70" w:rsidRDefault="00F72134" w:rsidP="006F44A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&lt; $10000</w:t>
            </w:r>
          </w:p>
        </w:tc>
        <w:tc>
          <w:tcPr>
            <w:tcW w:w="399" w:type="pct"/>
            <w:vMerge w:val="restart"/>
            <w:vAlign w:val="center"/>
          </w:tcPr>
          <w:p w14:paraId="10E9B989" w14:textId="77777777" w:rsidR="00F72134" w:rsidRPr="00B53A70" w:rsidRDefault="00F72134" w:rsidP="00F07F77">
            <w:pPr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Zero impact</w:t>
            </w:r>
          </w:p>
        </w:tc>
        <w:tc>
          <w:tcPr>
            <w:tcW w:w="92" w:type="pct"/>
            <w:tcBorders>
              <w:top w:val="nil"/>
              <w:bottom w:val="nil"/>
            </w:tcBorders>
          </w:tcPr>
          <w:p w14:paraId="717F896B" w14:textId="77777777" w:rsidR="00F72134" w:rsidRPr="00B53A70" w:rsidRDefault="00F72134" w:rsidP="00F07F7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</w:tcPr>
          <w:p w14:paraId="44C7C71B" w14:textId="77777777" w:rsidR="00F72134" w:rsidRPr="00B53A70" w:rsidRDefault="00F72134" w:rsidP="00F07F7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" w:type="pct"/>
            <w:vAlign w:val="center"/>
          </w:tcPr>
          <w:p w14:paraId="3F2E2CC0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6977A8B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B53A70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E8FCAE6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D67944C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(9)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69B11108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(12)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8E74F8D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(15)</w:t>
            </w:r>
          </w:p>
        </w:tc>
      </w:tr>
      <w:tr w:rsidR="00417E0F" w:rsidRPr="00B53A70" w14:paraId="595EA0F3" w14:textId="77777777" w:rsidTr="00F72134">
        <w:trPr>
          <w:cantSplit/>
          <w:trHeight w:val="520"/>
        </w:trPr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738E4505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76" w:type="pct"/>
            <w:tcBorders>
              <w:bottom w:val="single" w:sz="4" w:space="0" w:color="auto"/>
            </w:tcBorders>
            <w:vAlign w:val="center"/>
          </w:tcPr>
          <w:p w14:paraId="33FABF56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Very unlikely- Practically impossible</w:t>
            </w:r>
          </w:p>
        </w:tc>
        <w:tc>
          <w:tcPr>
            <w:tcW w:w="37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8B1D16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Once per 30 years or more</w:t>
            </w:r>
          </w:p>
        </w:tc>
        <w:tc>
          <w:tcPr>
            <w:tcW w:w="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9C7A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6AB2BD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</w:tcBorders>
            <w:vAlign w:val="center"/>
          </w:tcPr>
          <w:p w14:paraId="7C57BBE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4CD04C1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" w:type="pct"/>
            <w:vMerge/>
            <w:tcBorders>
              <w:bottom w:val="single" w:sz="4" w:space="0" w:color="auto"/>
            </w:tcBorders>
            <w:vAlign w:val="center"/>
          </w:tcPr>
          <w:p w14:paraId="6E03A043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bottom w:val="single" w:sz="4" w:space="0" w:color="auto"/>
            </w:tcBorders>
          </w:tcPr>
          <w:p w14:paraId="1C2813FE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nil"/>
              <w:bottom w:val="nil"/>
            </w:tcBorders>
          </w:tcPr>
          <w:p w14:paraId="4893AF3F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</w:tcPr>
          <w:p w14:paraId="64B6D1A9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" w:type="pct"/>
            <w:vAlign w:val="center"/>
          </w:tcPr>
          <w:p w14:paraId="54962F10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  <w:p w14:paraId="20985D85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1" w:type="pct"/>
            <w:shd w:val="clear" w:color="auto" w:fill="FFFF00"/>
            <w:vAlign w:val="center"/>
          </w:tcPr>
          <w:p w14:paraId="10486F9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341" w:type="pct"/>
            <w:shd w:val="clear" w:color="auto" w:fill="FFFF00"/>
            <w:vAlign w:val="center"/>
          </w:tcPr>
          <w:p w14:paraId="45EDB72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341" w:type="pct"/>
            <w:shd w:val="clear" w:color="auto" w:fill="FF0000"/>
            <w:vAlign w:val="center"/>
          </w:tcPr>
          <w:p w14:paraId="4B97BE4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(12)</w:t>
            </w:r>
          </w:p>
        </w:tc>
        <w:tc>
          <w:tcPr>
            <w:tcW w:w="341" w:type="pct"/>
            <w:shd w:val="clear" w:color="auto" w:fill="FF0000"/>
            <w:vAlign w:val="center"/>
          </w:tcPr>
          <w:p w14:paraId="176AF68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(16)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D81030A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(20)</w:t>
            </w:r>
          </w:p>
        </w:tc>
      </w:tr>
      <w:tr w:rsidR="00F72134" w:rsidRPr="00B53A70" w14:paraId="3D73A67D" w14:textId="77777777" w:rsidTr="00F72134">
        <w:trPr>
          <w:cantSplit/>
          <w:trHeight w:val="287"/>
        </w:trPr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51701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68FE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A7CEF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7C0A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55B83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897DD0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AC5647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76A0B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115F4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</w:tcBorders>
          </w:tcPr>
          <w:p w14:paraId="43B3FA5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6" w:type="pct"/>
            <w:gridSpan w:val="7"/>
            <w:tcBorders>
              <w:right w:val="single" w:sz="4" w:space="0" w:color="auto"/>
            </w:tcBorders>
            <w:vAlign w:val="center"/>
          </w:tcPr>
          <w:p w14:paraId="6A96FCF8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  <w:highlight w:val="red"/>
              </w:rPr>
              <w:t>High</w:t>
            </w:r>
            <w:r w:rsidRPr="00B53A70">
              <w:rPr>
                <w:rFonts w:ascii="Arial" w:hAnsi="Arial" w:cs="Arial"/>
                <w:sz w:val="18"/>
                <w:szCs w:val="18"/>
              </w:rPr>
              <w:t xml:space="preserve">=Intolerable Risk   </w:t>
            </w:r>
            <w:r w:rsidRPr="00B53A7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Medium</w:t>
            </w:r>
            <w:r w:rsidRPr="00B53A70">
              <w:rPr>
                <w:rFonts w:ascii="Arial" w:hAnsi="Arial" w:cs="Arial"/>
                <w:sz w:val="18"/>
                <w:szCs w:val="18"/>
              </w:rPr>
              <w:t xml:space="preserve">=Tolerable Risk    </w:t>
            </w:r>
            <w:r w:rsidRPr="00B53A70">
              <w:rPr>
                <w:rFonts w:ascii="Arial" w:hAnsi="Arial" w:cs="Arial"/>
                <w:b/>
                <w:sz w:val="18"/>
                <w:szCs w:val="18"/>
                <w:highlight w:val="green"/>
              </w:rPr>
              <w:t>Lo</w:t>
            </w:r>
            <w:r w:rsidRPr="00B53A70">
              <w:rPr>
                <w:rFonts w:ascii="Arial" w:hAnsi="Arial" w:cs="Arial"/>
                <w:b/>
                <w:sz w:val="18"/>
                <w:szCs w:val="18"/>
                <w:highlight w:val="green"/>
                <w:shd w:val="clear" w:color="auto" w:fill="92D050"/>
              </w:rPr>
              <w:t>w</w:t>
            </w:r>
            <w:r w:rsidRPr="00B53A70">
              <w:rPr>
                <w:rFonts w:ascii="Arial" w:hAnsi="Arial" w:cs="Arial"/>
                <w:sz w:val="18"/>
                <w:szCs w:val="18"/>
              </w:rPr>
              <w:t>=Negligible Risk</w:t>
            </w:r>
          </w:p>
        </w:tc>
      </w:tr>
    </w:tbl>
    <w:p w14:paraId="6066074D" w14:textId="0899104E" w:rsidR="00F72134" w:rsidRDefault="00F72134" w:rsidP="00027A99"/>
    <w:p w14:paraId="0DC6EEBD" w14:textId="77777777" w:rsidR="00F72134" w:rsidRDefault="00F72134" w:rsidP="00027A99">
      <w:pPr>
        <w:sectPr w:rsidR="00F72134" w:rsidSect="00917F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 w:code="9"/>
          <w:pgMar w:top="3119" w:right="1134" w:bottom="1134" w:left="1134" w:header="1134" w:footer="709" w:gutter="0"/>
          <w:cols w:space="708"/>
          <w:docGrid w:linePitch="360"/>
        </w:sectPr>
      </w:pPr>
    </w:p>
    <w:tbl>
      <w:tblPr>
        <w:tblW w:w="5061" w:type="pct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4589"/>
        <w:gridCol w:w="3260"/>
        <w:gridCol w:w="4890"/>
        <w:gridCol w:w="427"/>
        <w:gridCol w:w="439"/>
        <w:gridCol w:w="622"/>
      </w:tblGrid>
      <w:tr w:rsidR="00F72134" w:rsidRPr="00B53A70" w14:paraId="3F67B5B1" w14:textId="77777777" w:rsidTr="005C3E2A">
        <w:tc>
          <w:tcPr>
            <w:tcW w:w="5000" w:type="pct"/>
            <w:gridSpan w:val="7"/>
            <w:shd w:val="clear" w:color="auto" w:fill="D9D9D9"/>
            <w:vAlign w:val="center"/>
          </w:tcPr>
          <w:p w14:paraId="05844C1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lastRenderedPageBreak/>
              <w:t>Risk Assessment</w:t>
            </w:r>
          </w:p>
        </w:tc>
      </w:tr>
      <w:tr w:rsidR="00F72134" w:rsidRPr="00B53A70" w14:paraId="45D27C5A" w14:textId="77777777" w:rsidTr="005C3E2A">
        <w:tc>
          <w:tcPr>
            <w:tcW w:w="173" w:type="pct"/>
            <w:shd w:val="clear" w:color="auto" w:fill="D9D9D9"/>
            <w:vAlign w:val="center"/>
          </w:tcPr>
          <w:p w14:paraId="08B22F0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63" w:type="pct"/>
            <w:gridSpan w:val="2"/>
            <w:shd w:val="clear" w:color="auto" w:fill="D9D9D9"/>
          </w:tcPr>
          <w:p w14:paraId="36C1FBD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Risk Identification</w:t>
            </w:r>
          </w:p>
        </w:tc>
        <w:tc>
          <w:tcPr>
            <w:tcW w:w="1659" w:type="pct"/>
            <w:shd w:val="clear" w:color="auto" w:fill="D9D9D9"/>
          </w:tcPr>
          <w:p w14:paraId="4AE6ABE9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Risk Analysis</w:t>
            </w:r>
          </w:p>
        </w:tc>
        <w:tc>
          <w:tcPr>
            <w:tcW w:w="505" w:type="pct"/>
            <w:gridSpan w:val="3"/>
            <w:shd w:val="clear" w:color="auto" w:fill="D9D9D9"/>
            <w:vAlign w:val="center"/>
          </w:tcPr>
          <w:p w14:paraId="0E5DF6D2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Initial risk evaluation</w:t>
            </w:r>
          </w:p>
        </w:tc>
      </w:tr>
      <w:tr w:rsidR="00F72134" w:rsidRPr="00B53A70" w14:paraId="17740049" w14:textId="77777777" w:rsidTr="006530EE">
        <w:tc>
          <w:tcPr>
            <w:tcW w:w="173" w:type="pc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6F96D06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19D8615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Hazard</w:t>
            </w:r>
          </w:p>
        </w:tc>
        <w:tc>
          <w:tcPr>
            <w:tcW w:w="1106" w:type="pc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1D1AF82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Potential</w:t>
            </w:r>
          </w:p>
          <w:p w14:paraId="2EAE0CAA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hazardous event</w:t>
            </w:r>
          </w:p>
        </w:tc>
        <w:tc>
          <w:tcPr>
            <w:tcW w:w="1659" w:type="pc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6628A73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Existing control measures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40A360BD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56C30D3F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13E01AE2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</w:t>
            </w:r>
          </w:p>
        </w:tc>
      </w:tr>
      <w:tr w:rsidR="00302F42" w:rsidRPr="00B53A70" w14:paraId="6E4CFD89" w14:textId="77777777" w:rsidTr="00323EAE">
        <w:tc>
          <w:tcPr>
            <w:tcW w:w="173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3B9C20" w14:textId="5A21825F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1</w:t>
            </w:r>
          </w:p>
        </w:tc>
        <w:tc>
          <w:tcPr>
            <w:tcW w:w="1557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E16CE4" w14:textId="52934F73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Slippery surface</w:t>
            </w:r>
          </w:p>
        </w:tc>
        <w:tc>
          <w:tcPr>
            <w:tcW w:w="1106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1B2492" w14:textId="785BDFEA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Serious injury to personnel</w:t>
            </w:r>
          </w:p>
        </w:tc>
        <w:tc>
          <w:tcPr>
            <w:tcW w:w="1659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56C24A" w14:textId="77AA1ED9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Use of PPE as per company’s PPE matrix</w:t>
            </w:r>
          </w:p>
        </w:tc>
        <w:tc>
          <w:tcPr>
            <w:tcW w:w="145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688C24" w14:textId="546E5B00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49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51346" w14:textId="28A5E5B2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1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51483B" w14:textId="7F699735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9</w:t>
            </w:r>
          </w:p>
        </w:tc>
      </w:tr>
      <w:tr w:rsidR="00302F42" w:rsidRPr="00B53A70" w14:paraId="50E18313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C43FC3" w14:textId="10DAB94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2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CED529" w14:textId="3202975C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Mechanical Injury</w:t>
            </w:r>
          </w:p>
        </w:tc>
        <w:tc>
          <w:tcPr>
            <w:tcW w:w="1106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CD45E03" w14:textId="6EA039D3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9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A2763F2" w14:textId="03CD9B38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31FFFF" w14:textId="2875719A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36C59C" w14:textId="3C93D7DE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47C1C4" w14:textId="0ECD3EF6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9</w:t>
            </w:r>
          </w:p>
        </w:tc>
      </w:tr>
      <w:tr w:rsidR="00302F42" w:rsidRPr="00B53A70" w14:paraId="485553CB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1464C7" w14:textId="72F518A3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3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6B22FA" w14:textId="3FBF2B0A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Eye Injuries</w:t>
            </w:r>
          </w:p>
        </w:tc>
        <w:tc>
          <w:tcPr>
            <w:tcW w:w="1106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E298DE2" w14:textId="10751F75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9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B3518BA" w14:textId="0784F433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027AB3" w14:textId="23E2E1FF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2A0AC8" w14:textId="5204B26D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EC67C2" w14:textId="193DE1AE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3</w:t>
            </w:r>
          </w:p>
        </w:tc>
      </w:tr>
      <w:tr w:rsidR="00302F42" w:rsidRPr="00B53A70" w14:paraId="761B1FE0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B66899" w14:textId="7607A121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4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79A23" w14:textId="1DBD75C9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Inadequate familiarization/training of the user.</w:t>
            </w:r>
          </w:p>
        </w:tc>
        <w:tc>
          <w:tcPr>
            <w:tcW w:w="110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5C712C" w14:textId="77777777" w:rsidR="00302F42" w:rsidRDefault="00302F42" w:rsidP="00302F4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</w:rPr>
            </w:pPr>
            <w:r>
              <w:t>Serious injury to personnel</w:t>
            </w:r>
            <w:r>
              <w:rPr>
                <w:rFonts w:cs="Arial"/>
              </w:rPr>
              <w:t xml:space="preserve">  </w:t>
            </w:r>
          </w:p>
          <w:p w14:paraId="7B410169" w14:textId="5D6E4D98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Moderate cost or damage</w:t>
            </w:r>
          </w:p>
        </w:tc>
        <w:tc>
          <w:tcPr>
            <w:tcW w:w="16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A3AB4A" w14:textId="5CFAEF82" w:rsidR="00302F42" w:rsidRDefault="00302F42" w:rsidP="00302F4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UMMS chapter 7.9.14.3.3 Training of personnel</w:t>
            </w:r>
          </w:p>
          <w:p w14:paraId="07E00B0A" w14:textId="1660C012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UMMS chapter 7.9.14 Safe working practices for lifting operations</w:t>
            </w: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1435B5" w14:textId="7179B880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5D27A3" w14:textId="65A8048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C66B9D" w14:textId="79C2A859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9</w:t>
            </w:r>
          </w:p>
        </w:tc>
      </w:tr>
      <w:tr w:rsidR="00302F42" w:rsidRPr="00B53A70" w14:paraId="58B551D1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BD6DD1" w14:textId="3BC16175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5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2AAE96" w14:textId="04C49A8D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Inadequate supervision/work instructions.</w:t>
            </w:r>
          </w:p>
        </w:tc>
        <w:tc>
          <w:tcPr>
            <w:tcW w:w="110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B788B28" w14:textId="7777777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69CCEC" w14:textId="55C13133" w:rsidR="00302F42" w:rsidRDefault="00302F42" w:rsidP="00302F4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</w:rPr>
            </w:pPr>
            <w:r>
              <w:t>UMMS chapter 7.9.2 Work plan meetings</w:t>
            </w:r>
          </w:p>
          <w:p w14:paraId="4A7F4F21" w14:textId="46E727F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C.O.S.W.P. ( M.C.A ) Section 21 (Lifting Plant)</w:t>
            </w: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0B776A" w14:textId="2CF50B58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F0C97D" w14:textId="4FC0F5ED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6EB227" w14:textId="38A75F76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12</w:t>
            </w:r>
          </w:p>
        </w:tc>
      </w:tr>
      <w:tr w:rsidR="00302F42" w:rsidRPr="00B53A70" w14:paraId="78DB9897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F67B3E" w14:textId="08060DF5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6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E2E114" w14:textId="6B522C8B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Fatigue.</w:t>
            </w:r>
          </w:p>
        </w:tc>
        <w:tc>
          <w:tcPr>
            <w:tcW w:w="110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EE170CB" w14:textId="7777777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83C7B5" w14:textId="0581DEA6" w:rsidR="00302F42" w:rsidRDefault="00302F42" w:rsidP="00302F4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cstheme="minorBidi"/>
              </w:rPr>
            </w:pPr>
            <w:r>
              <w:t>UMMS chapter 7.11.1 Fatigue</w:t>
            </w:r>
          </w:p>
          <w:p w14:paraId="19B0DBE3" w14:textId="564C73DC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UMMS chapter 7.11.2 hours of rest</w:t>
            </w: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F05986" w14:textId="2BF5CD69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A73D27" w14:textId="0FD5F8A8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E1C1FC" w14:textId="1EB111C3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9</w:t>
            </w:r>
          </w:p>
        </w:tc>
      </w:tr>
      <w:tr w:rsidR="00302F42" w:rsidRPr="00B53A70" w14:paraId="25064E4B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E24C67" w14:textId="0A031952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7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99D705" w14:textId="33EF0A19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Back hurt when lifting weights</w:t>
            </w:r>
          </w:p>
        </w:tc>
        <w:tc>
          <w:tcPr>
            <w:tcW w:w="1106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BF39" w14:textId="74633A78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Serious injury to personnel</w:t>
            </w:r>
          </w:p>
        </w:tc>
        <w:tc>
          <w:tcPr>
            <w:tcW w:w="16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E6B079" w14:textId="1DC7022F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Lift the weight as straight as possible, with a firm &amp; balanced stance close to the load, with the feet being kept slightly apart</w:t>
            </w: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0CBF5C" w14:textId="76AB90D3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1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162F78" w14:textId="2EDFE0FF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2802F6" w14:textId="5DC7514E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3</w:t>
            </w:r>
          </w:p>
        </w:tc>
      </w:tr>
      <w:tr w:rsidR="00302F42" w:rsidRPr="00B53A70" w14:paraId="2B08B69C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5F8D62" w14:textId="4286FFCB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8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BFA85E" w14:textId="500FDC25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Hernia when lifting weights below the knee level</w:t>
            </w:r>
          </w:p>
        </w:tc>
        <w:tc>
          <w:tcPr>
            <w:tcW w:w="1106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AE7BA" w14:textId="7777777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88B2A5" w14:textId="0B7D69A3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Adopt a crouching position with the knees bent but the back should be kept straight to ensure that the legs take the strain</w:t>
            </w: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3A4940" w14:textId="654A3ECC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1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18BF8A" w14:textId="6C57F4DE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79002E" w14:textId="0559E3E9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3</w:t>
            </w:r>
          </w:p>
        </w:tc>
      </w:tr>
      <w:tr w:rsidR="00302F42" w:rsidRPr="00B53A70" w14:paraId="5631FFB0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FB3E3E" w14:textId="64890D7A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9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8FB4D9" w14:textId="78D6E51F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Loose hand grip</w:t>
            </w:r>
          </w:p>
        </w:tc>
        <w:tc>
          <w:tcPr>
            <w:tcW w:w="1106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9F15A" w14:textId="7777777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4CE1BC" w14:textId="6720D45D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The load should be gripped with the whole of the hand, close to the body and lifted by straightening the legs</w:t>
            </w: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7CD38C" w14:textId="717FE898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1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CC6B11" w14:textId="530B163D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343068" w14:textId="6B610849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3</w:t>
            </w:r>
          </w:p>
        </w:tc>
      </w:tr>
      <w:tr w:rsidR="00302F42" w:rsidRPr="00B53A70" w14:paraId="04B88DAF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B99ACB" w14:textId="0487C87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10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74357D" w14:textId="68223F1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Lose hand grip when lifting weight in two stages</w:t>
            </w:r>
          </w:p>
        </w:tc>
        <w:tc>
          <w:tcPr>
            <w:tcW w:w="1106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4CACA" w14:textId="7777777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545AB6" w14:textId="04DB4899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Use a bench or support to make the lift in two stages. Adjust the grip as necessary for carrying or lifting to a second level</w:t>
            </w: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28BBDB" w14:textId="6B7CD6FE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1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BB7BD4" w14:textId="2F50BE11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8A4CFE" w14:textId="47986C50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3</w:t>
            </w:r>
          </w:p>
        </w:tc>
      </w:tr>
      <w:tr w:rsidR="00302F42" w:rsidRPr="00B53A70" w14:paraId="4F2B9332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F4FC12" w14:textId="3D80269C" w:rsidR="00302F42" w:rsidRDefault="00302F42" w:rsidP="00302F42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76EF04" w14:textId="7855F793" w:rsidR="00302F42" w:rsidRDefault="00302F42" w:rsidP="00302F42">
            <w:pPr>
              <w:spacing w:after="0" w:line="240" w:lineRule="auto"/>
              <w:jc w:val="center"/>
            </w:pPr>
            <w:r>
              <w:t>Trip &amp; fall</w:t>
            </w:r>
          </w:p>
        </w:tc>
        <w:tc>
          <w:tcPr>
            <w:tcW w:w="1106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C5A4C" w14:textId="7777777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E0FA8A" w14:textId="1507B87E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The load should be carried in such a manner as to ensure that vision is not obscured</w:t>
            </w: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F84D4F" w14:textId="643D7770" w:rsidR="00302F42" w:rsidRDefault="00302F42" w:rsidP="00302F4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BAACFC" w14:textId="251BF056" w:rsidR="00302F42" w:rsidRDefault="00302F42" w:rsidP="00302F4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8B1EDC" w14:textId="3BDFD541" w:rsidR="00302F42" w:rsidRDefault="00302F42" w:rsidP="00302F42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302F42" w:rsidRPr="00B53A70" w14:paraId="32F88692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D40CEC" w14:textId="1504F96E" w:rsidR="00302F42" w:rsidRDefault="00302F42" w:rsidP="00302F42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008676" w14:textId="7AE1AA21" w:rsidR="00302F42" w:rsidRDefault="00302F42" w:rsidP="00302F42">
            <w:pPr>
              <w:spacing w:after="0" w:line="240" w:lineRule="auto"/>
              <w:jc w:val="center"/>
            </w:pPr>
            <w:r>
              <w:t>Back hurt and / or hernia when putting down weights</w:t>
            </w:r>
          </w:p>
        </w:tc>
        <w:tc>
          <w:tcPr>
            <w:tcW w:w="1106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336B5" w14:textId="7777777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C68F6D" w14:textId="3E48A488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The legs should do the work of lowering, with the knees bent, back straight and the load kept close to the body</w:t>
            </w: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7921FC" w14:textId="03DCC8A8" w:rsidR="00302F42" w:rsidRDefault="00302F42" w:rsidP="00302F4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19B523" w14:textId="480A80F0" w:rsidR="00302F42" w:rsidRDefault="00302F42" w:rsidP="00302F4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46CB78" w14:textId="560161F6" w:rsidR="00302F42" w:rsidRDefault="00302F42" w:rsidP="00302F42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302F42" w:rsidRPr="00B53A70" w14:paraId="662A601B" w14:textId="77777777" w:rsidTr="00323EAE"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CA57" w14:textId="0E17EDFE" w:rsidR="00302F42" w:rsidRDefault="00302F42" w:rsidP="00302F42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5C99" w14:textId="4711D1A9" w:rsidR="00302F42" w:rsidRDefault="00302F42" w:rsidP="00302F42">
            <w:pPr>
              <w:spacing w:after="0" w:line="240" w:lineRule="auto"/>
              <w:jc w:val="center"/>
            </w:pPr>
            <w:r>
              <w:t>Hand injury from sharp edges, splinters and protruding nails</w:t>
            </w:r>
          </w:p>
        </w:tc>
        <w:tc>
          <w:tcPr>
            <w:tcW w:w="1106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33020" w14:textId="77777777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9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0D99" w14:textId="11A51691" w:rsidR="00302F42" w:rsidRPr="00B53A70" w:rsidRDefault="00302F42" w:rsidP="00302F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Attention should be given to sharp edges, protruding nails or splinters, greasy, wet &amp; other slippery surfaces</w:t>
            </w:r>
          </w:p>
        </w:tc>
        <w:tc>
          <w:tcPr>
            <w:tcW w:w="145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757C" w14:textId="055F67CF" w:rsidR="00302F42" w:rsidRDefault="00302F42" w:rsidP="00302F4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9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D3CA" w14:textId="381E2D57" w:rsidR="00302F42" w:rsidRDefault="00302F42" w:rsidP="00302F4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B9A2" w14:textId="78BE44D5" w:rsidR="00302F42" w:rsidRDefault="00302F42" w:rsidP="00302F42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6530EE" w:rsidRPr="00B53A70" w14:paraId="26404F47" w14:textId="77777777" w:rsidTr="006530EE"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4F69BB39" w14:textId="77777777" w:rsidR="006530EE" w:rsidRPr="00B53A70" w:rsidRDefault="006530EE" w:rsidP="006530EE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sz w:val="18"/>
                <w:szCs w:val="18"/>
              </w:rPr>
              <w:t>Note F: Frequency, C: Consequence, R: Risk</w:t>
            </w:r>
          </w:p>
        </w:tc>
      </w:tr>
    </w:tbl>
    <w:p w14:paraId="731333E2" w14:textId="071A61C8" w:rsidR="00F72134" w:rsidRDefault="00F72134" w:rsidP="00027A99"/>
    <w:tbl>
      <w:tblPr>
        <w:tblW w:w="5100" w:type="pc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0"/>
        <w:gridCol w:w="7423"/>
        <w:gridCol w:w="2649"/>
        <w:gridCol w:w="2311"/>
        <w:gridCol w:w="27"/>
        <w:gridCol w:w="437"/>
        <w:gridCol w:w="552"/>
        <w:gridCol w:w="472"/>
      </w:tblGrid>
      <w:tr w:rsidR="00F72134" w:rsidRPr="00B53A70" w14:paraId="3F3C6893" w14:textId="77777777" w:rsidTr="0007264D">
        <w:tc>
          <w:tcPr>
            <w:tcW w:w="4499" w:type="pct"/>
            <w:gridSpan w:val="4"/>
            <w:shd w:val="clear" w:color="auto" w:fill="D9D9D9"/>
          </w:tcPr>
          <w:p w14:paraId="57DB0690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Risk Treatment</w:t>
            </w:r>
          </w:p>
        </w:tc>
        <w:tc>
          <w:tcPr>
            <w:tcW w:w="501" w:type="pct"/>
            <w:gridSpan w:val="4"/>
            <w:shd w:val="clear" w:color="auto" w:fill="D9D9D9"/>
          </w:tcPr>
          <w:p w14:paraId="0897B66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Residual risk evaluation</w:t>
            </w:r>
          </w:p>
        </w:tc>
      </w:tr>
      <w:tr w:rsidR="00FC2EF6" w:rsidRPr="00920E4B" w14:paraId="447E01D6" w14:textId="77777777" w:rsidTr="0007264D">
        <w:tblPrEx>
          <w:tblBorders>
            <w:top w:val="none" w:sz="0" w:space="0" w:color="auto"/>
            <w:insideH w:val="dotted" w:sz="4" w:space="0" w:color="000000"/>
          </w:tblBorders>
        </w:tblPrEx>
        <w:trPr>
          <w:trHeight w:val="498"/>
        </w:trPr>
        <w:tc>
          <w:tcPr>
            <w:tcW w:w="330" w:type="pct"/>
            <w:tcBorders>
              <w:top w:val="dotted" w:sz="4" w:space="0" w:color="000000"/>
            </w:tcBorders>
            <w:shd w:val="clear" w:color="auto" w:fill="D9D9D9" w:themeFill="background1" w:themeFillShade="D9"/>
            <w:vAlign w:val="center"/>
          </w:tcPr>
          <w:p w14:paraId="67C8B0DD" w14:textId="77777777" w:rsidR="00FC2EF6" w:rsidRPr="00920E4B" w:rsidRDefault="00FC2EF6" w:rsidP="006A36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20E4B">
              <w:rPr>
                <w:rFonts w:ascii="Tahoma" w:hAnsi="Tahoma" w:cs="Tahoma"/>
                <w:b/>
                <w:sz w:val="20"/>
                <w:szCs w:val="20"/>
              </w:rPr>
              <w:t>Hazard No.</w:t>
            </w:r>
          </w:p>
        </w:tc>
        <w:tc>
          <w:tcPr>
            <w:tcW w:w="2499" w:type="pct"/>
            <w:tcBorders>
              <w:top w:val="dotted" w:sz="4" w:space="0" w:color="000000"/>
            </w:tcBorders>
            <w:shd w:val="clear" w:color="auto" w:fill="D9D9D9" w:themeFill="background1" w:themeFillShade="D9"/>
            <w:vAlign w:val="center"/>
          </w:tcPr>
          <w:p w14:paraId="19360E31" w14:textId="77777777" w:rsidR="00FC2EF6" w:rsidRPr="00920E4B" w:rsidRDefault="00FC2EF6" w:rsidP="006A36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20E4B">
              <w:rPr>
                <w:rFonts w:ascii="Tahoma" w:hAnsi="Tahoma" w:cs="Tahoma"/>
                <w:b/>
                <w:sz w:val="20"/>
                <w:szCs w:val="20"/>
              </w:rPr>
              <w:t>Additional Risk Control Measures</w:t>
            </w:r>
          </w:p>
        </w:tc>
        <w:tc>
          <w:tcPr>
            <w:tcW w:w="892" w:type="pct"/>
            <w:tcBorders>
              <w:top w:val="dotted" w:sz="4" w:space="0" w:color="000000"/>
            </w:tcBorders>
            <w:shd w:val="clear" w:color="auto" w:fill="D9D9D9" w:themeFill="background1" w:themeFillShade="D9"/>
          </w:tcPr>
          <w:p w14:paraId="49CB2399" w14:textId="77777777" w:rsidR="00FC2EF6" w:rsidRPr="00920E4B" w:rsidRDefault="00FC2EF6" w:rsidP="006A36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20E4B">
              <w:rPr>
                <w:rFonts w:ascii="Tahoma" w:hAnsi="Tahoma" w:cs="Tahoma"/>
                <w:b/>
                <w:sz w:val="20"/>
                <w:szCs w:val="20"/>
              </w:rPr>
              <w:t>Responsible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</w:tcBorders>
            <w:shd w:val="clear" w:color="auto" w:fill="D9D9D9" w:themeFill="background1" w:themeFillShade="D9"/>
          </w:tcPr>
          <w:p w14:paraId="11218E75" w14:textId="77777777" w:rsidR="00FC2EF6" w:rsidRPr="00920E4B" w:rsidRDefault="00FC2EF6" w:rsidP="006A36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20E4B">
              <w:rPr>
                <w:rFonts w:ascii="Tahoma" w:hAnsi="Tahoma" w:cs="Tahoma"/>
                <w:b/>
                <w:sz w:val="20"/>
                <w:szCs w:val="20"/>
              </w:rPr>
              <w:t xml:space="preserve">Action Timeline </w:t>
            </w:r>
          </w:p>
        </w:tc>
        <w:tc>
          <w:tcPr>
            <w:tcW w:w="147" w:type="pct"/>
            <w:shd w:val="clear" w:color="auto" w:fill="D9D9D9" w:themeFill="background1" w:themeFillShade="D9"/>
            <w:vAlign w:val="center"/>
          </w:tcPr>
          <w:p w14:paraId="4F62EB3B" w14:textId="77777777" w:rsidR="00FC2EF6" w:rsidRPr="00920E4B" w:rsidRDefault="00FC2EF6" w:rsidP="006A36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20E4B">
              <w:rPr>
                <w:rFonts w:ascii="Tahoma" w:hAnsi="Tahoma" w:cs="Tahoma"/>
                <w:b/>
                <w:sz w:val="20"/>
                <w:szCs w:val="20"/>
              </w:rPr>
              <w:t>F</w:t>
            </w:r>
          </w:p>
        </w:tc>
        <w:tc>
          <w:tcPr>
            <w:tcW w:w="186" w:type="pct"/>
            <w:shd w:val="clear" w:color="auto" w:fill="D9D9D9" w:themeFill="background1" w:themeFillShade="D9"/>
            <w:vAlign w:val="center"/>
          </w:tcPr>
          <w:p w14:paraId="20E71046" w14:textId="77777777" w:rsidR="00FC2EF6" w:rsidRPr="00920E4B" w:rsidRDefault="00FC2EF6" w:rsidP="006A36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20E4B">
              <w:rPr>
                <w:rFonts w:ascii="Tahoma" w:hAnsi="Tahoma" w:cs="Tahoma"/>
                <w:b/>
                <w:sz w:val="20"/>
                <w:szCs w:val="20"/>
              </w:rPr>
              <w:t>C</w:t>
            </w:r>
          </w:p>
        </w:tc>
        <w:tc>
          <w:tcPr>
            <w:tcW w:w="159" w:type="pct"/>
            <w:shd w:val="clear" w:color="auto" w:fill="D9D9D9" w:themeFill="background1" w:themeFillShade="D9"/>
            <w:vAlign w:val="center"/>
          </w:tcPr>
          <w:p w14:paraId="5B681F1A" w14:textId="77777777" w:rsidR="00FC2EF6" w:rsidRPr="00920E4B" w:rsidRDefault="00FC2EF6" w:rsidP="006A36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20E4B">
              <w:rPr>
                <w:rFonts w:ascii="Tahoma" w:hAnsi="Tahoma" w:cs="Tahoma"/>
                <w:b/>
                <w:sz w:val="20"/>
                <w:szCs w:val="20"/>
              </w:rPr>
              <w:t>R</w:t>
            </w:r>
          </w:p>
        </w:tc>
      </w:tr>
      <w:tr w:rsidR="00302F42" w:rsidRPr="00920E4B" w14:paraId="13380E8B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vMerge w:val="restar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10C9A5" w14:textId="77777777" w:rsidR="00302F42" w:rsidRPr="00920E4B" w:rsidRDefault="00302F42" w:rsidP="00302F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  <w:p w14:paraId="2ABCFF8B" w14:textId="30148959" w:rsidR="00302F42" w:rsidRPr="00920E4B" w:rsidRDefault="00302F42" w:rsidP="00302F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499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A44F9D" w14:textId="1749B51F" w:rsidR="00302F42" w:rsidRPr="00920E4B" w:rsidRDefault="00302F42" w:rsidP="00302F42">
            <w:pPr>
              <w:autoSpaceDE w:val="0"/>
              <w:autoSpaceDN w:val="0"/>
              <w:spacing w:after="0" w:line="240" w:lineRule="auto"/>
              <w:ind w:left="12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eastAsia="Arial Unicode MS" w:cs="Courier New"/>
                <w:bCs/>
              </w:rPr>
              <w:t>Ensure area is kept clear of oil, grease and equipment.</w:t>
            </w:r>
          </w:p>
        </w:tc>
        <w:tc>
          <w:tcPr>
            <w:tcW w:w="892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8F04E3" w14:textId="01B61997" w:rsidR="00302F42" w:rsidRPr="00920E4B" w:rsidRDefault="00302F42" w:rsidP="00302F4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Arial"/>
              </w:rPr>
              <w:t>Officer supervise the work</w:t>
            </w:r>
          </w:p>
        </w:tc>
        <w:tc>
          <w:tcPr>
            <w:tcW w:w="787" w:type="pct"/>
            <w:gridSpan w:val="2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BB63EB" w14:textId="42007997" w:rsidR="00302F42" w:rsidRPr="00920E4B" w:rsidRDefault="00302F42" w:rsidP="00302F4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Arial"/>
              </w:rPr>
              <w:t>Prior to work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4C2F2D" w14:textId="77777777" w:rsidR="00302F42" w:rsidRPr="00920E4B" w:rsidRDefault="00302F42" w:rsidP="00302F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Arial"/>
              </w:rPr>
              <w:t>1</w:t>
            </w:r>
          </w:p>
          <w:p w14:paraId="69F4CD9D" w14:textId="2BBAA7BE" w:rsidR="00302F42" w:rsidRPr="00920E4B" w:rsidRDefault="00302F42" w:rsidP="00302F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6" w:type="pct"/>
            <w:vMerge w:val="restar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F05E97" w14:textId="77777777" w:rsidR="00302F42" w:rsidRPr="00920E4B" w:rsidRDefault="00302F42" w:rsidP="00302F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Arial"/>
              </w:rPr>
              <w:t>3</w:t>
            </w:r>
          </w:p>
          <w:p w14:paraId="6F80F66C" w14:textId="4769AA36" w:rsidR="00302F42" w:rsidRPr="00920E4B" w:rsidRDefault="00302F42" w:rsidP="00302F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59" w:type="pct"/>
            <w:vMerge w:val="restar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23AABE" w14:textId="77777777" w:rsidR="00302F42" w:rsidRPr="00920E4B" w:rsidRDefault="00302F42" w:rsidP="00302F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Arial"/>
              </w:rPr>
              <w:t>3</w:t>
            </w:r>
          </w:p>
          <w:p w14:paraId="417A7DC7" w14:textId="2E5A38D4" w:rsidR="00302F42" w:rsidRPr="00920E4B" w:rsidRDefault="00302F42" w:rsidP="00302F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Arial"/>
              </w:rPr>
              <w:t>3</w:t>
            </w:r>
          </w:p>
        </w:tc>
      </w:tr>
      <w:tr w:rsidR="00302F42" w:rsidRPr="00920E4B" w14:paraId="047BD147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BA1FB0" w14:textId="77777777" w:rsidR="00302F42" w:rsidRDefault="00302F42" w:rsidP="00302F42">
            <w:pPr>
              <w:spacing w:after="0" w:line="240" w:lineRule="auto"/>
            </w:pP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5E8F82" w14:textId="1EE5DCF9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Courier New"/>
              </w:rPr>
              <w:t>During lifting heavy objects, all personnel should keep clear away from the dangerous zone.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B44FB6" w14:textId="735AF46D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Officer supervise the work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62B8A8" w14:textId="035FEDBE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During the work</w:t>
            </w:r>
          </w:p>
        </w:tc>
        <w:tc>
          <w:tcPr>
            <w:tcW w:w="147" w:type="pct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52E013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86" w:type="pct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6AE09C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59" w:type="pct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37CB36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</w:tr>
      <w:tr w:rsidR="00302F42" w:rsidRPr="00920E4B" w14:paraId="03F50D04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A2E86B6" w14:textId="77777777" w:rsidR="00302F42" w:rsidRDefault="00302F42" w:rsidP="00302F42">
            <w:pPr>
              <w:spacing w:after="0" w:line="240" w:lineRule="auto"/>
            </w:pP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F2CA0F" w14:textId="5642F5F4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Courier New"/>
              </w:rPr>
              <w:t>Any lifting appliance to be used should be checked / inspected prior to use.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3E8867" w14:textId="61E282C8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Officer supervise the work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03A0ED" w14:textId="49C01723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Prior to the work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6415ED7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4E04788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B24F5C2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</w:tr>
      <w:tr w:rsidR="00302F42" w:rsidRPr="00920E4B" w14:paraId="564598F8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BAFA37" w14:textId="69446371" w:rsidR="00302F42" w:rsidRDefault="00302F42" w:rsidP="00302F42">
            <w:pPr>
              <w:spacing w:after="0" w:line="240" w:lineRule="auto"/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1DF24A" w14:textId="7FA7DC0F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eastAsia="Arial Unicode MS" w:cs="Courier New"/>
                <w:bCs/>
              </w:rPr>
              <w:t>Personnel who handle lifting equipment shall be thoroughly trained in the use and maintenance of the equipment and the application of safety measures to protect against hazards.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E4C059" w14:textId="65B22EDF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C/E / C/O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B3EA66" w14:textId="7FBD11ED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Prior to the work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34439C" w14:textId="1365A70A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12C1EB" w14:textId="3DC5DA83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A60CCB" w14:textId="6A5CB00D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02F42" w:rsidRPr="00920E4B" w14:paraId="2F5D036D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4459BD" w14:textId="00DAC21C" w:rsidR="00302F42" w:rsidRDefault="00302F42" w:rsidP="00302F42">
            <w:pPr>
              <w:spacing w:after="0" w:line="240" w:lineRule="auto"/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336CF8" w14:textId="6355686A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Courier New"/>
              </w:rPr>
              <w:t xml:space="preserve">The work should be supervised by an experienced crewmember. 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E8409C" w14:textId="5E9385D8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C/E / C/O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036456" w14:textId="5C82A4E1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Prior to/during the work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2CEB8B" w14:textId="1AFC3DC8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550518" w14:textId="59DAE6AA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B13C24" w14:textId="3DCFECC3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02F42" w:rsidRPr="00920E4B" w14:paraId="573BE8F1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725D1D3" w14:textId="77777777" w:rsidR="00302F42" w:rsidRDefault="00302F42" w:rsidP="00302F42">
            <w:pPr>
              <w:spacing w:after="0" w:line="240" w:lineRule="auto"/>
            </w:pP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EF8ABC" w14:textId="6CBAC8FB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Courier New"/>
              </w:rPr>
              <w:t>A work-related safety meeting should be conducted prior to the work discussing work planning arrangements and relevant safety precautions and individual duties/responsibilities.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AA042D" w14:textId="54BD44B6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C/E / C/O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6ED678" w14:textId="7C01D9F2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Prior to the work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8266756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457201A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D775D1D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</w:tr>
      <w:tr w:rsidR="00302F42" w:rsidRPr="00920E4B" w14:paraId="04FB1C93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39874EE" w14:textId="77777777" w:rsidR="00302F42" w:rsidRDefault="00302F42" w:rsidP="00302F42">
            <w:pPr>
              <w:spacing w:after="0" w:line="240" w:lineRule="auto"/>
            </w:pP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CA83E3" w14:textId="6E132554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Courier New"/>
              </w:rPr>
              <w:t xml:space="preserve">No Portable Lifting Appliance (PLA) and Loose Gear (LG) should be used unless it has been tested by the C/O or C/E (as applicable) within the previous year. 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326280" w14:textId="6F8BF0A3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C/E / C/O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F98378" w14:textId="669B976C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During work preparation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0356A8F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C45D33B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DC54BD6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</w:tr>
      <w:tr w:rsidR="00302F42" w:rsidRPr="00920E4B" w14:paraId="177504FF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3D429E5" w14:textId="77777777" w:rsidR="00302F42" w:rsidRDefault="00302F42" w:rsidP="00302F42">
            <w:pPr>
              <w:spacing w:after="0" w:line="240" w:lineRule="auto"/>
            </w:pP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57FAF9" w14:textId="7A0CEDF6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Courier New"/>
              </w:rPr>
              <w:t>It must be ensured that derricks, cranes and chain blocks to be used to be clearly marked with their Safe Working Load (SWL) and, where appropriate, the operating angle.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4418EB" w14:textId="5D11ED80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C/E / C/O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7CCFF4" w14:textId="13D14083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Prior to the work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D42A2A7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066A06E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C258BE8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</w:tr>
      <w:tr w:rsidR="00302F42" w:rsidRPr="00920E4B" w14:paraId="03B7B21A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2F94116" w14:textId="77777777" w:rsidR="00302F42" w:rsidRDefault="00302F42" w:rsidP="00302F42">
            <w:pPr>
              <w:spacing w:after="0" w:line="240" w:lineRule="auto"/>
            </w:pP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42AD08" w14:textId="5DA4A27A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Courier New"/>
              </w:rPr>
              <w:t>All lifting slings, strops, running wires, lifting wires, hooks and shackles must be clearly marked with their SWL and have a proper Certificate that gives the SWL or the minimum breaking load to which the item has been tested.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F4BCAF" w14:textId="0FFA07B4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C/E / C/O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F768EE" w14:textId="06062EA7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Prior to/during the work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C8146C1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6844137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AC6B26D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</w:tr>
      <w:tr w:rsidR="00302F42" w:rsidRPr="00920E4B" w14:paraId="53DC1871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5BC686C" w14:textId="77777777" w:rsidR="00302F42" w:rsidRDefault="00302F42" w:rsidP="00302F42">
            <w:pPr>
              <w:spacing w:after="0" w:line="240" w:lineRule="auto"/>
            </w:pP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38813A" w14:textId="77777777" w:rsidR="00302F42" w:rsidRDefault="00302F42" w:rsidP="00302F42">
            <w:pPr>
              <w:pStyle w:val="ListParagraph"/>
              <w:numPr>
                <w:ilvl w:val="0"/>
                <w:numId w:val="29"/>
              </w:numPr>
              <w:tabs>
                <w:tab w:val="num" w:pos="612"/>
              </w:tabs>
              <w:spacing w:after="0" w:line="240" w:lineRule="auto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Attention must be given in order: </w:t>
            </w:r>
          </w:p>
          <w:p w14:paraId="30C26FA1" w14:textId="77777777" w:rsidR="00302F42" w:rsidRDefault="00302F42" w:rsidP="00302F42">
            <w:pPr>
              <w:numPr>
                <w:ilvl w:val="0"/>
                <w:numId w:val="30"/>
              </w:numPr>
              <w:spacing w:after="0" w:line="240" w:lineRule="auto"/>
              <w:ind w:left="713" w:hanging="371"/>
              <w:rPr>
                <w:rFonts w:cs="Arial"/>
              </w:rPr>
            </w:pPr>
            <w:r>
              <w:rPr>
                <w:rFonts w:cs="Arial"/>
              </w:rPr>
              <w:t xml:space="preserve">The SWL of a running lifting wire must be 8 times higher than the force induced to this wire by the SWL of the lifting appliance.  </w:t>
            </w:r>
          </w:p>
          <w:p w14:paraId="2E4139FF" w14:textId="77777777" w:rsidR="00302F42" w:rsidRDefault="00302F42" w:rsidP="00302F42">
            <w:pPr>
              <w:numPr>
                <w:ilvl w:val="0"/>
                <w:numId w:val="30"/>
              </w:numPr>
              <w:spacing w:after="0" w:line="240" w:lineRule="auto"/>
              <w:ind w:left="713" w:hanging="371"/>
              <w:rPr>
                <w:rFonts w:cs="Arial"/>
              </w:rPr>
            </w:pPr>
            <w:r>
              <w:rPr>
                <w:rFonts w:cs="Arial"/>
              </w:rPr>
              <w:t xml:space="preserve">The SWL of a standing rigging wire rope must be 5 times higher than the force induced to this wire by the SWL of the lifting appliance.   </w:t>
            </w:r>
          </w:p>
          <w:p w14:paraId="47FECBE7" w14:textId="175AC28E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The SWL of a single sling must be 20% of its breaking load, as stated on the relevant Certificate.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E14080" w14:textId="0FE6900A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C/E / C/O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743157" w14:textId="1B3089EE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Prior to/during the work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4958AFB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80197C0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0276F0E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</w:tr>
      <w:tr w:rsidR="00302F42" w:rsidRPr="00920E4B" w14:paraId="0A2E9B78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8A90BFC" w14:textId="77777777" w:rsidR="00302F42" w:rsidRDefault="00302F42" w:rsidP="00302F42">
            <w:pPr>
              <w:spacing w:after="0" w:line="240" w:lineRule="auto"/>
            </w:pP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3D8B9B" w14:textId="30282F14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Courier New"/>
              </w:rPr>
              <w:t>Swivel lifting hooks should always be used in order to prevent rotational damage to lifting wires.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21709C" w14:textId="10A2CDE9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C/E / C/O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E9C618" w14:textId="50C22D99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Prior to/during the work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861741E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DB05DDD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0DE59E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</w:tr>
      <w:tr w:rsidR="00302F42" w:rsidRPr="00920E4B" w14:paraId="546C3A8A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27D90E9" w14:textId="77777777" w:rsidR="00302F42" w:rsidRDefault="00302F42" w:rsidP="00302F42">
            <w:pPr>
              <w:spacing w:after="0" w:line="240" w:lineRule="auto"/>
            </w:pP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2D24F8" w14:textId="445C2B23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Courier New"/>
              </w:rPr>
              <w:t xml:space="preserve">The angle of separation between any two legs of a lifting sling, or any two strops used in concert, must not exceed 30 degrees. Rope slings and strops should not be used for lifting purposes. 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F00E43" w14:textId="1EEFAE6A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C/E / C/O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602E2E" w14:textId="6C02E408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Prior to/during the work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4D86EB5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E1BE0FC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E92E51C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</w:tr>
      <w:tr w:rsidR="00302F42" w:rsidRPr="00920E4B" w14:paraId="53A3DD6A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0592E28" w14:textId="77777777" w:rsidR="00302F42" w:rsidRDefault="00302F42" w:rsidP="00302F42">
            <w:pPr>
              <w:spacing w:after="0" w:line="240" w:lineRule="auto"/>
            </w:pP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C6E4D" w14:textId="45F30AB5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Courier New"/>
              </w:rPr>
              <w:t>When necessary, it is permissible to manually splice a running wire, provided such a splice has been inspected by the C/O or C/E prior to use.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305B89" w14:textId="17EE88B7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C/E / C/O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346F42" w14:textId="34FF887B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Prior to/during the work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79D24AC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294B154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D63AAFF" w14:textId="7777777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</w:p>
        </w:tc>
      </w:tr>
      <w:tr w:rsidR="00302F42" w:rsidRPr="00920E4B" w14:paraId="2CA3CD10" w14:textId="77777777" w:rsidTr="00094D44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0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B5A0" w14:textId="4A23B2C5" w:rsidR="00302F42" w:rsidRDefault="00302F42" w:rsidP="00302F42">
            <w:pPr>
              <w:spacing w:after="0" w:line="240" w:lineRule="auto"/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499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8DD8" w14:textId="568E1278" w:rsidR="00302F42" w:rsidRPr="00FF6400" w:rsidRDefault="00302F42" w:rsidP="00302F42">
            <w:pPr>
              <w:autoSpaceDE w:val="0"/>
              <w:autoSpaceDN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Depending on the type/duration of the work and the environmental conditions, adequate measures (rotation, work breaks etc.) must be taken with the aim of minimizing fatigue.  </w:t>
            </w:r>
          </w:p>
        </w:tc>
        <w:tc>
          <w:tcPr>
            <w:tcW w:w="892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85B0" w14:textId="23677CCF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C/E / C/O</w:t>
            </w:r>
          </w:p>
        </w:tc>
        <w:tc>
          <w:tcPr>
            <w:tcW w:w="787" w:type="pct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9246" w14:textId="542BC44D" w:rsidR="00302F42" w:rsidRPr="00FF6400" w:rsidRDefault="00302F42" w:rsidP="00302F4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Prior to/during the work</w:t>
            </w:r>
          </w:p>
        </w:tc>
        <w:tc>
          <w:tcPr>
            <w:tcW w:w="147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3909" w14:textId="2E16932B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6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CB30" w14:textId="3318A041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59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BDC3" w14:textId="52C8A9F7" w:rsidR="00302F42" w:rsidRPr="00FF6400" w:rsidRDefault="00302F42" w:rsidP="00302F4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FC2EF6" w:rsidRPr="00920E4B" w14:paraId="48FF85B8" w14:textId="77777777" w:rsidTr="0007264D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5000" w:type="pct"/>
            <w:gridSpan w:val="8"/>
          </w:tcPr>
          <w:p w14:paraId="1D18519C" w14:textId="77777777" w:rsidR="00FC2EF6" w:rsidRPr="00920E4B" w:rsidRDefault="00FC2EF6" w:rsidP="006A36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C0B54">
              <w:rPr>
                <w:rFonts w:ascii="Tahoma" w:hAnsi="Tahoma" w:cs="Tahoma"/>
                <w:b/>
                <w:sz w:val="20"/>
                <w:szCs w:val="20"/>
              </w:rPr>
              <w:t>Note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920E4B">
              <w:rPr>
                <w:rFonts w:ascii="Tahoma" w:hAnsi="Tahoma" w:cs="Tahoma"/>
                <w:sz w:val="20"/>
                <w:szCs w:val="20"/>
              </w:rPr>
              <w:t xml:space="preserve"> F: Frequency, C: Consequence, R: Risk</w:t>
            </w:r>
          </w:p>
        </w:tc>
      </w:tr>
    </w:tbl>
    <w:p w14:paraId="46C0A6B8" w14:textId="77777777" w:rsidR="00FC2EF6" w:rsidRDefault="00FC2EF6"/>
    <w:p w14:paraId="1A25E3F7" w14:textId="75B95368" w:rsidR="00F72134" w:rsidRDefault="00F72134" w:rsidP="00027A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60"/>
      </w:tblGrid>
      <w:tr w:rsidR="00F72134" w:rsidRPr="00B53A70" w14:paraId="4D0667D1" w14:textId="77777777" w:rsidTr="00F72134">
        <w:trPr>
          <w:tblHeader/>
        </w:trPr>
        <w:tc>
          <w:tcPr>
            <w:tcW w:w="5000" w:type="pct"/>
            <w:shd w:val="clear" w:color="auto" w:fill="FDE9D9"/>
            <w:vAlign w:val="center"/>
          </w:tcPr>
          <w:p w14:paraId="7698551E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ALTERNATIVE WAYS TO CONDUCT THE WORK (a new RA should be conducted for the alternative way decided)</w:t>
            </w:r>
          </w:p>
        </w:tc>
      </w:tr>
      <w:tr w:rsidR="00F72134" w:rsidRPr="00B53A70" w14:paraId="18898DC5" w14:textId="77777777" w:rsidTr="00F72134">
        <w:tc>
          <w:tcPr>
            <w:tcW w:w="5000" w:type="pct"/>
          </w:tcPr>
          <w:p w14:paraId="09C9A9F3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44C28156" w14:textId="77777777" w:rsidTr="00F72134">
        <w:tc>
          <w:tcPr>
            <w:tcW w:w="5000" w:type="pct"/>
          </w:tcPr>
          <w:p w14:paraId="701084C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55F1B142" w14:textId="77777777" w:rsidR="00F72134" w:rsidRDefault="00F72134" w:rsidP="00027A99">
      <w:pPr>
        <w:sectPr w:rsidR="00F72134" w:rsidSect="00917F3F">
          <w:pgSz w:w="16838" w:h="11906" w:orient="landscape" w:code="9"/>
          <w:pgMar w:top="3119" w:right="1134" w:bottom="1134" w:left="1134" w:header="1134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8"/>
        <w:gridCol w:w="515"/>
        <w:gridCol w:w="1146"/>
        <w:gridCol w:w="12291"/>
      </w:tblGrid>
      <w:tr w:rsidR="00F72134" w:rsidRPr="00B53A70" w14:paraId="3BFF33B1" w14:textId="77777777" w:rsidTr="00F72134">
        <w:trPr>
          <w:tblHeader/>
        </w:trPr>
        <w:tc>
          <w:tcPr>
            <w:tcW w:w="5000" w:type="pct"/>
            <w:gridSpan w:val="4"/>
            <w:shd w:val="clear" w:color="auto" w:fill="FDE9D9"/>
            <w:vAlign w:val="center"/>
          </w:tcPr>
          <w:p w14:paraId="6051C4FE" w14:textId="4A9D09FD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lastRenderedPageBreak/>
              <w:t>Are</w:t>
            </w:r>
            <w:r>
              <w:rPr>
                <w:rFonts w:ascii="Arial" w:hAnsi="Arial" w:cs="Arial"/>
                <w:b/>
              </w:rPr>
              <w:t xml:space="preserve"> any amendments to </w:t>
            </w:r>
            <w:r w:rsidR="00F840F9" w:rsidRPr="00F840F9">
              <w:rPr>
                <w:rFonts w:ascii="Arial" w:hAnsi="Arial" w:cs="Arial"/>
                <w:b/>
              </w:rPr>
              <w:t>UMMS</w:t>
            </w:r>
            <w:r w:rsidRPr="00F840F9">
              <w:rPr>
                <w:rFonts w:ascii="Arial" w:hAnsi="Arial" w:cs="Arial"/>
                <w:b/>
              </w:rPr>
              <w:t xml:space="preserve"> </w:t>
            </w:r>
            <w:r w:rsidRPr="00B53A70">
              <w:rPr>
                <w:rFonts w:ascii="Arial" w:hAnsi="Arial" w:cs="Arial"/>
                <w:b/>
              </w:rPr>
              <w:t>required (related to the above Additional Risk Control Measures)?</w:t>
            </w:r>
          </w:p>
        </w:tc>
      </w:tr>
      <w:tr w:rsidR="00F72134" w:rsidRPr="00B53A70" w14:paraId="0A6966E9" w14:textId="77777777" w:rsidTr="00F72134">
        <w:tc>
          <w:tcPr>
            <w:tcW w:w="207" w:type="pct"/>
            <w:tcBorders>
              <w:bottom w:val="single" w:sz="4" w:space="0" w:color="000000"/>
              <w:right w:val="nil"/>
            </w:tcBorders>
          </w:tcPr>
          <w:p w14:paraId="486EEAF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>Yes</w:t>
            </w:r>
            <w:r w:rsidRPr="00B53A70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79" w:type="pct"/>
            <w:tcBorders>
              <w:left w:val="nil"/>
              <w:right w:val="nil"/>
            </w:tcBorders>
          </w:tcPr>
          <w:p w14:paraId="6238BB27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</w:rPr>
              <w:instrText xml:space="preserve"> FORMCHECKBOX </w:instrText>
            </w:r>
            <w:r w:rsidRPr="00B53A70">
              <w:rPr>
                <w:rFonts w:ascii="Arial" w:hAnsi="Arial" w:cs="Arial"/>
              </w:rPr>
            </w:r>
            <w:r w:rsidRPr="00B53A70">
              <w:rPr>
                <w:rFonts w:ascii="Arial" w:hAnsi="Arial" w:cs="Arial"/>
              </w:rPr>
              <w:fldChar w:fldCharType="separate"/>
            </w:r>
            <w:r w:rsidRPr="00B53A70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1" w:type="pct"/>
            <w:tcBorders>
              <w:left w:val="nil"/>
              <w:right w:val="nil"/>
            </w:tcBorders>
          </w:tcPr>
          <w:p w14:paraId="3570B490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t>Describe:</w:t>
            </w:r>
          </w:p>
        </w:tc>
        <w:tc>
          <w:tcPr>
            <w:tcW w:w="4223" w:type="pct"/>
            <w:tcBorders>
              <w:left w:val="nil"/>
            </w:tcBorders>
          </w:tcPr>
          <w:p w14:paraId="3FCBD9A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4E7CB270" w14:textId="77777777" w:rsidTr="00F72134">
        <w:tc>
          <w:tcPr>
            <w:tcW w:w="207" w:type="pct"/>
            <w:tcBorders>
              <w:right w:val="nil"/>
            </w:tcBorders>
          </w:tcPr>
          <w:p w14:paraId="089DB59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 xml:space="preserve">No   </w:t>
            </w:r>
          </w:p>
        </w:tc>
        <w:tc>
          <w:tcPr>
            <w:tcW w:w="4793" w:type="pct"/>
            <w:gridSpan w:val="3"/>
            <w:tcBorders>
              <w:left w:val="nil"/>
            </w:tcBorders>
          </w:tcPr>
          <w:p w14:paraId="254B22A4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  <w:b/>
              </w:rPr>
              <w:instrText xml:space="preserve"> FORMCHECKBOX </w:instrText>
            </w:r>
            <w:r w:rsidRPr="00B53A70">
              <w:rPr>
                <w:rFonts w:ascii="Arial" w:hAnsi="Arial" w:cs="Arial"/>
                <w:b/>
              </w:rPr>
            </w:r>
            <w:r w:rsidRPr="00B53A70">
              <w:rPr>
                <w:rFonts w:ascii="Arial" w:hAnsi="Arial" w:cs="Arial"/>
                <w:b/>
              </w:rPr>
              <w:fldChar w:fldCharType="separate"/>
            </w:r>
            <w:r w:rsidRPr="00B53A70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61C1A4DB" w14:textId="2021FFEB" w:rsidR="00F72134" w:rsidRDefault="00F72134" w:rsidP="00027A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6"/>
        <w:gridCol w:w="12594"/>
      </w:tblGrid>
      <w:tr w:rsidR="00F72134" w:rsidRPr="00B53A70" w14:paraId="0F4CC4D3" w14:textId="77777777" w:rsidTr="00F72134">
        <w:tc>
          <w:tcPr>
            <w:tcW w:w="5000" w:type="pct"/>
            <w:gridSpan w:val="2"/>
            <w:shd w:val="clear" w:color="auto" w:fill="E0E0E0"/>
          </w:tcPr>
          <w:p w14:paraId="0D519EF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 xml:space="preserve">Contingency plans </w:t>
            </w:r>
            <w:r w:rsidRPr="00B53A70">
              <w:rPr>
                <w:rFonts w:ascii="Arial" w:hAnsi="Arial" w:cs="Arial"/>
              </w:rPr>
              <w:t>(to faci</w:t>
            </w:r>
            <w:r w:rsidRPr="00B53A70">
              <w:rPr>
                <w:rFonts w:ascii="Arial" w:hAnsi="Arial" w:cs="Arial"/>
                <w:shd w:val="clear" w:color="auto" w:fill="E6E6E6"/>
              </w:rPr>
              <w:t>l</w:t>
            </w:r>
            <w:r w:rsidRPr="00B53A70">
              <w:rPr>
                <w:rFonts w:ascii="Arial" w:hAnsi="Arial" w:cs="Arial"/>
              </w:rPr>
              <w:t>itate safe management and recovery of the situation in case of any unplanned occurrences)</w:t>
            </w:r>
          </w:p>
        </w:tc>
      </w:tr>
      <w:tr w:rsidR="00F72134" w:rsidRPr="00B53A70" w14:paraId="7A030B38" w14:textId="77777777" w:rsidTr="00F72134">
        <w:tc>
          <w:tcPr>
            <w:tcW w:w="675" w:type="pct"/>
          </w:tcPr>
          <w:p w14:paraId="0F278AA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t>Emergency case</w:t>
            </w:r>
          </w:p>
        </w:tc>
        <w:tc>
          <w:tcPr>
            <w:tcW w:w="4325" w:type="pct"/>
          </w:tcPr>
          <w:p w14:paraId="7AFDE9E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t>Contingency Plans</w:t>
            </w:r>
          </w:p>
        </w:tc>
      </w:tr>
      <w:tr w:rsidR="00F72134" w:rsidRPr="00B53A70" w14:paraId="5D2255B4" w14:textId="77777777" w:rsidTr="00F72134">
        <w:tc>
          <w:tcPr>
            <w:tcW w:w="675" w:type="pct"/>
          </w:tcPr>
          <w:p w14:paraId="61D26E7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25" w:type="pct"/>
          </w:tcPr>
          <w:p w14:paraId="60E570B9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7457ED52" w14:textId="77777777" w:rsidTr="00F72134">
        <w:tc>
          <w:tcPr>
            <w:tcW w:w="675" w:type="pct"/>
          </w:tcPr>
          <w:p w14:paraId="093EB4D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25" w:type="pct"/>
          </w:tcPr>
          <w:p w14:paraId="45AC0C1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53639ABC" w14:textId="37103AF4" w:rsidR="00F72134" w:rsidRDefault="00F72134" w:rsidP="00027A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1"/>
        <w:gridCol w:w="3532"/>
        <w:gridCol w:w="3037"/>
        <w:gridCol w:w="2860"/>
      </w:tblGrid>
      <w:tr w:rsidR="00F72134" w:rsidRPr="00B53A70" w14:paraId="400B958C" w14:textId="77777777" w:rsidTr="00F72134">
        <w:tc>
          <w:tcPr>
            <w:tcW w:w="5000" w:type="pct"/>
            <w:gridSpan w:val="4"/>
            <w:shd w:val="clear" w:color="auto" w:fill="E0E0E0"/>
          </w:tcPr>
          <w:p w14:paraId="571AF3E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>Risk Management Team</w:t>
            </w:r>
          </w:p>
        </w:tc>
      </w:tr>
      <w:tr w:rsidR="00F72134" w:rsidRPr="00B53A70" w14:paraId="268007E2" w14:textId="77777777" w:rsidTr="00F72134">
        <w:tc>
          <w:tcPr>
            <w:tcW w:w="1762" w:type="pct"/>
          </w:tcPr>
          <w:p w14:paraId="1774F148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Name</w:t>
            </w:r>
          </w:p>
        </w:tc>
        <w:tc>
          <w:tcPr>
            <w:tcW w:w="1213" w:type="pct"/>
          </w:tcPr>
          <w:p w14:paraId="7C590D53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Rank / Title</w:t>
            </w:r>
          </w:p>
        </w:tc>
        <w:tc>
          <w:tcPr>
            <w:tcW w:w="1043" w:type="pct"/>
          </w:tcPr>
          <w:p w14:paraId="7F6135DD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Signature</w:t>
            </w:r>
          </w:p>
        </w:tc>
        <w:tc>
          <w:tcPr>
            <w:tcW w:w="982" w:type="pct"/>
          </w:tcPr>
          <w:p w14:paraId="4F5C6448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Date</w:t>
            </w:r>
          </w:p>
        </w:tc>
      </w:tr>
      <w:tr w:rsidR="00F72134" w:rsidRPr="00B53A70" w14:paraId="3EF5383F" w14:textId="77777777" w:rsidTr="00F72134">
        <w:tc>
          <w:tcPr>
            <w:tcW w:w="1762" w:type="pct"/>
          </w:tcPr>
          <w:p w14:paraId="18BB27E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pct"/>
          </w:tcPr>
          <w:p w14:paraId="5EF637E8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43" w:type="pct"/>
          </w:tcPr>
          <w:p w14:paraId="26CBB69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82" w:type="pct"/>
          </w:tcPr>
          <w:p w14:paraId="7027B91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2BB95357" w14:textId="77777777" w:rsidTr="00F72134">
        <w:tc>
          <w:tcPr>
            <w:tcW w:w="1762" w:type="pct"/>
          </w:tcPr>
          <w:p w14:paraId="607B910A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pct"/>
          </w:tcPr>
          <w:p w14:paraId="7F7829C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43" w:type="pct"/>
          </w:tcPr>
          <w:p w14:paraId="3FE704B7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82" w:type="pct"/>
          </w:tcPr>
          <w:p w14:paraId="1CACC97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5AEA3829" w14:textId="77777777" w:rsidTr="00F72134">
        <w:tc>
          <w:tcPr>
            <w:tcW w:w="5000" w:type="pct"/>
            <w:gridSpan w:val="4"/>
          </w:tcPr>
          <w:p w14:paraId="7FBEEF2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t>Remarks:</w:t>
            </w:r>
          </w:p>
        </w:tc>
      </w:tr>
    </w:tbl>
    <w:p w14:paraId="04B2731E" w14:textId="6F9A4D3C" w:rsidR="00F72134" w:rsidRDefault="00F72134" w:rsidP="00027A99"/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1"/>
        <w:gridCol w:w="3532"/>
        <w:gridCol w:w="3037"/>
        <w:gridCol w:w="2860"/>
      </w:tblGrid>
      <w:tr w:rsidR="00F72134" w:rsidRPr="00B53A70" w14:paraId="31970ED7" w14:textId="77777777" w:rsidTr="00F72134">
        <w:tc>
          <w:tcPr>
            <w:tcW w:w="5000" w:type="pct"/>
            <w:gridSpan w:val="4"/>
            <w:shd w:val="clear" w:color="auto" w:fill="E0E0E0"/>
          </w:tcPr>
          <w:p w14:paraId="3D423FD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>Risk Assessment reviewed/approved by:</w:t>
            </w:r>
          </w:p>
        </w:tc>
      </w:tr>
      <w:tr w:rsidR="00F72134" w:rsidRPr="00B53A70" w14:paraId="4AAAD35D" w14:textId="77777777" w:rsidTr="00F72134">
        <w:tc>
          <w:tcPr>
            <w:tcW w:w="1762" w:type="pct"/>
          </w:tcPr>
          <w:p w14:paraId="0B2126C0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Name</w:t>
            </w:r>
          </w:p>
        </w:tc>
        <w:tc>
          <w:tcPr>
            <w:tcW w:w="1213" w:type="pct"/>
          </w:tcPr>
          <w:p w14:paraId="11D842A9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Rank / Title</w:t>
            </w:r>
          </w:p>
        </w:tc>
        <w:tc>
          <w:tcPr>
            <w:tcW w:w="1043" w:type="pct"/>
          </w:tcPr>
          <w:p w14:paraId="3081F5A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Signature</w:t>
            </w:r>
          </w:p>
        </w:tc>
        <w:tc>
          <w:tcPr>
            <w:tcW w:w="982" w:type="pct"/>
          </w:tcPr>
          <w:p w14:paraId="04B9101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Date</w:t>
            </w:r>
          </w:p>
        </w:tc>
      </w:tr>
      <w:tr w:rsidR="00F72134" w:rsidRPr="00B53A70" w14:paraId="1E2FBE3C" w14:textId="77777777" w:rsidTr="00F72134">
        <w:tc>
          <w:tcPr>
            <w:tcW w:w="1762" w:type="pct"/>
          </w:tcPr>
          <w:p w14:paraId="167B798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pct"/>
          </w:tcPr>
          <w:p w14:paraId="19F28C69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43" w:type="pct"/>
          </w:tcPr>
          <w:p w14:paraId="0901537E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82" w:type="pct"/>
          </w:tcPr>
          <w:p w14:paraId="12ECB6D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0D4F5F61" w14:textId="77777777" w:rsidTr="00F72134">
        <w:tc>
          <w:tcPr>
            <w:tcW w:w="1762" w:type="pct"/>
          </w:tcPr>
          <w:p w14:paraId="28A1D2FF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pct"/>
          </w:tcPr>
          <w:p w14:paraId="63285A40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43" w:type="pct"/>
          </w:tcPr>
          <w:p w14:paraId="1E1B2C6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82" w:type="pct"/>
          </w:tcPr>
          <w:p w14:paraId="13826AFE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6BE2873A" w14:textId="77777777" w:rsidTr="00F72134">
        <w:tc>
          <w:tcPr>
            <w:tcW w:w="5000" w:type="pct"/>
            <w:gridSpan w:val="4"/>
          </w:tcPr>
          <w:p w14:paraId="390ABC3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t>Remarks:</w:t>
            </w:r>
          </w:p>
        </w:tc>
      </w:tr>
    </w:tbl>
    <w:p w14:paraId="1A57DC90" w14:textId="77777777" w:rsidR="00F72134" w:rsidRPr="00027A99" w:rsidRDefault="00F72134" w:rsidP="00027A99"/>
    <w:sectPr w:rsidR="00F72134" w:rsidRPr="00027A99" w:rsidSect="00917F3F">
      <w:pgSz w:w="16838" w:h="11906" w:orient="landscape" w:code="9"/>
      <w:pgMar w:top="3119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CE75A" w14:textId="77777777" w:rsidR="0059217D" w:rsidRDefault="0059217D" w:rsidP="005B7A18">
      <w:pPr>
        <w:spacing w:after="0" w:line="240" w:lineRule="auto"/>
      </w:pPr>
      <w:r>
        <w:separator/>
      </w:r>
    </w:p>
  </w:endnote>
  <w:endnote w:type="continuationSeparator" w:id="0">
    <w:p w14:paraId="31972A58" w14:textId="77777777" w:rsidR="0059217D" w:rsidRDefault="0059217D" w:rsidP="005B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0AC6" w14:textId="77777777" w:rsidR="00E43CDA" w:rsidRDefault="00E43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7A8A3" w14:textId="77777777" w:rsidR="00E43CDA" w:rsidRDefault="00E43C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4F19B" w14:textId="77777777" w:rsidR="00E43CDA" w:rsidRDefault="00E43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D9582" w14:textId="77777777" w:rsidR="0059217D" w:rsidRDefault="0059217D" w:rsidP="005B7A18">
      <w:pPr>
        <w:spacing w:after="0" w:line="240" w:lineRule="auto"/>
      </w:pPr>
      <w:r>
        <w:separator/>
      </w:r>
    </w:p>
  </w:footnote>
  <w:footnote w:type="continuationSeparator" w:id="0">
    <w:p w14:paraId="24F150C0" w14:textId="77777777" w:rsidR="0059217D" w:rsidRDefault="0059217D" w:rsidP="005B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70C49" w14:textId="77777777" w:rsidR="00E43CDA" w:rsidRDefault="00E43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000" w:firstRow="0" w:lastRow="0" w:firstColumn="0" w:lastColumn="0" w:noHBand="0" w:noVBand="0"/>
    </w:tblPr>
    <w:tblGrid>
      <w:gridCol w:w="2696"/>
      <w:gridCol w:w="1948"/>
      <w:gridCol w:w="6567"/>
      <w:gridCol w:w="1730"/>
      <w:gridCol w:w="1619"/>
    </w:tblGrid>
    <w:tr w:rsidR="005B7A18" w:rsidRPr="005B7A18" w14:paraId="01769C2D" w14:textId="77777777" w:rsidTr="00917F3F">
      <w:trPr>
        <w:trHeight w:val="397"/>
      </w:trPr>
      <w:tc>
        <w:tcPr>
          <w:tcW w:w="926" w:type="pct"/>
          <w:vMerge w:val="restart"/>
          <w:tcBorders>
            <w:bottom w:val="single" w:sz="4" w:space="0" w:color="auto"/>
          </w:tcBorders>
          <w:vAlign w:val="center"/>
        </w:tcPr>
        <w:p w14:paraId="345AFAA5" w14:textId="34F508D1" w:rsidR="001F1459" w:rsidRPr="005B7A18" w:rsidRDefault="00F840F9" w:rsidP="001F1459">
          <w:pPr>
            <w:spacing w:after="0" w:line="300" w:lineRule="exact"/>
            <w:rPr>
              <w:rFonts w:eastAsia="Calibri" w:cs="Times New Roman"/>
              <w:b/>
              <w:color w:val="E36C0A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7601CC2" wp14:editId="4E53FEE8">
                <wp:simplePos x="790575" y="8096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1075" cy="652145"/>
                <wp:effectExtent l="0" t="0" r="9525" b="0"/>
                <wp:wrapNone/>
                <wp:docPr id="20137376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3767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652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CF70ADF" w14:textId="2D8D7D7B" w:rsidR="005B7A18" w:rsidRPr="005B7A18" w:rsidRDefault="005B7A18" w:rsidP="00465955">
          <w:pPr>
            <w:spacing w:after="0" w:line="300" w:lineRule="atLeast"/>
            <w:jc w:val="center"/>
            <w:rPr>
              <w:rFonts w:eastAsia="Calibri" w:cs="Times New Roman"/>
              <w:b/>
              <w:color w:val="E36C0A"/>
            </w:rPr>
          </w:pPr>
        </w:p>
      </w:tc>
      <w:tc>
        <w:tcPr>
          <w:tcW w:w="2924" w:type="pct"/>
          <w:gridSpan w:val="2"/>
          <w:tcBorders>
            <w:bottom w:val="single" w:sz="4" w:space="0" w:color="auto"/>
          </w:tcBorders>
          <w:vAlign w:val="center"/>
        </w:tcPr>
        <w:p w14:paraId="0C69002E" w14:textId="4039E15E" w:rsidR="005B7A18" w:rsidRPr="00E27B1C" w:rsidRDefault="00F840F9" w:rsidP="00465955">
          <w:pPr>
            <w:keepNext/>
            <w:spacing w:after="0" w:line="300" w:lineRule="exact"/>
            <w:ind w:right="-1"/>
            <w:jc w:val="center"/>
            <w:outlineLvl w:val="6"/>
            <w:rPr>
              <w:rFonts w:eastAsia="Calibri" w:cs="Arial"/>
              <w:b/>
              <w:color w:val="052964"/>
              <w:sz w:val="24"/>
            </w:rPr>
          </w:pPr>
          <w:r w:rsidRPr="00F840F9">
            <w:rPr>
              <w:rFonts w:eastAsia="Calibri" w:cs="Arial"/>
              <w:b/>
              <w:color w:val="052964"/>
              <w:sz w:val="24"/>
            </w:rPr>
            <w:t>UNION MARINE</w:t>
          </w:r>
          <w:r w:rsidR="005B7A18" w:rsidRPr="00E27B1C">
            <w:rPr>
              <w:rFonts w:eastAsia="Calibri" w:cs="Arial"/>
              <w:b/>
              <w:color w:val="052964"/>
              <w:sz w:val="24"/>
            </w:rPr>
            <w:t xml:space="preserve"> MANAGEMENT SYSTEM MANUAL</w:t>
          </w:r>
        </w:p>
      </w:tc>
      <w:tc>
        <w:tcPr>
          <w:tcW w:w="594" w:type="pct"/>
          <w:vMerge w:val="restart"/>
          <w:tcBorders>
            <w:right w:val="nil"/>
          </w:tcBorders>
          <w:vAlign w:val="center"/>
        </w:tcPr>
        <w:p w14:paraId="33389F28" w14:textId="77777777" w:rsidR="005B7A18" w:rsidRPr="00E27B1C" w:rsidRDefault="005B7A18" w:rsidP="00E27B1C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exact"/>
            <w:jc w:val="righ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t>Issue No.:</w:t>
          </w:r>
        </w:p>
        <w:p w14:paraId="1E3E8F16" w14:textId="77777777" w:rsidR="005B7A18" w:rsidRPr="00E27B1C" w:rsidRDefault="005B7A18" w:rsidP="005B7A18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t>Issue Date:</w:t>
          </w:r>
        </w:p>
        <w:p w14:paraId="6103F264" w14:textId="77777777" w:rsidR="005B7A18" w:rsidRPr="00E27B1C" w:rsidRDefault="005B7A18" w:rsidP="005B7A18">
          <w:pPr>
            <w:spacing w:after="0" w:line="300" w:lineRule="atLeast"/>
            <w:jc w:val="righ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t>Rev. No.:</w:t>
          </w:r>
        </w:p>
        <w:p w14:paraId="6F76D764" w14:textId="77777777" w:rsidR="005B7A18" w:rsidRPr="00E27B1C" w:rsidRDefault="005B7A18" w:rsidP="005B7A18">
          <w:pPr>
            <w:spacing w:after="0" w:line="300" w:lineRule="atLeast"/>
            <w:jc w:val="righ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t xml:space="preserve">Rev. Date: </w:t>
          </w:r>
        </w:p>
        <w:p w14:paraId="3D321B34" w14:textId="77777777" w:rsidR="005B7A18" w:rsidRPr="00E27B1C" w:rsidRDefault="005B7A18" w:rsidP="005B7A18">
          <w:pPr>
            <w:spacing w:after="0" w:line="300" w:lineRule="atLeast"/>
            <w:jc w:val="righ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t>Page:</w:t>
          </w:r>
        </w:p>
      </w:tc>
      <w:tc>
        <w:tcPr>
          <w:tcW w:w="556" w:type="pct"/>
          <w:vMerge w:val="restart"/>
          <w:tcBorders>
            <w:left w:val="nil"/>
          </w:tcBorders>
          <w:vAlign w:val="center"/>
        </w:tcPr>
        <w:p w14:paraId="464A67BE" w14:textId="0FF7C388" w:rsidR="005B7A18" w:rsidRPr="00E27B1C" w:rsidRDefault="00E43CDA" w:rsidP="00E27B1C">
          <w:pPr>
            <w:spacing w:after="0" w:line="300" w:lineRule="exact"/>
            <w:jc w:val="left"/>
            <w:rPr>
              <w:rFonts w:cs="Arial"/>
              <w:color w:val="00A0DF"/>
              <w:sz w:val="18"/>
            </w:rPr>
          </w:pPr>
          <w:r w:rsidRPr="00E43CDA">
            <w:rPr>
              <w:rFonts w:cs="Arial"/>
              <w:b/>
              <w:color w:val="011893"/>
              <w:sz w:val="18"/>
            </w:rPr>
            <w:t>01</w:t>
          </w:r>
        </w:p>
        <w:p w14:paraId="2F7AB34D" w14:textId="50A16F29" w:rsidR="005B7A18" w:rsidRPr="00E27B1C" w:rsidRDefault="00E43CDA" w:rsidP="00E27B1C">
          <w:pPr>
            <w:spacing w:after="0" w:line="300" w:lineRule="exact"/>
            <w:jc w:val="left"/>
            <w:rPr>
              <w:rFonts w:cs="Arial"/>
              <w:color w:val="00A0DF"/>
              <w:sz w:val="18"/>
            </w:rPr>
          </w:pPr>
          <w:r w:rsidRPr="00E43CDA">
            <w:rPr>
              <w:rFonts w:cs="Arial"/>
              <w:b/>
              <w:color w:val="011893"/>
              <w:sz w:val="18"/>
            </w:rPr>
            <w:t>30.05.2025</w:t>
          </w:r>
        </w:p>
        <w:p w14:paraId="113D4B32" w14:textId="133F7669" w:rsidR="005B7A18" w:rsidRPr="00E27B1C" w:rsidRDefault="00E43CDA" w:rsidP="00E27B1C">
          <w:pPr>
            <w:spacing w:after="0" w:line="300" w:lineRule="exact"/>
            <w:jc w:val="left"/>
            <w:rPr>
              <w:rFonts w:cs="Arial"/>
              <w:color w:val="00A0DF"/>
              <w:sz w:val="18"/>
            </w:rPr>
          </w:pPr>
          <w:r w:rsidRPr="00E43CDA">
            <w:rPr>
              <w:rFonts w:cs="Arial"/>
              <w:b/>
              <w:color w:val="011893"/>
              <w:sz w:val="18"/>
            </w:rPr>
            <w:t>00</w:t>
          </w:r>
        </w:p>
        <w:p w14:paraId="777A75CF" w14:textId="2D5D8483" w:rsidR="005B7A18" w:rsidRPr="00E27B1C" w:rsidRDefault="00E43CDA" w:rsidP="00E27B1C">
          <w:pPr>
            <w:spacing w:after="0" w:line="300" w:lineRule="exact"/>
            <w:jc w:val="left"/>
            <w:rPr>
              <w:rFonts w:cs="Arial"/>
              <w:color w:val="00A0DF"/>
              <w:sz w:val="18"/>
            </w:rPr>
          </w:pPr>
          <w:r w:rsidRPr="00E43CDA">
            <w:rPr>
              <w:rFonts w:cs="Arial"/>
              <w:b/>
              <w:color w:val="011893"/>
              <w:sz w:val="18"/>
            </w:rPr>
            <w:t>N/A</w:t>
          </w:r>
        </w:p>
        <w:p w14:paraId="30066C54" w14:textId="77777777" w:rsidR="005B7A18" w:rsidRPr="00E27B1C" w:rsidRDefault="005B7A18" w:rsidP="005B7A18">
          <w:pPr>
            <w:spacing w:after="0" w:line="300" w:lineRule="atLeast"/>
            <w:jc w:val="lef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fldChar w:fldCharType="begin"/>
          </w:r>
          <w:r w:rsidRPr="00E27B1C">
            <w:rPr>
              <w:rFonts w:cs="Arial"/>
              <w:b/>
              <w:bCs/>
              <w:color w:val="011893"/>
              <w:sz w:val="18"/>
            </w:rPr>
            <w:instrText xml:space="preserve"> PAGE    \* MERGEFORMAT </w:instrText>
          </w:r>
          <w:r w:rsidRPr="00E27B1C">
            <w:rPr>
              <w:rFonts w:cs="Arial"/>
              <w:b/>
              <w:bCs/>
              <w:color w:val="011893"/>
              <w:sz w:val="18"/>
            </w:rPr>
            <w:fldChar w:fldCharType="separate"/>
          </w:r>
          <w:r w:rsidRPr="00E27B1C">
            <w:rPr>
              <w:rFonts w:cs="Arial"/>
              <w:b/>
              <w:bCs/>
              <w:color w:val="011893"/>
              <w:sz w:val="18"/>
            </w:rPr>
            <w:t>46</w:t>
          </w:r>
          <w:r w:rsidRPr="00E27B1C">
            <w:rPr>
              <w:rFonts w:cs="Arial"/>
              <w:b/>
              <w:bCs/>
              <w:color w:val="011893"/>
              <w:sz w:val="18"/>
            </w:rPr>
            <w:fldChar w:fldCharType="end"/>
          </w:r>
          <w:r w:rsidRPr="00E27B1C">
            <w:rPr>
              <w:rFonts w:cs="Arial"/>
              <w:b/>
              <w:bCs/>
              <w:color w:val="011893"/>
              <w:sz w:val="18"/>
            </w:rPr>
            <w:t xml:space="preserve"> of </w:t>
          </w:r>
          <w:r w:rsidRPr="00E27B1C">
            <w:rPr>
              <w:rFonts w:cs="Arial"/>
              <w:b/>
              <w:bCs/>
              <w:color w:val="011893"/>
              <w:sz w:val="18"/>
            </w:rPr>
            <w:fldChar w:fldCharType="begin"/>
          </w:r>
          <w:r w:rsidRPr="00E27B1C">
            <w:rPr>
              <w:rFonts w:cs="Arial"/>
              <w:b/>
              <w:bCs/>
              <w:color w:val="011893"/>
              <w:sz w:val="18"/>
            </w:rPr>
            <w:instrText xml:space="preserve"> NUMPAGES   \* MERGEFORMAT </w:instrText>
          </w:r>
          <w:r w:rsidRPr="00E27B1C">
            <w:rPr>
              <w:rFonts w:cs="Arial"/>
              <w:b/>
              <w:bCs/>
              <w:color w:val="011893"/>
              <w:sz w:val="18"/>
            </w:rPr>
            <w:fldChar w:fldCharType="separate"/>
          </w:r>
          <w:r w:rsidRPr="00E27B1C">
            <w:rPr>
              <w:rFonts w:cs="Arial"/>
              <w:b/>
              <w:bCs/>
              <w:color w:val="011893"/>
              <w:sz w:val="18"/>
            </w:rPr>
            <w:t>90</w:t>
          </w:r>
          <w:r w:rsidRPr="00E27B1C">
            <w:rPr>
              <w:rFonts w:cs="Arial"/>
              <w:b/>
              <w:bCs/>
              <w:color w:val="011893"/>
              <w:sz w:val="18"/>
            </w:rPr>
            <w:fldChar w:fldCharType="end"/>
          </w:r>
        </w:p>
      </w:tc>
    </w:tr>
    <w:tr w:rsidR="005B7A18" w:rsidRPr="005B7A18" w14:paraId="71760E99" w14:textId="77777777" w:rsidTr="00917F3F">
      <w:trPr>
        <w:trHeight w:val="227"/>
      </w:trPr>
      <w:tc>
        <w:tcPr>
          <w:tcW w:w="926" w:type="pct"/>
          <w:vMerge/>
          <w:vAlign w:val="center"/>
        </w:tcPr>
        <w:p w14:paraId="3E520CAA" w14:textId="77777777" w:rsidR="005B7A18" w:rsidRPr="005B7A18" w:rsidRDefault="005B7A18" w:rsidP="005B7A18">
          <w:pPr>
            <w:spacing w:after="0" w:line="300" w:lineRule="atLeast"/>
            <w:jc w:val="center"/>
            <w:rPr>
              <w:rFonts w:eastAsia="Calibri" w:cs="Times New Roman"/>
            </w:rPr>
          </w:pPr>
        </w:p>
      </w:tc>
      <w:tc>
        <w:tcPr>
          <w:tcW w:w="2924" w:type="pct"/>
          <w:gridSpan w:val="2"/>
          <w:vAlign w:val="center"/>
        </w:tcPr>
        <w:p w14:paraId="6CBCB6F0" w14:textId="2733CE73" w:rsidR="005B7A18" w:rsidRPr="00E27B1C" w:rsidRDefault="00027A99" w:rsidP="00E27B1C">
          <w:pPr>
            <w:spacing w:after="0" w:line="300" w:lineRule="exact"/>
            <w:jc w:val="center"/>
            <w:rPr>
              <w:rFonts w:eastAsia="Calibri" w:cs="Arial"/>
              <w:b/>
              <w:color w:val="052964"/>
              <w:sz w:val="24"/>
            </w:rPr>
          </w:pPr>
          <w:r w:rsidRPr="00E27B1C">
            <w:rPr>
              <w:rFonts w:cs="Arial"/>
              <w:b/>
              <w:color w:val="052964"/>
            </w:rPr>
            <w:t xml:space="preserve">Chapter </w:t>
          </w:r>
          <w:r w:rsidR="00F72134" w:rsidRPr="00E27B1C">
            <w:rPr>
              <w:rFonts w:cs="Arial"/>
              <w:b/>
              <w:color w:val="052964"/>
            </w:rPr>
            <w:t>1</w:t>
          </w:r>
          <w:r w:rsidR="00EE11E5" w:rsidRPr="00E27B1C">
            <w:rPr>
              <w:rFonts w:cs="Arial"/>
              <w:b/>
              <w:color w:val="052964"/>
            </w:rPr>
            <w:t>4</w:t>
          </w:r>
        </w:p>
      </w:tc>
      <w:tc>
        <w:tcPr>
          <w:tcW w:w="594" w:type="pct"/>
          <w:vMerge/>
          <w:tcBorders>
            <w:top w:val="nil"/>
            <w:right w:val="nil"/>
          </w:tcBorders>
          <w:vAlign w:val="center"/>
        </w:tcPr>
        <w:p w14:paraId="1EC3110C" w14:textId="77777777" w:rsidR="005B7A18" w:rsidRPr="005B7A18" w:rsidRDefault="005B7A18" w:rsidP="005B7A18">
          <w:pPr>
            <w:spacing w:after="0" w:line="300" w:lineRule="atLeast"/>
            <w:jc w:val="left"/>
            <w:rPr>
              <w:rFonts w:eastAsia="Calibri" w:cs="Times New Roman"/>
            </w:rPr>
          </w:pPr>
        </w:p>
      </w:tc>
      <w:tc>
        <w:tcPr>
          <w:tcW w:w="556" w:type="pct"/>
          <w:vMerge/>
          <w:tcBorders>
            <w:top w:val="nil"/>
            <w:left w:val="nil"/>
          </w:tcBorders>
          <w:vAlign w:val="center"/>
        </w:tcPr>
        <w:p w14:paraId="3C71B694" w14:textId="77777777" w:rsidR="005B7A18" w:rsidRPr="005B7A18" w:rsidRDefault="005B7A18" w:rsidP="005B7A18">
          <w:pPr>
            <w:spacing w:after="0" w:line="300" w:lineRule="atLeast"/>
            <w:jc w:val="left"/>
            <w:rPr>
              <w:rFonts w:eastAsia="Calibri" w:cs="Times New Roman"/>
            </w:rPr>
          </w:pPr>
        </w:p>
      </w:tc>
    </w:tr>
    <w:tr w:rsidR="005B7A18" w:rsidRPr="005B7A18" w14:paraId="15BCE01E" w14:textId="77777777" w:rsidTr="00F72134">
      <w:tc>
        <w:tcPr>
          <w:tcW w:w="926" w:type="pct"/>
          <w:vMerge/>
          <w:vAlign w:val="center"/>
        </w:tcPr>
        <w:p w14:paraId="591B04AF" w14:textId="77777777" w:rsidR="005B7A18" w:rsidRPr="005B7A18" w:rsidRDefault="005B7A18" w:rsidP="005B7A18">
          <w:pPr>
            <w:spacing w:after="0" w:line="300" w:lineRule="atLeast"/>
            <w:jc w:val="center"/>
            <w:rPr>
              <w:rFonts w:eastAsia="Calibri" w:cs="Times New Roman"/>
            </w:rPr>
          </w:pPr>
        </w:p>
      </w:tc>
      <w:tc>
        <w:tcPr>
          <w:tcW w:w="669" w:type="pct"/>
          <w:vAlign w:val="center"/>
        </w:tcPr>
        <w:p w14:paraId="7C8F8636" w14:textId="371E57A5" w:rsidR="005B7A18" w:rsidRPr="005B7A18" w:rsidRDefault="00F72134" w:rsidP="00E27B1C">
          <w:pPr>
            <w:spacing w:after="0" w:line="300" w:lineRule="exact"/>
            <w:jc w:val="center"/>
            <w:rPr>
              <w:rFonts w:eastAsia="Calibri" w:cs="Times New Roman"/>
              <w:b/>
            </w:rPr>
          </w:pPr>
          <w:r w:rsidRPr="00E27B1C">
            <w:rPr>
              <w:rFonts w:cs="Arial"/>
              <w:b/>
              <w:color w:val="052964"/>
            </w:rPr>
            <w:t>RA 001</w:t>
          </w:r>
        </w:p>
      </w:tc>
      <w:tc>
        <w:tcPr>
          <w:tcW w:w="2255" w:type="pct"/>
          <w:vAlign w:val="center"/>
        </w:tcPr>
        <w:p w14:paraId="291CC140" w14:textId="16C3F259" w:rsidR="005B7A18" w:rsidRPr="005B7A18" w:rsidRDefault="00F72134" w:rsidP="00F72134">
          <w:pPr>
            <w:spacing w:after="0" w:line="300" w:lineRule="atLeast"/>
            <w:jc w:val="center"/>
            <w:rPr>
              <w:rFonts w:eastAsia="Calibri" w:cs="Times New Roman"/>
              <w:b/>
              <w:sz w:val="24"/>
            </w:rPr>
          </w:pPr>
          <w:r w:rsidRPr="00E27B1C">
            <w:rPr>
              <w:b/>
              <w:color w:val="011893"/>
            </w:rPr>
            <w:t>RISK ANALYSIS – RISK ASSESSMENT</w:t>
          </w:r>
        </w:p>
      </w:tc>
      <w:tc>
        <w:tcPr>
          <w:tcW w:w="594" w:type="pct"/>
          <w:vMerge/>
          <w:tcBorders>
            <w:top w:val="nil"/>
            <w:right w:val="nil"/>
          </w:tcBorders>
          <w:vAlign w:val="center"/>
        </w:tcPr>
        <w:p w14:paraId="4F2E8300" w14:textId="77777777" w:rsidR="005B7A18" w:rsidRPr="005B7A18" w:rsidRDefault="005B7A18" w:rsidP="005B7A18">
          <w:pPr>
            <w:spacing w:after="0" w:line="300" w:lineRule="atLeast"/>
            <w:jc w:val="left"/>
            <w:rPr>
              <w:rFonts w:eastAsia="Calibri" w:cs="Times New Roman"/>
            </w:rPr>
          </w:pPr>
        </w:p>
      </w:tc>
      <w:tc>
        <w:tcPr>
          <w:tcW w:w="556" w:type="pct"/>
          <w:vMerge/>
          <w:tcBorders>
            <w:top w:val="nil"/>
            <w:left w:val="nil"/>
          </w:tcBorders>
          <w:vAlign w:val="center"/>
        </w:tcPr>
        <w:p w14:paraId="46646D2B" w14:textId="77777777" w:rsidR="005B7A18" w:rsidRPr="005B7A18" w:rsidRDefault="005B7A18" w:rsidP="005B7A18">
          <w:pPr>
            <w:spacing w:after="0" w:line="300" w:lineRule="atLeast"/>
            <w:jc w:val="left"/>
            <w:rPr>
              <w:rFonts w:eastAsia="Calibri" w:cs="Times New Roman"/>
            </w:rPr>
          </w:pPr>
        </w:p>
      </w:tc>
    </w:tr>
  </w:tbl>
  <w:p w14:paraId="476F1608" w14:textId="77777777" w:rsidR="005B7A18" w:rsidRDefault="005B7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0F298" w14:textId="77777777" w:rsidR="00E43CDA" w:rsidRDefault="00E43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0F52"/>
    <w:multiLevelType w:val="hybridMultilevel"/>
    <w:tmpl w:val="DC30D38C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C2971"/>
    <w:multiLevelType w:val="hybridMultilevel"/>
    <w:tmpl w:val="044C4186"/>
    <w:lvl w:ilvl="0" w:tplc="9A7ADDB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6721"/>
    <w:multiLevelType w:val="hybridMultilevel"/>
    <w:tmpl w:val="8CFE92EA"/>
    <w:lvl w:ilvl="0" w:tplc="8266EE40">
      <w:start w:val="1"/>
      <w:numFmt w:val="upperLetter"/>
      <w:lvlText w:val="%1."/>
      <w:lvlJc w:val="left"/>
      <w:pPr>
        <w:ind w:left="360" w:hanging="360"/>
      </w:pPr>
      <w:rPr>
        <w:rFonts w:cs="Courier New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E959F9"/>
    <w:multiLevelType w:val="hybridMultilevel"/>
    <w:tmpl w:val="C076F28C"/>
    <w:lvl w:ilvl="0" w:tplc="102021BE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75081"/>
    <w:multiLevelType w:val="hybridMultilevel"/>
    <w:tmpl w:val="3CF0425A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40F00"/>
    <w:multiLevelType w:val="hybridMultilevel"/>
    <w:tmpl w:val="3CF0425A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F06B2"/>
    <w:multiLevelType w:val="hybridMultilevel"/>
    <w:tmpl w:val="3CF0425A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A6663"/>
    <w:multiLevelType w:val="hybridMultilevel"/>
    <w:tmpl w:val="7BB8A202"/>
    <w:lvl w:ilvl="0" w:tplc="BC6C0E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701E8"/>
    <w:multiLevelType w:val="hybridMultilevel"/>
    <w:tmpl w:val="8E04D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A915AA"/>
    <w:multiLevelType w:val="hybridMultilevel"/>
    <w:tmpl w:val="F71A55A2"/>
    <w:lvl w:ilvl="0" w:tplc="EBAE2AC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EA47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0558B"/>
    <w:multiLevelType w:val="hybridMultilevel"/>
    <w:tmpl w:val="E2349B7E"/>
    <w:lvl w:ilvl="0" w:tplc="CA9A1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E21AB"/>
    <w:multiLevelType w:val="hybridMultilevel"/>
    <w:tmpl w:val="A6BE64E2"/>
    <w:lvl w:ilvl="0" w:tplc="BC6C0E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C2934"/>
    <w:multiLevelType w:val="hybridMultilevel"/>
    <w:tmpl w:val="D0865D8E"/>
    <w:lvl w:ilvl="0" w:tplc="0896CD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8512C"/>
    <w:multiLevelType w:val="hybridMultilevel"/>
    <w:tmpl w:val="BC024E1C"/>
    <w:lvl w:ilvl="0" w:tplc="40F68C3E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2F7845"/>
    <w:multiLevelType w:val="hybridMultilevel"/>
    <w:tmpl w:val="3CF0425A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85252"/>
    <w:multiLevelType w:val="hybridMultilevel"/>
    <w:tmpl w:val="7102B4CE"/>
    <w:lvl w:ilvl="0" w:tplc="F66671B4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371851"/>
    <w:multiLevelType w:val="hybridMultilevel"/>
    <w:tmpl w:val="3CF0425A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0705AA"/>
    <w:multiLevelType w:val="hybridMultilevel"/>
    <w:tmpl w:val="ED847762"/>
    <w:lvl w:ilvl="0" w:tplc="BC6C0E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CC7AA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F790B"/>
    <w:multiLevelType w:val="hybridMultilevel"/>
    <w:tmpl w:val="25047024"/>
    <w:lvl w:ilvl="0" w:tplc="FDDEB026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D45FB8"/>
    <w:multiLevelType w:val="hybridMultilevel"/>
    <w:tmpl w:val="E37A6808"/>
    <w:lvl w:ilvl="0" w:tplc="68060ED2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A37B2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3791B"/>
    <w:multiLevelType w:val="hybridMultilevel"/>
    <w:tmpl w:val="C7F81E30"/>
    <w:lvl w:ilvl="0" w:tplc="BC6C0E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CB7889"/>
    <w:multiLevelType w:val="hybridMultilevel"/>
    <w:tmpl w:val="0B96B86C"/>
    <w:lvl w:ilvl="0" w:tplc="8878FB52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B22386"/>
    <w:multiLevelType w:val="hybridMultilevel"/>
    <w:tmpl w:val="318C33C2"/>
    <w:lvl w:ilvl="0" w:tplc="543C0904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Tahoma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EB63DF"/>
    <w:multiLevelType w:val="hybridMultilevel"/>
    <w:tmpl w:val="3CF0425A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1C1660"/>
    <w:multiLevelType w:val="hybridMultilevel"/>
    <w:tmpl w:val="14A8BC20"/>
    <w:lvl w:ilvl="0" w:tplc="BC6C0E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F58D8"/>
    <w:multiLevelType w:val="hybridMultilevel"/>
    <w:tmpl w:val="29589F6A"/>
    <w:lvl w:ilvl="0" w:tplc="BC6C0E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92229D"/>
    <w:multiLevelType w:val="hybridMultilevel"/>
    <w:tmpl w:val="3CF0425A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596522"/>
    <w:multiLevelType w:val="hybridMultilevel"/>
    <w:tmpl w:val="4FA4CE2C"/>
    <w:lvl w:ilvl="0" w:tplc="4B0090D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1532067">
    <w:abstractNumId w:val="10"/>
  </w:num>
  <w:num w:numId="2" w16cid:durableId="180823541">
    <w:abstractNumId w:val="21"/>
  </w:num>
  <w:num w:numId="3" w16cid:durableId="1515847821">
    <w:abstractNumId w:val="18"/>
  </w:num>
  <w:num w:numId="4" w16cid:durableId="769013083">
    <w:abstractNumId w:val="0"/>
  </w:num>
  <w:num w:numId="5" w16cid:durableId="1625848754">
    <w:abstractNumId w:val="9"/>
  </w:num>
  <w:num w:numId="6" w16cid:durableId="1538467485">
    <w:abstractNumId w:val="17"/>
  </w:num>
  <w:num w:numId="7" w16cid:durableId="1303802457">
    <w:abstractNumId w:val="22"/>
  </w:num>
  <w:num w:numId="8" w16cid:durableId="1187908083">
    <w:abstractNumId w:val="11"/>
  </w:num>
  <w:num w:numId="9" w16cid:durableId="430124276">
    <w:abstractNumId w:val="27"/>
  </w:num>
  <w:num w:numId="10" w16cid:durableId="6071422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989796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4375059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9101094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055034697">
    <w:abstractNumId w:val="23"/>
  </w:num>
  <w:num w:numId="15" w16cid:durableId="1068724160">
    <w:abstractNumId w:val="15"/>
  </w:num>
  <w:num w:numId="16" w16cid:durableId="1718162074">
    <w:abstractNumId w:val="7"/>
  </w:num>
  <w:num w:numId="17" w16cid:durableId="2101873064">
    <w:abstractNumId w:val="26"/>
  </w:num>
  <w:num w:numId="18" w16cid:durableId="289746603">
    <w:abstractNumId w:val="1"/>
  </w:num>
  <w:num w:numId="19" w16cid:durableId="627591406">
    <w:abstractNumId w:val="4"/>
  </w:num>
  <w:num w:numId="20" w16cid:durableId="227958117">
    <w:abstractNumId w:val="16"/>
  </w:num>
  <w:num w:numId="21" w16cid:durableId="1576820860">
    <w:abstractNumId w:val="6"/>
  </w:num>
  <w:num w:numId="22" w16cid:durableId="323902736">
    <w:abstractNumId w:val="14"/>
  </w:num>
  <w:num w:numId="23" w16cid:durableId="86586763">
    <w:abstractNumId w:val="25"/>
  </w:num>
  <w:num w:numId="24" w16cid:durableId="2103837410">
    <w:abstractNumId w:val="5"/>
  </w:num>
  <w:num w:numId="25" w16cid:durableId="1947999674">
    <w:abstractNumId w:val="28"/>
  </w:num>
  <w:num w:numId="26" w16cid:durableId="85245707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0776293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211801710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531647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5402402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D"/>
    <w:rsid w:val="00010077"/>
    <w:rsid w:val="00027A99"/>
    <w:rsid w:val="0007264D"/>
    <w:rsid w:val="000B273E"/>
    <w:rsid w:val="000E4725"/>
    <w:rsid w:val="00147DCE"/>
    <w:rsid w:val="001B5D56"/>
    <w:rsid w:val="001C3F17"/>
    <w:rsid w:val="001F1459"/>
    <w:rsid w:val="00255379"/>
    <w:rsid w:val="00281490"/>
    <w:rsid w:val="00285F17"/>
    <w:rsid w:val="002A7A62"/>
    <w:rsid w:val="002C0E5E"/>
    <w:rsid w:val="002F1E2F"/>
    <w:rsid w:val="00302F42"/>
    <w:rsid w:val="003D64A6"/>
    <w:rsid w:val="00404DAE"/>
    <w:rsid w:val="00417E0F"/>
    <w:rsid w:val="00465955"/>
    <w:rsid w:val="0052576A"/>
    <w:rsid w:val="005265A8"/>
    <w:rsid w:val="00526A96"/>
    <w:rsid w:val="0059217D"/>
    <w:rsid w:val="005B7A18"/>
    <w:rsid w:val="005C3E2A"/>
    <w:rsid w:val="00644A68"/>
    <w:rsid w:val="006530EE"/>
    <w:rsid w:val="006D4648"/>
    <w:rsid w:val="006E5EB7"/>
    <w:rsid w:val="006E6E30"/>
    <w:rsid w:val="006F44A2"/>
    <w:rsid w:val="0078330A"/>
    <w:rsid w:val="008046B7"/>
    <w:rsid w:val="00826940"/>
    <w:rsid w:val="00875421"/>
    <w:rsid w:val="008B2055"/>
    <w:rsid w:val="008E0A52"/>
    <w:rsid w:val="008E34B3"/>
    <w:rsid w:val="008F7EA7"/>
    <w:rsid w:val="00917F3F"/>
    <w:rsid w:val="009202E5"/>
    <w:rsid w:val="009936AF"/>
    <w:rsid w:val="009B0A6C"/>
    <w:rsid w:val="00A32633"/>
    <w:rsid w:val="00AA3313"/>
    <w:rsid w:val="00AB689D"/>
    <w:rsid w:val="00B10253"/>
    <w:rsid w:val="00BB44CE"/>
    <w:rsid w:val="00C616B2"/>
    <w:rsid w:val="00CC5512"/>
    <w:rsid w:val="00D51A80"/>
    <w:rsid w:val="00DA3BF1"/>
    <w:rsid w:val="00E27B1C"/>
    <w:rsid w:val="00E400DA"/>
    <w:rsid w:val="00E41C58"/>
    <w:rsid w:val="00E43CDA"/>
    <w:rsid w:val="00E80715"/>
    <w:rsid w:val="00EE11E5"/>
    <w:rsid w:val="00EF3391"/>
    <w:rsid w:val="00F43A14"/>
    <w:rsid w:val="00F54F70"/>
    <w:rsid w:val="00F55796"/>
    <w:rsid w:val="00F65F22"/>
    <w:rsid w:val="00F72134"/>
    <w:rsid w:val="00F840F9"/>
    <w:rsid w:val="00F872A7"/>
    <w:rsid w:val="00F935F6"/>
    <w:rsid w:val="00FC2EF6"/>
    <w:rsid w:val="00FE1FA0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DCB8025"/>
  <w15:chartTrackingRefBased/>
  <w15:docId w15:val="{FD1B6931-676D-47C6-BD38-F43CBBF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A8"/>
    <w:pPr>
      <w:spacing w:after="120" w:line="280" w:lineRule="exact"/>
      <w:jc w:val="both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bles Checklists"/>
    <w:link w:val="NoSpacingChar"/>
    <w:uiPriority w:val="1"/>
    <w:qFormat/>
    <w:rsid w:val="006E5EB7"/>
    <w:pPr>
      <w:spacing w:after="0" w:line="240" w:lineRule="auto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1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18"/>
    <w:rPr>
      <w:rFonts w:ascii="Arial" w:hAnsi="Arial"/>
    </w:rPr>
  </w:style>
  <w:style w:type="table" w:styleId="TableGrid">
    <w:name w:val="Table Grid"/>
    <w:basedOn w:val="TableNormal"/>
    <w:uiPriority w:val="39"/>
    <w:rsid w:val="00D5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2"/>
    <w:rPr>
      <w:rFonts w:ascii="Segoe UI" w:hAnsi="Segoe UI" w:cs="Segoe UI"/>
      <w:sz w:val="18"/>
      <w:szCs w:val="18"/>
    </w:rPr>
  </w:style>
  <w:style w:type="paragraph" w:customStyle="1" w:styleId="Tab">
    <w:name w:val="Tab."/>
    <w:basedOn w:val="NoSpacing"/>
    <w:link w:val="TabChar"/>
    <w:qFormat/>
    <w:rsid w:val="00A32633"/>
    <w:pPr>
      <w:spacing w:before="120"/>
    </w:pPr>
  </w:style>
  <w:style w:type="character" w:customStyle="1" w:styleId="NoSpacingChar">
    <w:name w:val="No Spacing Char"/>
    <w:aliases w:val="Tables Checklists Char"/>
    <w:basedOn w:val="DefaultParagraphFont"/>
    <w:link w:val="NoSpacing"/>
    <w:uiPriority w:val="1"/>
    <w:rsid w:val="00A32633"/>
    <w:rPr>
      <w:rFonts w:ascii="Arial Narrow" w:hAnsi="Arial Narrow"/>
    </w:rPr>
  </w:style>
  <w:style w:type="character" w:customStyle="1" w:styleId="TabChar">
    <w:name w:val="Tab. Char"/>
    <w:basedOn w:val="NoSpacingChar"/>
    <w:link w:val="Tab"/>
    <w:rsid w:val="00A32633"/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rsid w:val="00FE1FA0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Iordanidou</dc:creator>
  <cp:keywords/>
  <dc:description/>
  <cp:lastModifiedBy>Dimitris Tsatiris</cp:lastModifiedBy>
  <cp:revision>3</cp:revision>
  <cp:lastPrinted>2018-12-24T11:03:00Z</cp:lastPrinted>
  <dcterms:created xsi:type="dcterms:W3CDTF">2025-09-29T09:13:00Z</dcterms:created>
  <dcterms:modified xsi:type="dcterms:W3CDTF">2025-09-29T09:15:00Z</dcterms:modified>
</cp:coreProperties>
</file>