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35B" w:rsidRPr="00331683" w:rsidRDefault="00331683" w:rsidP="006A335B">
      <w:pPr>
        <w:rPr>
          <w:rFonts w:ascii="Arial Narrow" w:hAnsi="Arial Narrow" w:cs="Arial"/>
          <w:b/>
          <w:bCs/>
          <w:lang w:val="en-GB"/>
        </w:rPr>
      </w:pPr>
      <w:bookmarkStart w:id="0" w:name="_GoBack"/>
      <w:bookmarkEnd w:id="0"/>
      <w:r w:rsidRPr="00F90DAE">
        <w:rPr>
          <w:rFonts w:ascii="Arial Narrow" w:hAnsi="Arial Narrow" w:cs="Arial"/>
          <w:b/>
          <w:bCs/>
          <w:color w:val="45B0E1"/>
          <w:lang w:val="en-GB"/>
        </w:rPr>
        <w:t>C/O:</w:t>
      </w:r>
      <w:r w:rsidRPr="00331683">
        <w:rPr>
          <w:rFonts w:ascii="Arial Narrow" w:hAnsi="Arial Narrow" w:cs="Arial"/>
          <w:b/>
          <w:bCs/>
          <w:lang w:val="en-GB"/>
        </w:rPr>
        <w:t xml:space="preserve"> Check the following as applicable.</w:t>
      </w:r>
    </w:p>
    <w:p w:rsidR="00331683" w:rsidRPr="009626BB" w:rsidRDefault="00331683" w:rsidP="006A335B">
      <w:pPr>
        <w:rPr>
          <w:rFonts w:ascii="Arial Narrow" w:hAnsi="Arial Narrow" w:cs="Arial"/>
          <w:sz w:val="22"/>
          <w:szCs w:val="22"/>
          <w:lang w:val="en-GB"/>
        </w:rPr>
      </w:pPr>
    </w:p>
    <w:tbl>
      <w:tblPr>
        <w:tblW w:w="101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2"/>
      </w:tblGrid>
      <w:tr w:rsidR="00331683" w:rsidRPr="009626BB" w:rsidTr="00331683">
        <w:trPr>
          <w:trHeight w:val="404"/>
          <w:jc w:val="center"/>
        </w:trPr>
        <w:tc>
          <w:tcPr>
            <w:tcW w:w="10152" w:type="dxa"/>
            <w:shd w:val="clear" w:color="auto" w:fill="DFF8FF"/>
            <w:vAlign w:val="center"/>
          </w:tcPr>
          <w:p w:rsidR="00331683" w:rsidRPr="009626BB" w:rsidRDefault="00331683" w:rsidP="006A335B">
            <w:pPr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</w:pPr>
            <w:r w:rsidRPr="009626BB"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  <w:t>HAVE THE FOLLOWING BEEN UNDERTAKEN: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58771D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>Are the cargo holds clean and ready for the intended cargo to be loaded?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FE2503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>Are details known of the intended cargo to be discharged?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581593">
            <w:pPr>
              <w:ind w:right="-11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>Are hold bilges thoroughly clean, bilge suctions free of debris and have bilge non-return valves been inspected and operationally verified?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FE2503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>Have hatches been inspected and is hatch operating equipment in good condition?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F75B3D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>Have hatches covers been chalk and hose tested and are they watertight?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FE2503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All holds inspected 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DB53E1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>Are the list indication lights, (if fitted) tested and proved operational?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9626BB" w:rsidRDefault="00331683" w:rsidP="00DB53E1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9626BB">
              <w:rPr>
                <w:rFonts w:ascii="Arial Narrow" w:hAnsi="Arial Narrow" w:cs="Arial"/>
                <w:sz w:val="22"/>
                <w:szCs w:val="22"/>
                <w:lang w:val="en-GB"/>
              </w:rPr>
              <w:t>Have all cranes, rigging and lifting equipment been duly prepared, inspected and any defects rectified?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9626BB" w:rsidRDefault="00331683" w:rsidP="00DB53E1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9626BB">
              <w:rPr>
                <w:rFonts w:ascii="Arial Narrow" w:hAnsi="Arial Narrow" w:cs="Arial"/>
                <w:sz w:val="22"/>
                <w:szCs w:val="22"/>
                <w:lang w:val="en-GB"/>
              </w:rPr>
              <w:t>Are cranes and wires sufficiently lubricated?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9626BB" w:rsidRDefault="00331683" w:rsidP="00DB53E1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9626BB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Are ventilation ports and fan spaces checked for possible loose rust or paint chips that might fall onto the cargo? 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9626BB" w:rsidRDefault="00331683" w:rsidP="00DB53E1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9626BB">
              <w:rPr>
                <w:rFonts w:ascii="Arial Narrow" w:hAnsi="Arial Narrow" w:cs="Arial"/>
                <w:sz w:val="22"/>
                <w:szCs w:val="22"/>
                <w:lang w:val="en-GB"/>
              </w:rPr>
              <w:t>Are the fans for mechanical ventilation checked prior to any loading operation?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9626BB" w:rsidRDefault="00331683" w:rsidP="00DB53E1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9626BB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Are details of the intended cargo available and can the </w:t>
            </w:r>
            <w:r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ship </w:t>
            </w:r>
            <w:r w:rsidRPr="009626BB">
              <w:rPr>
                <w:rFonts w:ascii="Arial Narrow" w:hAnsi="Arial Narrow" w:cs="Arial"/>
                <w:sz w:val="22"/>
                <w:szCs w:val="22"/>
                <w:lang w:val="en-GB"/>
              </w:rPr>
              <w:t>safely carry the cargo?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9626BB" w:rsidRDefault="00331683" w:rsidP="00DB53E1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9626BB">
              <w:rPr>
                <w:rFonts w:ascii="Arial Narrow" w:hAnsi="Arial Narrow" w:cs="Arial"/>
                <w:sz w:val="22"/>
                <w:szCs w:val="22"/>
                <w:lang w:val="en-GB"/>
              </w:rPr>
              <w:t>Is the intended cargo operation within the SWL of the lifting equipment?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9626BB" w:rsidRDefault="00331683" w:rsidP="00DB53E1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9626BB">
              <w:rPr>
                <w:rFonts w:ascii="Arial Narrow" w:hAnsi="Arial Narrow" w:cs="Arial"/>
                <w:sz w:val="22"/>
                <w:szCs w:val="22"/>
                <w:lang w:val="en-GB"/>
              </w:rPr>
              <w:t>Has a cargo loading and/or discharging plan been prepared?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9626BB" w:rsidRDefault="00331683" w:rsidP="00DB53E1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9626BB">
              <w:rPr>
                <w:rFonts w:ascii="Arial Narrow" w:hAnsi="Arial Narrow" w:cs="Arial"/>
                <w:sz w:val="22"/>
                <w:szCs w:val="22"/>
                <w:lang w:val="en-GB"/>
              </w:rPr>
              <w:t>Has trim, stress and stability been calculated and found within safe limits at all stages of cargo operations?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9626BB" w:rsidRDefault="00331683" w:rsidP="00DB53E1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9626BB">
              <w:rPr>
                <w:rFonts w:ascii="Arial Narrow" w:hAnsi="Arial Narrow" w:cs="Arial"/>
                <w:sz w:val="22"/>
                <w:szCs w:val="22"/>
                <w:lang w:val="en-GB"/>
              </w:rPr>
              <w:t>Has the cargo loading and/or discharging plan been discussed with the shore and a final plan agreed/discussed with the other Officers</w:t>
            </w:r>
            <w:r>
              <w:rPr>
                <w:rFonts w:ascii="Arial Narrow" w:hAnsi="Arial Narrow" w:cs="Arial"/>
                <w:sz w:val="22"/>
                <w:szCs w:val="22"/>
                <w:lang w:val="en-GB"/>
              </w:rPr>
              <w:t>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9626BB" w:rsidRDefault="00331683" w:rsidP="00DB53E1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9626BB">
              <w:rPr>
                <w:rFonts w:ascii="Arial Narrow" w:hAnsi="Arial Narrow" w:cs="Arial"/>
                <w:sz w:val="22"/>
                <w:szCs w:val="22"/>
                <w:lang w:val="en-GB"/>
              </w:rPr>
              <w:t>Is the designated ballast hold, ballast suction blanked?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9626BB" w:rsidRDefault="00331683" w:rsidP="00DB53E1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9626BB">
              <w:rPr>
                <w:rFonts w:ascii="Arial Narrow" w:hAnsi="Arial Narrow" w:cs="Arial"/>
                <w:sz w:val="22"/>
                <w:szCs w:val="22"/>
                <w:lang w:val="en-GB"/>
              </w:rPr>
              <w:t>Has a draft survey been carried out?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9626BB" w:rsidRDefault="00331683" w:rsidP="00DB53E1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9626BB">
              <w:rPr>
                <w:rFonts w:ascii="Arial Narrow" w:hAnsi="Arial Narrow" w:cs="Arial"/>
                <w:sz w:val="22"/>
                <w:szCs w:val="22"/>
                <w:lang w:val="en-GB"/>
              </w:rPr>
              <w:t>Has available water at the berth been checked?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9626BB" w:rsidRDefault="00331683" w:rsidP="00DB53E1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9626BB">
              <w:rPr>
                <w:rFonts w:ascii="Arial Narrow" w:hAnsi="Arial Narrow" w:cs="Arial"/>
                <w:sz w:val="22"/>
                <w:szCs w:val="22"/>
                <w:lang w:val="en-GB"/>
              </w:rPr>
              <w:t>Is the bill of lading available for presentation by receivers?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DB53E1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If ship’s lifting gear is to be used (with or without grabs), are relevant checks as per </w:t>
            </w:r>
            <w:r w:rsidRPr="00A038F7">
              <w:rPr>
                <w:rFonts w:ascii="Arial Narrow" w:hAnsi="Arial Narrow" w:cs="Arial"/>
                <w:b/>
                <w:bCs/>
                <w:sz w:val="22"/>
                <w:szCs w:val="22"/>
                <w:lang w:val="en-GB"/>
              </w:rPr>
              <w:t>CBO 017</w:t>
            </w: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 done? 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DB53E1">
            <w:pPr>
              <w:ind w:right="-16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>Is information, certification and declarations with respect to cargo properties received and understood?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DB53E1">
            <w:pPr>
              <w:ind w:right="-16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>Especially, if applicable, are precautions in place for cargoes that might:</w:t>
            </w:r>
          </w:p>
          <w:p w:rsidR="00331683" w:rsidRPr="00A038F7" w:rsidRDefault="00331683" w:rsidP="00DB53E1">
            <w:pPr>
              <w:numPr>
                <w:ilvl w:val="0"/>
                <w:numId w:val="1"/>
              </w:numPr>
              <w:ind w:right="-16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>Liquefy?</w:t>
            </w:r>
          </w:p>
          <w:p w:rsidR="00331683" w:rsidRPr="00A038F7" w:rsidRDefault="00331683" w:rsidP="00DB53E1">
            <w:pPr>
              <w:numPr>
                <w:ilvl w:val="0"/>
                <w:numId w:val="1"/>
              </w:numPr>
              <w:ind w:right="-16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>Chemically react?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DB53E1">
            <w:pPr>
              <w:ind w:right="-20"/>
              <w:jc w:val="both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>Is instrumentation, as required by cargo properties, for monitoring temperatures, Oxygen, gas emissions, pH of bilges, dew point, etc. readily available, incl. sampling points and verified for proper operation?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DB53E1">
            <w:pPr>
              <w:ind w:right="-2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>Are the Deck Officers involved in the operation aware of the emergency operation of hatch covers?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DB53E1">
            <w:pPr>
              <w:ind w:right="-16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>Is BWTS (if available) in good operational order?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D54B04">
            <w:pPr>
              <w:ind w:right="-20"/>
              <w:jc w:val="both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>Are procedures for dealing with emergency situations provided by the Terminal? These may be summarized in the terminal's information and regulation booklet to be discuss with the Master upon arrival.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9626BB" w:rsidRDefault="00331683" w:rsidP="00C0189D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9626BB">
              <w:rPr>
                <w:rFonts w:ascii="Arial Narrow" w:hAnsi="Arial Narrow" w:cs="Arial"/>
                <w:sz w:val="22"/>
                <w:szCs w:val="22"/>
                <w:lang w:val="en-GB"/>
              </w:rPr>
              <w:t>Are all hatches tested for weather tightness by ultrasonic testing, in presence of loading surveyor?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9626BB" w:rsidRDefault="00331683" w:rsidP="00C0189D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9626BB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Is it verified that </w:t>
            </w:r>
            <w:r w:rsidRPr="009626BB">
              <w:rPr>
                <w:rFonts w:ascii="Arial Narrow" w:hAnsi="Arial Narrow" w:cs="Arial"/>
                <w:sz w:val="22"/>
                <w:szCs w:val="22"/>
                <w:lang w:val="en-US"/>
              </w:rPr>
              <w:t>all residue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s</w:t>
            </w:r>
            <w:r w:rsidRPr="009626BB">
              <w:rPr>
                <w:rFonts w:ascii="Arial Narrow" w:hAnsi="Arial Narrow" w:cs="Arial"/>
                <w:sz w:val="22"/>
                <w:szCs w:val="22"/>
                <w:lang w:val="en-US"/>
              </w:rPr>
              <w:t>, rust particles, and cargo stains removed from hold bilges?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C0189D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US"/>
              </w:rPr>
              <w:t>Are all hold openings made grain tight?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C0189D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Are </w:t>
            </w:r>
            <w:r w:rsidRPr="00A038F7">
              <w:rPr>
                <w:rFonts w:ascii="Arial Narrow" w:hAnsi="Arial Narrow" w:cs="Arial"/>
                <w:sz w:val="22"/>
                <w:szCs w:val="22"/>
                <w:lang w:val="en-US"/>
              </w:rPr>
              <w:t>all hatches tested for weather tightness by ultrasonic testing</w:t>
            </w: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 in presence of loading surveyor</w:t>
            </w:r>
            <w:r w:rsidRPr="00A038F7">
              <w:rPr>
                <w:rFonts w:ascii="Arial Narrow" w:hAnsi="Arial Narrow" w:cs="Arial"/>
                <w:sz w:val="22"/>
                <w:szCs w:val="22"/>
                <w:lang w:val="en-US"/>
              </w:rPr>
              <w:t>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C0189D">
            <w:pPr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Are </w:t>
            </w:r>
            <w:r w:rsidRPr="00A038F7">
              <w:rPr>
                <w:rFonts w:ascii="Arial Narrow" w:hAnsi="Arial Narrow" w:cs="Arial"/>
                <w:sz w:val="22"/>
                <w:szCs w:val="22"/>
                <w:lang w:val="en-US"/>
              </w:rPr>
              <w:t>all cargo lights in holds, where fitted, properly isolated before cargo is loaded?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D54B04">
            <w:pPr>
              <w:jc w:val="both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>Are available special requirements regarding medical treatment, following exposure to hazardous cargoes,</w:t>
            </w:r>
            <w:r w:rsidRPr="00A038F7">
              <w:rPr>
                <w:lang w:val="en-US"/>
              </w:rPr>
              <w:t xml:space="preserve"> </w:t>
            </w: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>including the identification of</w:t>
            </w: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cr/>
              <w:t>the correct medicament to be used?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D54B04">
            <w:pPr>
              <w:jc w:val="both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>If handling cargoes which may emit toxic or flammable</w:t>
            </w: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cr/>
              <w:t>gases, are cargo spaces provided with effective ventilation, with mesh guards in good condition and mechanical ventilators operational (as fitted)?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D54B04">
            <w:pPr>
              <w:jc w:val="both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>Are necessary precautions and separation standards implemented in all aspects of the transfer and stowage of reactive cargo(es)?</w:t>
            </w:r>
          </w:p>
        </w:tc>
      </w:tr>
      <w:tr w:rsidR="00331683" w:rsidRPr="009626BB" w:rsidTr="00331683">
        <w:trPr>
          <w:jc w:val="center"/>
        </w:trPr>
        <w:tc>
          <w:tcPr>
            <w:tcW w:w="10152" w:type="dxa"/>
            <w:shd w:val="clear" w:color="auto" w:fill="auto"/>
          </w:tcPr>
          <w:p w:rsidR="00331683" w:rsidRPr="00A038F7" w:rsidRDefault="00331683" w:rsidP="00D54B04">
            <w:pPr>
              <w:jc w:val="both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In case of handling self-reactive cargo, is an emergency procedure established and discussed with the involved personnel, </w:t>
            </w: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lastRenderedPageBreak/>
              <w:t>in case the cargo starts to react?</w:t>
            </w:r>
          </w:p>
          <w:p w:rsidR="00331683" w:rsidRPr="00A038F7" w:rsidRDefault="00331683" w:rsidP="00D54B04">
            <w:pPr>
              <w:jc w:val="both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A038F7">
              <w:rPr>
                <w:rFonts w:ascii="Arial Narrow" w:hAnsi="Arial Narrow" w:cs="Arial"/>
                <w:sz w:val="22"/>
                <w:szCs w:val="22"/>
                <w:lang w:val="en-GB"/>
              </w:rPr>
              <w:t>(This to be also applied during the laden voyage).</w:t>
            </w:r>
          </w:p>
        </w:tc>
      </w:tr>
    </w:tbl>
    <w:p w:rsidR="0058771D" w:rsidRPr="009626BB" w:rsidRDefault="0058771D" w:rsidP="0058771D">
      <w:pPr>
        <w:rPr>
          <w:rFonts w:ascii="Arial Narrow" w:hAnsi="Arial Narrow" w:cs="Arial"/>
          <w:sz w:val="22"/>
          <w:szCs w:val="22"/>
          <w:lang w:val="en-GB"/>
        </w:rPr>
      </w:pPr>
    </w:p>
    <w:p w:rsidR="00380913" w:rsidRPr="009626BB" w:rsidRDefault="00380913" w:rsidP="007114AC">
      <w:pPr>
        <w:rPr>
          <w:rFonts w:ascii="Arial Narrow" w:hAnsi="Arial Narrow"/>
          <w:sz w:val="22"/>
          <w:szCs w:val="22"/>
          <w:lang w:val="en-US"/>
        </w:rPr>
      </w:pPr>
    </w:p>
    <w:sectPr w:rsidR="00380913" w:rsidRPr="009626BB" w:rsidSect="00C948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2A4" w:rsidRDefault="00A302A4">
      <w:r>
        <w:separator/>
      </w:r>
    </w:p>
  </w:endnote>
  <w:endnote w:type="continuationSeparator" w:id="0">
    <w:p w:rsidR="00A302A4" w:rsidRDefault="00A3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F1F" w:rsidRDefault="00227F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1FF" w:rsidRPr="00885657" w:rsidRDefault="009871FF" w:rsidP="009B01DE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F1F" w:rsidRDefault="00227F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2A4" w:rsidRDefault="00A302A4">
      <w:r>
        <w:separator/>
      </w:r>
    </w:p>
  </w:footnote>
  <w:footnote w:type="continuationSeparator" w:id="0">
    <w:p w:rsidR="00A302A4" w:rsidRDefault="00A30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F1F" w:rsidRDefault="00227F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70" w:rsidRDefault="00AD4370" w:rsidP="009871FF">
    <w:pPr>
      <w:pStyle w:val="Header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825"/>
      <w:gridCol w:w="1318"/>
      <w:gridCol w:w="4444"/>
      <w:gridCol w:w="1171"/>
      <w:gridCol w:w="1096"/>
    </w:tblGrid>
    <w:tr w:rsidR="007D3693" w:rsidRPr="00C004D9" w:rsidTr="006C0416">
      <w:trPr>
        <w:trHeight w:val="397"/>
      </w:trPr>
      <w:tc>
        <w:tcPr>
          <w:tcW w:w="92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D3693" w:rsidRPr="007D3693" w:rsidRDefault="00B56C4B" w:rsidP="007D3693">
          <w:pPr>
            <w:spacing w:line="300" w:lineRule="atLeast"/>
            <w:jc w:val="center"/>
            <w:rPr>
              <w:rFonts w:ascii="Arial Narrow" w:eastAsia="Calibri" w:hAnsi="Arial Narrow"/>
              <w:b/>
              <w:color w:val="E36C0A"/>
              <w:sz w:val="22"/>
              <w:szCs w:val="22"/>
              <w:lang w:val="en-US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223520</wp:posOffset>
                </wp:positionV>
                <wp:extent cx="981075" cy="652145"/>
                <wp:effectExtent l="0" t="0" r="9525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65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D3693" w:rsidRPr="00A038F7" w:rsidRDefault="00A038F7" w:rsidP="007D3693">
          <w:pPr>
            <w:keepNext/>
            <w:spacing w:line="300" w:lineRule="atLeast"/>
            <w:ind w:right="-1"/>
            <w:jc w:val="center"/>
            <w:outlineLvl w:val="6"/>
            <w:rPr>
              <w:rFonts w:ascii="Arial Narrow" w:eastAsia="Calibri" w:hAnsi="Arial Narrow" w:cs="Arial"/>
              <w:b/>
              <w:color w:val="052964"/>
              <w:lang w:val="en-US"/>
            </w:rPr>
          </w:pPr>
          <w:r w:rsidRPr="00A038F7">
            <w:rPr>
              <w:rFonts w:ascii="Arial Narrow" w:eastAsia="Calibri" w:hAnsi="Arial Narrow" w:cs="Arial"/>
              <w:b/>
              <w:color w:val="052964"/>
              <w:lang w:val="en-US"/>
            </w:rPr>
            <w:t>UNION MARINE</w:t>
          </w:r>
          <w:r w:rsidR="007D3693" w:rsidRPr="00A038F7">
            <w:rPr>
              <w:rFonts w:ascii="Arial Narrow" w:eastAsia="Calibri" w:hAnsi="Arial Narrow" w:cs="Arial"/>
              <w:b/>
              <w:color w:val="052964"/>
              <w:lang w:val="en-US"/>
            </w:rPr>
            <w:t xml:space="preserve"> MANAGEMENT SYSTEM MANUAL</w:t>
          </w:r>
        </w:p>
      </w:tc>
      <w:tc>
        <w:tcPr>
          <w:tcW w:w="59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7D3693" w:rsidRPr="00C004D9" w:rsidRDefault="007D3693" w:rsidP="007D3693">
          <w:pPr>
            <w:shd w:val="clear" w:color="auto" w:fill="FFFFFF"/>
            <w:tabs>
              <w:tab w:val="center" w:pos="4153"/>
              <w:tab w:val="right" w:pos="8306"/>
            </w:tabs>
            <w:spacing w:line="300" w:lineRule="atLeast"/>
            <w:jc w:val="right"/>
            <w:rPr>
              <w:rFonts w:ascii="Arial Narrow" w:eastAsia="Calibri" w:hAnsi="Arial Narrow" w:cs="Arial"/>
              <w:b/>
              <w:bCs/>
              <w:color w:val="011893"/>
              <w:sz w:val="18"/>
              <w:szCs w:val="22"/>
              <w:lang w:val="en-US"/>
            </w:rPr>
          </w:pPr>
          <w:r w:rsidRPr="00C004D9">
            <w:rPr>
              <w:rFonts w:ascii="Arial Narrow" w:eastAsia="Calibri" w:hAnsi="Arial Narrow" w:cs="Arial"/>
              <w:b/>
              <w:bCs/>
              <w:color w:val="011893"/>
              <w:sz w:val="18"/>
              <w:szCs w:val="22"/>
              <w:lang w:val="en-US"/>
            </w:rPr>
            <w:t>Issue No.:</w:t>
          </w:r>
        </w:p>
        <w:p w:rsidR="007D3693" w:rsidRPr="00C004D9" w:rsidRDefault="007D3693" w:rsidP="007D3693">
          <w:pPr>
            <w:shd w:val="clear" w:color="auto" w:fill="FFFFFF"/>
            <w:tabs>
              <w:tab w:val="center" w:pos="4153"/>
              <w:tab w:val="right" w:pos="8306"/>
            </w:tabs>
            <w:spacing w:line="300" w:lineRule="atLeast"/>
            <w:jc w:val="right"/>
            <w:rPr>
              <w:rFonts w:ascii="Arial Narrow" w:eastAsia="Calibri" w:hAnsi="Arial Narrow" w:cs="Arial"/>
              <w:b/>
              <w:bCs/>
              <w:color w:val="011893"/>
              <w:sz w:val="18"/>
              <w:szCs w:val="22"/>
              <w:lang w:val="en-US"/>
            </w:rPr>
          </w:pPr>
          <w:r w:rsidRPr="00C004D9">
            <w:rPr>
              <w:rFonts w:ascii="Arial Narrow" w:eastAsia="Calibri" w:hAnsi="Arial Narrow" w:cs="Arial"/>
              <w:b/>
              <w:bCs/>
              <w:color w:val="011893"/>
              <w:sz w:val="18"/>
              <w:szCs w:val="22"/>
              <w:lang w:val="en-US"/>
            </w:rPr>
            <w:t>Issue Date:</w:t>
          </w:r>
        </w:p>
        <w:p w:rsidR="007D3693" w:rsidRPr="00C004D9" w:rsidRDefault="007D3693" w:rsidP="007D3693">
          <w:pPr>
            <w:shd w:val="clear" w:color="auto" w:fill="FFFFFF"/>
            <w:tabs>
              <w:tab w:val="center" w:pos="4153"/>
              <w:tab w:val="right" w:pos="8306"/>
            </w:tabs>
            <w:spacing w:line="300" w:lineRule="atLeast"/>
            <w:jc w:val="right"/>
            <w:rPr>
              <w:rFonts w:ascii="Arial Narrow" w:eastAsia="Calibri" w:hAnsi="Arial Narrow" w:cs="Arial"/>
              <w:b/>
              <w:bCs/>
              <w:color w:val="011893"/>
              <w:sz w:val="18"/>
              <w:szCs w:val="22"/>
              <w:lang w:val="en-US"/>
            </w:rPr>
          </w:pPr>
          <w:r w:rsidRPr="00C004D9">
            <w:rPr>
              <w:rFonts w:ascii="Arial Narrow" w:eastAsia="Calibri" w:hAnsi="Arial Narrow" w:cs="Arial"/>
              <w:b/>
              <w:bCs/>
              <w:color w:val="011893"/>
              <w:sz w:val="18"/>
              <w:szCs w:val="22"/>
              <w:lang w:val="en-US"/>
            </w:rPr>
            <w:t>Rev. No.:</w:t>
          </w:r>
        </w:p>
        <w:p w:rsidR="007D3693" w:rsidRPr="00C004D9" w:rsidRDefault="007D3693" w:rsidP="007D3693">
          <w:pPr>
            <w:shd w:val="clear" w:color="auto" w:fill="FFFFFF"/>
            <w:tabs>
              <w:tab w:val="center" w:pos="4153"/>
              <w:tab w:val="right" w:pos="8306"/>
            </w:tabs>
            <w:spacing w:line="300" w:lineRule="atLeast"/>
            <w:jc w:val="right"/>
            <w:rPr>
              <w:rFonts w:ascii="Arial Narrow" w:eastAsia="Calibri" w:hAnsi="Arial Narrow" w:cs="Arial"/>
              <w:b/>
              <w:bCs/>
              <w:color w:val="011893"/>
              <w:sz w:val="18"/>
              <w:szCs w:val="22"/>
              <w:lang w:val="en-US"/>
            </w:rPr>
          </w:pPr>
          <w:r w:rsidRPr="00C004D9">
            <w:rPr>
              <w:rFonts w:ascii="Arial Narrow" w:eastAsia="Calibri" w:hAnsi="Arial Narrow" w:cs="Arial"/>
              <w:b/>
              <w:bCs/>
              <w:color w:val="011893"/>
              <w:sz w:val="18"/>
              <w:szCs w:val="22"/>
              <w:lang w:val="en-US"/>
            </w:rPr>
            <w:t xml:space="preserve">Rev. Date: </w:t>
          </w:r>
        </w:p>
        <w:p w:rsidR="007D3693" w:rsidRPr="00C004D9" w:rsidRDefault="007D3693" w:rsidP="007D3693">
          <w:pPr>
            <w:spacing w:line="300" w:lineRule="atLeast"/>
            <w:jc w:val="right"/>
            <w:rPr>
              <w:rFonts w:ascii="Arial Narrow" w:eastAsia="Calibri" w:hAnsi="Arial Narrow"/>
              <w:sz w:val="18"/>
              <w:lang w:val="en-US"/>
            </w:rPr>
          </w:pPr>
          <w:r w:rsidRPr="00C004D9">
            <w:rPr>
              <w:rFonts w:ascii="Arial Narrow" w:eastAsia="Calibri" w:hAnsi="Arial Narrow" w:cs="Arial"/>
              <w:b/>
              <w:bCs/>
              <w:color w:val="011893"/>
              <w:sz w:val="18"/>
              <w:szCs w:val="22"/>
              <w:lang w:val="en-US"/>
            </w:rPr>
            <w:t>Page</w:t>
          </w:r>
          <w:r w:rsidRPr="00C004D9">
            <w:rPr>
              <w:rFonts w:ascii="Arial Narrow" w:eastAsia="Calibri" w:hAnsi="Arial Narrow"/>
              <w:sz w:val="18"/>
              <w:szCs w:val="22"/>
              <w:lang w:val="en-US"/>
            </w:rPr>
            <w:t>:</w:t>
          </w:r>
        </w:p>
      </w:tc>
      <w:tc>
        <w:tcPr>
          <w:tcW w:w="556" w:type="pct"/>
          <w:vMerge w:val="restar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D3693" w:rsidRPr="00C004D9" w:rsidRDefault="00227F1F" w:rsidP="007D3693">
          <w:pPr>
            <w:spacing w:line="300" w:lineRule="atLeast"/>
            <w:jc w:val="both"/>
            <w:rPr>
              <w:rFonts w:ascii="Arial Narrow" w:eastAsia="Calibri" w:hAnsi="Arial Narrow" w:cs="Arial"/>
              <w:color w:val="00A0DF"/>
              <w:sz w:val="18"/>
              <w:szCs w:val="22"/>
              <w:lang w:val="en-US"/>
            </w:rPr>
          </w:pPr>
          <w:r w:rsidRPr="00227F1F">
            <w:rPr>
              <w:rFonts w:ascii="Arial Narrow" w:eastAsia="Calibri" w:hAnsi="Arial Narrow" w:cs="Arial"/>
              <w:b/>
              <w:color w:val="011893"/>
              <w:sz w:val="18"/>
              <w:szCs w:val="22"/>
              <w:lang w:val="en-US"/>
            </w:rPr>
            <w:t>01</w:t>
          </w:r>
        </w:p>
        <w:p w:rsidR="007D3693" w:rsidRPr="00C004D9" w:rsidRDefault="00227F1F" w:rsidP="007D3693">
          <w:pPr>
            <w:spacing w:line="300" w:lineRule="atLeast"/>
            <w:jc w:val="both"/>
            <w:rPr>
              <w:rFonts w:ascii="Arial Narrow" w:eastAsia="Calibri" w:hAnsi="Arial Narrow" w:cs="Arial"/>
              <w:color w:val="00A0DF"/>
              <w:sz w:val="18"/>
              <w:szCs w:val="22"/>
              <w:lang w:val="en-US"/>
            </w:rPr>
          </w:pPr>
          <w:r w:rsidRPr="00227F1F">
            <w:rPr>
              <w:rFonts w:ascii="Arial Narrow" w:eastAsia="Calibri" w:hAnsi="Arial Narrow" w:cs="Arial"/>
              <w:b/>
              <w:color w:val="011893"/>
              <w:sz w:val="18"/>
              <w:szCs w:val="22"/>
              <w:lang w:val="en-US"/>
            </w:rPr>
            <w:t>30.05.2025</w:t>
          </w:r>
        </w:p>
        <w:p w:rsidR="007D3693" w:rsidRPr="00C004D9" w:rsidRDefault="00227F1F" w:rsidP="007D3693">
          <w:pPr>
            <w:spacing w:line="300" w:lineRule="atLeast"/>
            <w:jc w:val="both"/>
            <w:rPr>
              <w:rFonts w:ascii="Arial Narrow" w:eastAsia="Calibri" w:hAnsi="Arial Narrow" w:cs="Arial"/>
              <w:color w:val="00A0DF"/>
              <w:sz w:val="18"/>
              <w:szCs w:val="22"/>
              <w:lang w:val="en-US"/>
            </w:rPr>
          </w:pPr>
          <w:r w:rsidRPr="00227F1F">
            <w:rPr>
              <w:rFonts w:ascii="Arial Narrow" w:eastAsia="Calibri" w:hAnsi="Arial Narrow" w:cs="Arial"/>
              <w:b/>
              <w:color w:val="011893"/>
              <w:sz w:val="18"/>
              <w:szCs w:val="22"/>
              <w:lang w:val="en-US"/>
            </w:rPr>
            <w:t>00</w:t>
          </w:r>
        </w:p>
        <w:p w:rsidR="007D3693" w:rsidRPr="00C004D9" w:rsidRDefault="00227F1F" w:rsidP="007D3693">
          <w:pPr>
            <w:spacing w:line="300" w:lineRule="atLeast"/>
            <w:jc w:val="both"/>
            <w:rPr>
              <w:rFonts w:ascii="Arial Narrow" w:eastAsia="Calibri" w:hAnsi="Arial Narrow" w:cs="Arial"/>
              <w:color w:val="00A0DF"/>
              <w:sz w:val="18"/>
              <w:szCs w:val="22"/>
              <w:lang w:val="en-US"/>
            </w:rPr>
          </w:pPr>
          <w:r w:rsidRPr="00227F1F">
            <w:rPr>
              <w:rFonts w:ascii="Arial Narrow" w:eastAsia="Calibri" w:hAnsi="Arial Narrow" w:cs="Arial"/>
              <w:b/>
              <w:color w:val="011893"/>
              <w:sz w:val="18"/>
              <w:szCs w:val="22"/>
              <w:lang w:val="en-US"/>
            </w:rPr>
            <w:t>N/A</w:t>
          </w:r>
        </w:p>
        <w:p w:rsidR="007D3693" w:rsidRPr="00C004D9" w:rsidRDefault="007D3693" w:rsidP="007D3693">
          <w:pPr>
            <w:spacing w:line="300" w:lineRule="atLeast"/>
            <w:jc w:val="both"/>
            <w:rPr>
              <w:rFonts w:ascii="Arial Narrow" w:eastAsia="Calibri" w:hAnsi="Arial Narrow"/>
              <w:sz w:val="18"/>
              <w:szCs w:val="22"/>
              <w:lang w:val="en-US"/>
            </w:rPr>
          </w:pPr>
          <w:r w:rsidRPr="00C004D9">
            <w:rPr>
              <w:rFonts w:ascii="Arial Narrow" w:eastAsia="Calibri" w:hAnsi="Arial Narrow" w:cs="Arial"/>
              <w:b/>
              <w:bCs/>
              <w:color w:val="011893"/>
              <w:sz w:val="18"/>
              <w:szCs w:val="22"/>
              <w:lang w:val="en-US"/>
            </w:rPr>
            <w:fldChar w:fldCharType="begin"/>
          </w:r>
          <w:r w:rsidRPr="00C004D9">
            <w:rPr>
              <w:rFonts w:ascii="Arial Narrow" w:eastAsia="Calibri" w:hAnsi="Arial Narrow" w:cs="Arial"/>
              <w:b/>
              <w:bCs/>
              <w:color w:val="011893"/>
              <w:sz w:val="18"/>
              <w:szCs w:val="22"/>
              <w:lang w:val="en-US"/>
            </w:rPr>
            <w:instrText xml:space="preserve"> PAGE    \* MERGEFORMAT </w:instrText>
          </w:r>
          <w:r w:rsidRPr="00C004D9">
            <w:rPr>
              <w:rFonts w:ascii="Arial Narrow" w:eastAsia="Calibri" w:hAnsi="Arial Narrow" w:cs="Arial"/>
              <w:b/>
              <w:bCs/>
              <w:color w:val="011893"/>
              <w:sz w:val="18"/>
              <w:szCs w:val="22"/>
              <w:lang w:val="en-US"/>
            </w:rPr>
            <w:fldChar w:fldCharType="separate"/>
          </w:r>
          <w:r w:rsidR="00B56C4B">
            <w:rPr>
              <w:rFonts w:ascii="Arial Narrow" w:eastAsia="Calibri" w:hAnsi="Arial Narrow" w:cs="Arial"/>
              <w:b/>
              <w:bCs/>
              <w:noProof/>
              <w:color w:val="011893"/>
              <w:sz w:val="18"/>
              <w:szCs w:val="22"/>
              <w:lang w:val="en-US"/>
            </w:rPr>
            <w:t>2</w:t>
          </w:r>
          <w:r w:rsidRPr="00C004D9">
            <w:rPr>
              <w:rFonts w:ascii="Arial Narrow" w:eastAsia="Calibri" w:hAnsi="Arial Narrow" w:cs="Arial"/>
              <w:b/>
              <w:bCs/>
              <w:color w:val="011893"/>
              <w:sz w:val="18"/>
              <w:szCs w:val="22"/>
              <w:lang w:val="en-US"/>
            </w:rPr>
            <w:fldChar w:fldCharType="end"/>
          </w:r>
          <w:r w:rsidRPr="00C004D9">
            <w:rPr>
              <w:rFonts w:ascii="Arial Narrow" w:eastAsia="Calibri" w:hAnsi="Arial Narrow" w:cs="Arial"/>
              <w:b/>
              <w:bCs/>
              <w:color w:val="011893"/>
              <w:sz w:val="18"/>
              <w:szCs w:val="22"/>
              <w:lang w:val="en-US"/>
            </w:rPr>
            <w:t xml:space="preserve"> </w:t>
          </w:r>
          <w:r w:rsidRPr="00C004D9">
            <w:rPr>
              <w:rFonts w:ascii="Arial Narrow" w:eastAsia="Calibri" w:hAnsi="Arial Narrow" w:cs="Arial"/>
              <w:color w:val="011893"/>
              <w:sz w:val="18"/>
              <w:szCs w:val="22"/>
              <w:lang w:val="en-US"/>
            </w:rPr>
            <w:t>of</w:t>
          </w:r>
          <w:r w:rsidRPr="00C004D9">
            <w:rPr>
              <w:rFonts w:ascii="Arial Narrow" w:eastAsia="Calibri" w:hAnsi="Arial Narrow" w:cs="Arial"/>
              <w:b/>
              <w:bCs/>
              <w:color w:val="011893"/>
              <w:sz w:val="18"/>
              <w:szCs w:val="22"/>
              <w:lang w:val="en-US"/>
            </w:rPr>
            <w:t xml:space="preserve"> </w:t>
          </w:r>
          <w:r w:rsidRPr="00C004D9">
            <w:rPr>
              <w:rFonts w:ascii="Arial Narrow" w:eastAsia="Calibri" w:hAnsi="Arial Narrow" w:cs="Arial"/>
              <w:b/>
              <w:bCs/>
              <w:color w:val="011893"/>
              <w:sz w:val="18"/>
              <w:szCs w:val="22"/>
              <w:lang w:val="en-US"/>
            </w:rPr>
            <w:fldChar w:fldCharType="begin"/>
          </w:r>
          <w:r w:rsidRPr="00C004D9">
            <w:rPr>
              <w:rFonts w:ascii="Arial Narrow" w:eastAsia="Calibri" w:hAnsi="Arial Narrow" w:cs="Arial"/>
              <w:b/>
              <w:bCs/>
              <w:color w:val="011893"/>
              <w:sz w:val="18"/>
              <w:szCs w:val="22"/>
              <w:lang w:val="en-US"/>
            </w:rPr>
            <w:instrText xml:space="preserve"> NUMPAGES   \* MERGEFORMAT </w:instrText>
          </w:r>
          <w:r w:rsidRPr="00C004D9">
            <w:rPr>
              <w:rFonts w:ascii="Arial Narrow" w:eastAsia="Calibri" w:hAnsi="Arial Narrow" w:cs="Arial"/>
              <w:b/>
              <w:bCs/>
              <w:color w:val="011893"/>
              <w:sz w:val="18"/>
              <w:szCs w:val="22"/>
              <w:lang w:val="en-US"/>
            </w:rPr>
            <w:fldChar w:fldCharType="separate"/>
          </w:r>
          <w:r w:rsidR="00B56C4B">
            <w:rPr>
              <w:rFonts w:ascii="Arial Narrow" w:eastAsia="Calibri" w:hAnsi="Arial Narrow" w:cs="Arial"/>
              <w:b/>
              <w:bCs/>
              <w:noProof/>
              <w:color w:val="011893"/>
              <w:sz w:val="18"/>
              <w:szCs w:val="22"/>
              <w:lang w:val="en-US"/>
            </w:rPr>
            <w:t>2</w:t>
          </w:r>
          <w:r w:rsidRPr="00C004D9">
            <w:rPr>
              <w:rFonts w:ascii="Arial Narrow" w:eastAsia="Calibri" w:hAnsi="Arial Narrow" w:cs="Arial"/>
              <w:b/>
              <w:bCs/>
              <w:color w:val="011893"/>
              <w:sz w:val="18"/>
              <w:szCs w:val="22"/>
              <w:lang w:val="en-US"/>
            </w:rPr>
            <w:fldChar w:fldCharType="end"/>
          </w:r>
        </w:p>
      </w:tc>
    </w:tr>
    <w:tr w:rsidR="00581593" w:rsidRPr="00C004D9" w:rsidTr="006C0416">
      <w:trPr>
        <w:trHeight w:val="22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81593" w:rsidRPr="00C004D9" w:rsidRDefault="00581593" w:rsidP="00581593">
          <w:pPr>
            <w:rPr>
              <w:rFonts w:ascii="Arial Narrow" w:eastAsia="Calibri" w:hAnsi="Arial Narrow"/>
              <w:b/>
              <w:color w:val="E36C0A"/>
              <w:sz w:val="22"/>
              <w:szCs w:val="22"/>
              <w:lang w:val="en-US"/>
            </w:rPr>
          </w:pPr>
        </w:p>
      </w:tc>
      <w:tc>
        <w:tcPr>
          <w:tcW w:w="29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81593" w:rsidRPr="00C004D9" w:rsidRDefault="00581593" w:rsidP="00581593">
          <w:pPr>
            <w:spacing w:line="300" w:lineRule="atLeast"/>
            <w:jc w:val="center"/>
            <w:rPr>
              <w:rFonts w:ascii="Arial Narrow" w:hAnsi="Arial Narrow" w:cs="Arial"/>
              <w:b/>
              <w:sz w:val="22"/>
              <w:lang w:val="en-AU"/>
            </w:rPr>
          </w:pPr>
          <w:r w:rsidRPr="00C004D9">
            <w:rPr>
              <w:rFonts w:ascii="Arial Narrow" w:eastAsia="Calibri" w:hAnsi="Arial Narrow" w:cs="Arial"/>
              <w:b/>
              <w:color w:val="052964"/>
              <w:sz w:val="22"/>
              <w:szCs w:val="22"/>
              <w:lang w:val="en-AU"/>
            </w:rPr>
            <w:t>Chapter 7</w:t>
          </w:r>
          <w:r w:rsidR="0043771D">
            <w:rPr>
              <w:rFonts w:ascii="Arial Narrow" w:eastAsia="Calibri" w:hAnsi="Arial Narrow" w:cs="Arial"/>
              <w:b/>
              <w:color w:val="052964"/>
              <w:sz w:val="22"/>
              <w:szCs w:val="22"/>
              <w:lang w:val="en-AU"/>
            </w:rPr>
            <w:t>.</w:t>
          </w:r>
          <w:r w:rsidRPr="00C004D9">
            <w:rPr>
              <w:rFonts w:ascii="Arial Narrow" w:eastAsia="Calibri" w:hAnsi="Arial Narrow" w:cs="Arial"/>
              <w:b/>
              <w:color w:val="052964"/>
              <w:sz w:val="22"/>
              <w:szCs w:val="22"/>
              <w:lang w:val="en-AU"/>
            </w:rPr>
            <w:t>5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581593" w:rsidRPr="00C004D9" w:rsidRDefault="00581593" w:rsidP="00581593">
          <w:pPr>
            <w:rPr>
              <w:rFonts w:ascii="Arial Narrow" w:eastAsia="Calibri" w:hAnsi="Arial Narrow"/>
              <w:sz w:val="18"/>
              <w:lang w:val="en-U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81593" w:rsidRPr="00C004D9" w:rsidRDefault="00581593" w:rsidP="00581593">
          <w:pPr>
            <w:rPr>
              <w:rFonts w:ascii="Arial Narrow" w:eastAsia="Calibri" w:hAnsi="Arial Narrow"/>
              <w:sz w:val="18"/>
              <w:szCs w:val="22"/>
              <w:lang w:val="en-US"/>
            </w:rPr>
          </w:pPr>
        </w:p>
      </w:tc>
    </w:tr>
    <w:tr w:rsidR="00581593" w:rsidRPr="00581593" w:rsidTr="006C0416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81593" w:rsidRPr="00C004D9" w:rsidRDefault="00581593" w:rsidP="00581593">
          <w:pPr>
            <w:rPr>
              <w:rFonts w:ascii="Arial Narrow" w:eastAsia="Calibri" w:hAnsi="Arial Narrow"/>
              <w:b/>
              <w:color w:val="E36C0A"/>
              <w:sz w:val="22"/>
              <w:szCs w:val="22"/>
              <w:lang w:val="en-US"/>
            </w:rPr>
          </w:pPr>
        </w:p>
      </w:tc>
      <w:tc>
        <w:tcPr>
          <w:tcW w:w="6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81593" w:rsidRPr="00C004D9" w:rsidRDefault="00581593" w:rsidP="00581593">
          <w:pPr>
            <w:spacing w:line="300" w:lineRule="atLeast"/>
            <w:jc w:val="center"/>
            <w:rPr>
              <w:rFonts w:ascii="Arial Narrow" w:eastAsia="Calibri" w:hAnsi="Arial Narrow" w:cs="Arial"/>
              <w:b/>
              <w:color w:val="011893"/>
              <w:sz w:val="22"/>
              <w:szCs w:val="22"/>
              <w:lang w:val="en-US"/>
            </w:rPr>
          </w:pPr>
          <w:r w:rsidRPr="00C004D9">
            <w:rPr>
              <w:rFonts w:ascii="Arial Narrow" w:eastAsia="Calibri" w:hAnsi="Arial Narrow" w:cs="Arial"/>
              <w:b/>
              <w:color w:val="011893"/>
              <w:sz w:val="22"/>
              <w:szCs w:val="22"/>
              <w:lang w:val="en-US"/>
            </w:rPr>
            <w:t>CBO 0</w:t>
          </w:r>
          <w:r>
            <w:rPr>
              <w:rFonts w:ascii="Arial Narrow" w:eastAsia="Calibri" w:hAnsi="Arial Narrow" w:cs="Arial"/>
              <w:b/>
              <w:color w:val="011893"/>
              <w:sz w:val="22"/>
              <w:szCs w:val="22"/>
              <w:lang w:val="en-US"/>
            </w:rPr>
            <w:t>14</w:t>
          </w:r>
        </w:p>
      </w:tc>
      <w:tc>
        <w:tcPr>
          <w:tcW w:w="225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81593" w:rsidRPr="00C004D9" w:rsidRDefault="00581593" w:rsidP="00581593">
          <w:pPr>
            <w:spacing w:line="300" w:lineRule="atLeast"/>
            <w:jc w:val="center"/>
            <w:rPr>
              <w:rFonts w:ascii="Arial Narrow" w:eastAsia="Calibri" w:hAnsi="Arial Narrow" w:cs="Arial"/>
              <w:b/>
              <w:color w:val="011893"/>
              <w:sz w:val="22"/>
              <w:szCs w:val="22"/>
              <w:lang w:val="en-US"/>
            </w:rPr>
          </w:pPr>
          <w:r w:rsidRPr="00581593">
            <w:rPr>
              <w:rFonts w:ascii="Arial Narrow" w:eastAsia="Calibri" w:hAnsi="Arial Narrow" w:cs="Arial"/>
              <w:b/>
              <w:color w:val="011893"/>
              <w:sz w:val="22"/>
              <w:szCs w:val="22"/>
              <w:lang w:val="en-US"/>
            </w:rPr>
            <w:t>PREPARATORY CHECKLIST FOR CARGO OPERATIONS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581593" w:rsidRPr="00C004D9" w:rsidRDefault="00581593" w:rsidP="00581593">
          <w:pPr>
            <w:rPr>
              <w:rFonts w:ascii="Arial Narrow" w:eastAsia="Calibri" w:hAnsi="Arial Narrow"/>
              <w:sz w:val="18"/>
              <w:lang w:val="en-U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81593" w:rsidRPr="00C004D9" w:rsidRDefault="00581593" w:rsidP="00581593">
          <w:pPr>
            <w:rPr>
              <w:rFonts w:ascii="Arial Narrow" w:eastAsia="Calibri" w:hAnsi="Arial Narrow"/>
              <w:sz w:val="18"/>
              <w:szCs w:val="22"/>
              <w:lang w:val="en-US"/>
            </w:rPr>
          </w:pPr>
        </w:p>
      </w:tc>
    </w:tr>
  </w:tbl>
  <w:p w:rsidR="00581593" w:rsidRDefault="00581593" w:rsidP="009871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F1F" w:rsidRDefault="00227F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010A2"/>
    <w:multiLevelType w:val="hybridMultilevel"/>
    <w:tmpl w:val="988E0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CE5"/>
    <w:rsid w:val="000009B5"/>
    <w:rsid w:val="00001208"/>
    <w:rsid w:val="00001378"/>
    <w:rsid w:val="00001A33"/>
    <w:rsid w:val="00001CDE"/>
    <w:rsid w:val="000032D6"/>
    <w:rsid w:val="0000585A"/>
    <w:rsid w:val="0000683F"/>
    <w:rsid w:val="000074D1"/>
    <w:rsid w:val="00007B85"/>
    <w:rsid w:val="0001542F"/>
    <w:rsid w:val="0002647E"/>
    <w:rsid w:val="0002750D"/>
    <w:rsid w:val="00027E22"/>
    <w:rsid w:val="00032D33"/>
    <w:rsid w:val="00036EDA"/>
    <w:rsid w:val="00041448"/>
    <w:rsid w:val="00041D21"/>
    <w:rsid w:val="000426E9"/>
    <w:rsid w:val="000450A2"/>
    <w:rsid w:val="000458A8"/>
    <w:rsid w:val="00046BAF"/>
    <w:rsid w:val="00051F85"/>
    <w:rsid w:val="0005293A"/>
    <w:rsid w:val="0005704F"/>
    <w:rsid w:val="00062DA2"/>
    <w:rsid w:val="0006306C"/>
    <w:rsid w:val="00065947"/>
    <w:rsid w:val="00071962"/>
    <w:rsid w:val="00073656"/>
    <w:rsid w:val="00076577"/>
    <w:rsid w:val="00081FF8"/>
    <w:rsid w:val="000820C1"/>
    <w:rsid w:val="00082C56"/>
    <w:rsid w:val="00084DFF"/>
    <w:rsid w:val="00084F32"/>
    <w:rsid w:val="0008553B"/>
    <w:rsid w:val="00087CB1"/>
    <w:rsid w:val="00096ADE"/>
    <w:rsid w:val="00096C97"/>
    <w:rsid w:val="00097BA0"/>
    <w:rsid w:val="000A2111"/>
    <w:rsid w:val="000A39A0"/>
    <w:rsid w:val="000A4D55"/>
    <w:rsid w:val="000A4DAA"/>
    <w:rsid w:val="000A4F47"/>
    <w:rsid w:val="000A6D41"/>
    <w:rsid w:val="000A6D7A"/>
    <w:rsid w:val="000B158A"/>
    <w:rsid w:val="000B2EAE"/>
    <w:rsid w:val="000B40B8"/>
    <w:rsid w:val="000B5DC2"/>
    <w:rsid w:val="000B7E79"/>
    <w:rsid w:val="000C029D"/>
    <w:rsid w:val="000C1EF4"/>
    <w:rsid w:val="000C364C"/>
    <w:rsid w:val="000D19E7"/>
    <w:rsid w:val="000D1BCD"/>
    <w:rsid w:val="000D341A"/>
    <w:rsid w:val="000D3F25"/>
    <w:rsid w:val="000D52A8"/>
    <w:rsid w:val="000D54ED"/>
    <w:rsid w:val="000D58E5"/>
    <w:rsid w:val="000D758B"/>
    <w:rsid w:val="000E1756"/>
    <w:rsid w:val="000E3099"/>
    <w:rsid w:val="000E41A8"/>
    <w:rsid w:val="000E512C"/>
    <w:rsid w:val="000F2645"/>
    <w:rsid w:val="000F42B9"/>
    <w:rsid w:val="000F4712"/>
    <w:rsid w:val="000F50D6"/>
    <w:rsid w:val="000F5D32"/>
    <w:rsid w:val="000F5FE9"/>
    <w:rsid w:val="000F665A"/>
    <w:rsid w:val="000F7494"/>
    <w:rsid w:val="001006A4"/>
    <w:rsid w:val="00101435"/>
    <w:rsid w:val="00101DF8"/>
    <w:rsid w:val="00107DB6"/>
    <w:rsid w:val="00107E8E"/>
    <w:rsid w:val="00113D2B"/>
    <w:rsid w:val="0011400F"/>
    <w:rsid w:val="001141B0"/>
    <w:rsid w:val="00114480"/>
    <w:rsid w:val="00121E68"/>
    <w:rsid w:val="00122758"/>
    <w:rsid w:val="00122999"/>
    <w:rsid w:val="001229F4"/>
    <w:rsid w:val="001230C0"/>
    <w:rsid w:val="00123AFF"/>
    <w:rsid w:val="00124A22"/>
    <w:rsid w:val="00126B30"/>
    <w:rsid w:val="0013112D"/>
    <w:rsid w:val="0013174F"/>
    <w:rsid w:val="001324DF"/>
    <w:rsid w:val="00132B73"/>
    <w:rsid w:val="001344C0"/>
    <w:rsid w:val="00134F2E"/>
    <w:rsid w:val="00135BB0"/>
    <w:rsid w:val="00136683"/>
    <w:rsid w:val="00137C16"/>
    <w:rsid w:val="00141220"/>
    <w:rsid w:val="00141EBD"/>
    <w:rsid w:val="00142759"/>
    <w:rsid w:val="0014294C"/>
    <w:rsid w:val="00142C34"/>
    <w:rsid w:val="001505D9"/>
    <w:rsid w:val="001530DA"/>
    <w:rsid w:val="00153730"/>
    <w:rsid w:val="00154AEB"/>
    <w:rsid w:val="00155256"/>
    <w:rsid w:val="00155FC1"/>
    <w:rsid w:val="00156F0B"/>
    <w:rsid w:val="0015710E"/>
    <w:rsid w:val="00160057"/>
    <w:rsid w:val="00162077"/>
    <w:rsid w:val="00163EA1"/>
    <w:rsid w:val="001643B1"/>
    <w:rsid w:val="001648B1"/>
    <w:rsid w:val="001651FB"/>
    <w:rsid w:val="00165EFA"/>
    <w:rsid w:val="00172AAA"/>
    <w:rsid w:val="00173C0C"/>
    <w:rsid w:val="0017461D"/>
    <w:rsid w:val="001755C6"/>
    <w:rsid w:val="00176348"/>
    <w:rsid w:val="00180E52"/>
    <w:rsid w:val="001817DC"/>
    <w:rsid w:val="00181846"/>
    <w:rsid w:val="00181D2B"/>
    <w:rsid w:val="001826A5"/>
    <w:rsid w:val="00185881"/>
    <w:rsid w:val="00186E81"/>
    <w:rsid w:val="001902AF"/>
    <w:rsid w:val="00190D84"/>
    <w:rsid w:val="00191379"/>
    <w:rsid w:val="00191A25"/>
    <w:rsid w:val="00195202"/>
    <w:rsid w:val="00195847"/>
    <w:rsid w:val="001971CA"/>
    <w:rsid w:val="001A1E6D"/>
    <w:rsid w:val="001A61E9"/>
    <w:rsid w:val="001A635A"/>
    <w:rsid w:val="001A6A1F"/>
    <w:rsid w:val="001A7ABE"/>
    <w:rsid w:val="001B0CE5"/>
    <w:rsid w:val="001B1CD7"/>
    <w:rsid w:val="001B2A4C"/>
    <w:rsid w:val="001B3A24"/>
    <w:rsid w:val="001B5139"/>
    <w:rsid w:val="001B5260"/>
    <w:rsid w:val="001B7CBA"/>
    <w:rsid w:val="001C12AB"/>
    <w:rsid w:val="001C3FF7"/>
    <w:rsid w:val="001C4C0A"/>
    <w:rsid w:val="001D10C0"/>
    <w:rsid w:val="001D2256"/>
    <w:rsid w:val="001D255A"/>
    <w:rsid w:val="001D2DCA"/>
    <w:rsid w:val="001D3B99"/>
    <w:rsid w:val="001D46D7"/>
    <w:rsid w:val="001D77E5"/>
    <w:rsid w:val="001D7C15"/>
    <w:rsid w:val="001E0715"/>
    <w:rsid w:val="001E4F1F"/>
    <w:rsid w:val="001E50B2"/>
    <w:rsid w:val="001E6FAB"/>
    <w:rsid w:val="001F09E3"/>
    <w:rsid w:val="001F0B39"/>
    <w:rsid w:val="001F164B"/>
    <w:rsid w:val="001F2973"/>
    <w:rsid w:val="001F3427"/>
    <w:rsid w:val="001F3644"/>
    <w:rsid w:val="001F5924"/>
    <w:rsid w:val="001F5B34"/>
    <w:rsid w:val="001F7168"/>
    <w:rsid w:val="001F77A3"/>
    <w:rsid w:val="001F7D46"/>
    <w:rsid w:val="0020226F"/>
    <w:rsid w:val="00204EEA"/>
    <w:rsid w:val="00205362"/>
    <w:rsid w:val="00206019"/>
    <w:rsid w:val="00206C4D"/>
    <w:rsid w:val="002130ED"/>
    <w:rsid w:val="00213D4F"/>
    <w:rsid w:val="00214159"/>
    <w:rsid w:val="0021486B"/>
    <w:rsid w:val="00214E0C"/>
    <w:rsid w:val="002154B6"/>
    <w:rsid w:val="00217CD7"/>
    <w:rsid w:val="0022060B"/>
    <w:rsid w:val="0022105D"/>
    <w:rsid w:val="00225FE0"/>
    <w:rsid w:val="0022766D"/>
    <w:rsid w:val="00227B31"/>
    <w:rsid w:val="00227F1F"/>
    <w:rsid w:val="00231201"/>
    <w:rsid w:val="002326CC"/>
    <w:rsid w:val="002360F8"/>
    <w:rsid w:val="00240A26"/>
    <w:rsid w:val="0024163F"/>
    <w:rsid w:val="00241E9C"/>
    <w:rsid w:val="00242016"/>
    <w:rsid w:val="00243334"/>
    <w:rsid w:val="00244A08"/>
    <w:rsid w:val="00244E95"/>
    <w:rsid w:val="0025071D"/>
    <w:rsid w:val="002536AF"/>
    <w:rsid w:val="0025478B"/>
    <w:rsid w:val="00255405"/>
    <w:rsid w:val="002618EA"/>
    <w:rsid w:val="0026313C"/>
    <w:rsid w:val="002641AF"/>
    <w:rsid w:val="002644ED"/>
    <w:rsid w:val="002663F6"/>
    <w:rsid w:val="00266BE0"/>
    <w:rsid w:val="00267892"/>
    <w:rsid w:val="00267D15"/>
    <w:rsid w:val="002726BD"/>
    <w:rsid w:val="00274430"/>
    <w:rsid w:val="00274E6D"/>
    <w:rsid w:val="00275239"/>
    <w:rsid w:val="00276E5B"/>
    <w:rsid w:val="00277F1D"/>
    <w:rsid w:val="0028089A"/>
    <w:rsid w:val="00281557"/>
    <w:rsid w:val="00281B9C"/>
    <w:rsid w:val="00285F83"/>
    <w:rsid w:val="00293E6D"/>
    <w:rsid w:val="002951EF"/>
    <w:rsid w:val="0029771A"/>
    <w:rsid w:val="002A2482"/>
    <w:rsid w:val="002A5020"/>
    <w:rsid w:val="002A6793"/>
    <w:rsid w:val="002B0AB9"/>
    <w:rsid w:val="002B134F"/>
    <w:rsid w:val="002B2D2D"/>
    <w:rsid w:val="002B40D4"/>
    <w:rsid w:val="002B6168"/>
    <w:rsid w:val="002C7A58"/>
    <w:rsid w:val="002D1330"/>
    <w:rsid w:val="002D3421"/>
    <w:rsid w:val="002D4602"/>
    <w:rsid w:val="002D4BFC"/>
    <w:rsid w:val="002D5F4B"/>
    <w:rsid w:val="002E1C6A"/>
    <w:rsid w:val="002E25BF"/>
    <w:rsid w:val="002E3B9C"/>
    <w:rsid w:val="002F28AB"/>
    <w:rsid w:val="002F386C"/>
    <w:rsid w:val="002F48DB"/>
    <w:rsid w:val="002F520E"/>
    <w:rsid w:val="00300077"/>
    <w:rsid w:val="00301114"/>
    <w:rsid w:val="00302432"/>
    <w:rsid w:val="003038A7"/>
    <w:rsid w:val="00304D3D"/>
    <w:rsid w:val="00304F52"/>
    <w:rsid w:val="00305811"/>
    <w:rsid w:val="00306CDA"/>
    <w:rsid w:val="0031156D"/>
    <w:rsid w:val="00311A91"/>
    <w:rsid w:val="00311E6C"/>
    <w:rsid w:val="00312571"/>
    <w:rsid w:val="00313E2D"/>
    <w:rsid w:val="00314E05"/>
    <w:rsid w:val="00315751"/>
    <w:rsid w:val="00315BA6"/>
    <w:rsid w:val="00316353"/>
    <w:rsid w:val="0032184D"/>
    <w:rsid w:val="00331683"/>
    <w:rsid w:val="0033249F"/>
    <w:rsid w:val="00335305"/>
    <w:rsid w:val="00335309"/>
    <w:rsid w:val="00335FF7"/>
    <w:rsid w:val="00336AC3"/>
    <w:rsid w:val="003376EE"/>
    <w:rsid w:val="00346AD2"/>
    <w:rsid w:val="0034708A"/>
    <w:rsid w:val="00347D9E"/>
    <w:rsid w:val="0035169D"/>
    <w:rsid w:val="0035409C"/>
    <w:rsid w:val="003561EE"/>
    <w:rsid w:val="00360C40"/>
    <w:rsid w:val="00362F15"/>
    <w:rsid w:val="003649EB"/>
    <w:rsid w:val="003650CB"/>
    <w:rsid w:val="0037084B"/>
    <w:rsid w:val="00371431"/>
    <w:rsid w:val="00371804"/>
    <w:rsid w:val="003725FD"/>
    <w:rsid w:val="00373868"/>
    <w:rsid w:val="0037560F"/>
    <w:rsid w:val="00380913"/>
    <w:rsid w:val="00382197"/>
    <w:rsid w:val="00383E90"/>
    <w:rsid w:val="0038438E"/>
    <w:rsid w:val="00384DEF"/>
    <w:rsid w:val="00384ED0"/>
    <w:rsid w:val="00391062"/>
    <w:rsid w:val="003919C5"/>
    <w:rsid w:val="00392274"/>
    <w:rsid w:val="00393B15"/>
    <w:rsid w:val="00393E8D"/>
    <w:rsid w:val="00395A57"/>
    <w:rsid w:val="00397FDC"/>
    <w:rsid w:val="003A240F"/>
    <w:rsid w:val="003A2FEF"/>
    <w:rsid w:val="003A4E19"/>
    <w:rsid w:val="003A5AE7"/>
    <w:rsid w:val="003A5C00"/>
    <w:rsid w:val="003A60E4"/>
    <w:rsid w:val="003A7995"/>
    <w:rsid w:val="003A7E79"/>
    <w:rsid w:val="003A7FDB"/>
    <w:rsid w:val="003B0CDB"/>
    <w:rsid w:val="003B13FD"/>
    <w:rsid w:val="003B157D"/>
    <w:rsid w:val="003B3368"/>
    <w:rsid w:val="003B35DB"/>
    <w:rsid w:val="003B5252"/>
    <w:rsid w:val="003B6375"/>
    <w:rsid w:val="003B75FF"/>
    <w:rsid w:val="003C1943"/>
    <w:rsid w:val="003C3496"/>
    <w:rsid w:val="003C42A9"/>
    <w:rsid w:val="003C7E06"/>
    <w:rsid w:val="003D356C"/>
    <w:rsid w:val="003D3662"/>
    <w:rsid w:val="003D3A55"/>
    <w:rsid w:val="003D4A90"/>
    <w:rsid w:val="003D514A"/>
    <w:rsid w:val="003D6F5E"/>
    <w:rsid w:val="003E0CFE"/>
    <w:rsid w:val="003E11E3"/>
    <w:rsid w:val="003E1966"/>
    <w:rsid w:val="003E4A40"/>
    <w:rsid w:val="003E58DE"/>
    <w:rsid w:val="003E7276"/>
    <w:rsid w:val="003F54DE"/>
    <w:rsid w:val="003F670A"/>
    <w:rsid w:val="004000C8"/>
    <w:rsid w:val="00400B0A"/>
    <w:rsid w:val="00404C33"/>
    <w:rsid w:val="0040574B"/>
    <w:rsid w:val="00405861"/>
    <w:rsid w:val="00405B60"/>
    <w:rsid w:val="00405C9B"/>
    <w:rsid w:val="004062A8"/>
    <w:rsid w:val="0040696B"/>
    <w:rsid w:val="004128CA"/>
    <w:rsid w:val="00413AF9"/>
    <w:rsid w:val="004169E4"/>
    <w:rsid w:val="00420938"/>
    <w:rsid w:val="004209A1"/>
    <w:rsid w:val="00421C75"/>
    <w:rsid w:val="0042231D"/>
    <w:rsid w:val="004225F9"/>
    <w:rsid w:val="00425BB9"/>
    <w:rsid w:val="00425F32"/>
    <w:rsid w:val="00426007"/>
    <w:rsid w:val="00430548"/>
    <w:rsid w:val="00431E75"/>
    <w:rsid w:val="00435741"/>
    <w:rsid w:val="004359B2"/>
    <w:rsid w:val="00435A7B"/>
    <w:rsid w:val="004374FF"/>
    <w:rsid w:val="0043771D"/>
    <w:rsid w:val="0043798C"/>
    <w:rsid w:val="0044095D"/>
    <w:rsid w:val="00441C90"/>
    <w:rsid w:val="004428A8"/>
    <w:rsid w:val="00442BF0"/>
    <w:rsid w:val="00445C7B"/>
    <w:rsid w:val="004535E3"/>
    <w:rsid w:val="004538FF"/>
    <w:rsid w:val="0045397B"/>
    <w:rsid w:val="004617FF"/>
    <w:rsid w:val="00461AAE"/>
    <w:rsid w:val="00462FB0"/>
    <w:rsid w:val="00465F36"/>
    <w:rsid w:val="0046770E"/>
    <w:rsid w:val="00470137"/>
    <w:rsid w:val="004726D8"/>
    <w:rsid w:val="00473993"/>
    <w:rsid w:val="00474BCD"/>
    <w:rsid w:val="00475A99"/>
    <w:rsid w:val="00480B65"/>
    <w:rsid w:val="0048177F"/>
    <w:rsid w:val="004846EA"/>
    <w:rsid w:val="004877CC"/>
    <w:rsid w:val="00487F8C"/>
    <w:rsid w:val="004919E8"/>
    <w:rsid w:val="00492DA4"/>
    <w:rsid w:val="004970BF"/>
    <w:rsid w:val="004A066B"/>
    <w:rsid w:val="004A0CB5"/>
    <w:rsid w:val="004A1BAF"/>
    <w:rsid w:val="004A3C5D"/>
    <w:rsid w:val="004A42D8"/>
    <w:rsid w:val="004A4572"/>
    <w:rsid w:val="004A4EFD"/>
    <w:rsid w:val="004A5805"/>
    <w:rsid w:val="004A5AC2"/>
    <w:rsid w:val="004B06AF"/>
    <w:rsid w:val="004B2F99"/>
    <w:rsid w:val="004B52AB"/>
    <w:rsid w:val="004B534D"/>
    <w:rsid w:val="004B6603"/>
    <w:rsid w:val="004B79BD"/>
    <w:rsid w:val="004C0D1B"/>
    <w:rsid w:val="004C1016"/>
    <w:rsid w:val="004C214E"/>
    <w:rsid w:val="004C35EF"/>
    <w:rsid w:val="004C3FDF"/>
    <w:rsid w:val="004C512E"/>
    <w:rsid w:val="004C55F7"/>
    <w:rsid w:val="004C631F"/>
    <w:rsid w:val="004C632D"/>
    <w:rsid w:val="004D125D"/>
    <w:rsid w:val="004D1989"/>
    <w:rsid w:val="004D19D4"/>
    <w:rsid w:val="004D6FD0"/>
    <w:rsid w:val="004D7183"/>
    <w:rsid w:val="004D76FF"/>
    <w:rsid w:val="004E2703"/>
    <w:rsid w:val="004E3C9A"/>
    <w:rsid w:val="004E3DFD"/>
    <w:rsid w:val="004E4507"/>
    <w:rsid w:val="004E5534"/>
    <w:rsid w:val="004E662E"/>
    <w:rsid w:val="004F023C"/>
    <w:rsid w:val="004F274B"/>
    <w:rsid w:val="004F50F5"/>
    <w:rsid w:val="004F7BC0"/>
    <w:rsid w:val="00500769"/>
    <w:rsid w:val="00507852"/>
    <w:rsid w:val="00510367"/>
    <w:rsid w:val="0051156C"/>
    <w:rsid w:val="0051373A"/>
    <w:rsid w:val="005151C7"/>
    <w:rsid w:val="0051523B"/>
    <w:rsid w:val="00520A4D"/>
    <w:rsid w:val="0052145E"/>
    <w:rsid w:val="005220F9"/>
    <w:rsid w:val="0052256E"/>
    <w:rsid w:val="00526E78"/>
    <w:rsid w:val="00531830"/>
    <w:rsid w:val="00531938"/>
    <w:rsid w:val="00531C1B"/>
    <w:rsid w:val="00532581"/>
    <w:rsid w:val="00532B59"/>
    <w:rsid w:val="005337CA"/>
    <w:rsid w:val="00533881"/>
    <w:rsid w:val="00533BD1"/>
    <w:rsid w:val="005352A8"/>
    <w:rsid w:val="00536623"/>
    <w:rsid w:val="005367DD"/>
    <w:rsid w:val="00543709"/>
    <w:rsid w:val="0054595F"/>
    <w:rsid w:val="00545E88"/>
    <w:rsid w:val="00546993"/>
    <w:rsid w:val="005529DE"/>
    <w:rsid w:val="00553662"/>
    <w:rsid w:val="00553CBC"/>
    <w:rsid w:val="005548F6"/>
    <w:rsid w:val="005550B9"/>
    <w:rsid w:val="005556C4"/>
    <w:rsid w:val="00556B8F"/>
    <w:rsid w:val="00560993"/>
    <w:rsid w:val="0056378B"/>
    <w:rsid w:val="00565212"/>
    <w:rsid w:val="00567CA1"/>
    <w:rsid w:val="00570FB6"/>
    <w:rsid w:val="0057128E"/>
    <w:rsid w:val="00571C0A"/>
    <w:rsid w:val="00572750"/>
    <w:rsid w:val="00572771"/>
    <w:rsid w:val="00573890"/>
    <w:rsid w:val="00573E21"/>
    <w:rsid w:val="0057509D"/>
    <w:rsid w:val="005753AD"/>
    <w:rsid w:val="00581593"/>
    <w:rsid w:val="00581EE7"/>
    <w:rsid w:val="005824AA"/>
    <w:rsid w:val="005866C4"/>
    <w:rsid w:val="0058771D"/>
    <w:rsid w:val="00587822"/>
    <w:rsid w:val="00593D3E"/>
    <w:rsid w:val="005941E5"/>
    <w:rsid w:val="005942F4"/>
    <w:rsid w:val="00594E68"/>
    <w:rsid w:val="00595F11"/>
    <w:rsid w:val="005968F3"/>
    <w:rsid w:val="005A0938"/>
    <w:rsid w:val="005A0B39"/>
    <w:rsid w:val="005A24F9"/>
    <w:rsid w:val="005A2D03"/>
    <w:rsid w:val="005A3E32"/>
    <w:rsid w:val="005A60A8"/>
    <w:rsid w:val="005A7C93"/>
    <w:rsid w:val="005A7F7D"/>
    <w:rsid w:val="005B1204"/>
    <w:rsid w:val="005B2CBC"/>
    <w:rsid w:val="005B3EA8"/>
    <w:rsid w:val="005B7180"/>
    <w:rsid w:val="005C1B9F"/>
    <w:rsid w:val="005C1E73"/>
    <w:rsid w:val="005C40C2"/>
    <w:rsid w:val="005D0942"/>
    <w:rsid w:val="005D0E9E"/>
    <w:rsid w:val="005D0EA2"/>
    <w:rsid w:val="005D4C9C"/>
    <w:rsid w:val="005D70C1"/>
    <w:rsid w:val="005D7F5C"/>
    <w:rsid w:val="005E15CF"/>
    <w:rsid w:val="005E1671"/>
    <w:rsid w:val="005E168F"/>
    <w:rsid w:val="005E3C3C"/>
    <w:rsid w:val="005E527A"/>
    <w:rsid w:val="005E53B6"/>
    <w:rsid w:val="005E6720"/>
    <w:rsid w:val="005E7D5F"/>
    <w:rsid w:val="005F2475"/>
    <w:rsid w:val="005F2604"/>
    <w:rsid w:val="005F2B8A"/>
    <w:rsid w:val="005F355F"/>
    <w:rsid w:val="005F3F2F"/>
    <w:rsid w:val="005F5BE6"/>
    <w:rsid w:val="005F628E"/>
    <w:rsid w:val="00601427"/>
    <w:rsid w:val="00603D6E"/>
    <w:rsid w:val="00604610"/>
    <w:rsid w:val="00604744"/>
    <w:rsid w:val="006049C1"/>
    <w:rsid w:val="00604D2E"/>
    <w:rsid w:val="00605192"/>
    <w:rsid w:val="0060528F"/>
    <w:rsid w:val="00605ABD"/>
    <w:rsid w:val="00610258"/>
    <w:rsid w:val="006108DD"/>
    <w:rsid w:val="00610982"/>
    <w:rsid w:val="00610D4C"/>
    <w:rsid w:val="0061164D"/>
    <w:rsid w:val="00611EF4"/>
    <w:rsid w:val="00613C1A"/>
    <w:rsid w:val="00613DAD"/>
    <w:rsid w:val="00613E06"/>
    <w:rsid w:val="00615BD3"/>
    <w:rsid w:val="00620DD8"/>
    <w:rsid w:val="00621288"/>
    <w:rsid w:val="00621B0E"/>
    <w:rsid w:val="00622064"/>
    <w:rsid w:val="0062397A"/>
    <w:rsid w:val="006244FB"/>
    <w:rsid w:val="00624740"/>
    <w:rsid w:val="00630244"/>
    <w:rsid w:val="00631E7D"/>
    <w:rsid w:val="00632B54"/>
    <w:rsid w:val="006338A5"/>
    <w:rsid w:val="006355E8"/>
    <w:rsid w:val="00640013"/>
    <w:rsid w:val="00641AFB"/>
    <w:rsid w:val="00644E66"/>
    <w:rsid w:val="006451E8"/>
    <w:rsid w:val="0064538D"/>
    <w:rsid w:val="00645D98"/>
    <w:rsid w:val="006511C0"/>
    <w:rsid w:val="006519A7"/>
    <w:rsid w:val="00653B0F"/>
    <w:rsid w:val="00655B1A"/>
    <w:rsid w:val="00655F98"/>
    <w:rsid w:val="0066042A"/>
    <w:rsid w:val="006645CD"/>
    <w:rsid w:val="0066578D"/>
    <w:rsid w:val="00665B80"/>
    <w:rsid w:val="00667D38"/>
    <w:rsid w:val="006712F7"/>
    <w:rsid w:val="00671A64"/>
    <w:rsid w:val="00671D51"/>
    <w:rsid w:val="006720F6"/>
    <w:rsid w:val="00673A0B"/>
    <w:rsid w:val="00674B51"/>
    <w:rsid w:val="00674CC7"/>
    <w:rsid w:val="0067782A"/>
    <w:rsid w:val="006806D0"/>
    <w:rsid w:val="00680A14"/>
    <w:rsid w:val="00680FFB"/>
    <w:rsid w:val="00682138"/>
    <w:rsid w:val="0068557A"/>
    <w:rsid w:val="00686889"/>
    <w:rsid w:val="00687508"/>
    <w:rsid w:val="006918BB"/>
    <w:rsid w:val="00692033"/>
    <w:rsid w:val="006925C0"/>
    <w:rsid w:val="00693492"/>
    <w:rsid w:val="006941D7"/>
    <w:rsid w:val="0069442D"/>
    <w:rsid w:val="006945CB"/>
    <w:rsid w:val="00694DED"/>
    <w:rsid w:val="006A051C"/>
    <w:rsid w:val="006A15E6"/>
    <w:rsid w:val="006A224A"/>
    <w:rsid w:val="006A2BBB"/>
    <w:rsid w:val="006A335B"/>
    <w:rsid w:val="006A4C69"/>
    <w:rsid w:val="006A5899"/>
    <w:rsid w:val="006A7A44"/>
    <w:rsid w:val="006A7D5C"/>
    <w:rsid w:val="006B0828"/>
    <w:rsid w:val="006B0D36"/>
    <w:rsid w:val="006B2DE6"/>
    <w:rsid w:val="006B3D2E"/>
    <w:rsid w:val="006B3F99"/>
    <w:rsid w:val="006C0416"/>
    <w:rsid w:val="006C2B73"/>
    <w:rsid w:val="006C57A4"/>
    <w:rsid w:val="006C776E"/>
    <w:rsid w:val="006C7E20"/>
    <w:rsid w:val="006D477C"/>
    <w:rsid w:val="006D4D96"/>
    <w:rsid w:val="006D4E3F"/>
    <w:rsid w:val="006D79BA"/>
    <w:rsid w:val="006E1571"/>
    <w:rsid w:val="006E41EE"/>
    <w:rsid w:val="006E5F83"/>
    <w:rsid w:val="006E6387"/>
    <w:rsid w:val="006E685E"/>
    <w:rsid w:val="006F1F57"/>
    <w:rsid w:val="006F54A6"/>
    <w:rsid w:val="00702B6D"/>
    <w:rsid w:val="007046AE"/>
    <w:rsid w:val="00705844"/>
    <w:rsid w:val="00707AD0"/>
    <w:rsid w:val="007103FF"/>
    <w:rsid w:val="007108D3"/>
    <w:rsid w:val="007114AC"/>
    <w:rsid w:val="00717932"/>
    <w:rsid w:val="007242C6"/>
    <w:rsid w:val="007244F6"/>
    <w:rsid w:val="00724A94"/>
    <w:rsid w:val="00730167"/>
    <w:rsid w:val="00733CD3"/>
    <w:rsid w:val="00735CB4"/>
    <w:rsid w:val="0073610E"/>
    <w:rsid w:val="0074034A"/>
    <w:rsid w:val="00740FDF"/>
    <w:rsid w:val="00744A7C"/>
    <w:rsid w:val="00744DEF"/>
    <w:rsid w:val="00747A5B"/>
    <w:rsid w:val="00752122"/>
    <w:rsid w:val="007528E2"/>
    <w:rsid w:val="0075375F"/>
    <w:rsid w:val="00756250"/>
    <w:rsid w:val="0075767A"/>
    <w:rsid w:val="007579AC"/>
    <w:rsid w:val="007579B0"/>
    <w:rsid w:val="00764110"/>
    <w:rsid w:val="007657B9"/>
    <w:rsid w:val="00766B46"/>
    <w:rsid w:val="00766C3F"/>
    <w:rsid w:val="00767BA7"/>
    <w:rsid w:val="00767E60"/>
    <w:rsid w:val="007733AF"/>
    <w:rsid w:val="00773916"/>
    <w:rsid w:val="0077536B"/>
    <w:rsid w:val="00781D73"/>
    <w:rsid w:val="00784D67"/>
    <w:rsid w:val="0078581A"/>
    <w:rsid w:val="00790523"/>
    <w:rsid w:val="00791380"/>
    <w:rsid w:val="00791683"/>
    <w:rsid w:val="0079187D"/>
    <w:rsid w:val="0079320E"/>
    <w:rsid w:val="00795007"/>
    <w:rsid w:val="00795374"/>
    <w:rsid w:val="00795EB3"/>
    <w:rsid w:val="00796877"/>
    <w:rsid w:val="007A2667"/>
    <w:rsid w:val="007A3707"/>
    <w:rsid w:val="007A3C79"/>
    <w:rsid w:val="007B0347"/>
    <w:rsid w:val="007B0CE7"/>
    <w:rsid w:val="007B0F0C"/>
    <w:rsid w:val="007B57D5"/>
    <w:rsid w:val="007B6E0D"/>
    <w:rsid w:val="007C1138"/>
    <w:rsid w:val="007C1C63"/>
    <w:rsid w:val="007C285C"/>
    <w:rsid w:val="007C34E3"/>
    <w:rsid w:val="007C38E1"/>
    <w:rsid w:val="007C521D"/>
    <w:rsid w:val="007C5E06"/>
    <w:rsid w:val="007D1013"/>
    <w:rsid w:val="007D10C3"/>
    <w:rsid w:val="007D3693"/>
    <w:rsid w:val="007D39FE"/>
    <w:rsid w:val="007D3DA6"/>
    <w:rsid w:val="007D6CC5"/>
    <w:rsid w:val="007E3E67"/>
    <w:rsid w:val="007E4C76"/>
    <w:rsid w:val="007E54B6"/>
    <w:rsid w:val="007E7373"/>
    <w:rsid w:val="007E73BE"/>
    <w:rsid w:val="007F0822"/>
    <w:rsid w:val="007F31E6"/>
    <w:rsid w:val="007F3830"/>
    <w:rsid w:val="007F4390"/>
    <w:rsid w:val="007F613A"/>
    <w:rsid w:val="008022EA"/>
    <w:rsid w:val="00802A92"/>
    <w:rsid w:val="00803E15"/>
    <w:rsid w:val="008052E8"/>
    <w:rsid w:val="00811249"/>
    <w:rsid w:val="00813493"/>
    <w:rsid w:val="008174B6"/>
    <w:rsid w:val="00820E64"/>
    <w:rsid w:val="008212E7"/>
    <w:rsid w:val="008234D5"/>
    <w:rsid w:val="008243D4"/>
    <w:rsid w:val="0082712E"/>
    <w:rsid w:val="00827362"/>
    <w:rsid w:val="008273C9"/>
    <w:rsid w:val="00830882"/>
    <w:rsid w:val="00830F32"/>
    <w:rsid w:val="008310DC"/>
    <w:rsid w:val="00831309"/>
    <w:rsid w:val="00834CF3"/>
    <w:rsid w:val="0083581D"/>
    <w:rsid w:val="008411E7"/>
    <w:rsid w:val="00841D82"/>
    <w:rsid w:val="0084499C"/>
    <w:rsid w:val="00845709"/>
    <w:rsid w:val="008465DF"/>
    <w:rsid w:val="0084763F"/>
    <w:rsid w:val="0085059A"/>
    <w:rsid w:val="008519EF"/>
    <w:rsid w:val="00854ABD"/>
    <w:rsid w:val="00855630"/>
    <w:rsid w:val="00855952"/>
    <w:rsid w:val="00857D24"/>
    <w:rsid w:val="00857F62"/>
    <w:rsid w:val="0086054E"/>
    <w:rsid w:val="008624F7"/>
    <w:rsid w:val="008654ED"/>
    <w:rsid w:val="00870C5B"/>
    <w:rsid w:val="00873D09"/>
    <w:rsid w:val="00880845"/>
    <w:rsid w:val="00884708"/>
    <w:rsid w:val="00884F48"/>
    <w:rsid w:val="0088509C"/>
    <w:rsid w:val="00885577"/>
    <w:rsid w:val="00886F55"/>
    <w:rsid w:val="00887748"/>
    <w:rsid w:val="00890B65"/>
    <w:rsid w:val="00890B67"/>
    <w:rsid w:val="00893A95"/>
    <w:rsid w:val="00896E7C"/>
    <w:rsid w:val="008A3785"/>
    <w:rsid w:val="008A5B59"/>
    <w:rsid w:val="008A6B26"/>
    <w:rsid w:val="008A7559"/>
    <w:rsid w:val="008A76A0"/>
    <w:rsid w:val="008A7FA7"/>
    <w:rsid w:val="008B2B54"/>
    <w:rsid w:val="008B3528"/>
    <w:rsid w:val="008B4EF2"/>
    <w:rsid w:val="008B679D"/>
    <w:rsid w:val="008C1313"/>
    <w:rsid w:val="008C4630"/>
    <w:rsid w:val="008C5FED"/>
    <w:rsid w:val="008C71AB"/>
    <w:rsid w:val="008D23E1"/>
    <w:rsid w:val="008D26D0"/>
    <w:rsid w:val="008D4476"/>
    <w:rsid w:val="008D5FCE"/>
    <w:rsid w:val="008D6644"/>
    <w:rsid w:val="008D727B"/>
    <w:rsid w:val="008D7FF7"/>
    <w:rsid w:val="008E1295"/>
    <w:rsid w:val="008E2E88"/>
    <w:rsid w:val="008E5031"/>
    <w:rsid w:val="008E5BB6"/>
    <w:rsid w:val="008E7D38"/>
    <w:rsid w:val="008E7F22"/>
    <w:rsid w:val="008F0018"/>
    <w:rsid w:val="008F176F"/>
    <w:rsid w:val="008F18E0"/>
    <w:rsid w:val="008F2A1E"/>
    <w:rsid w:val="008F436C"/>
    <w:rsid w:val="008F5B89"/>
    <w:rsid w:val="00900594"/>
    <w:rsid w:val="009017A3"/>
    <w:rsid w:val="00902368"/>
    <w:rsid w:val="0090288B"/>
    <w:rsid w:val="009040AE"/>
    <w:rsid w:val="00906EBB"/>
    <w:rsid w:val="009074C7"/>
    <w:rsid w:val="009105C2"/>
    <w:rsid w:val="00910840"/>
    <w:rsid w:val="00914BC4"/>
    <w:rsid w:val="00915CD4"/>
    <w:rsid w:val="00917033"/>
    <w:rsid w:val="009178C5"/>
    <w:rsid w:val="009210BB"/>
    <w:rsid w:val="0092457E"/>
    <w:rsid w:val="009257B7"/>
    <w:rsid w:val="00925DD1"/>
    <w:rsid w:val="00926530"/>
    <w:rsid w:val="00930036"/>
    <w:rsid w:val="00932786"/>
    <w:rsid w:val="009333A0"/>
    <w:rsid w:val="00934E07"/>
    <w:rsid w:val="00935BAA"/>
    <w:rsid w:val="009407E1"/>
    <w:rsid w:val="009410B1"/>
    <w:rsid w:val="009427A7"/>
    <w:rsid w:val="00942D5B"/>
    <w:rsid w:val="00943B2F"/>
    <w:rsid w:val="00945307"/>
    <w:rsid w:val="009475F9"/>
    <w:rsid w:val="009501D3"/>
    <w:rsid w:val="00950DE7"/>
    <w:rsid w:val="00952499"/>
    <w:rsid w:val="00952A60"/>
    <w:rsid w:val="009542C3"/>
    <w:rsid w:val="00954C66"/>
    <w:rsid w:val="00955F9F"/>
    <w:rsid w:val="00960B4A"/>
    <w:rsid w:val="00961948"/>
    <w:rsid w:val="009626BB"/>
    <w:rsid w:val="009627CD"/>
    <w:rsid w:val="00962FF5"/>
    <w:rsid w:val="00967C1B"/>
    <w:rsid w:val="009709B2"/>
    <w:rsid w:val="009713EF"/>
    <w:rsid w:val="00972CEE"/>
    <w:rsid w:val="00976080"/>
    <w:rsid w:val="00976C55"/>
    <w:rsid w:val="00976F03"/>
    <w:rsid w:val="00977D64"/>
    <w:rsid w:val="00983F45"/>
    <w:rsid w:val="00986E49"/>
    <w:rsid w:val="009871FF"/>
    <w:rsid w:val="009878C1"/>
    <w:rsid w:val="00987E52"/>
    <w:rsid w:val="00992073"/>
    <w:rsid w:val="009925F9"/>
    <w:rsid w:val="009934D0"/>
    <w:rsid w:val="00993B16"/>
    <w:rsid w:val="00993F1F"/>
    <w:rsid w:val="00994D90"/>
    <w:rsid w:val="00996362"/>
    <w:rsid w:val="00996EEF"/>
    <w:rsid w:val="009A0077"/>
    <w:rsid w:val="009A2375"/>
    <w:rsid w:val="009A4914"/>
    <w:rsid w:val="009A4DB7"/>
    <w:rsid w:val="009A5417"/>
    <w:rsid w:val="009A5EF6"/>
    <w:rsid w:val="009B01DE"/>
    <w:rsid w:val="009B05D6"/>
    <w:rsid w:val="009B2957"/>
    <w:rsid w:val="009B2C99"/>
    <w:rsid w:val="009B31A2"/>
    <w:rsid w:val="009B73A1"/>
    <w:rsid w:val="009B7B02"/>
    <w:rsid w:val="009C2FAF"/>
    <w:rsid w:val="009C4564"/>
    <w:rsid w:val="009C55CC"/>
    <w:rsid w:val="009C74C3"/>
    <w:rsid w:val="009D0FA3"/>
    <w:rsid w:val="009D1794"/>
    <w:rsid w:val="009D19DE"/>
    <w:rsid w:val="009D1AB5"/>
    <w:rsid w:val="009D25C0"/>
    <w:rsid w:val="009D38EB"/>
    <w:rsid w:val="009D46CD"/>
    <w:rsid w:val="009D4C2F"/>
    <w:rsid w:val="009D5031"/>
    <w:rsid w:val="009D558C"/>
    <w:rsid w:val="009E230D"/>
    <w:rsid w:val="009E3C8E"/>
    <w:rsid w:val="009E4BA0"/>
    <w:rsid w:val="009E5254"/>
    <w:rsid w:val="009E60E9"/>
    <w:rsid w:val="009E663F"/>
    <w:rsid w:val="009E6FAD"/>
    <w:rsid w:val="009E72C6"/>
    <w:rsid w:val="009F0AF1"/>
    <w:rsid w:val="009F2450"/>
    <w:rsid w:val="009F3756"/>
    <w:rsid w:val="009F4E1D"/>
    <w:rsid w:val="009F5E6A"/>
    <w:rsid w:val="009F6DC8"/>
    <w:rsid w:val="009F742F"/>
    <w:rsid w:val="00A00CB7"/>
    <w:rsid w:val="00A01D10"/>
    <w:rsid w:val="00A034A7"/>
    <w:rsid w:val="00A038F7"/>
    <w:rsid w:val="00A04DDE"/>
    <w:rsid w:val="00A0541D"/>
    <w:rsid w:val="00A07415"/>
    <w:rsid w:val="00A075F2"/>
    <w:rsid w:val="00A10FD4"/>
    <w:rsid w:val="00A11319"/>
    <w:rsid w:val="00A12409"/>
    <w:rsid w:val="00A14090"/>
    <w:rsid w:val="00A15A6D"/>
    <w:rsid w:val="00A15D29"/>
    <w:rsid w:val="00A161A3"/>
    <w:rsid w:val="00A17679"/>
    <w:rsid w:val="00A211F1"/>
    <w:rsid w:val="00A23772"/>
    <w:rsid w:val="00A248D7"/>
    <w:rsid w:val="00A24AF5"/>
    <w:rsid w:val="00A259E7"/>
    <w:rsid w:val="00A30133"/>
    <w:rsid w:val="00A302A4"/>
    <w:rsid w:val="00A32C45"/>
    <w:rsid w:val="00A34678"/>
    <w:rsid w:val="00A36773"/>
    <w:rsid w:val="00A4146C"/>
    <w:rsid w:val="00A41C9D"/>
    <w:rsid w:val="00A41FF6"/>
    <w:rsid w:val="00A44DC7"/>
    <w:rsid w:val="00A45F85"/>
    <w:rsid w:val="00A4657D"/>
    <w:rsid w:val="00A5015E"/>
    <w:rsid w:val="00A50866"/>
    <w:rsid w:val="00A537C5"/>
    <w:rsid w:val="00A53EDE"/>
    <w:rsid w:val="00A5785F"/>
    <w:rsid w:val="00A633BC"/>
    <w:rsid w:val="00A640AA"/>
    <w:rsid w:val="00A6418B"/>
    <w:rsid w:val="00A66378"/>
    <w:rsid w:val="00A668EF"/>
    <w:rsid w:val="00A66DC5"/>
    <w:rsid w:val="00A6785D"/>
    <w:rsid w:val="00A67EB6"/>
    <w:rsid w:val="00A702BF"/>
    <w:rsid w:val="00A71136"/>
    <w:rsid w:val="00A72580"/>
    <w:rsid w:val="00A72B45"/>
    <w:rsid w:val="00A72C63"/>
    <w:rsid w:val="00A743F4"/>
    <w:rsid w:val="00A74547"/>
    <w:rsid w:val="00A7626F"/>
    <w:rsid w:val="00A76BF7"/>
    <w:rsid w:val="00A770CC"/>
    <w:rsid w:val="00A811FC"/>
    <w:rsid w:val="00A81D27"/>
    <w:rsid w:val="00A829A2"/>
    <w:rsid w:val="00A82EFC"/>
    <w:rsid w:val="00A8342A"/>
    <w:rsid w:val="00A84520"/>
    <w:rsid w:val="00A8515F"/>
    <w:rsid w:val="00A85C2F"/>
    <w:rsid w:val="00A85CB4"/>
    <w:rsid w:val="00A86B3A"/>
    <w:rsid w:val="00A87736"/>
    <w:rsid w:val="00A90F4D"/>
    <w:rsid w:val="00A90F6B"/>
    <w:rsid w:val="00A91E59"/>
    <w:rsid w:val="00A948E9"/>
    <w:rsid w:val="00A94DE8"/>
    <w:rsid w:val="00A97CFD"/>
    <w:rsid w:val="00AA0495"/>
    <w:rsid w:val="00AA1B39"/>
    <w:rsid w:val="00AA3BBB"/>
    <w:rsid w:val="00AA4900"/>
    <w:rsid w:val="00AA50CE"/>
    <w:rsid w:val="00AA597B"/>
    <w:rsid w:val="00AA5D72"/>
    <w:rsid w:val="00AA5DB9"/>
    <w:rsid w:val="00AA6CBC"/>
    <w:rsid w:val="00AB0F68"/>
    <w:rsid w:val="00AB211F"/>
    <w:rsid w:val="00AB2CE5"/>
    <w:rsid w:val="00AB3851"/>
    <w:rsid w:val="00AB783C"/>
    <w:rsid w:val="00AC01A5"/>
    <w:rsid w:val="00AC74D7"/>
    <w:rsid w:val="00AC7E60"/>
    <w:rsid w:val="00AD0237"/>
    <w:rsid w:val="00AD0A0F"/>
    <w:rsid w:val="00AD1DA9"/>
    <w:rsid w:val="00AD308C"/>
    <w:rsid w:val="00AD3DCB"/>
    <w:rsid w:val="00AD40BD"/>
    <w:rsid w:val="00AD42AB"/>
    <w:rsid w:val="00AD4370"/>
    <w:rsid w:val="00AD59CE"/>
    <w:rsid w:val="00AD6094"/>
    <w:rsid w:val="00AE02D3"/>
    <w:rsid w:val="00AE083C"/>
    <w:rsid w:val="00AE11FF"/>
    <w:rsid w:val="00AE20CF"/>
    <w:rsid w:val="00AE29A8"/>
    <w:rsid w:val="00AE407D"/>
    <w:rsid w:val="00AE5CF0"/>
    <w:rsid w:val="00AE6398"/>
    <w:rsid w:val="00AE6527"/>
    <w:rsid w:val="00AE7215"/>
    <w:rsid w:val="00AF1070"/>
    <w:rsid w:val="00AF3560"/>
    <w:rsid w:val="00AF45D2"/>
    <w:rsid w:val="00B0087F"/>
    <w:rsid w:val="00B00BAB"/>
    <w:rsid w:val="00B00D3F"/>
    <w:rsid w:val="00B0366F"/>
    <w:rsid w:val="00B03CFC"/>
    <w:rsid w:val="00B045F4"/>
    <w:rsid w:val="00B072EC"/>
    <w:rsid w:val="00B07C78"/>
    <w:rsid w:val="00B107A3"/>
    <w:rsid w:val="00B131C4"/>
    <w:rsid w:val="00B1365B"/>
    <w:rsid w:val="00B14128"/>
    <w:rsid w:val="00B14CDC"/>
    <w:rsid w:val="00B22FE1"/>
    <w:rsid w:val="00B23F55"/>
    <w:rsid w:val="00B246BB"/>
    <w:rsid w:val="00B24D12"/>
    <w:rsid w:val="00B25448"/>
    <w:rsid w:val="00B26A39"/>
    <w:rsid w:val="00B27C44"/>
    <w:rsid w:val="00B30770"/>
    <w:rsid w:val="00B32422"/>
    <w:rsid w:val="00B32A7E"/>
    <w:rsid w:val="00B32F50"/>
    <w:rsid w:val="00B330E3"/>
    <w:rsid w:val="00B33A2F"/>
    <w:rsid w:val="00B3511D"/>
    <w:rsid w:val="00B36D41"/>
    <w:rsid w:val="00B4062C"/>
    <w:rsid w:val="00B41BA3"/>
    <w:rsid w:val="00B44A1D"/>
    <w:rsid w:val="00B52E0D"/>
    <w:rsid w:val="00B5583B"/>
    <w:rsid w:val="00B559E9"/>
    <w:rsid w:val="00B56C4B"/>
    <w:rsid w:val="00B62104"/>
    <w:rsid w:val="00B66822"/>
    <w:rsid w:val="00B706E3"/>
    <w:rsid w:val="00B72394"/>
    <w:rsid w:val="00B742F0"/>
    <w:rsid w:val="00B747F2"/>
    <w:rsid w:val="00B76204"/>
    <w:rsid w:val="00B76600"/>
    <w:rsid w:val="00B77FEE"/>
    <w:rsid w:val="00B80A41"/>
    <w:rsid w:val="00B86BE3"/>
    <w:rsid w:val="00B87C6C"/>
    <w:rsid w:val="00B920CE"/>
    <w:rsid w:val="00B9331B"/>
    <w:rsid w:val="00B944AC"/>
    <w:rsid w:val="00B9714A"/>
    <w:rsid w:val="00BB4880"/>
    <w:rsid w:val="00BB5F95"/>
    <w:rsid w:val="00BB7699"/>
    <w:rsid w:val="00BB7D55"/>
    <w:rsid w:val="00BB7F53"/>
    <w:rsid w:val="00BC0667"/>
    <w:rsid w:val="00BC1038"/>
    <w:rsid w:val="00BC19AD"/>
    <w:rsid w:val="00BD3757"/>
    <w:rsid w:val="00BD3826"/>
    <w:rsid w:val="00BD3FC3"/>
    <w:rsid w:val="00BE53F8"/>
    <w:rsid w:val="00BE6472"/>
    <w:rsid w:val="00BE67C5"/>
    <w:rsid w:val="00BE7807"/>
    <w:rsid w:val="00BF242C"/>
    <w:rsid w:val="00BF4159"/>
    <w:rsid w:val="00BF4CAE"/>
    <w:rsid w:val="00BF4F71"/>
    <w:rsid w:val="00BF5962"/>
    <w:rsid w:val="00BF769E"/>
    <w:rsid w:val="00BF7A87"/>
    <w:rsid w:val="00BF7F04"/>
    <w:rsid w:val="00C0189D"/>
    <w:rsid w:val="00C02D5D"/>
    <w:rsid w:val="00C03605"/>
    <w:rsid w:val="00C0376A"/>
    <w:rsid w:val="00C03B16"/>
    <w:rsid w:val="00C04876"/>
    <w:rsid w:val="00C06BF6"/>
    <w:rsid w:val="00C0729F"/>
    <w:rsid w:val="00C109BB"/>
    <w:rsid w:val="00C118C3"/>
    <w:rsid w:val="00C16213"/>
    <w:rsid w:val="00C1690E"/>
    <w:rsid w:val="00C16FDC"/>
    <w:rsid w:val="00C17BC6"/>
    <w:rsid w:val="00C17CE4"/>
    <w:rsid w:val="00C207AA"/>
    <w:rsid w:val="00C22361"/>
    <w:rsid w:val="00C2254B"/>
    <w:rsid w:val="00C2375E"/>
    <w:rsid w:val="00C24DF3"/>
    <w:rsid w:val="00C24E02"/>
    <w:rsid w:val="00C259D8"/>
    <w:rsid w:val="00C2653C"/>
    <w:rsid w:val="00C27E42"/>
    <w:rsid w:val="00C27EE7"/>
    <w:rsid w:val="00C31E68"/>
    <w:rsid w:val="00C35A1C"/>
    <w:rsid w:val="00C36361"/>
    <w:rsid w:val="00C363D9"/>
    <w:rsid w:val="00C410FE"/>
    <w:rsid w:val="00C43740"/>
    <w:rsid w:val="00C462CD"/>
    <w:rsid w:val="00C47A2C"/>
    <w:rsid w:val="00C50232"/>
    <w:rsid w:val="00C51C2C"/>
    <w:rsid w:val="00C52B8C"/>
    <w:rsid w:val="00C52E3A"/>
    <w:rsid w:val="00C531EB"/>
    <w:rsid w:val="00C5429B"/>
    <w:rsid w:val="00C54F22"/>
    <w:rsid w:val="00C5602B"/>
    <w:rsid w:val="00C612A2"/>
    <w:rsid w:val="00C63BF7"/>
    <w:rsid w:val="00C64D00"/>
    <w:rsid w:val="00C676D4"/>
    <w:rsid w:val="00C7298F"/>
    <w:rsid w:val="00C7321D"/>
    <w:rsid w:val="00C73D1E"/>
    <w:rsid w:val="00C750CA"/>
    <w:rsid w:val="00C76949"/>
    <w:rsid w:val="00C77B34"/>
    <w:rsid w:val="00C80199"/>
    <w:rsid w:val="00C80EA0"/>
    <w:rsid w:val="00C8175F"/>
    <w:rsid w:val="00C85448"/>
    <w:rsid w:val="00C864CE"/>
    <w:rsid w:val="00C9117B"/>
    <w:rsid w:val="00C919CD"/>
    <w:rsid w:val="00C93176"/>
    <w:rsid w:val="00C942D6"/>
    <w:rsid w:val="00C948CB"/>
    <w:rsid w:val="00C96A96"/>
    <w:rsid w:val="00CA0373"/>
    <w:rsid w:val="00CA2AF2"/>
    <w:rsid w:val="00CA3C24"/>
    <w:rsid w:val="00CA581F"/>
    <w:rsid w:val="00CA591D"/>
    <w:rsid w:val="00CA653B"/>
    <w:rsid w:val="00CA7F36"/>
    <w:rsid w:val="00CB0156"/>
    <w:rsid w:val="00CB1A88"/>
    <w:rsid w:val="00CB46D8"/>
    <w:rsid w:val="00CB608D"/>
    <w:rsid w:val="00CB6BFF"/>
    <w:rsid w:val="00CB72C1"/>
    <w:rsid w:val="00CB755E"/>
    <w:rsid w:val="00CC0490"/>
    <w:rsid w:val="00CC05B3"/>
    <w:rsid w:val="00CC0D21"/>
    <w:rsid w:val="00CC2517"/>
    <w:rsid w:val="00CC2D5E"/>
    <w:rsid w:val="00CC45DF"/>
    <w:rsid w:val="00CC58F9"/>
    <w:rsid w:val="00CC5E48"/>
    <w:rsid w:val="00CC634B"/>
    <w:rsid w:val="00CC679C"/>
    <w:rsid w:val="00CC6B53"/>
    <w:rsid w:val="00CC6F6B"/>
    <w:rsid w:val="00CC7038"/>
    <w:rsid w:val="00CC76FD"/>
    <w:rsid w:val="00CC775A"/>
    <w:rsid w:val="00CC79F5"/>
    <w:rsid w:val="00CD043C"/>
    <w:rsid w:val="00CD57D1"/>
    <w:rsid w:val="00CD75CD"/>
    <w:rsid w:val="00CD76CE"/>
    <w:rsid w:val="00CE0E8F"/>
    <w:rsid w:val="00CE1728"/>
    <w:rsid w:val="00CE1F74"/>
    <w:rsid w:val="00CE41E7"/>
    <w:rsid w:val="00CE58F4"/>
    <w:rsid w:val="00CF056E"/>
    <w:rsid w:val="00CF1D44"/>
    <w:rsid w:val="00CF447F"/>
    <w:rsid w:val="00CF6871"/>
    <w:rsid w:val="00D00113"/>
    <w:rsid w:val="00D02100"/>
    <w:rsid w:val="00D02184"/>
    <w:rsid w:val="00D03659"/>
    <w:rsid w:val="00D03E39"/>
    <w:rsid w:val="00D06C61"/>
    <w:rsid w:val="00D070F8"/>
    <w:rsid w:val="00D1164A"/>
    <w:rsid w:val="00D121C0"/>
    <w:rsid w:val="00D12456"/>
    <w:rsid w:val="00D127A6"/>
    <w:rsid w:val="00D12E38"/>
    <w:rsid w:val="00D13145"/>
    <w:rsid w:val="00D13634"/>
    <w:rsid w:val="00D14869"/>
    <w:rsid w:val="00D15F9B"/>
    <w:rsid w:val="00D2014D"/>
    <w:rsid w:val="00D207C0"/>
    <w:rsid w:val="00D20D38"/>
    <w:rsid w:val="00D21A54"/>
    <w:rsid w:val="00D22036"/>
    <w:rsid w:val="00D228E1"/>
    <w:rsid w:val="00D241D3"/>
    <w:rsid w:val="00D251FA"/>
    <w:rsid w:val="00D25324"/>
    <w:rsid w:val="00D305DC"/>
    <w:rsid w:val="00D31C44"/>
    <w:rsid w:val="00D31C5A"/>
    <w:rsid w:val="00D331F1"/>
    <w:rsid w:val="00D3352E"/>
    <w:rsid w:val="00D34B82"/>
    <w:rsid w:val="00D35EB4"/>
    <w:rsid w:val="00D41172"/>
    <w:rsid w:val="00D43005"/>
    <w:rsid w:val="00D44C14"/>
    <w:rsid w:val="00D44DC7"/>
    <w:rsid w:val="00D507C1"/>
    <w:rsid w:val="00D52E65"/>
    <w:rsid w:val="00D54B04"/>
    <w:rsid w:val="00D54B2A"/>
    <w:rsid w:val="00D60B9D"/>
    <w:rsid w:val="00D6232D"/>
    <w:rsid w:val="00D62E1E"/>
    <w:rsid w:val="00D63129"/>
    <w:rsid w:val="00D6347E"/>
    <w:rsid w:val="00D65D50"/>
    <w:rsid w:val="00D664CE"/>
    <w:rsid w:val="00D70934"/>
    <w:rsid w:val="00D71C93"/>
    <w:rsid w:val="00D73B47"/>
    <w:rsid w:val="00D741D2"/>
    <w:rsid w:val="00D74502"/>
    <w:rsid w:val="00D74F35"/>
    <w:rsid w:val="00D8172A"/>
    <w:rsid w:val="00D82A10"/>
    <w:rsid w:val="00D83376"/>
    <w:rsid w:val="00D8354B"/>
    <w:rsid w:val="00D84819"/>
    <w:rsid w:val="00D84FB1"/>
    <w:rsid w:val="00D85576"/>
    <w:rsid w:val="00D90E3B"/>
    <w:rsid w:val="00D92291"/>
    <w:rsid w:val="00D9623F"/>
    <w:rsid w:val="00D96EC4"/>
    <w:rsid w:val="00DA260F"/>
    <w:rsid w:val="00DA265E"/>
    <w:rsid w:val="00DA33C6"/>
    <w:rsid w:val="00DA4BE2"/>
    <w:rsid w:val="00DA553B"/>
    <w:rsid w:val="00DA605B"/>
    <w:rsid w:val="00DA76FA"/>
    <w:rsid w:val="00DA7D2C"/>
    <w:rsid w:val="00DB1249"/>
    <w:rsid w:val="00DB2A1F"/>
    <w:rsid w:val="00DB53E1"/>
    <w:rsid w:val="00DC0662"/>
    <w:rsid w:val="00DC2908"/>
    <w:rsid w:val="00DC3877"/>
    <w:rsid w:val="00DC3BDD"/>
    <w:rsid w:val="00DC3C09"/>
    <w:rsid w:val="00DC3C8C"/>
    <w:rsid w:val="00DC5146"/>
    <w:rsid w:val="00DC5782"/>
    <w:rsid w:val="00DC5DBC"/>
    <w:rsid w:val="00DC616F"/>
    <w:rsid w:val="00DC6BB2"/>
    <w:rsid w:val="00DC6FC0"/>
    <w:rsid w:val="00DD4EBC"/>
    <w:rsid w:val="00DD513C"/>
    <w:rsid w:val="00DD7C27"/>
    <w:rsid w:val="00DE26E1"/>
    <w:rsid w:val="00DE3591"/>
    <w:rsid w:val="00DE36DA"/>
    <w:rsid w:val="00DE40B3"/>
    <w:rsid w:val="00DE4985"/>
    <w:rsid w:val="00DE78A0"/>
    <w:rsid w:val="00DF08F4"/>
    <w:rsid w:val="00DF1333"/>
    <w:rsid w:val="00DF20A4"/>
    <w:rsid w:val="00DF4160"/>
    <w:rsid w:val="00DF530D"/>
    <w:rsid w:val="00E028AF"/>
    <w:rsid w:val="00E02CD7"/>
    <w:rsid w:val="00E04132"/>
    <w:rsid w:val="00E109FE"/>
    <w:rsid w:val="00E10C99"/>
    <w:rsid w:val="00E13D72"/>
    <w:rsid w:val="00E13FD4"/>
    <w:rsid w:val="00E16A5A"/>
    <w:rsid w:val="00E1794C"/>
    <w:rsid w:val="00E20033"/>
    <w:rsid w:val="00E22E22"/>
    <w:rsid w:val="00E23151"/>
    <w:rsid w:val="00E26FBA"/>
    <w:rsid w:val="00E27AA3"/>
    <w:rsid w:val="00E3156D"/>
    <w:rsid w:val="00E32BD0"/>
    <w:rsid w:val="00E33C82"/>
    <w:rsid w:val="00E359A8"/>
    <w:rsid w:val="00E35FB5"/>
    <w:rsid w:val="00E36830"/>
    <w:rsid w:val="00E37A07"/>
    <w:rsid w:val="00E40465"/>
    <w:rsid w:val="00E45A48"/>
    <w:rsid w:val="00E45FB1"/>
    <w:rsid w:val="00E46FD4"/>
    <w:rsid w:val="00E5090E"/>
    <w:rsid w:val="00E528C3"/>
    <w:rsid w:val="00E53C8C"/>
    <w:rsid w:val="00E55576"/>
    <w:rsid w:val="00E56139"/>
    <w:rsid w:val="00E57193"/>
    <w:rsid w:val="00E607B0"/>
    <w:rsid w:val="00E61A0D"/>
    <w:rsid w:val="00E63B2A"/>
    <w:rsid w:val="00E6493F"/>
    <w:rsid w:val="00E64C13"/>
    <w:rsid w:val="00E654A3"/>
    <w:rsid w:val="00E65E3D"/>
    <w:rsid w:val="00E66D5E"/>
    <w:rsid w:val="00E7092F"/>
    <w:rsid w:val="00E709FE"/>
    <w:rsid w:val="00E71CB6"/>
    <w:rsid w:val="00E756D5"/>
    <w:rsid w:val="00E759B8"/>
    <w:rsid w:val="00E7661F"/>
    <w:rsid w:val="00E77ADA"/>
    <w:rsid w:val="00E77BBF"/>
    <w:rsid w:val="00E80F30"/>
    <w:rsid w:val="00E81C26"/>
    <w:rsid w:val="00E822E2"/>
    <w:rsid w:val="00E855AE"/>
    <w:rsid w:val="00E86744"/>
    <w:rsid w:val="00E86E54"/>
    <w:rsid w:val="00E871A8"/>
    <w:rsid w:val="00E91ECA"/>
    <w:rsid w:val="00E92B2E"/>
    <w:rsid w:val="00E93617"/>
    <w:rsid w:val="00E94630"/>
    <w:rsid w:val="00E974BB"/>
    <w:rsid w:val="00EA016D"/>
    <w:rsid w:val="00EA1D02"/>
    <w:rsid w:val="00EA2CDC"/>
    <w:rsid w:val="00EA487E"/>
    <w:rsid w:val="00EA5265"/>
    <w:rsid w:val="00EA71DE"/>
    <w:rsid w:val="00EB0445"/>
    <w:rsid w:val="00EB1264"/>
    <w:rsid w:val="00EB24DD"/>
    <w:rsid w:val="00EB5648"/>
    <w:rsid w:val="00EB5658"/>
    <w:rsid w:val="00EB619B"/>
    <w:rsid w:val="00EB752C"/>
    <w:rsid w:val="00EB786C"/>
    <w:rsid w:val="00EC0C16"/>
    <w:rsid w:val="00EC10CE"/>
    <w:rsid w:val="00EC4667"/>
    <w:rsid w:val="00EC7AED"/>
    <w:rsid w:val="00ED06A8"/>
    <w:rsid w:val="00ED0BF0"/>
    <w:rsid w:val="00ED3487"/>
    <w:rsid w:val="00ED3B75"/>
    <w:rsid w:val="00ED4231"/>
    <w:rsid w:val="00ED5796"/>
    <w:rsid w:val="00ED596D"/>
    <w:rsid w:val="00ED6035"/>
    <w:rsid w:val="00EE280D"/>
    <w:rsid w:val="00EE42F9"/>
    <w:rsid w:val="00EE5003"/>
    <w:rsid w:val="00EE5E2F"/>
    <w:rsid w:val="00EF0873"/>
    <w:rsid w:val="00EF1523"/>
    <w:rsid w:val="00EF1D24"/>
    <w:rsid w:val="00EF2530"/>
    <w:rsid w:val="00EF273F"/>
    <w:rsid w:val="00EF6237"/>
    <w:rsid w:val="00EF6339"/>
    <w:rsid w:val="00EF7B8C"/>
    <w:rsid w:val="00EF7C80"/>
    <w:rsid w:val="00F00613"/>
    <w:rsid w:val="00F0126A"/>
    <w:rsid w:val="00F02C4B"/>
    <w:rsid w:val="00F05BB1"/>
    <w:rsid w:val="00F10AF1"/>
    <w:rsid w:val="00F126DC"/>
    <w:rsid w:val="00F12D25"/>
    <w:rsid w:val="00F12DB3"/>
    <w:rsid w:val="00F1461A"/>
    <w:rsid w:val="00F1504D"/>
    <w:rsid w:val="00F15E97"/>
    <w:rsid w:val="00F2002E"/>
    <w:rsid w:val="00F22426"/>
    <w:rsid w:val="00F22AEE"/>
    <w:rsid w:val="00F2399A"/>
    <w:rsid w:val="00F24924"/>
    <w:rsid w:val="00F27292"/>
    <w:rsid w:val="00F30C31"/>
    <w:rsid w:val="00F333DB"/>
    <w:rsid w:val="00F34D76"/>
    <w:rsid w:val="00F355DC"/>
    <w:rsid w:val="00F35745"/>
    <w:rsid w:val="00F366B9"/>
    <w:rsid w:val="00F40035"/>
    <w:rsid w:val="00F4206E"/>
    <w:rsid w:val="00F43193"/>
    <w:rsid w:val="00F47900"/>
    <w:rsid w:val="00F50BD9"/>
    <w:rsid w:val="00F50EBE"/>
    <w:rsid w:val="00F51106"/>
    <w:rsid w:val="00F554B5"/>
    <w:rsid w:val="00F566FC"/>
    <w:rsid w:val="00F704E4"/>
    <w:rsid w:val="00F71569"/>
    <w:rsid w:val="00F752C4"/>
    <w:rsid w:val="00F758D1"/>
    <w:rsid w:val="00F75B3D"/>
    <w:rsid w:val="00F76B35"/>
    <w:rsid w:val="00F77545"/>
    <w:rsid w:val="00F81DCB"/>
    <w:rsid w:val="00F82392"/>
    <w:rsid w:val="00F8636F"/>
    <w:rsid w:val="00F87971"/>
    <w:rsid w:val="00F909F6"/>
    <w:rsid w:val="00F90DAE"/>
    <w:rsid w:val="00F91035"/>
    <w:rsid w:val="00F9233D"/>
    <w:rsid w:val="00F9266E"/>
    <w:rsid w:val="00F9558E"/>
    <w:rsid w:val="00F971E2"/>
    <w:rsid w:val="00FA0A3D"/>
    <w:rsid w:val="00FA193A"/>
    <w:rsid w:val="00FA41FC"/>
    <w:rsid w:val="00FA5118"/>
    <w:rsid w:val="00FA7BEC"/>
    <w:rsid w:val="00FB09BF"/>
    <w:rsid w:val="00FB0B15"/>
    <w:rsid w:val="00FB12DD"/>
    <w:rsid w:val="00FB2948"/>
    <w:rsid w:val="00FB42D8"/>
    <w:rsid w:val="00FB48E2"/>
    <w:rsid w:val="00FB6C3A"/>
    <w:rsid w:val="00FC07F6"/>
    <w:rsid w:val="00FC0F07"/>
    <w:rsid w:val="00FC1AEB"/>
    <w:rsid w:val="00FC1B2C"/>
    <w:rsid w:val="00FC600C"/>
    <w:rsid w:val="00FC7520"/>
    <w:rsid w:val="00FC75C3"/>
    <w:rsid w:val="00FD0A09"/>
    <w:rsid w:val="00FD1A2C"/>
    <w:rsid w:val="00FD5357"/>
    <w:rsid w:val="00FD6CD8"/>
    <w:rsid w:val="00FD6D8B"/>
    <w:rsid w:val="00FD7771"/>
    <w:rsid w:val="00FD7AE6"/>
    <w:rsid w:val="00FE21F5"/>
    <w:rsid w:val="00FE2503"/>
    <w:rsid w:val="00FE26EA"/>
    <w:rsid w:val="00FE3818"/>
    <w:rsid w:val="00FE6FED"/>
    <w:rsid w:val="00FF196D"/>
    <w:rsid w:val="00FF209D"/>
    <w:rsid w:val="00FF4C63"/>
    <w:rsid w:val="00FF4DAB"/>
    <w:rsid w:val="00FF63EA"/>
    <w:rsid w:val="00FF6EF5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0CE5"/>
    <w:rPr>
      <w:sz w:val="24"/>
      <w:szCs w:val="24"/>
      <w:lang w:val="el-GR" w:eastAsia="el-GR"/>
    </w:rPr>
  </w:style>
  <w:style w:type="paragraph" w:styleId="Heading4">
    <w:name w:val="heading 4"/>
    <w:basedOn w:val="Normal"/>
    <w:next w:val="Normal"/>
    <w:qFormat/>
    <w:rsid w:val="007244F6"/>
    <w:pPr>
      <w:keepNext/>
      <w:jc w:val="center"/>
      <w:outlineLvl w:val="3"/>
    </w:pPr>
    <w:rPr>
      <w:b/>
      <w:sz w:val="28"/>
      <w:szCs w:val="20"/>
      <w:lang w:val="en-US" w:eastAsia="en-US"/>
    </w:rPr>
  </w:style>
  <w:style w:type="character" w:default="1" w:styleId="DefaultParagraphFont">
    <w:name w:val="Default Paragraph Font"/>
    <w:link w:val="Char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ISO90013">
    <w:name w:val="ISO 9001 Τίτλος 3"/>
    <w:basedOn w:val="Normal"/>
    <w:rsid w:val="004B534D"/>
    <w:pPr>
      <w:spacing w:before="120" w:after="120"/>
      <w:ind w:right="363"/>
      <w:jc w:val="both"/>
    </w:pPr>
    <w:rPr>
      <w:rFonts w:ascii="Arial Unicode MS" w:eastAsia="Arial Unicode MS" w:hAnsi="Arial Unicode MS" w:cs="Arial"/>
      <w:b/>
      <w:i/>
      <w:spacing w:val="20"/>
      <w:sz w:val="22"/>
      <w:szCs w:val="22"/>
    </w:rPr>
  </w:style>
  <w:style w:type="table" w:styleId="TableGrid">
    <w:name w:val="Table Grid"/>
    <w:basedOn w:val="TableNormal"/>
    <w:rsid w:val="001B0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Header Title"/>
    <w:basedOn w:val="Normal"/>
    <w:rsid w:val="001B0CE5"/>
    <w:pPr>
      <w:tabs>
        <w:tab w:val="center" w:pos="4153"/>
        <w:tab w:val="right" w:pos="8306"/>
      </w:tabs>
      <w:jc w:val="both"/>
    </w:pPr>
    <w:rPr>
      <w:rFonts w:ascii="Arial" w:hAnsi="Arial"/>
      <w:szCs w:val="20"/>
      <w:lang w:val="en-US" w:eastAsia="en-US"/>
    </w:rPr>
  </w:style>
  <w:style w:type="paragraph" w:styleId="Footer">
    <w:name w:val="footer"/>
    <w:basedOn w:val="Normal"/>
    <w:rsid w:val="007244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71FF"/>
  </w:style>
  <w:style w:type="paragraph" w:customStyle="1" w:styleId="CharChar">
    <w:name w:val=" Char Char"/>
    <w:basedOn w:val="Normal"/>
    <w:link w:val="DefaultParagraphFont"/>
    <w:rsid w:val="009871FF"/>
    <w:pPr>
      <w:spacing w:after="160" w:line="240" w:lineRule="exact"/>
    </w:pPr>
    <w:rPr>
      <w:rFonts w:ascii="Tahoma" w:hAnsi="Tahoma" w:cs="Tahoma"/>
      <w:snapToGrid w:val="0"/>
      <w:sz w:val="20"/>
      <w:szCs w:val="20"/>
      <w:lang w:val="en-GB" w:eastAsia="en-GB"/>
    </w:rPr>
  </w:style>
  <w:style w:type="character" w:styleId="CommentReference">
    <w:name w:val="annotation reference"/>
    <w:rsid w:val="0058771D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77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8771D"/>
  </w:style>
  <w:style w:type="paragraph" w:styleId="CommentSubject">
    <w:name w:val="annotation subject"/>
    <w:basedOn w:val="CommentText"/>
    <w:next w:val="CommentText"/>
    <w:link w:val="CommentSubjectChar"/>
    <w:rsid w:val="0058771D"/>
    <w:rPr>
      <w:b/>
      <w:bCs/>
    </w:rPr>
  </w:style>
  <w:style w:type="character" w:customStyle="1" w:styleId="CommentSubjectChar">
    <w:name w:val="Comment Subject Char"/>
    <w:link w:val="CommentSubject"/>
    <w:rsid w:val="0058771D"/>
    <w:rPr>
      <w:b/>
      <w:bCs/>
    </w:rPr>
  </w:style>
  <w:style w:type="paragraph" w:styleId="BalloonText">
    <w:name w:val="Balloon Text"/>
    <w:basedOn w:val="Normal"/>
    <w:link w:val="BalloonTextChar"/>
    <w:rsid w:val="005877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8771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114AC"/>
    <w:rPr>
      <w:sz w:val="24"/>
      <w:szCs w:val="24"/>
      <w:lang w:val="el-GR"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0CE5"/>
    <w:rPr>
      <w:sz w:val="24"/>
      <w:szCs w:val="24"/>
      <w:lang w:val="el-GR" w:eastAsia="el-GR"/>
    </w:rPr>
  </w:style>
  <w:style w:type="paragraph" w:styleId="Heading4">
    <w:name w:val="heading 4"/>
    <w:basedOn w:val="Normal"/>
    <w:next w:val="Normal"/>
    <w:qFormat/>
    <w:rsid w:val="007244F6"/>
    <w:pPr>
      <w:keepNext/>
      <w:jc w:val="center"/>
      <w:outlineLvl w:val="3"/>
    </w:pPr>
    <w:rPr>
      <w:b/>
      <w:sz w:val="28"/>
      <w:szCs w:val="20"/>
      <w:lang w:val="en-US" w:eastAsia="en-US"/>
    </w:rPr>
  </w:style>
  <w:style w:type="character" w:default="1" w:styleId="DefaultParagraphFont">
    <w:name w:val="Default Paragraph Font"/>
    <w:link w:val="Char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ISO90013">
    <w:name w:val="ISO 9001 Τίτλος 3"/>
    <w:basedOn w:val="Normal"/>
    <w:rsid w:val="004B534D"/>
    <w:pPr>
      <w:spacing w:before="120" w:after="120"/>
      <w:ind w:right="363"/>
      <w:jc w:val="both"/>
    </w:pPr>
    <w:rPr>
      <w:rFonts w:ascii="Arial Unicode MS" w:eastAsia="Arial Unicode MS" w:hAnsi="Arial Unicode MS" w:cs="Arial"/>
      <w:b/>
      <w:i/>
      <w:spacing w:val="20"/>
      <w:sz w:val="22"/>
      <w:szCs w:val="22"/>
    </w:rPr>
  </w:style>
  <w:style w:type="table" w:styleId="TableGrid">
    <w:name w:val="Table Grid"/>
    <w:basedOn w:val="TableNormal"/>
    <w:rsid w:val="001B0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Header Title"/>
    <w:basedOn w:val="Normal"/>
    <w:rsid w:val="001B0CE5"/>
    <w:pPr>
      <w:tabs>
        <w:tab w:val="center" w:pos="4153"/>
        <w:tab w:val="right" w:pos="8306"/>
      </w:tabs>
      <w:jc w:val="both"/>
    </w:pPr>
    <w:rPr>
      <w:rFonts w:ascii="Arial" w:hAnsi="Arial"/>
      <w:szCs w:val="20"/>
      <w:lang w:val="en-US" w:eastAsia="en-US"/>
    </w:rPr>
  </w:style>
  <w:style w:type="paragraph" w:styleId="Footer">
    <w:name w:val="footer"/>
    <w:basedOn w:val="Normal"/>
    <w:rsid w:val="007244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71FF"/>
  </w:style>
  <w:style w:type="paragraph" w:customStyle="1" w:styleId="CharChar">
    <w:name w:val=" Char Char"/>
    <w:basedOn w:val="Normal"/>
    <w:link w:val="DefaultParagraphFont"/>
    <w:rsid w:val="009871FF"/>
    <w:pPr>
      <w:spacing w:after="160" w:line="240" w:lineRule="exact"/>
    </w:pPr>
    <w:rPr>
      <w:rFonts w:ascii="Tahoma" w:hAnsi="Tahoma" w:cs="Tahoma"/>
      <w:snapToGrid w:val="0"/>
      <w:sz w:val="20"/>
      <w:szCs w:val="20"/>
      <w:lang w:val="en-GB" w:eastAsia="en-GB"/>
    </w:rPr>
  </w:style>
  <w:style w:type="character" w:styleId="CommentReference">
    <w:name w:val="annotation reference"/>
    <w:rsid w:val="0058771D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77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8771D"/>
  </w:style>
  <w:style w:type="paragraph" w:styleId="CommentSubject">
    <w:name w:val="annotation subject"/>
    <w:basedOn w:val="CommentText"/>
    <w:next w:val="CommentText"/>
    <w:link w:val="CommentSubjectChar"/>
    <w:rsid w:val="0058771D"/>
    <w:rPr>
      <w:b/>
      <w:bCs/>
    </w:rPr>
  </w:style>
  <w:style w:type="character" w:customStyle="1" w:styleId="CommentSubjectChar">
    <w:name w:val="Comment Subject Char"/>
    <w:link w:val="CommentSubject"/>
    <w:rsid w:val="0058771D"/>
    <w:rPr>
      <w:b/>
      <w:bCs/>
    </w:rPr>
  </w:style>
  <w:style w:type="paragraph" w:styleId="BalloonText">
    <w:name w:val="Balloon Text"/>
    <w:basedOn w:val="Normal"/>
    <w:link w:val="BalloonTextChar"/>
    <w:rsid w:val="005877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8771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114AC"/>
    <w:rPr>
      <w:sz w:val="24"/>
      <w:szCs w:val="24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1D112-FB0D-48B4-8230-C0EAB1CC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E292A42C.dotm</Template>
  <TotalTime>0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HAVE THE FOLLOWING BEEN UNDERTAKEN:</vt:lpstr>
    </vt:vector>
  </TitlesOfParts>
  <Company>ALPHA MARINE SERVICES LTD</Company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HAVE THE FOLLOWING BEEN UNDERTAKEN:</dc:title>
  <dc:creator>evi kraounaki</dc:creator>
  <cp:lastModifiedBy>gtolakis</cp:lastModifiedBy>
  <cp:revision>2</cp:revision>
  <cp:lastPrinted>2025-06-10T11:35:00Z</cp:lastPrinted>
  <dcterms:created xsi:type="dcterms:W3CDTF">2025-10-22T07:51:00Z</dcterms:created>
  <dcterms:modified xsi:type="dcterms:W3CDTF">2025-10-22T07:51:00Z</dcterms:modified>
</cp:coreProperties>
</file>