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827"/>
        <w:gridCol w:w="709"/>
        <w:gridCol w:w="709"/>
        <w:gridCol w:w="3532"/>
      </w:tblGrid>
      <w:tr w:rsidR="0059355A" w:rsidRPr="008E1CC1" w14:paraId="0754DB47" w14:textId="77777777" w:rsidTr="00BB6D9E">
        <w:tc>
          <w:tcPr>
            <w:tcW w:w="851" w:type="dxa"/>
          </w:tcPr>
          <w:p w14:paraId="7F7B3C43" w14:textId="44D0287E" w:rsidR="0059355A" w:rsidRPr="008E1CC1" w:rsidRDefault="00EC2F8D" w:rsidP="00BB6D9E">
            <w:pPr>
              <w:pStyle w:val="Tab"/>
              <w:rPr>
                <w:b/>
              </w:rPr>
            </w:pPr>
            <w:r w:rsidRPr="008E1CC1">
              <w:rPr>
                <w:b/>
              </w:rPr>
              <w:t>SHIP</w:t>
            </w:r>
            <w:r w:rsidR="0059355A" w:rsidRPr="008E1CC1">
              <w:rPr>
                <w:b/>
              </w:rPr>
              <w:t>:</w:t>
            </w: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35C3C84F" w14:textId="77777777" w:rsidR="0059355A" w:rsidRPr="008E1CC1" w:rsidRDefault="0059355A" w:rsidP="00BB6D9E">
            <w:pPr>
              <w:pStyle w:val="Tab"/>
            </w:pPr>
            <w:r w:rsidRPr="008E1CC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  <w:bookmarkEnd w:id="0"/>
          </w:p>
        </w:tc>
        <w:tc>
          <w:tcPr>
            <w:tcW w:w="709" w:type="dxa"/>
          </w:tcPr>
          <w:p w14:paraId="32E83CD1" w14:textId="77777777" w:rsidR="0059355A" w:rsidRPr="008E1CC1" w:rsidRDefault="0059355A" w:rsidP="00BB6D9E">
            <w:pPr>
              <w:pStyle w:val="Tab"/>
            </w:pPr>
          </w:p>
        </w:tc>
        <w:tc>
          <w:tcPr>
            <w:tcW w:w="709" w:type="dxa"/>
          </w:tcPr>
          <w:p w14:paraId="1271E7A9" w14:textId="77777777" w:rsidR="0059355A" w:rsidRPr="008E1CC1" w:rsidRDefault="0059355A" w:rsidP="00BB6D9E">
            <w:pPr>
              <w:pStyle w:val="Tab"/>
              <w:rPr>
                <w:b/>
              </w:rPr>
            </w:pPr>
            <w:r w:rsidRPr="008E1CC1">
              <w:rPr>
                <w:b/>
              </w:rPr>
              <w:t>DATE:</w:t>
            </w:r>
          </w:p>
        </w:tc>
        <w:tc>
          <w:tcPr>
            <w:tcW w:w="3532" w:type="dxa"/>
            <w:tcBorders>
              <w:bottom w:val="dotted" w:sz="4" w:space="0" w:color="auto"/>
            </w:tcBorders>
          </w:tcPr>
          <w:p w14:paraId="36D0E7AE" w14:textId="77777777" w:rsidR="0059355A" w:rsidRPr="008E1CC1" w:rsidRDefault="0059355A" w:rsidP="00BB6D9E">
            <w:pPr>
              <w:pStyle w:val="Tab"/>
            </w:pPr>
            <w:r w:rsidRPr="008E1CC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</w:tr>
      <w:tr w:rsidR="0059355A" w:rsidRPr="008E1CC1" w14:paraId="19E4068C" w14:textId="77777777" w:rsidTr="0059355A">
        <w:tc>
          <w:tcPr>
            <w:tcW w:w="851" w:type="dxa"/>
          </w:tcPr>
          <w:p w14:paraId="5D6CD6D5" w14:textId="246F00DE" w:rsidR="0059355A" w:rsidRPr="008E1CC1" w:rsidRDefault="0059355A" w:rsidP="00BB6D9E">
            <w:pPr>
              <w:pStyle w:val="Tab"/>
              <w:rPr>
                <w:b/>
              </w:rPr>
            </w:pPr>
            <w:r w:rsidRPr="008E1CC1">
              <w:rPr>
                <w:b/>
              </w:rPr>
              <w:t>MONTH:</w:t>
            </w: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337A9161" w14:textId="77777777" w:rsidR="0059355A" w:rsidRPr="008E1CC1" w:rsidRDefault="0059355A" w:rsidP="00BB6D9E">
            <w:pPr>
              <w:pStyle w:val="Tab"/>
            </w:pPr>
            <w:r w:rsidRPr="008E1CC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  <w:tc>
          <w:tcPr>
            <w:tcW w:w="709" w:type="dxa"/>
          </w:tcPr>
          <w:p w14:paraId="00281494" w14:textId="77777777" w:rsidR="0059355A" w:rsidRPr="008E1CC1" w:rsidRDefault="0059355A" w:rsidP="00BB6D9E">
            <w:pPr>
              <w:pStyle w:val="Tab"/>
            </w:pPr>
          </w:p>
        </w:tc>
        <w:tc>
          <w:tcPr>
            <w:tcW w:w="709" w:type="dxa"/>
          </w:tcPr>
          <w:p w14:paraId="1CAA192E" w14:textId="0EB8D927" w:rsidR="0059355A" w:rsidRPr="008E1CC1" w:rsidRDefault="0059355A" w:rsidP="00BB6D9E">
            <w:pPr>
              <w:pStyle w:val="Tab"/>
              <w:rPr>
                <w:b/>
              </w:rPr>
            </w:pPr>
            <w:r w:rsidRPr="008E1CC1">
              <w:rPr>
                <w:b/>
              </w:rPr>
              <w:t>YEAR:</w:t>
            </w:r>
          </w:p>
        </w:tc>
        <w:tc>
          <w:tcPr>
            <w:tcW w:w="3532" w:type="dxa"/>
            <w:tcBorders>
              <w:bottom w:val="dotted" w:sz="4" w:space="0" w:color="auto"/>
            </w:tcBorders>
          </w:tcPr>
          <w:p w14:paraId="4494C205" w14:textId="77777777" w:rsidR="0059355A" w:rsidRPr="008E1CC1" w:rsidRDefault="0059355A" w:rsidP="00BB6D9E">
            <w:pPr>
              <w:pStyle w:val="Tab"/>
            </w:pPr>
            <w:r w:rsidRPr="008E1CC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</w:tr>
    </w:tbl>
    <w:p w14:paraId="6ED0596E" w14:textId="54F83BDA" w:rsidR="005239E5" w:rsidRPr="008E1CC1" w:rsidRDefault="005239E5" w:rsidP="00EA470E"/>
    <w:tbl>
      <w:tblPr>
        <w:tblStyle w:val="TableGrid"/>
        <w:tblW w:w="0" w:type="auto"/>
        <w:shd w:val="clear" w:color="auto" w:fill="D9D9D9" w:themeFill="background1" w:themeFillShade="D9"/>
        <w:tblCellMar>
          <w:top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2B52F2" w:rsidRPr="008E1CC1" w14:paraId="764E4B9B" w14:textId="77777777" w:rsidTr="00E25EA9">
        <w:tc>
          <w:tcPr>
            <w:tcW w:w="9628" w:type="dxa"/>
            <w:shd w:val="clear" w:color="auto" w:fill="DFF8FF"/>
          </w:tcPr>
          <w:p w14:paraId="49C3C44B" w14:textId="14AA4CBF" w:rsidR="002B52F2" w:rsidRPr="008E1CC1" w:rsidRDefault="00E4326C" w:rsidP="00EA470E">
            <w:pPr>
              <w:rPr>
                <w:b/>
              </w:rPr>
            </w:pPr>
            <w:r w:rsidRPr="008E1CC1">
              <w:rPr>
                <w:b/>
              </w:rPr>
              <w:t>Safety Officer: Complete t</w:t>
            </w:r>
            <w:r w:rsidR="002B52F2" w:rsidRPr="008E1CC1">
              <w:rPr>
                <w:b/>
              </w:rPr>
              <w:t xml:space="preserve">his </w:t>
            </w:r>
            <w:r w:rsidRPr="008E1CC1">
              <w:rPr>
                <w:b/>
              </w:rPr>
              <w:t>form</w:t>
            </w:r>
            <w:r w:rsidR="002B52F2" w:rsidRPr="008E1CC1">
              <w:rPr>
                <w:b/>
              </w:rPr>
              <w:t xml:space="preserve"> listing all available PPE and review</w:t>
            </w:r>
            <w:r w:rsidRPr="008E1CC1">
              <w:rPr>
                <w:b/>
              </w:rPr>
              <w:t xml:space="preserve"> it</w:t>
            </w:r>
            <w:r w:rsidR="002B52F2" w:rsidRPr="008E1CC1">
              <w:rPr>
                <w:b/>
              </w:rPr>
              <w:t xml:space="preserve"> monthly, or when changes occur</w:t>
            </w:r>
          </w:p>
        </w:tc>
      </w:tr>
    </w:tbl>
    <w:p w14:paraId="521CFF46" w14:textId="421B7D4D" w:rsidR="002B52F2" w:rsidRPr="008E1CC1" w:rsidRDefault="002B52F2" w:rsidP="00EA470E"/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8"/>
        <w:gridCol w:w="2400"/>
        <w:gridCol w:w="1030"/>
        <w:gridCol w:w="1167"/>
        <w:gridCol w:w="1135"/>
        <w:gridCol w:w="1206"/>
        <w:gridCol w:w="2074"/>
      </w:tblGrid>
      <w:tr w:rsidR="00681727" w:rsidRPr="008E1CC1" w14:paraId="33C2D509" w14:textId="77777777" w:rsidTr="00BC5A28">
        <w:trPr>
          <w:trHeight w:val="328"/>
          <w:jc w:val="center"/>
        </w:trPr>
        <w:tc>
          <w:tcPr>
            <w:tcW w:w="678" w:type="dxa"/>
            <w:vMerge w:val="restart"/>
            <w:shd w:val="clear" w:color="auto" w:fill="DFF8FF"/>
            <w:hideMark/>
          </w:tcPr>
          <w:p w14:paraId="025D55B6" w14:textId="77777777" w:rsidR="00681727" w:rsidRPr="00BC5A28" w:rsidRDefault="00681727" w:rsidP="00681727">
            <w:pPr>
              <w:tabs>
                <w:tab w:val="center" w:pos="4320"/>
                <w:tab w:val="right" w:pos="8640"/>
              </w:tabs>
              <w:spacing w:before="120" w:after="0" w:line="256" w:lineRule="auto"/>
              <w:jc w:val="center"/>
              <w:rPr>
                <w:b/>
              </w:rPr>
            </w:pPr>
            <w:r w:rsidRPr="00BC5A28">
              <w:rPr>
                <w:b/>
              </w:rPr>
              <w:t>##</w:t>
            </w:r>
          </w:p>
        </w:tc>
        <w:tc>
          <w:tcPr>
            <w:tcW w:w="2400" w:type="dxa"/>
            <w:vMerge w:val="restart"/>
            <w:shd w:val="clear" w:color="auto" w:fill="DFF8FF"/>
            <w:hideMark/>
          </w:tcPr>
          <w:p w14:paraId="51ADDCFD" w14:textId="77777777" w:rsidR="00681727" w:rsidRPr="00BC5A28" w:rsidRDefault="00681727" w:rsidP="00681727">
            <w:pPr>
              <w:tabs>
                <w:tab w:val="center" w:pos="4320"/>
                <w:tab w:val="right" w:pos="8640"/>
              </w:tabs>
              <w:spacing w:before="120" w:after="0" w:line="256" w:lineRule="auto"/>
              <w:jc w:val="center"/>
              <w:rPr>
                <w:b/>
              </w:rPr>
            </w:pPr>
            <w:r w:rsidRPr="00BC5A28">
              <w:rPr>
                <w:b/>
              </w:rPr>
              <w:t>DESCRIPTION</w:t>
            </w:r>
          </w:p>
        </w:tc>
        <w:tc>
          <w:tcPr>
            <w:tcW w:w="1030" w:type="dxa"/>
            <w:vMerge w:val="restart"/>
            <w:shd w:val="clear" w:color="auto" w:fill="DFF8FF"/>
            <w:hideMark/>
          </w:tcPr>
          <w:p w14:paraId="1603C6C2" w14:textId="77777777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</w:rPr>
            </w:pPr>
            <w:r w:rsidRPr="00BC5A28">
              <w:rPr>
                <w:rFonts w:eastAsia="Calibri" w:cs="Times New Roman"/>
                <w:b/>
              </w:rPr>
              <w:t>MAKER</w:t>
            </w:r>
          </w:p>
        </w:tc>
        <w:tc>
          <w:tcPr>
            <w:tcW w:w="3508" w:type="dxa"/>
            <w:gridSpan w:val="3"/>
            <w:shd w:val="clear" w:color="auto" w:fill="DFF8FF"/>
            <w:hideMark/>
          </w:tcPr>
          <w:p w14:paraId="29ECB9B9" w14:textId="77777777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</w:rPr>
            </w:pPr>
            <w:r w:rsidRPr="00BC5A28">
              <w:rPr>
                <w:rFonts w:eastAsia="Calibri" w:cs="Times New Roman"/>
                <w:b/>
              </w:rPr>
              <w:t>QUANTITY PCS/SETS</w:t>
            </w:r>
          </w:p>
        </w:tc>
        <w:tc>
          <w:tcPr>
            <w:tcW w:w="2074" w:type="dxa"/>
            <w:vMerge w:val="restart"/>
            <w:shd w:val="clear" w:color="auto" w:fill="DFF8FF"/>
            <w:hideMark/>
          </w:tcPr>
          <w:p w14:paraId="799DBF5A" w14:textId="55797272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C5A28">
              <w:rPr>
                <w:rFonts w:eastAsia="Calibri" w:cs="Times New Roman"/>
                <w:b/>
              </w:rPr>
              <w:t xml:space="preserve">COMMENTS </w:t>
            </w:r>
            <w:r w:rsidRPr="00E76DDD">
              <w:rPr>
                <w:rFonts w:eastAsia="Calibri" w:cs="Times New Roman"/>
                <w:b/>
                <w:highlight w:val="lightGray"/>
              </w:rPr>
              <w:t>(*</w:t>
            </w:r>
            <w:r w:rsidR="00E76DDD" w:rsidRPr="00E76DDD">
              <w:rPr>
                <w:rFonts w:eastAsia="Calibri" w:cs="Times New Roman"/>
                <w:b/>
                <w:highlight w:val="lightGray"/>
              </w:rPr>
              <w:t>*</w:t>
            </w:r>
            <w:r w:rsidRPr="00E76DDD">
              <w:rPr>
                <w:rFonts w:eastAsia="Calibri" w:cs="Times New Roman"/>
                <w:b/>
                <w:highlight w:val="lightGray"/>
              </w:rPr>
              <w:t>*)</w:t>
            </w:r>
          </w:p>
        </w:tc>
      </w:tr>
      <w:tr w:rsidR="00681727" w:rsidRPr="008E1CC1" w14:paraId="699BACC0" w14:textId="77777777" w:rsidTr="00BC5A28">
        <w:trPr>
          <w:trHeight w:val="327"/>
          <w:jc w:val="center"/>
        </w:trPr>
        <w:tc>
          <w:tcPr>
            <w:tcW w:w="678" w:type="dxa"/>
            <w:vMerge/>
            <w:shd w:val="clear" w:color="auto" w:fill="DFF8FF"/>
            <w:vAlign w:val="center"/>
            <w:hideMark/>
          </w:tcPr>
          <w:p w14:paraId="54737F21" w14:textId="77777777" w:rsidR="00681727" w:rsidRPr="00BC5A28" w:rsidRDefault="00681727" w:rsidP="00681727">
            <w:pPr>
              <w:spacing w:after="0" w:line="256" w:lineRule="auto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2400" w:type="dxa"/>
            <w:vMerge/>
            <w:shd w:val="clear" w:color="auto" w:fill="DFF8FF"/>
            <w:vAlign w:val="center"/>
            <w:hideMark/>
          </w:tcPr>
          <w:p w14:paraId="6DE0EC0D" w14:textId="77777777" w:rsidR="00681727" w:rsidRPr="00BC5A28" w:rsidRDefault="00681727" w:rsidP="00681727">
            <w:pPr>
              <w:spacing w:after="0" w:line="256" w:lineRule="auto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1030" w:type="dxa"/>
            <w:vMerge/>
            <w:shd w:val="clear" w:color="auto" w:fill="DFF8FF"/>
            <w:vAlign w:val="center"/>
            <w:hideMark/>
          </w:tcPr>
          <w:p w14:paraId="68CCB178" w14:textId="77777777" w:rsidR="00681727" w:rsidRPr="00BC5A28" w:rsidRDefault="00681727" w:rsidP="00681727">
            <w:pPr>
              <w:spacing w:after="0" w:line="256" w:lineRule="auto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1167" w:type="dxa"/>
            <w:shd w:val="clear" w:color="auto" w:fill="DFF8FF"/>
            <w:hideMark/>
          </w:tcPr>
          <w:p w14:paraId="0FC14773" w14:textId="77777777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</w:rPr>
            </w:pPr>
            <w:r w:rsidRPr="00BC5A28">
              <w:rPr>
                <w:rFonts w:eastAsia="Calibri" w:cs="Times New Roman"/>
                <w:b/>
              </w:rPr>
              <w:t>Retainable in Good Condition</w:t>
            </w:r>
          </w:p>
        </w:tc>
        <w:tc>
          <w:tcPr>
            <w:tcW w:w="1135" w:type="dxa"/>
            <w:shd w:val="clear" w:color="auto" w:fill="DFF8FF"/>
            <w:hideMark/>
          </w:tcPr>
          <w:p w14:paraId="04DECE1D" w14:textId="77777777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</w:rPr>
            </w:pPr>
            <w:r w:rsidRPr="00BC5A28">
              <w:rPr>
                <w:rFonts w:eastAsia="Calibri" w:cs="Times New Roman"/>
                <w:b/>
              </w:rPr>
              <w:t>Expired or Close to Expire (*)</w:t>
            </w:r>
          </w:p>
        </w:tc>
        <w:tc>
          <w:tcPr>
            <w:tcW w:w="1206" w:type="dxa"/>
            <w:shd w:val="clear" w:color="auto" w:fill="DFF8FF"/>
            <w:hideMark/>
          </w:tcPr>
          <w:p w14:paraId="7295DF03" w14:textId="77777777" w:rsidR="00681727" w:rsidRPr="00BC5A28" w:rsidRDefault="00681727" w:rsidP="00681727">
            <w:pPr>
              <w:spacing w:before="120"/>
              <w:jc w:val="center"/>
              <w:rPr>
                <w:rFonts w:eastAsia="Calibri" w:cs="Times New Roman"/>
                <w:b/>
              </w:rPr>
            </w:pPr>
            <w:r w:rsidRPr="00BC5A28">
              <w:rPr>
                <w:rFonts w:eastAsia="Calibri" w:cs="Times New Roman"/>
                <w:b/>
              </w:rPr>
              <w:t>To Be Supplied in Addition</w:t>
            </w:r>
          </w:p>
        </w:tc>
        <w:tc>
          <w:tcPr>
            <w:tcW w:w="2074" w:type="dxa"/>
            <w:vMerge/>
            <w:shd w:val="clear" w:color="auto" w:fill="DFF8FF"/>
            <w:vAlign w:val="center"/>
            <w:hideMark/>
          </w:tcPr>
          <w:p w14:paraId="7A9963EE" w14:textId="77777777" w:rsidR="00681727" w:rsidRPr="008E1CC1" w:rsidRDefault="00681727" w:rsidP="00681727">
            <w:pPr>
              <w:spacing w:after="0" w:line="256" w:lineRule="auto"/>
              <w:jc w:val="left"/>
              <w:rPr>
                <w:rFonts w:eastAsia="Calibri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681727" w:rsidRPr="008E1CC1" w14:paraId="54316757" w14:textId="77777777" w:rsidTr="00BC5A28">
        <w:trPr>
          <w:jc w:val="center"/>
        </w:trPr>
        <w:tc>
          <w:tcPr>
            <w:tcW w:w="678" w:type="dxa"/>
            <w:vAlign w:val="center"/>
          </w:tcPr>
          <w:p w14:paraId="143F355E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57EF150A" w14:textId="0D0C8E6B" w:rsidR="00681727" w:rsidRPr="008E1CC1" w:rsidRDefault="00681727" w:rsidP="00681727">
            <w:pPr>
              <w:tabs>
                <w:tab w:val="center" w:pos="4320"/>
                <w:tab w:val="right" w:pos="8640"/>
              </w:tabs>
              <w:spacing w:before="180" w:after="0" w:line="256" w:lineRule="auto"/>
            </w:pPr>
            <w:r w:rsidRPr="008E1CC1">
              <w:rPr>
                <w:lang w:val="el-GR"/>
              </w:rPr>
              <w:t>Safety Helme</w:t>
            </w:r>
            <w:r w:rsidRPr="008E1CC1">
              <w:t>t</w:t>
            </w:r>
          </w:p>
        </w:tc>
        <w:tc>
          <w:tcPr>
            <w:tcW w:w="1030" w:type="dxa"/>
          </w:tcPr>
          <w:p w14:paraId="0A06FBD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48F7834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5A74FCE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55174B9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79BC9F1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E76DDD" w:rsidRPr="008E1CC1" w14:paraId="3AB23149" w14:textId="77777777" w:rsidTr="00BC5A28">
        <w:trPr>
          <w:jc w:val="center"/>
        </w:trPr>
        <w:tc>
          <w:tcPr>
            <w:tcW w:w="678" w:type="dxa"/>
            <w:vAlign w:val="center"/>
          </w:tcPr>
          <w:p w14:paraId="4EB1F61A" w14:textId="77777777" w:rsidR="00E76DDD" w:rsidRPr="00A715C8" w:rsidRDefault="00E76DDD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</w:tcPr>
          <w:p w14:paraId="1C3B1BCA" w14:textId="0534CBC2" w:rsidR="00E76DDD" w:rsidRPr="00A715C8" w:rsidRDefault="00E76DDD" w:rsidP="00681727">
            <w:pPr>
              <w:tabs>
                <w:tab w:val="center" w:pos="4320"/>
                <w:tab w:val="right" w:pos="8640"/>
              </w:tabs>
              <w:spacing w:before="180" w:after="0" w:line="256" w:lineRule="auto"/>
            </w:pPr>
            <w:r w:rsidRPr="00A715C8">
              <w:t>Head harness insert of the helmet (**)</w:t>
            </w:r>
          </w:p>
        </w:tc>
        <w:tc>
          <w:tcPr>
            <w:tcW w:w="1030" w:type="dxa"/>
          </w:tcPr>
          <w:p w14:paraId="22A5CDC8" w14:textId="77777777" w:rsidR="00E76DDD" w:rsidRPr="008E1CC1" w:rsidRDefault="00E76DDD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4DD42A60" w14:textId="77777777" w:rsidR="00E76DDD" w:rsidRPr="008E1CC1" w:rsidRDefault="00E76DDD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5F6A91F8" w14:textId="77777777" w:rsidR="00E76DDD" w:rsidRPr="008E1CC1" w:rsidRDefault="00E76DDD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166EC2EB" w14:textId="77777777" w:rsidR="00E76DDD" w:rsidRPr="008E1CC1" w:rsidRDefault="00E76DDD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32387376" w14:textId="77777777" w:rsidR="00E76DDD" w:rsidRPr="008E1CC1" w:rsidRDefault="00E76DDD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5E2F685F" w14:textId="77777777" w:rsidTr="00BC5A28">
        <w:trPr>
          <w:jc w:val="center"/>
        </w:trPr>
        <w:tc>
          <w:tcPr>
            <w:tcW w:w="678" w:type="dxa"/>
            <w:vAlign w:val="center"/>
          </w:tcPr>
          <w:p w14:paraId="065650D9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386838F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  <w:lang w:val="el-GR"/>
              </w:rPr>
            </w:pPr>
            <w:r w:rsidRPr="008E1CC1">
              <w:rPr>
                <w:rFonts w:eastAsia="Calibri" w:cs="Times New Roman"/>
                <w:lang w:val="el-GR"/>
              </w:rPr>
              <w:t>Hair Net</w:t>
            </w:r>
          </w:p>
        </w:tc>
        <w:tc>
          <w:tcPr>
            <w:tcW w:w="1030" w:type="dxa"/>
          </w:tcPr>
          <w:p w14:paraId="115D8AE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4CA5DA5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11B5239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D22A98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65CF565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24D8CC7C" w14:textId="77777777" w:rsidTr="00BC5A28">
        <w:trPr>
          <w:jc w:val="center"/>
        </w:trPr>
        <w:tc>
          <w:tcPr>
            <w:tcW w:w="678" w:type="dxa"/>
            <w:vAlign w:val="center"/>
          </w:tcPr>
          <w:p w14:paraId="5BC3E385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04FC4B7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Safety  Shoes</w:t>
            </w:r>
          </w:p>
        </w:tc>
        <w:tc>
          <w:tcPr>
            <w:tcW w:w="1030" w:type="dxa"/>
          </w:tcPr>
          <w:p w14:paraId="5DE71DF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0676815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0B4D18A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27B6EED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FF6A9B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39C91841" w14:textId="77777777" w:rsidTr="00BC5A28">
        <w:trPr>
          <w:jc w:val="center"/>
        </w:trPr>
        <w:tc>
          <w:tcPr>
            <w:tcW w:w="678" w:type="dxa"/>
            <w:vAlign w:val="center"/>
          </w:tcPr>
          <w:p w14:paraId="2C297B14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4E63736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Rubber/Leather boots</w:t>
            </w:r>
          </w:p>
        </w:tc>
        <w:tc>
          <w:tcPr>
            <w:tcW w:w="1030" w:type="dxa"/>
          </w:tcPr>
          <w:p w14:paraId="584FE92C" w14:textId="77777777" w:rsidR="00681727" w:rsidRPr="008E1CC1" w:rsidRDefault="00681727" w:rsidP="00681727">
            <w:pPr>
              <w:tabs>
                <w:tab w:val="center" w:pos="4320"/>
                <w:tab w:val="right" w:pos="8640"/>
              </w:tabs>
              <w:spacing w:before="180" w:after="0" w:line="256" w:lineRule="auto"/>
            </w:pPr>
          </w:p>
        </w:tc>
        <w:tc>
          <w:tcPr>
            <w:tcW w:w="1167" w:type="dxa"/>
          </w:tcPr>
          <w:p w14:paraId="0CB12F4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046E842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1ED117E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568EA7D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164203FA" w14:textId="77777777" w:rsidTr="00BC5A28">
        <w:trPr>
          <w:jc w:val="center"/>
        </w:trPr>
        <w:tc>
          <w:tcPr>
            <w:tcW w:w="678" w:type="dxa"/>
            <w:vAlign w:val="center"/>
          </w:tcPr>
          <w:p w14:paraId="72B43DD7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07B5653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Rubber soles</w:t>
            </w:r>
          </w:p>
        </w:tc>
        <w:tc>
          <w:tcPr>
            <w:tcW w:w="1030" w:type="dxa"/>
          </w:tcPr>
          <w:p w14:paraId="54F85EB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5756A91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32A18E9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7AE7989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1D57DA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1F97EDB5" w14:textId="77777777" w:rsidTr="00BC5A28">
        <w:trPr>
          <w:jc w:val="center"/>
        </w:trPr>
        <w:tc>
          <w:tcPr>
            <w:tcW w:w="678" w:type="dxa"/>
            <w:vAlign w:val="center"/>
          </w:tcPr>
          <w:p w14:paraId="7D9F49E9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62E3636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</w:rPr>
              <w:t xml:space="preserve">Work </w:t>
            </w:r>
            <w:r w:rsidRPr="008E1CC1">
              <w:rPr>
                <w:rFonts w:eastAsia="Calibri" w:cs="Times New Roman"/>
                <w:lang w:val="el-GR"/>
              </w:rPr>
              <w:t>overall / boiler suits</w:t>
            </w:r>
          </w:p>
        </w:tc>
        <w:tc>
          <w:tcPr>
            <w:tcW w:w="1030" w:type="dxa"/>
          </w:tcPr>
          <w:p w14:paraId="48697F0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123BC94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1AA55B1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54A396C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2DD51C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2196E340" w14:textId="77777777" w:rsidTr="00BC5A28">
        <w:trPr>
          <w:jc w:val="center"/>
        </w:trPr>
        <w:tc>
          <w:tcPr>
            <w:tcW w:w="678" w:type="dxa"/>
            <w:vAlign w:val="center"/>
          </w:tcPr>
          <w:p w14:paraId="2286F021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2DB6DE6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Rubber gloves</w:t>
            </w:r>
          </w:p>
        </w:tc>
        <w:tc>
          <w:tcPr>
            <w:tcW w:w="1030" w:type="dxa"/>
          </w:tcPr>
          <w:p w14:paraId="5B7E188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0F7F3B4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1F12A70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299F92C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69CE120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50D83A21" w14:textId="77777777" w:rsidTr="00BC5A28">
        <w:trPr>
          <w:jc w:val="center"/>
        </w:trPr>
        <w:tc>
          <w:tcPr>
            <w:tcW w:w="678" w:type="dxa"/>
            <w:vAlign w:val="center"/>
          </w:tcPr>
          <w:p w14:paraId="3498CB05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64B13E3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</w:rPr>
              <w:t>Leather</w:t>
            </w:r>
            <w:r w:rsidRPr="008E1CC1">
              <w:rPr>
                <w:rFonts w:eastAsia="Calibri" w:cs="Times New Roman"/>
                <w:lang w:val="el-GR"/>
              </w:rPr>
              <w:t xml:space="preserve"> gloves</w:t>
            </w:r>
          </w:p>
        </w:tc>
        <w:tc>
          <w:tcPr>
            <w:tcW w:w="1030" w:type="dxa"/>
          </w:tcPr>
          <w:p w14:paraId="7EAC445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31C72D6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41249F4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35004E9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67D4268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502D1BC7" w14:textId="77777777" w:rsidTr="00BC5A28">
        <w:trPr>
          <w:jc w:val="center"/>
        </w:trPr>
        <w:tc>
          <w:tcPr>
            <w:tcW w:w="678" w:type="dxa"/>
            <w:vAlign w:val="center"/>
          </w:tcPr>
          <w:p w14:paraId="123AD956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76B0677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High  Visibility</w:t>
            </w:r>
            <w:r w:rsidRPr="008E1CC1">
              <w:rPr>
                <w:rFonts w:eastAsia="Calibri" w:cs="Times New Roman"/>
              </w:rPr>
              <w:t xml:space="preserve"> Jacket</w:t>
            </w:r>
          </w:p>
        </w:tc>
        <w:tc>
          <w:tcPr>
            <w:tcW w:w="1030" w:type="dxa"/>
          </w:tcPr>
          <w:p w14:paraId="687D6AE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2E7A64A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28741A8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0929BDC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16238E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6B5A3A07" w14:textId="77777777" w:rsidTr="00BC5A28">
        <w:trPr>
          <w:jc w:val="center"/>
        </w:trPr>
        <w:tc>
          <w:tcPr>
            <w:tcW w:w="678" w:type="dxa"/>
            <w:vAlign w:val="center"/>
          </w:tcPr>
          <w:p w14:paraId="6D8F8DC9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373F58D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Buoy Aids</w:t>
            </w:r>
          </w:p>
        </w:tc>
        <w:tc>
          <w:tcPr>
            <w:tcW w:w="1030" w:type="dxa"/>
          </w:tcPr>
          <w:p w14:paraId="143F536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5C70159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52FA683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B7D4F6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415B6C6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5694C920" w14:textId="77777777" w:rsidTr="00BC5A28">
        <w:trPr>
          <w:jc w:val="center"/>
        </w:trPr>
        <w:tc>
          <w:tcPr>
            <w:tcW w:w="678" w:type="dxa"/>
            <w:vAlign w:val="center"/>
          </w:tcPr>
          <w:p w14:paraId="7F71087D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2E5F9D9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Safety Harness</w:t>
            </w:r>
          </w:p>
        </w:tc>
        <w:tc>
          <w:tcPr>
            <w:tcW w:w="1030" w:type="dxa"/>
          </w:tcPr>
          <w:p w14:paraId="252E9A2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07DBB4C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12B26F5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2660F8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006FA83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263B3B0A" w14:textId="77777777" w:rsidTr="00BC5A28">
        <w:trPr>
          <w:jc w:val="center"/>
        </w:trPr>
        <w:tc>
          <w:tcPr>
            <w:tcW w:w="678" w:type="dxa"/>
            <w:vAlign w:val="center"/>
          </w:tcPr>
          <w:p w14:paraId="24F4C298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5CDA0AB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Safety Glasses</w:t>
            </w:r>
          </w:p>
        </w:tc>
        <w:tc>
          <w:tcPr>
            <w:tcW w:w="1030" w:type="dxa"/>
          </w:tcPr>
          <w:p w14:paraId="33DA3C5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5648B27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3DF42EB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5BB00880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0B430C4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1FBF447D" w14:textId="77777777" w:rsidTr="00BC5A28">
        <w:trPr>
          <w:jc w:val="center"/>
        </w:trPr>
        <w:tc>
          <w:tcPr>
            <w:tcW w:w="678" w:type="dxa"/>
            <w:vAlign w:val="center"/>
          </w:tcPr>
          <w:p w14:paraId="4954C566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5425C0E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Safety Goggles</w:t>
            </w:r>
          </w:p>
        </w:tc>
        <w:tc>
          <w:tcPr>
            <w:tcW w:w="1030" w:type="dxa"/>
          </w:tcPr>
          <w:p w14:paraId="4767535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61F5D5A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2F122A5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6EFB1D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148725B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44D66A1B" w14:textId="77777777" w:rsidTr="00BC5A28">
        <w:trPr>
          <w:jc w:val="center"/>
        </w:trPr>
        <w:tc>
          <w:tcPr>
            <w:tcW w:w="678" w:type="dxa"/>
            <w:vAlign w:val="center"/>
          </w:tcPr>
          <w:p w14:paraId="07B322D1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7E4B504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UVR Goggles</w:t>
            </w:r>
          </w:p>
        </w:tc>
        <w:tc>
          <w:tcPr>
            <w:tcW w:w="1030" w:type="dxa"/>
          </w:tcPr>
          <w:p w14:paraId="2A531E3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51BAF1D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0BDC47A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1CB5B24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0184204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2EAA1B0C" w14:textId="77777777" w:rsidTr="00BC5A28">
        <w:trPr>
          <w:jc w:val="center"/>
        </w:trPr>
        <w:tc>
          <w:tcPr>
            <w:tcW w:w="678" w:type="dxa"/>
            <w:vAlign w:val="center"/>
          </w:tcPr>
          <w:p w14:paraId="70B15763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5E72648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Visor</w:t>
            </w:r>
          </w:p>
        </w:tc>
        <w:tc>
          <w:tcPr>
            <w:tcW w:w="1030" w:type="dxa"/>
          </w:tcPr>
          <w:p w14:paraId="6586864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74DAFED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106FEAF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309572E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7066B13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72DDF51A" w14:textId="77777777" w:rsidTr="00BC5A28">
        <w:trPr>
          <w:jc w:val="center"/>
        </w:trPr>
        <w:tc>
          <w:tcPr>
            <w:tcW w:w="678" w:type="dxa"/>
            <w:vAlign w:val="center"/>
          </w:tcPr>
          <w:p w14:paraId="4EDC6384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77E295B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  <w:lang w:val="el-GR"/>
              </w:rPr>
            </w:pPr>
            <w:r w:rsidRPr="008E1CC1">
              <w:rPr>
                <w:rFonts w:eastAsia="Calibri" w:cs="Times New Roman"/>
                <w:lang w:val="el-GR"/>
              </w:rPr>
              <w:t>Welder’s Visor</w:t>
            </w:r>
          </w:p>
        </w:tc>
        <w:tc>
          <w:tcPr>
            <w:tcW w:w="1030" w:type="dxa"/>
          </w:tcPr>
          <w:p w14:paraId="4A969AB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0EBA6DD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2113D720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1130A53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123E15F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4AF8A269" w14:textId="77777777" w:rsidTr="00BC5A28">
        <w:trPr>
          <w:jc w:val="center"/>
        </w:trPr>
        <w:tc>
          <w:tcPr>
            <w:tcW w:w="678" w:type="dxa"/>
            <w:vAlign w:val="center"/>
          </w:tcPr>
          <w:p w14:paraId="4810EC1E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4C3F168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Dust Mask</w:t>
            </w:r>
          </w:p>
        </w:tc>
        <w:tc>
          <w:tcPr>
            <w:tcW w:w="1030" w:type="dxa"/>
          </w:tcPr>
          <w:p w14:paraId="2B50653B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46484BA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5E8AD02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0E6078D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60939B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640A72E3" w14:textId="77777777" w:rsidTr="00BC5A28">
        <w:trPr>
          <w:jc w:val="center"/>
        </w:trPr>
        <w:tc>
          <w:tcPr>
            <w:tcW w:w="678" w:type="dxa"/>
            <w:vAlign w:val="center"/>
          </w:tcPr>
          <w:p w14:paraId="3F7B6A11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7CA0D26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Ear Defenders</w:t>
            </w:r>
          </w:p>
        </w:tc>
        <w:tc>
          <w:tcPr>
            <w:tcW w:w="1030" w:type="dxa"/>
          </w:tcPr>
          <w:p w14:paraId="40B5D85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1B3A8BA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300C690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725DF7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32FB0C0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135EEB62" w14:textId="77777777" w:rsidTr="00BC5A28">
        <w:trPr>
          <w:jc w:val="center"/>
        </w:trPr>
        <w:tc>
          <w:tcPr>
            <w:tcW w:w="678" w:type="dxa"/>
            <w:vAlign w:val="center"/>
          </w:tcPr>
          <w:p w14:paraId="7FE66DB1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460B0979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Chem</w:t>
            </w:r>
            <w:r w:rsidRPr="008E1CC1">
              <w:rPr>
                <w:rFonts w:eastAsia="Calibri" w:cs="Times New Roman"/>
              </w:rPr>
              <w:t>.</w:t>
            </w:r>
            <w:r w:rsidRPr="008E1CC1">
              <w:rPr>
                <w:rFonts w:eastAsia="Calibri" w:cs="Times New Roman"/>
                <w:lang w:val="el-GR"/>
              </w:rPr>
              <w:t xml:space="preserve"> / </w:t>
            </w:r>
            <w:r w:rsidRPr="008E1CC1">
              <w:rPr>
                <w:rFonts w:eastAsia="Calibri" w:cs="Times New Roman"/>
              </w:rPr>
              <w:t>Rubber</w:t>
            </w:r>
            <w:r w:rsidRPr="008E1CC1">
              <w:rPr>
                <w:rFonts w:eastAsia="Calibri" w:cs="Times New Roman"/>
                <w:lang w:val="el-GR"/>
              </w:rPr>
              <w:t xml:space="preserve"> Aprons</w:t>
            </w:r>
          </w:p>
        </w:tc>
        <w:tc>
          <w:tcPr>
            <w:tcW w:w="1030" w:type="dxa"/>
          </w:tcPr>
          <w:p w14:paraId="30774FA2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6C36CA2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0CF6EF67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784AE7C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6CABBC2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3FDC5FDE" w14:textId="77777777" w:rsidTr="00BC5A28">
        <w:trPr>
          <w:jc w:val="center"/>
        </w:trPr>
        <w:tc>
          <w:tcPr>
            <w:tcW w:w="678" w:type="dxa"/>
            <w:vAlign w:val="center"/>
          </w:tcPr>
          <w:p w14:paraId="3B78CAC5" w14:textId="77777777" w:rsidR="00681727" w:rsidRPr="008E1CC1" w:rsidRDefault="00681727" w:rsidP="00681727">
            <w:pPr>
              <w:numPr>
                <w:ilvl w:val="0"/>
                <w:numId w:val="18"/>
              </w:numPr>
              <w:spacing w:after="0" w:line="256" w:lineRule="auto"/>
              <w:jc w:val="center"/>
            </w:pPr>
          </w:p>
        </w:tc>
        <w:tc>
          <w:tcPr>
            <w:tcW w:w="2400" w:type="dxa"/>
            <w:hideMark/>
          </w:tcPr>
          <w:p w14:paraId="2407BBF0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  <w:r w:rsidRPr="008E1CC1">
              <w:rPr>
                <w:rFonts w:eastAsia="Calibri" w:cs="Times New Roman"/>
                <w:lang w:val="el-GR"/>
              </w:rPr>
              <w:t>Weather jacket</w:t>
            </w:r>
          </w:p>
        </w:tc>
        <w:tc>
          <w:tcPr>
            <w:tcW w:w="1030" w:type="dxa"/>
          </w:tcPr>
          <w:p w14:paraId="57C1ADE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3C38FD83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716263D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669CA2A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22194E45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1327AFAA" w14:textId="77777777" w:rsidTr="00BC5A28">
        <w:trPr>
          <w:jc w:val="center"/>
        </w:trPr>
        <w:tc>
          <w:tcPr>
            <w:tcW w:w="678" w:type="dxa"/>
          </w:tcPr>
          <w:p w14:paraId="0456A756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400" w:type="dxa"/>
          </w:tcPr>
          <w:p w14:paraId="0B5E4000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030" w:type="dxa"/>
          </w:tcPr>
          <w:p w14:paraId="39C9E47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114F7ADC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31290F88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0F45A46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7DC1E97F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  <w:tr w:rsidR="00681727" w:rsidRPr="008E1CC1" w14:paraId="614383EF" w14:textId="77777777" w:rsidTr="00BC5A28">
        <w:trPr>
          <w:jc w:val="center"/>
        </w:trPr>
        <w:tc>
          <w:tcPr>
            <w:tcW w:w="678" w:type="dxa"/>
          </w:tcPr>
          <w:p w14:paraId="748AD06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400" w:type="dxa"/>
          </w:tcPr>
          <w:p w14:paraId="0C6A738A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030" w:type="dxa"/>
          </w:tcPr>
          <w:p w14:paraId="6ADF2084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67" w:type="dxa"/>
          </w:tcPr>
          <w:p w14:paraId="0CEF4850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135" w:type="dxa"/>
          </w:tcPr>
          <w:p w14:paraId="52B5EF51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1206" w:type="dxa"/>
          </w:tcPr>
          <w:p w14:paraId="28AAD07E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  <w:tc>
          <w:tcPr>
            <w:tcW w:w="2074" w:type="dxa"/>
          </w:tcPr>
          <w:p w14:paraId="3C0D31FD" w14:textId="77777777" w:rsidR="00681727" w:rsidRPr="008E1CC1" w:rsidRDefault="00681727" w:rsidP="00681727">
            <w:pPr>
              <w:spacing w:before="180"/>
              <w:rPr>
                <w:rFonts w:eastAsia="Calibri" w:cs="Times New Roman"/>
              </w:rPr>
            </w:pPr>
          </w:p>
        </w:tc>
      </w:tr>
    </w:tbl>
    <w:p w14:paraId="76295D89" w14:textId="77777777" w:rsidR="00681727" w:rsidRPr="008E1CC1" w:rsidRDefault="00681727" w:rsidP="00681727">
      <w:pPr>
        <w:rPr>
          <w:rFonts w:eastAsia="Calibri" w:cs="Times New Roman"/>
        </w:rPr>
      </w:pPr>
    </w:p>
    <w:p w14:paraId="39ED7502" w14:textId="0488E31A" w:rsidR="00BB6D9E" w:rsidRPr="008E1CC1" w:rsidRDefault="007A22B0" w:rsidP="00061F0B">
      <w:pPr>
        <w:rPr>
          <w:b/>
        </w:rPr>
      </w:pPr>
      <w:r>
        <w:rPr>
          <w:b/>
        </w:rPr>
        <w:t>Amend/expand t</w:t>
      </w:r>
      <w:r w:rsidR="00BB6D9E" w:rsidRPr="008E1CC1">
        <w:rPr>
          <w:b/>
        </w:rPr>
        <w:t xml:space="preserve">he above list as per the </w:t>
      </w:r>
      <w:r w:rsidR="00EC2F8D" w:rsidRPr="008E1CC1">
        <w:rPr>
          <w:b/>
        </w:rPr>
        <w:t>ship</w:t>
      </w:r>
      <w:r w:rsidR="00BB6D9E" w:rsidRPr="008E1CC1">
        <w:rPr>
          <w:b/>
        </w:rPr>
        <w:t>’s actual PPE inventories</w:t>
      </w:r>
    </w:p>
    <w:p w14:paraId="1688547A" w14:textId="3981E975" w:rsidR="00681727" w:rsidRPr="00A715C8" w:rsidRDefault="00681727" w:rsidP="00681727">
      <w:pPr>
        <w:rPr>
          <w:b/>
        </w:rPr>
      </w:pPr>
      <w:r w:rsidRPr="008E1CC1">
        <w:rPr>
          <w:b/>
        </w:rPr>
        <w:t xml:space="preserve">(*) </w:t>
      </w:r>
      <w:r w:rsidRPr="00A715C8">
        <w:rPr>
          <w:b/>
        </w:rPr>
        <w:t xml:space="preserve">Expiration date is as per maker’s recommendations (when available), or </w:t>
      </w:r>
      <w:r w:rsidR="00E76DDD" w:rsidRPr="00A715C8">
        <w:rPr>
          <w:b/>
        </w:rPr>
        <w:t>3</w:t>
      </w:r>
      <w:r w:rsidRPr="00A715C8">
        <w:rPr>
          <w:b/>
        </w:rPr>
        <w:t xml:space="preserve"> years from first use maximum</w:t>
      </w:r>
      <w:r w:rsidR="000F77A3" w:rsidRPr="00A715C8">
        <w:rPr>
          <w:b/>
        </w:rPr>
        <w:t>.</w:t>
      </w:r>
      <w:r w:rsidRPr="00A715C8">
        <w:rPr>
          <w:b/>
        </w:rPr>
        <w:t xml:space="preserve"> </w:t>
      </w:r>
    </w:p>
    <w:p w14:paraId="47E61248" w14:textId="16233C86" w:rsidR="00E76DDD" w:rsidRPr="00A715C8" w:rsidRDefault="00E76DDD" w:rsidP="00681727">
      <w:pPr>
        <w:rPr>
          <w:b/>
        </w:rPr>
      </w:pPr>
      <w:r w:rsidRPr="00A715C8">
        <w:rPr>
          <w:b/>
        </w:rPr>
        <w:t>(**) Especially, the entire head harness insert must be replaced every 2 years to ensure the helmets remain in good working order</w:t>
      </w:r>
    </w:p>
    <w:p w14:paraId="071D8100" w14:textId="2F285642" w:rsidR="00681727" w:rsidRPr="00A715C8" w:rsidRDefault="00681727" w:rsidP="00681727">
      <w:pPr>
        <w:rPr>
          <w:b/>
        </w:rPr>
      </w:pPr>
      <w:r w:rsidRPr="00A715C8">
        <w:rPr>
          <w:b/>
        </w:rPr>
        <w:t>(*</w:t>
      </w:r>
      <w:r w:rsidR="00E76DDD" w:rsidRPr="00A715C8">
        <w:rPr>
          <w:b/>
        </w:rPr>
        <w:t>*</w:t>
      </w:r>
      <w:r w:rsidRPr="00A715C8">
        <w:rPr>
          <w:b/>
        </w:rPr>
        <w:t>*) Provide information about missing PPE sets, or PPE sets in unacceptable condition</w:t>
      </w:r>
      <w:r w:rsidR="000F77A3" w:rsidRPr="00A715C8">
        <w:rPr>
          <w:b/>
        </w:rPr>
        <w:t>.</w:t>
      </w:r>
    </w:p>
    <w:p w14:paraId="25017411" w14:textId="644F0351" w:rsidR="00BB6D9E" w:rsidRPr="008E1CC1" w:rsidRDefault="00681727" w:rsidP="00681727">
      <w:pPr>
        <w:rPr>
          <w:b/>
        </w:rPr>
      </w:pPr>
      <w:r w:rsidRPr="00A715C8">
        <w:rPr>
          <w:b/>
        </w:rPr>
        <w:t>Take in account</w:t>
      </w:r>
      <w:r w:rsidRPr="008E1CC1">
        <w:rPr>
          <w:b/>
        </w:rPr>
        <w:t xml:space="preserve"> availability of additional sets </w:t>
      </w:r>
      <w:r w:rsidR="00E4326C" w:rsidRPr="008E1CC1">
        <w:rPr>
          <w:b/>
        </w:rPr>
        <w:t>for</w:t>
      </w:r>
      <w:r w:rsidRPr="008E1CC1">
        <w:rPr>
          <w:b/>
        </w:rPr>
        <w:t xml:space="preserve"> visitors/contractors/supernumeraries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118"/>
        <w:gridCol w:w="426"/>
        <w:gridCol w:w="1701"/>
        <w:gridCol w:w="425"/>
        <w:gridCol w:w="1406"/>
      </w:tblGrid>
      <w:tr w:rsidR="00C07761" w:rsidRPr="008E1CC1" w14:paraId="05AB49E5" w14:textId="77777777" w:rsidTr="001966A8">
        <w:tc>
          <w:tcPr>
            <w:tcW w:w="2552" w:type="dxa"/>
          </w:tcPr>
          <w:p w14:paraId="03B9CDA8" w14:textId="77777777" w:rsidR="00C07761" w:rsidRPr="008E1CC1" w:rsidRDefault="00C07761" w:rsidP="001966A8">
            <w:pPr>
              <w:pStyle w:val="Tab"/>
            </w:pPr>
          </w:p>
        </w:tc>
        <w:tc>
          <w:tcPr>
            <w:tcW w:w="3118" w:type="dxa"/>
          </w:tcPr>
          <w:p w14:paraId="0A1366B3" w14:textId="77777777" w:rsidR="00C07761" w:rsidRPr="008E1CC1" w:rsidRDefault="00C07761" w:rsidP="001966A8">
            <w:pPr>
              <w:pStyle w:val="Tab"/>
              <w:jc w:val="center"/>
              <w:rPr>
                <w:b/>
              </w:rPr>
            </w:pPr>
            <w:r w:rsidRPr="008E1CC1">
              <w:rPr>
                <w:b/>
              </w:rPr>
              <w:t>NAME</w:t>
            </w:r>
          </w:p>
        </w:tc>
        <w:tc>
          <w:tcPr>
            <w:tcW w:w="426" w:type="dxa"/>
          </w:tcPr>
          <w:p w14:paraId="25578B24" w14:textId="77777777" w:rsidR="00C07761" w:rsidRPr="008E1CC1" w:rsidRDefault="00C07761" w:rsidP="001966A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819AB4" w14:textId="77777777" w:rsidR="00C07761" w:rsidRPr="008E1CC1" w:rsidRDefault="00C07761" w:rsidP="001966A8">
            <w:pPr>
              <w:pStyle w:val="Tab"/>
              <w:jc w:val="center"/>
              <w:rPr>
                <w:b/>
              </w:rPr>
            </w:pPr>
            <w:r w:rsidRPr="008E1CC1">
              <w:rPr>
                <w:b/>
              </w:rPr>
              <w:t>SIGNATURE</w:t>
            </w:r>
          </w:p>
        </w:tc>
        <w:tc>
          <w:tcPr>
            <w:tcW w:w="425" w:type="dxa"/>
          </w:tcPr>
          <w:p w14:paraId="4918AED3" w14:textId="77777777" w:rsidR="00C07761" w:rsidRPr="008E1CC1" w:rsidRDefault="00C07761" w:rsidP="001966A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406" w:type="dxa"/>
          </w:tcPr>
          <w:p w14:paraId="52F7C0C6" w14:textId="77777777" w:rsidR="00C07761" w:rsidRPr="008E1CC1" w:rsidRDefault="00C07761" w:rsidP="001966A8">
            <w:pPr>
              <w:pStyle w:val="Tab"/>
              <w:jc w:val="center"/>
              <w:rPr>
                <w:b/>
              </w:rPr>
            </w:pPr>
            <w:r w:rsidRPr="008E1CC1">
              <w:rPr>
                <w:b/>
              </w:rPr>
              <w:t>DATE</w:t>
            </w:r>
          </w:p>
        </w:tc>
      </w:tr>
      <w:tr w:rsidR="00C07761" w:rsidRPr="008E1CC1" w14:paraId="3B62D856" w14:textId="77777777" w:rsidTr="001966A8">
        <w:tc>
          <w:tcPr>
            <w:tcW w:w="2552" w:type="dxa"/>
            <w:vAlign w:val="bottom"/>
          </w:tcPr>
          <w:p w14:paraId="173E8121" w14:textId="4F60795A" w:rsidR="00C07761" w:rsidRPr="008E1CC1" w:rsidRDefault="00C07761" w:rsidP="001966A8">
            <w:pPr>
              <w:pStyle w:val="Tab"/>
              <w:jc w:val="left"/>
              <w:rPr>
                <w:b/>
              </w:rPr>
            </w:pPr>
            <w:r w:rsidRPr="008E1CC1">
              <w:rPr>
                <w:b/>
              </w:rPr>
              <w:t>SAFETY OFFICER</w:t>
            </w:r>
          </w:p>
        </w:tc>
        <w:tc>
          <w:tcPr>
            <w:tcW w:w="3118" w:type="dxa"/>
            <w:tcBorders>
              <w:bottom w:val="dotted" w:sz="4" w:space="0" w:color="auto"/>
            </w:tcBorders>
            <w:vAlign w:val="bottom"/>
          </w:tcPr>
          <w:p w14:paraId="53EC8589" w14:textId="77777777" w:rsidR="00C07761" w:rsidRPr="008E1CC1" w:rsidRDefault="00C07761" w:rsidP="001966A8">
            <w:pPr>
              <w:pStyle w:val="Tab"/>
              <w:jc w:val="left"/>
            </w:pPr>
            <w:r w:rsidRPr="008E1CC1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  <w:tc>
          <w:tcPr>
            <w:tcW w:w="426" w:type="dxa"/>
            <w:vAlign w:val="bottom"/>
          </w:tcPr>
          <w:p w14:paraId="33CBBB9A" w14:textId="77777777" w:rsidR="00C07761" w:rsidRPr="008E1CC1" w:rsidRDefault="00C07761" w:rsidP="001966A8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29E8CCD4" w14:textId="77777777" w:rsidR="00C07761" w:rsidRPr="008E1CC1" w:rsidRDefault="00C07761" w:rsidP="001966A8">
            <w:pPr>
              <w:pStyle w:val="Tab"/>
              <w:jc w:val="left"/>
            </w:pPr>
            <w:r w:rsidRPr="008E1CC1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  <w:tc>
          <w:tcPr>
            <w:tcW w:w="425" w:type="dxa"/>
            <w:vAlign w:val="bottom"/>
          </w:tcPr>
          <w:p w14:paraId="6306983C" w14:textId="77777777" w:rsidR="00C07761" w:rsidRPr="008E1CC1" w:rsidRDefault="00C07761" w:rsidP="001966A8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0F0B30FB" w14:textId="77777777" w:rsidR="00C07761" w:rsidRPr="008E1CC1" w:rsidRDefault="00C07761" w:rsidP="001966A8">
            <w:pPr>
              <w:pStyle w:val="Tab"/>
              <w:jc w:val="left"/>
            </w:pPr>
            <w:r w:rsidRPr="008E1CC1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E1CC1">
              <w:instrText xml:space="preserve"> FORMTEXT </w:instrText>
            </w:r>
            <w:r w:rsidRPr="008E1CC1">
              <w:fldChar w:fldCharType="separate"/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rPr>
                <w:noProof/>
              </w:rPr>
              <w:t> </w:t>
            </w:r>
            <w:r w:rsidRPr="008E1CC1">
              <w:fldChar w:fldCharType="end"/>
            </w:r>
          </w:p>
        </w:tc>
      </w:tr>
    </w:tbl>
    <w:p w14:paraId="2F358380" w14:textId="5E8F25CA" w:rsidR="00C07761" w:rsidRDefault="00C07761" w:rsidP="00EA470E"/>
    <w:p w14:paraId="34A9958B" w14:textId="68DAC332" w:rsidR="009B024C" w:rsidRPr="009B024C" w:rsidRDefault="009B024C" w:rsidP="009B024C"/>
    <w:p w14:paraId="2B7F3CDE" w14:textId="4B4ED31C" w:rsidR="009B024C" w:rsidRPr="009B024C" w:rsidRDefault="009B024C" w:rsidP="009B024C"/>
    <w:p w14:paraId="2A05B76F" w14:textId="385AE422" w:rsidR="009B024C" w:rsidRDefault="009B024C" w:rsidP="009B024C"/>
    <w:p w14:paraId="11EEB8C8" w14:textId="0E338EA0" w:rsidR="009B024C" w:rsidRPr="009B024C" w:rsidRDefault="009B024C" w:rsidP="009B024C">
      <w:pPr>
        <w:tabs>
          <w:tab w:val="left" w:pos="2500"/>
        </w:tabs>
      </w:pPr>
      <w:r>
        <w:tab/>
      </w:r>
    </w:p>
    <w:sectPr w:rsidR="009B024C" w:rsidRPr="009B024C" w:rsidSect="009B0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0" w:right="1134" w:bottom="1134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3467D" w14:textId="77777777" w:rsidR="003B4F26" w:rsidRDefault="003B4F26" w:rsidP="005B7A18">
      <w:pPr>
        <w:spacing w:after="0" w:line="240" w:lineRule="auto"/>
      </w:pPr>
      <w:r>
        <w:separator/>
      </w:r>
    </w:p>
  </w:endnote>
  <w:endnote w:type="continuationSeparator" w:id="0">
    <w:p w14:paraId="40705F08" w14:textId="77777777" w:rsidR="003B4F26" w:rsidRDefault="003B4F26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D1C7" w14:textId="77777777" w:rsidR="000A6797" w:rsidRDefault="000A6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92E28" w14:textId="77777777" w:rsidR="000A6797" w:rsidRDefault="000A6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1D6D" w14:textId="77777777" w:rsidR="000A6797" w:rsidRDefault="000A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F1CF3" w14:textId="77777777" w:rsidR="003B4F26" w:rsidRDefault="003B4F26" w:rsidP="005B7A18">
      <w:pPr>
        <w:spacing w:after="0" w:line="240" w:lineRule="auto"/>
      </w:pPr>
      <w:r>
        <w:separator/>
      </w:r>
    </w:p>
  </w:footnote>
  <w:footnote w:type="continuationSeparator" w:id="0">
    <w:p w14:paraId="6ACACFE3" w14:textId="77777777" w:rsidR="003B4F26" w:rsidRDefault="003B4F26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C84BC" w14:textId="77777777" w:rsidR="000A6797" w:rsidRDefault="000A6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F1608" w14:textId="735C27F0" w:rsidR="00BB6D9E" w:rsidRDefault="00BB6D9E">
    <w:pPr>
      <w:pStyle w:val="Header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783"/>
      <w:gridCol w:w="1288"/>
      <w:gridCol w:w="4342"/>
      <w:gridCol w:w="1144"/>
      <w:gridCol w:w="1071"/>
    </w:tblGrid>
    <w:tr w:rsidR="00357FD9" w14:paraId="3B0BFA8E" w14:textId="77777777" w:rsidTr="00357FD9">
      <w:trPr>
        <w:trHeight w:val="397"/>
      </w:trPr>
      <w:tc>
        <w:tcPr>
          <w:tcW w:w="92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112868" w14:textId="6C736FC0" w:rsidR="00357FD9" w:rsidRDefault="00A715C8" w:rsidP="00357FD9">
          <w:pPr>
            <w:spacing w:after="0" w:line="300" w:lineRule="exact"/>
            <w:jc w:val="center"/>
            <w:rPr>
              <w:rFonts w:eastAsia="Calibri" w:cs="Times New Roman"/>
              <w:b/>
              <w:color w:val="E36C0A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392F7B0" wp14:editId="5EA25110">
                <wp:simplePos x="790575" y="5429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1075" cy="652145"/>
                <wp:effectExtent l="0" t="0" r="9525" b="0"/>
                <wp:wrapSquare wrapText="bothSides"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D48E" w14:textId="0B6DBDBB" w:rsidR="00357FD9" w:rsidRDefault="00A715C8" w:rsidP="00357FD9">
          <w:pPr>
            <w:keepNext/>
            <w:spacing w:after="0" w:line="300" w:lineRule="exact"/>
            <w:ind w:right="-1"/>
            <w:jc w:val="center"/>
            <w:outlineLvl w:val="6"/>
            <w:rPr>
              <w:rFonts w:eastAsia="Times New Roman" w:cs="Arial"/>
              <w:b/>
              <w:sz w:val="24"/>
              <w:szCs w:val="24"/>
              <w:lang w:val="en-AU"/>
            </w:rPr>
          </w:pPr>
          <w:r w:rsidRPr="00A715C8">
            <w:rPr>
              <w:rFonts w:eastAsia="Calibri" w:cs="Arial"/>
              <w:b/>
              <w:color w:val="052964"/>
              <w:sz w:val="24"/>
            </w:rPr>
            <w:t>UNION MARINE</w:t>
          </w:r>
          <w:r w:rsidR="00357FD9">
            <w:rPr>
              <w:rFonts w:eastAsia="Calibri" w:cs="Arial"/>
              <w:b/>
              <w:color w:val="00A0DF"/>
              <w:sz w:val="24"/>
            </w:rPr>
            <w:t xml:space="preserve"> </w:t>
          </w:r>
          <w:r w:rsidR="00357FD9">
            <w:rPr>
              <w:rFonts w:eastAsia="Calibri" w:cs="Arial"/>
              <w:b/>
              <w:color w:val="052964"/>
              <w:sz w:val="24"/>
            </w:rPr>
            <w:t>MANAGEMENT SYSTEM</w:t>
          </w:r>
          <w:r w:rsidR="00357FD9">
            <w:rPr>
              <w:rFonts w:eastAsia="Calibri" w:cs="Arial"/>
              <w:b/>
              <w:color w:val="052964"/>
              <w:spacing w:val="17"/>
              <w:sz w:val="24"/>
            </w:rPr>
            <w:t xml:space="preserve"> </w:t>
          </w:r>
          <w:r w:rsidR="00357FD9">
            <w:rPr>
              <w:rFonts w:eastAsia="Calibri" w:cs="Arial"/>
              <w:b/>
              <w:color w:val="052964"/>
              <w:sz w:val="24"/>
            </w:rPr>
            <w:t>MANUAL</w:t>
          </w:r>
        </w:p>
      </w:tc>
      <w:tc>
        <w:tcPr>
          <w:tcW w:w="59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DB21CF4" w14:textId="77777777" w:rsidR="00357FD9" w:rsidRDefault="00357FD9" w:rsidP="00357FD9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>
            <w:rPr>
              <w:rFonts w:eastAsia="Calibri" w:cs="Arial"/>
              <w:b/>
              <w:bCs/>
              <w:color w:val="011893"/>
              <w:sz w:val="18"/>
            </w:rPr>
            <w:t>Issue No.:</w:t>
          </w:r>
        </w:p>
        <w:p w14:paraId="350DC6E2" w14:textId="77777777" w:rsidR="00357FD9" w:rsidRDefault="00357FD9" w:rsidP="00357FD9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>
            <w:rPr>
              <w:rFonts w:eastAsia="Calibri" w:cs="Arial"/>
              <w:b/>
              <w:bCs/>
              <w:color w:val="011893"/>
              <w:sz w:val="18"/>
            </w:rPr>
            <w:t>Issue Date:</w:t>
          </w:r>
        </w:p>
        <w:p w14:paraId="6C93AAE2" w14:textId="77777777" w:rsidR="00357FD9" w:rsidRDefault="00357FD9" w:rsidP="00357FD9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>
            <w:rPr>
              <w:rFonts w:eastAsia="Calibri" w:cs="Arial"/>
              <w:b/>
              <w:bCs/>
              <w:color w:val="011893"/>
              <w:sz w:val="18"/>
            </w:rPr>
            <w:t>Rev. No.:</w:t>
          </w:r>
        </w:p>
        <w:p w14:paraId="780F97AF" w14:textId="77777777" w:rsidR="00357FD9" w:rsidRDefault="00357FD9" w:rsidP="00357FD9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>
            <w:rPr>
              <w:rFonts w:eastAsia="Calibri" w:cs="Arial"/>
              <w:b/>
              <w:bCs/>
              <w:color w:val="011893"/>
              <w:sz w:val="18"/>
            </w:rPr>
            <w:t xml:space="preserve">Rev. Date: </w:t>
          </w:r>
        </w:p>
        <w:p w14:paraId="093B10E2" w14:textId="77777777" w:rsidR="00357FD9" w:rsidRDefault="00357FD9" w:rsidP="00357FD9">
          <w:pPr>
            <w:spacing w:after="0" w:line="300" w:lineRule="exact"/>
            <w:jc w:val="right"/>
            <w:rPr>
              <w:rFonts w:eastAsia="Calibri" w:cs="Times New Roman"/>
              <w:sz w:val="18"/>
              <w:szCs w:val="20"/>
            </w:rPr>
          </w:pPr>
          <w:r>
            <w:rPr>
              <w:rFonts w:eastAsia="Calibri" w:cs="Arial"/>
              <w:b/>
              <w:bCs/>
              <w:color w:val="011893"/>
              <w:sz w:val="18"/>
            </w:rPr>
            <w:t>Page</w:t>
          </w:r>
          <w:r>
            <w:rPr>
              <w:rFonts w:eastAsia="Calibri" w:cs="Times New Roman"/>
              <w:sz w:val="18"/>
            </w:rPr>
            <w:t>:</w:t>
          </w:r>
        </w:p>
      </w:tc>
      <w:tc>
        <w:tcPr>
          <w:tcW w:w="556" w:type="pct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036EC4" w14:textId="23892D80" w:rsidR="00357FD9" w:rsidRDefault="000A6797" w:rsidP="00357FD9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0A6797">
            <w:rPr>
              <w:rFonts w:eastAsia="Calibri" w:cs="Arial"/>
              <w:b/>
              <w:color w:val="011893"/>
              <w:sz w:val="18"/>
            </w:rPr>
            <w:t>01</w:t>
          </w:r>
        </w:p>
        <w:p w14:paraId="30BD25AD" w14:textId="72568C43" w:rsidR="00357FD9" w:rsidRDefault="000A6797" w:rsidP="00357FD9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0A6797">
            <w:rPr>
              <w:rFonts w:eastAsia="Calibri" w:cs="Arial"/>
              <w:b/>
              <w:color w:val="011893"/>
              <w:sz w:val="18"/>
            </w:rPr>
            <w:t>30.05.2025</w:t>
          </w:r>
        </w:p>
        <w:p w14:paraId="635B3AD5" w14:textId="7E4928DC" w:rsidR="00357FD9" w:rsidRDefault="000A6797" w:rsidP="00357FD9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0A6797">
            <w:rPr>
              <w:rFonts w:eastAsia="Calibri" w:cs="Arial"/>
              <w:b/>
              <w:color w:val="011893"/>
              <w:sz w:val="18"/>
            </w:rPr>
            <w:t>00</w:t>
          </w:r>
        </w:p>
        <w:p w14:paraId="3DECE72E" w14:textId="4DEF2FFF" w:rsidR="00357FD9" w:rsidRDefault="000A6797" w:rsidP="00357FD9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0A6797">
            <w:rPr>
              <w:rFonts w:eastAsia="Calibri" w:cs="Arial"/>
              <w:b/>
              <w:color w:val="011893"/>
              <w:sz w:val="18"/>
            </w:rPr>
            <w:t>N/A</w:t>
          </w:r>
        </w:p>
        <w:p w14:paraId="446D9578" w14:textId="77777777" w:rsidR="00357FD9" w:rsidRDefault="00357FD9" w:rsidP="00357FD9">
          <w:pPr>
            <w:spacing w:after="0" w:line="300" w:lineRule="exact"/>
            <w:rPr>
              <w:rFonts w:eastAsia="Calibri" w:cs="Times New Roman"/>
              <w:sz w:val="18"/>
            </w:rPr>
          </w:pPr>
          <w:r>
            <w:fldChar w:fldCharType="begin"/>
          </w:r>
          <w:r>
            <w:rPr>
              <w:rFonts w:eastAsia="Calibri" w:cs="Arial"/>
              <w:b/>
              <w:bCs/>
              <w:color w:val="011893"/>
              <w:sz w:val="18"/>
            </w:rPr>
            <w:instrText xml:space="preserve"> PAGE    \* MERGEFORMAT </w:instrText>
          </w:r>
          <w:r>
            <w:fldChar w:fldCharType="separate"/>
          </w:r>
          <w:r>
            <w:rPr>
              <w:rFonts w:eastAsia="Calibri" w:cs="Arial"/>
              <w:b/>
              <w:bCs/>
              <w:noProof/>
              <w:color w:val="011893"/>
              <w:sz w:val="18"/>
            </w:rPr>
            <w:t>1</w:t>
          </w:r>
          <w:r>
            <w:fldChar w:fldCharType="end"/>
          </w:r>
          <w:r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>
            <w:rPr>
              <w:rFonts w:eastAsia="Calibri" w:cs="Arial"/>
              <w:color w:val="011893"/>
              <w:sz w:val="18"/>
            </w:rPr>
            <w:t>of</w:t>
          </w:r>
          <w:r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>
            <w:fldChar w:fldCharType="begin"/>
          </w:r>
          <w:r>
            <w:rPr>
              <w:rFonts w:eastAsia="Calibri" w:cs="Arial"/>
              <w:b/>
              <w:bCs/>
              <w:color w:val="011893"/>
              <w:sz w:val="18"/>
            </w:rPr>
            <w:instrText xml:space="preserve"> NUMPAGES   \* MERGEFORMAT </w:instrText>
          </w:r>
          <w:r>
            <w:fldChar w:fldCharType="separate"/>
          </w:r>
          <w:r>
            <w:rPr>
              <w:rFonts w:eastAsia="Calibri" w:cs="Arial"/>
              <w:b/>
              <w:bCs/>
              <w:noProof/>
              <w:color w:val="011893"/>
              <w:sz w:val="18"/>
            </w:rPr>
            <w:t>4</w:t>
          </w:r>
          <w:r>
            <w:fldChar w:fldCharType="end"/>
          </w:r>
        </w:p>
      </w:tc>
    </w:tr>
    <w:tr w:rsidR="00357FD9" w14:paraId="0CD2FDA0" w14:textId="77777777" w:rsidTr="00357FD9">
      <w:trPr>
        <w:trHeight w:val="22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97EAE2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b/>
              <w:color w:val="E36C0A"/>
            </w:rPr>
          </w:pPr>
        </w:p>
      </w:tc>
      <w:tc>
        <w:tcPr>
          <w:tcW w:w="29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1ABD03" w14:textId="044230EA" w:rsidR="00357FD9" w:rsidRDefault="00357FD9" w:rsidP="00357FD9">
          <w:pPr>
            <w:spacing w:after="0" w:line="300" w:lineRule="exact"/>
            <w:jc w:val="center"/>
            <w:rPr>
              <w:rFonts w:eastAsia="Times New Roman" w:cs="Arial"/>
              <w:b/>
              <w:szCs w:val="24"/>
              <w:lang w:val="en-AU"/>
            </w:rPr>
          </w:pPr>
          <w:r>
            <w:rPr>
              <w:rFonts w:eastAsia="Calibri" w:cs="Arial"/>
              <w:b/>
              <w:color w:val="052964"/>
              <w:lang w:val="en-AU"/>
            </w:rPr>
            <w:t>Chapter 7.9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5CD1FEEB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sz w:val="18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2D6D9C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sz w:val="18"/>
            </w:rPr>
          </w:pPr>
        </w:p>
      </w:tc>
    </w:tr>
    <w:tr w:rsidR="00357FD9" w14:paraId="7EBC91FD" w14:textId="77777777" w:rsidTr="00357FD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5891A9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b/>
              <w:color w:val="E36C0A"/>
            </w:rPr>
          </w:pPr>
        </w:p>
      </w:tc>
      <w:tc>
        <w:tcPr>
          <w:tcW w:w="6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D8AC28" w14:textId="48EFF9F7" w:rsidR="00357FD9" w:rsidRDefault="00357FD9" w:rsidP="00357FD9">
          <w:pPr>
            <w:spacing w:after="0" w:line="300" w:lineRule="exact"/>
            <w:jc w:val="center"/>
            <w:rPr>
              <w:rFonts w:eastAsia="Calibri" w:cs="Arial"/>
              <w:b/>
              <w:color w:val="011893"/>
            </w:rPr>
          </w:pPr>
          <w:r>
            <w:rPr>
              <w:rFonts w:eastAsia="Calibri" w:cs="Arial"/>
              <w:b/>
              <w:color w:val="011893"/>
            </w:rPr>
            <w:t>P 020</w:t>
          </w:r>
        </w:p>
      </w:tc>
      <w:tc>
        <w:tcPr>
          <w:tcW w:w="22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513100" w14:textId="095F60FD" w:rsidR="00357FD9" w:rsidRDefault="00357FD9" w:rsidP="00357FD9">
          <w:pPr>
            <w:spacing w:after="0" w:line="300" w:lineRule="exact"/>
            <w:jc w:val="center"/>
            <w:rPr>
              <w:rFonts w:eastAsia="Calibri" w:cs="Arial"/>
              <w:b/>
              <w:color w:val="011893"/>
            </w:rPr>
          </w:pPr>
          <w:r w:rsidRPr="00C6439C">
            <w:rPr>
              <w:rFonts w:eastAsia="Calibri" w:cs="Arial"/>
              <w:b/>
              <w:color w:val="011893"/>
            </w:rPr>
            <w:t>PERSONAL PROTECTIVE EQUIPMENT (PPE) INVENTORY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5D1CF3A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sz w:val="18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7C927" w14:textId="77777777" w:rsidR="00357FD9" w:rsidRDefault="00357FD9" w:rsidP="00357FD9">
          <w:pPr>
            <w:spacing w:after="0" w:line="256" w:lineRule="auto"/>
            <w:jc w:val="left"/>
            <w:rPr>
              <w:rFonts w:eastAsia="Calibri" w:cs="Times New Roman"/>
              <w:sz w:val="18"/>
            </w:rPr>
          </w:pPr>
        </w:p>
      </w:tc>
    </w:tr>
  </w:tbl>
  <w:p w14:paraId="6BAB7097" w14:textId="77777777" w:rsidR="00357FD9" w:rsidRDefault="00357F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2218B" w14:textId="77777777" w:rsidR="000A6797" w:rsidRDefault="000A6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3B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441F"/>
    <w:multiLevelType w:val="hybridMultilevel"/>
    <w:tmpl w:val="305CB484"/>
    <w:lvl w:ilvl="0" w:tplc="32FA0BF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026"/>
    <w:multiLevelType w:val="hybridMultilevel"/>
    <w:tmpl w:val="A582D99A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824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66C8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E96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E533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80C"/>
    <w:multiLevelType w:val="hybridMultilevel"/>
    <w:tmpl w:val="3EA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A160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87EEA"/>
    <w:multiLevelType w:val="hybridMultilevel"/>
    <w:tmpl w:val="FED6E4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C3E20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005A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C4152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409050">
    <w:abstractNumId w:val="7"/>
  </w:num>
  <w:num w:numId="2" w16cid:durableId="1161121915">
    <w:abstractNumId w:val="13"/>
  </w:num>
  <w:num w:numId="3" w16cid:durableId="1040282231">
    <w:abstractNumId w:val="11"/>
  </w:num>
  <w:num w:numId="4" w16cid:durableId="395401719">
    <w:abstractNumId w:val="0"/>
  </w:num>
  <w:num w:numId="5" w16cid:durableId="543059314">
    <w:abstractNumId w:val="12"/>
  </w:num>
  <w:num w:numId="6" w16cid:durableId="572080547">
    <w:abstractNumId w:val="10"/>
  </w:num>
  <w:num w:numId="7" w16cid:durableId="446898634">
    <w:abstractNumId w:val="1"/>
  </w:num>
  <w:num w:numId="8" w16cid:durableId="781336751">
    <w:abstractNumId w:val="6"/>
  </w:num>
  <w:num w:numId="9" w16cid:durableId="1774931077">
    <w:abstractNumId w:val="4"/>
  </w:num>
  <w:num w:numId="10" w16cid:durableId="568879496">
    <w:abstractNumId w:val="16"/>
  </w:num>
  <w:num w:numId="11" w16cid:durableId="662125021">
    <w:abstractNumId w:val="8"/>
  </w:num>
  <w:num w:numId="12" w16cid:durableId="275529204">
    <w:abstractNumId w:val="14"/>
  </w:num>
  <w:num w:numId="13" w16cid:durableId="705955310">
    <w:abstractNumId w:val="15"/>
  </w:num>
  <w:num w:numId="14" w16cid:durableId="475995755">
    <w:abstractNumId w:val="5"/>
  </w:num>
  <w:num w:numId="15" w16cid:durableId="1878348065">
    <w:abstractNumId w:val="3"/>
  </w:num>
  <w:num w:numId="16" w16cid:durableId="23554164">
    <w:abstractNumId w:val="2"/>
  </w:num>
  <w:num w:numId="17" w16cid:durableId="2101758830">
    <w:abstractNumId w:val="9"/>
  </w:num>
  <w:num w:numId="18" w16cid:durableId="98889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D"/>
    <w:rsid w:val="000313B4"/>
    <w:rsid w:val="00061F0B"/>
    <w:rsid w:val="000757F5"/>
    <w:rsid w:val="000A6797"/>
    <w:rsid w:val="000B273E"/>
    <w:rsid w:val="000E4725"/>
    <w:rsid w:val="000F77A3"/>
    <w:rsid w:val="00133845"/>
    <w:rsid w:val="00147DCE"/>
    <w:rsid w:val="0017135B"/>
    <w:rsid w:val="001E7DD3"/>
    <w:rsid w:val="00255379"/>
    <w:rsid w:val="002A7A62"/>
    <w:rsid w:val="002B52F2"/>
    <w:rsid w:val="002C0E5E"/>
    <w:rsid w:val="002E1ED4"/>
    <w:rsid w:val="00304BFC"/>
    <w:rsid w:val="003459DD"/>
    <w:rsid w:val="00357FD9"/>
    <w:rsid w:val="00376D1F"/>
    <w:rsid w:val="003864D8"/>
    <w:rsid w:val="003B4F26"/>
    <w:rsid w:val="003D01D2"/>
    <w:rsid w:val="003D61A2"/>
    <w:rsid w:val="003D64A6"/>
    <w:rsid w:val="003D6645"/>
    <w:rsid w:val="00415DCB"/>
    <w:rsid w:val="00500F7B"/>
    <w:rsid w:val="005239E5"/>
    <w:rsid w:val="0052590C"/>
    <w:rsid w:val="00526A96"/>
    <w:rsid w:val="005276D3"/>
    <w:rsid w:val="0059355A"/>
    <w:rsid w:val="005B7A18"/>
    <w:rsid w:val="00677E77"/>
    <w:rsid w:val="00681727"/>
    <w:rsid w:val="00692563"/>
    <w:rsid w:val="006E3C19"/>
    <w:rsid w:val="006E5EB7"/>
    <w:rsid w:val="006F1102"/>
    <w:rsid w:val="00723207"/>
    <w:rsid w:val="007800F1"/>
    <w:rsid w:val="00794E80"/>
    <w:rsid w:val="007A22B0"/>
    <w:rsid w:val="007C382C"/>
    <w:rsid w:val="007C4123"/>
    <w:rsid w:val="007D7A44"/>
    <w:rsid w:val="007E3760"/>
    <w:rsid w:val="007F3B00"/>
    <w:rsid w:val="00826940"/>
    <w:rsid w:val="008329FC"/>
    <w:rsid w:val="00845E5B"/>
    <w:rsid w:val="00875421"/>
    <w:rsid w:val="008E0A52"/>
    <w:rsid w:val="008E1CC1"/>
    <w:rsid w:val="008F4FE9"/>
    <w:rsid w:val="008F7EA7"/>
    <w:rsid w:val="00905558"/>
    <w:rsid w:val="009202E5"/>
    <w:rsid w:val="00990A33"/>
    <w:rsid w:val="009B024C"/>
    <w:rsid w:val="009F4AF2"/>
    <w:rsid w:val="00A15E05"/>
    <w:rsid w:val="00A32633"/>
    <w:rsid w:val="00A46226"/>
    <w:rsid w:val="00A66478"/>
    <w:rsid w:val="00A715C8"/>
    <w:rsid w:val="00AB689D"/>
    <w:rsid w:val="00B33020"/>
    <w:rsid w:val="00B441B1"/>
    <w:rsid w:val="00BA7895"/>
    <w:rsid w:val="00BB6D9E"/>
    <w:rsid w:val="00BC3B1F"/>
    <w:rsid w:val="00BC5A28"/>
    <w:rsid w:val="00C07761"/>
    <w:rsid w:val="00C41F45"/>
    <w:rsid w:val="00C616B2"/>
    <w:rsid w:val="00CC5512"/>
    <w:rsid w:val="00D14CC5"/>
    <w:rsid w:val="00D51A80"/>
    <w:rsid w:val="00D67225"/>
    <w:rsid w:val="00D71C89"/>
    <w:rsid w:val="00D72984"/>
    <w:rsid w:val="00DD617A"/>
    <w:rsid w:val="00E13C15"/>
    <w:rsid w:val="00E2384D"/>
    <w:rsid w:val="00E25EA9"/>
    <w:rsid w:val="00E4326C"/>
    <w:rsid w:val="00E5373E"/>
    <w:rsid w:val="00E76DDD"/>
    <w:rsid w:val="00E81E4D"/>
    <w:rsid w:val="00E82A54"/>
    <w:rsid w:val="00E9514F"/>
    <w:rsid w:val="00EA1444"/>
    <w:rsid w:val="00EA470E"/>
    <w:rsid w:val="00EC2F8D"/>
    <w:rsid w:val="00EF2541"/>
    <w:rsid w:val="00F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00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table" w:customStyle="1" w:styleId="TableGrid5">
    <w:name w:val="Table Grid5"/>
    <w:basedOn w:val="TableNormal"/>
    <w:next w:val="TableGrid"/>
    <w:uiPriority w:val="39"/>
    <w:rsid w:val="00E2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6D3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39"/>
    <w:rsid w:val="0052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Danai Barka</cp:lastModifiedBy>
  <cp:revision>8</cp:revision>
  <cp:lastPrinted>2019-01-07T09:59:00Z</cp:lastPrinted>
  <dcterms:created xsi:type="dcterms:W3CDTF">2022-11-17T11:06:00Z</dcterms:created>
  <dcterms:modified xsi:type="dcterms:W3CDTF">2025-04-29T08:16:00Z</dcterms:modified>
</cp:coreProperties>
</file>