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26"/>
        <w:gridCol w:w="446"/>
        <w:gridCol w:w="733"/>
        <w:gridCol w:w="369"/>
        <w:gridCol w:w="446"/>
        <w:gridCol w:w="2117"/>
        <w:gridCol w:w="950"/>
        <w:gridCol w:w="3250"/>
        <w:gridCol w:w="696"/>
        <w:gridCol w:w="2627"/>
      </w:tblGrid>
      <w:tr w:rsidR="00E80715" w:rsidRPr="00B53A70" w14:paraId="429FA721" w14:textId="77777777" w:rsidTr="00B46232">
        <w:tc>
          <w:tcPr>
            <w:tcW w:w="5000" w:type="pct"/>
            <w:gridSpan w:val="10"/>
            <w:shd w:val="clear" w:color="auto" w:fill="EEECE1"/>
          </w:tcPr>
          <w:p w14:paraId="5DE5594C" w14:textId="77777777" w:rsidR="00E80715" w:rsidRPr="00B53A70" w:rsidRDefault="00E80715" w:rsidP="00B4623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53A70">
              <w:rPr>
                <w:rFonts w:ascii="Arial" w:hAnsi="Arial" w:cs="Arial"/>
                <w:b/>
                <w:sz w:val="20"/>
                <w:szCs w:val="20"/>
              </w:rPr>
              <w:t>Risk Management</w:t>
            </w:r>
          </w:p>
        </w:tc>
      </w:tr>
      <w:tr w:rsidR="00E80715" w:rsidRPr="00B53A70" w14:paraId="74C467CF" w14:textId="77777777" w:rsidTr="00B46232">
        <w:tc>
          <w:tcPr>
            <w:tcW w:w="1005" w:type="pct"/>
            <w:vMerge w:val="restart"/>
            <w:shd w:val="clear" w:color="auto" w:fill="EEECE1"/>
          </w:tcPr>
          <w:p w14:paraId="01DB73C2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53A70">
              <w:rPr>
                <w:rFonts w:ascii="Arial" w:hAnsi="Arial" w:cs="Arial"/>
                <w:sz w:val="20"/>
                <w:szCs w:val="20"/>
              </w:rPr>
              <w:t>Operation / Work activity being assessed:</w:t>
            </w:r>
          </w:p>
        </w:tc>
        <w:tc>
          <w:tcPr>
            <w:tcW w:w="3995" w:type="pct"/>
            <w:gridSpan w:val="9"/>
            <w:shd w:val="clear" w:color="auto" w:fill="EEECE1"/>
          </w:tcPr>
          <w:p w14:paraId="5AF499FD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0715" w:rsidRPr="00B53A70" w14:paraId="3A0D5D01" w14:textId="77777777" w:rsidTr="00B46232">
        <w:tc>
          <w:tcPr>
            <w:tcW w:w="1005" w:type="pct"/>
            <w:vMerge/>
            <w:shd w:val="clear" w:color="auto" w:fill="EEECE1"/>
          </w:tcPr>
          <w:p w14:paraId="2DCF6C6F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" w:type="pct"/>
            <w:tcBorders>
              <w:right w:val="nil"/>
            </w:tcBorders>
            <w:shd w:val="clear" w:color="auto" w:fill="EEECE1"/>
          </w:tcPr>
          <w:p w14:paraId="097F9819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B53A7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79" w:type="pct"/>
            <w:gridSpan w:val="2"/>
            <w:tcBorders>
              <w:left w:val="nil"/>
              <w:right w:val="nil"/>
            </w:tcBorders>
            <w:shd w:val="clear" w:color="auto" w:fill="EEECE1"/>
          </w:tcPr>
          <w:p w14:paraId="7EFAAC47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53A70">
              <w:rPr>
                <w:rFonts w:ascii="Arial" w:hAnsi="Arial" w:cs="Arial"/>
                <w:sz w:val="20"/>
                <w:szCs w:val="20"/>
              </w:rPr>
              <w:t>Routine</w:t>
            </w:r>
          </w:p>
        </w:tc>
        <w:tc>
          <w:tcPr>
            <w:tcW w:w="153" w:type="pct"/>
            <w:tcBorders>
              <w:left w:val="nil"/>
              <w:right w:val="nil"/>
            </w:tcBorders>
            <w:shd w:val="clear" w:color="auto" w:fill="EEECE1"/>
          </w:tcPr>
          <w:p w14:paraId="71B01EA5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309" w:type="pct"/>
            <w:gridSpan w:val="5"/>
            <w:tcBorders>
              <w:left w:val="nil"/>
            </w:tcBorders>
            <w:shd w:val="clear" w:color="auto" w:fill="EEECE1"/>
          </w:tcPr>
          <w:p w14:paraId="0C948DB7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53A70">
              <w:rPr>
                <w:rFonts w:ascii="Arial" w:hAnsi="Arial" w:cs="Arial"/>
                <w:sz w:val="20"/>
                <w:szCs w:val="20"/>
              </w:rPr>
              <w:t>Non-routine</w:t>
            </w:r>
          </w:p>
        </w:tc>
      </w:tr>
      <w:tr w:rsidR="00E80715" w:rsidRPr="00B53A70" w14:paraId="65F74B55" w14:textId="77777777" w:rsidTr="00B46232">
        <w:trPr>
          <w:trHeight w:val="197"/>
        </w:trPr>
        <w:tc>
          <w:tcPr>
            <w:tcW w:w="2417" w:type="pct"/>
            <w:gridSpan w:val="6"/>
            <w:shd w:val="clear" w:color="auto" w:fill="EEECE1"/>
          </w:tcPr>
          <w:p w14:paraId="2DB5B9B2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53A70">
              <w:rPr>
                <w:rFonts w:ascii="Arial" w:hAnsi="Arial" w:cs="Arial"/>
                <w:sz w:val="20"/>
                <w:szCs w:val="20"/>
              </w:rPr>
              <w:t xml:space="preserve">Generated by: Vessel </w:t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B53A70">
              <w:rPr>
                <w:rFonts w:ascii="Arial" w:hAnsi="Arial" w:cs="Arial"/>
                <w:sz w:val="20"/>
                <w:szCs w:val="20"/>
              </w:rPr>
              <w:t xml:space="preserve"> (record the name)</w:t>
            </w:r>
          </w:p>
        </w:tc>
        <w:tc>
          <w:tcPr>
            <w:tcW w:w="2583" w:type="pct"/>
            <w:gridSpan w:val="4"/>
            <w:shd w:val="clear" w:color="auto" w:fill="EEECE1"/>
          </w:tcPr>
          <w:p w14:paraId="2FA19C56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instrText xml:space="preserve"> FORMCHECKBOX </w:instrText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separate"/>
            </w:r>
            <w:r w:rsidRPr="00B53A70">
              <w:rPr>
                <w:rFonts w:ascii="Arial" w:hAnsi="Arial" w:cs="Arial"/>
                <w:b/>
                <w:sz w:val="20"/>
                <w:szCs w:val="20"/>
              </w:rPr>
              <w:fldChar w:fldCharType="end"/>
            </w:r>
            <w:r w:rsidRPr="00B53A70">
              <w:rPr>
                <w:rFonts w:ascii="Arial" w:hAnsi="Arial" w:cs="Arial"/>
                <w:sz w:val="20"/>
                <w:szCs w:val="20"/>
              </w:rPr>
              <w:t>Office</w:t>
            </w:r>
          </w:p>
        </w:tc>
      </w:tr>
      <w:tr w:rsidR="00E80715" w:rsidRPr="00B53A70" w14:paraId="10DA1CA9" w14:textId="77777777" w:rsidTr="00B46232">
        <w:tc>
          <w:tcPr>
            <w:tcW w:w="1410" w:type="pct"/>
            <w:gridSpan w:val="3"/>
            <w:shd w:val="clear" w:color="auto" w:fill="EEECE1"/>
          </w:tcPr>
          <w:p w14:paraId="5B11EFA4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53A70">
              <w:rPr>
                <w:rFonts w:ascii="Arial" w:hAnsi="Arial" w:cs="Arial"/>
                <w:sz w:val="20"/>
                <w:szCs w:val="20"/>
              </w:rPr>
              <w:t xml:space="preserve">Code number (to be assigned by the Office): </w:t>
            </w:r>
          </w:p>
        </w:tc>
        <w:tc>
          <w:tcPr>
            <w:tcW w:w="1007" w:type="pct"/>
            <w:gridSpan w:val="3"/>
            <w:shd w:val="clear" w:color="auto" w:fill="EEECE1"/>
          </w:tcPr>
          <w:p w14:paraId="5A2358C4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6" w:type="pct"/>
            <w:shd w:val="clear" w:color="auto" w:fill="EEECE1"/>
          </w:tcPr>
          <w:p w14:paraId="19115084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Version:</w:t>
            </w:r>
          </w:p>
        </w:tc>
        <w:tc>
          <w:tcPr>
            <w:tcW w:w="1116" w:type="pct"/>
            <w:shd w:val="clear" w:color="auto" w:fill="EEECE1"/>
          </w:tcPr>
          <w:p w14:paraId="484A8E5A" w14:textId="77777777" w:rsidR="00E80715" w:rsidRPr="00B53A70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" w:type="pct"/>
            <w:shd w:val="clear" w:color="auto" w:fill="EEECE1"/>
          </w:tcPr>
          <w:p w14:paraId="6F43E796" w14:textId="77777777" w:rsidR="00E80715" w:rsidRPr="00CC4F2D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CC4F2D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902" w:type="pct"/>
            <w:shd w:val="clear" w:color="auto" w:fill="EEECE1"/>
          </w:tcPr>
          <w:p w14:paraId="1B185DFB" w14:textId="77777777" w:rsidR="00E80715" w:rsidRPr="00CC4F2D" w:rsidRDefault="00E80715" w:rsidP="00B46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97DA38" w14:textId="3DC59807" w:rsidR="00404DAE" w:rsidRDefault="00404DAE" w:rsidP="00027A99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4"/>
        <w:gridCol w:w="1095"/>
        <w:gridCol w:w="1083"/>
        <w:gridCol w:w="236"/>
        <w:gridCol w:w="448"/>
        <w:gridCol w:w="999"/>
        <w:gridCol w:w="1433"/>
        <w:gridCol w:w="1342"/>
        <w:gridCol w:w="1162"/>
        <w:gridCol w:w="268"/>
        <w:gridCol w:w="644"/>
        <w:gridCol w:w="550"/>
        <w:gridCol w:w="993"/>
        <w:gridCol w:w="993"/>
        <w:gridCol w:w="993"/>
        <w:gridCol w:w="993"/>
        <w:gridCol w:w="874"/>
      </w:tblGrid>
      <w:tr w:rsidR="00F72134" w:rsidRPr="00B53A70" w14:paraId="23D52228" w14:textId="77777777" w:rsidTr="00F72134">
        <w:trPr>
          <w:cantSplit/>
          <w:trHeight w:val="144"/>
        </w:trPr>
        <w:tc>
          <w:tcPr>
            <w:tcW w:w="903" w:type="pct"/>
            <w:gridSpan w:val="3"/>
            <w:tcBorders>
              <w:right w:val="single" w:sz="4" w:space="0" w:color="auto"/>
            </w:tcBorders>
            <w:shd w:val="clear" w:color="auto" w:fill="C2D69B"/>
            <w:vAlign w:val="center"/>
          </w:tcPr>
          <w:p w14:paraId="6316963F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b/>
                <w:sz w:val="16"/>
                <w:szCs w:val="16"/>
              </w:rPr>
              <w:t>FREQUENCY CATEGORY</w:t>
            </w:r>
          </w:p>
        </w:tc>
        <w:tc>
          <w:tcPr>
            <w:tcW w:w="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8EDA55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9" w:type="pct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FABF8F"/>
            <w:vAlign w:val="center"/>
          </w:tcPr>
          <w:p w14:paraId="275ADADA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B53A70">
              <w:rPr>
                <w:rFonts w:ascii="Arial" w:hAnsi="Arial" w:cs="Arial"/>
                <w:b/>
                <w:sz w:val="16"/>
                <w:szCs w:val="16"/>
              </w:rPr>
              <w:t>CONSEQUENCE CATEGORY</w:t>
            </w:r>
          </w:p>
        </w:tc>
        <w:tc>
          <w:tcPr>
            <w:tcW w:w="92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8AAD4B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6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A26F6C1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b/>
                <w:sz w:val="16"/>
                <w:szCs w:val="16"/>
              </w:rPr>
              <w:t>RISK MATRIX</w:t>
            </w:r>
          </w:p>
        </w:tc>
      </w:tr>
      <w:tr w:rsidR="00417E0F" w:rsidRPr="00B53A70" w14:paraId="64C98901" w14:textId="77777777" w:rsidTr="00F72134">
        <w:trPr>
          <w:cantSplit/>
          <w:trHeight w:val="384"/>
        </w:trPr>
        <w:tc>
          <w:tcPr>
            <w:tcW w:w="156" w:type="pct"/>
            <w:vAlign w:val="center"/>
          </w:tcPr>
          <w:p w14:paraId="428C1C6B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  <w:tc>
          <w:tcPr>
            <w:tcW w:w="376" w:type="pct"/>
            <w:vAlign w:val="center"/>
          </w:tcPr>
          <w:p w14:paraId="142AFE14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Frequent - Possibility of repeated incidents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50620A80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More often than once per voyage</w:t>
            </w:r>
          </w:p>
        </w:tc>
        <w:tc>
          <w:tcPr>
            <w:tcW w:w="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C39A40B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4" w:type="pct"/>
            <w:tcBorders>
              <w:left w:val="single" w:sz="4" w:space="0" w:color="auto"/>
            </w:tcBorders>
            <w:vAlign w:val="center"/>
          </w:tcPr>
          <w:p w14:paraId="2A572824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43" w:type="pct"/>
            <w:vAlign w:val="center"/>
          </w:tcPr>
          <w:p w14:paraId="6CABC75D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Human losses / fatalities</w:t>
            </w:r>
          </w:p>
        </w:tc>
        <w:tc>
          <w:tcPr>
            <w:tcW w:w="492" w:type="pct"/>
            <w:vAlign w:val="center"/>
          </w:tcPr>
          <w:p w14:paraId="150C3645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 xml:space="preserve">Major pollution / </w:t>
            </w:r>
          </w:p>
          <w:p w14:paraId="108AB5BC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Full scale response</w:t>
            </w:r>
          </w:p>
        </w:tc>
        <w:tc>
          <w:tcPr>
            <w:tcW w:w="461" w:type="pct"/>
            <w:vAlign w:val="center"/>
          </w:tcPr>
          <w:p w14:paraId="33060DCB" w14:textId="0A5C5F61" w:rsidR="0078330A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8330A">
              <w:rPr>
                <w:rFonts w:ascii="Arial" w:hAnsi="Arial" w:cs="Arial"/>
                <w:spacing w:val="-2"/>
                <w:sz w:val="16"/>
                <w:szCs w:val="16"/>
              </w:rPr>
              <w:t>Excessive</w:t>
            </w:r>
            <w:r w:rsidR="0078330A" w:rsidRPr="0078330A">
              <w:rPr>
                <w:rFonts w:ascii="Arial" w:hAnsi="Arial" w:cs="Arial"/>
                <w:spacing w:val="-2"/>
                <w:sz w:val="16"/>
                <w:szCs w:val="16"/>
              </w:rPr>
              <w:t xml:space="preserve"> </w:t>
            </w:r>
            <w:r w:rsidRPr="0078330A">
              <w:rPr>
                <w:rFonts w:ascii="Arial" w:hAnsi="Arial" w:cs="Arial"/>
                <w:spacing w:val="-2"/>
                <w:sz w:val="16"/>
                <w:szCs w:val="16"/>
              </w:rPr>
              <w:t>/</w:t>
            </w:r>
            <w:r w:rsidRPr="00B53A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E80715" w:rsidRPr="00B53A70">
              <w:rPr>
                <w:rFonts w:ascii="Arial" w:hAnsi="Arial" w:cs="Arial"/>
                <w:sz w:val="16"/>
                <w:szCs w:val="16"/>
              </w:rPr>
              <w:t>high-cost</w:t>
            </w:r>
            <w:r w:rsidRPr="00B53A70">
              <w:rPr>
                <w:rFonts w:ascii="Arial" w:hAnsi="Arial" w:cs="Arial"/>
                <w:sz w:val="16"/>
                <w:szCs w:val="16"/>
              </w:rPr>
              <w:t xml:space="preserve"> damage </w:t>
            </w:r>
          </w:p>
          <w:p w14:paraId="346A9768" w14:textId="158BE612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&gt;</w:t>
            </w:r>
            <w:r w:rsidR="0078330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53A70">
              <w:rPr>
                <w:rFonts w:ascii="Arial" w:hAnsi="Arial" w:cs="Arial"/>
                <w:sz w:val="16"/>
                <w:szCs w:val="16"/>
              </w:rPr>
              <w:t>$1000000</w:t>
            </w:r>
          </w:p>
        </w:tc>
        <w:tc>
          <w:tcPr>
            <w:tcW w:w="399" w:type="pct"/>
            <w:vAlign w:val="center"/>
          </w:tcPr>
          <w:p w14:paraId="783F4DC4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pacing w:val="-8"/>
                <w:sz w:val="16"/>
                <w:szCs w:val="16"/>
              </w:rPr>
            </w:pPr>
            <w:r w:rsidRPr="00B53A70">
              <w:rPr>
                <w:rFonts w:ascii="Arial" w:hAnsi="Arial" w:cs="Arial"/>
                <w:spacing w:val="-8"/>
                <w:sz w:val="16"/>
                <w:szCs w:val="16"/>
              </w:rPr>
              <w:t>Major national &amp; international impact</w:t>
            </w:r>
          </w:p>
        </w:tc>
        <w:tc>
          <w:tcPr>
            <w:tcW w:w="92" w:type="pct"/>
            <w:tcBorders>
              <w:top w:val="nil"/>
              <w:bottom w:val="nil"/>
            </w:tcBorders>
          </w:tcPr>
          <w:p w14:paraId="2F974201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pacing w:val="-8"/>
                <w:sz w:val="16"/>
                <w:szCs w:val="16"/>
              </w:rPr>
            </w:pPr>
          </w:p>
        </w:tc>
        <w:tc>
          <w:tcPr>
            <w:tcW w:w="410" w:type="pct"/>
            <w:gridSpan w:val="2"/>
            <w:vMerge w:val="restart"/>
            <w:tcBorders>
              <w:top w:val="single" w:sz="4" w:space="0" w:color="auto"/>
            </w:tcBorders>
            <w:shd w:val="clear" w:color="auto" w:fill="C0C0C0"/>
          </w:tcPr>
          <w:p w14:paraId="58CBE61F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pacing w:val="-8"/>
                <w:sz w:val="16"/>
                <w:szCs w:val="16"/>
              </w:rPr>
            </w:pPr>
          </w:p>
        </w:tc>
        <w:tc>
          <w:tcPr>
            <w:tcW w:w="1666" w:type="pct"/>
            <w:gridSpan w:val="5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481139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b/>
              </w:rPr>
              <w:t>FREQUENCY</w:t>
            </w:r>
          </w:p>
        </w:tc>
      </w:tr>
      <w:tr w:rsidR="00417E0F" w:rsidRPr="00B53A70" w14:paraId="59FA6D41" w14:textId="77777777" w:rsidTr="00F72134">
        <w:trPr>
          <w:cantSplit/>
          <w:trHeight w:val="368"/>
        </w:trPr>
        <w:tc>
          <w:tcPr>
            <w:tcW w:w="156" w:type="pct"/>
            <w:vMerge w:val="restart"/>
            <w:vAlign w:val="center"/>
          </w:tcPr>
          <w:p w14:paraId="2299C847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76" w:type="pct"/>
            <w:vMerge w:val="restart"/>
            <w:vAlign w:val="center"/>
          </w:tcPr>
          <w:p w14:paraId="00A50844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Probable - Possibility of isolated incidents</w:t>
            </w:r>
          </w:p>
        </w:tc>
        <w:tc>
          <w:tcPr>
            <w:tcW w:w="372" w:type="pct"/>
            <w:vMerge w:val="restart"/>
            <w:tcBorders>
              <w:right w:val="single" w:sz="4" w:space="0" w:color="auto"/>
            </w:tcBorders>
            <w:vAlign w:val="center"/>
          </w:tcPr>
          <w:p w14:paraId="563ABC38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Once per year</w:t>
            </w:r>
          </w:p>
        </w:tc>
        <w:tc>
          <w:tcPr>
            <w:tcW w:w="81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6538DEF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4" w:type="pct"/>
            <w:vMerge w:val="restart"/>
            <w:tcBorders>
              <w:left w:val="single" w:sz="4" w:space="0" w:color="auto"/>
            </w:tcBorders>
            <w:vAlign w:val="center"/>
          </w:tcPr>
          <w:p w14:paraId="6E78C3BE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343" w:type="pct"/>
            <w:vMerge w:val="restart"/>
            <w:vAlign w:val="center"/>
          </w:tcPr>
          <w:p w14:paraId="29FA3986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Serious injury to personnel</w:t>
            </w:r>
          </w:p>
        </w:tc>
        <w:tc>
          <w:tcPr>
            <w:tcW w:w="492" w:type="pct"/>
            <w:vMerge w:val="restart"/>
            <w:vAlign w:val="center"/>
          </w:tcPr>
          <w:p w14:paraId="7F7D99ED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 xml:space="preserve">Moderate pollution/ </w:t>
            </w:r>
          </w:p>
          <w:p w14:paraId="1087078C" w14:textId="77777777" w:rsidR="00F72134" w:rsidRPr="00B53A70" w:rsidRDefault="00F72134" w:rsidP="00F07F77">
            <w:pPr>
              <w:spacing w:after="0" w:line="240" w:lineRule="auto"/>
              <w:ind w:right="-52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Significant resources commitment</w:t>
            </w:r>
          </w:p>
        </w:tc>
        <w:tc>
          <w:tcPr>
            <w:tcW w:w="461" w:type="pct"/>
            <w:vMerge w:val="restart"/>
            <w:vAlign w:val="center"/>
          </w:tcPr>
          <w:p w14:paraId="27392F7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 xml:space="preserve">Moderate cost or damage </w:t>
            </w:r>
          </w:p>
          <w:p w14:paraId="57DDFAFC" w14:textId="57A151EB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(</w:t>
            </w:r>
            <w:r w:rsidR="0078330A" w:rsidRPr="00B53A70">
              <w:rPr>
                <w:rFonts w:ascii="Arial" w:hAnsi="Arial" w:cs="Arial"/>
                <w:sz w:val="16"/>
                <w:szCs w:val="16"/>
              </w:rPr>
              <w:t>$</w:t>
            </w:r>
            <w:r w:rsidRPr="00B53A70">
              <w:rPr>
                <w:rFonts w:ascii="Arial" w:hAnsi="Arial" w:cs="Arial"/>
                <w:sz w:val="16"/>
                <w:szCs w:val="16"/>
              </w:rPr>
              <w:t>100000 –</w:t>
            </w:r>
            <w:r w:rsidR="0078330A" w:rsidRPr="00B53A70">
              <w:rPr>
                <w:rFonts w:ascii="Arial" w:hAnsi="Arial" w:cs="Arial"/>
                <w:sz w:val="16"/>
                <w:szCs w:val="16"/>
              </w:rPr>
              <w:t>$</w:t>
            </w:r>
            <w:r w:rsidRPr="00B53A70">
              <w:rPr>
                <w:rFonts w:ascii="Arial" w:hAnsi="Arial" w:cs="Arial"/>
                <w:sz w:val="16"/>
                <w:szCs w:val="16"/>
              </w:rPr>
              <w:t>1000000)</w:t>
            </w:r>
          </w:p>
        </w:tc>
        <w:tc>
          <w:tcPr>
            <w:tcW w:w="399" w:type="pct"/>
            <w:vMerge w:val="restart"/>
            <w:vAlign w:val="center"/>
          </w:tcPr>
          <w:p w14:paraId="79F275D4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Considerable impact</w:t>
            </w:r>
          </w:p>
        </w:tc>
        <w:tc>
          <w:tcPr>
            <w:tcW w:w="92" w:type="pct"/>
            <w:vMerge w:val="restart"/>
            <w:tcBorders>
              <w:top w:val="nil"/>
            </w:tcBorders>
          </w:tcPr>
          <w:p w14:paraId="659F2F83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0" w:type="pct"/>
            <w:gridSpan w:val="2"/>
            <w:vMerge/>
            <w:shd w:val="clear" w:color="auto" w:fill="C0C0C0"/>
          </w:tcPr>
          <w:p w14:paraId="26EEAB34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6" w:type="pct"/>
            <w:gridSpan w:val="5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2AB1F9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417E0F" w:rsidRPr="00B53A70" w14:paraId="7992B406" w14:textId="77777777" w:rsidTr="00F72134">
        <w:trPr>
          <w:cantSplit/>
          <w:trHeight w:val="367"/>
        </w:trPr>
        <w:tc>
          <w:tcPr>
            <w:tcW w:w="156" w:type="pct"/>
            <w:vMerge/>
            <w:vAlign w:val="center"/>
          </w:tcPr>
          <w:p w14:paraId="773E419C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6" w:type="pct"/>
            <w:vMerge/>
            <w:vAlign w:val="center"/>
          </w:tcPr>
          <w:p w14:paraId="2A67E633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2" w:type="pct"/>
            <w:vMerge/>
            <w:tcBorders>
              <w:right w:val="single" w:sz="4" w:space="0" w:color="auto"/>
            </w:tcBorders>
            <w:vAlign w:val="center"/>
          </w:tcPr>
          <w:p w14:paraId="6EF6F4FC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3216C2C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4" w:type="pct"/>
            <w:vMerge/>
            <w:tcBorders>
              <w:left w:val="single" w:sz="4" w:space="0" w:color="auto"/>
            </w:tcBorders>
            <w:vAlign w:val="center"/>
          </w:tcPr>
          <w:p w14:paraId="043F9AF2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3" w:type="pct"/>
            <w:vMerge/>
            <w:vAlign w:val="center"/>
          </w:tcPr>
          <w:p w14:paraId="1727E9EB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2" w:type="pct"/>
            <w:vMerge/>
            <w:vAlign w:val="center"/>
          </w:tcPr>
          <w:p w14:paraId="71459218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1" w:type="pct"/>
            <w:vMerge/>
            <w:vAlign w:val="center"/>
          </w:tcPr>
          <w:p w14:paraId="150285A1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9" w:type="pct"/>
            <w:vMerge/>
            <w:vAlign w:val="center"/>
          </w:tcPr>
          <w:p w14:paraId="1CCD1BFA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" w:type="pct"/>
            <w:vMerge/>
            <w:tcBorders>
              <w:bottom w:val="nil"/>
            </w:tcBorders>
          </w:tcPr>
          <w:p w14:paraId="03B6F8ED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10" w:type="pct"/>
            <w:gridSpan w:val="2"/>
            <w:vMerge/>
            <w:shd w:val="clear" w:color="auto" w:fill="C0C0C0"/>
          </w:tcPr>
          <w:p w14:paraId="1D784AEE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41" w:type="pct"/>
            <w:tcBorders>
              <w:bottom w:val="single" w:sz="4" w:space="0" w:color="auto"/>
            </w:tcBorders>
            <w:vAlign w:val="center"/>
          </w:tcPr>
          <w:p w14:paraId="2ADF5418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vAlign w:val="center"/>
          </w:tcPr>
          <w:p w14:paraId="54A9E912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vAlign w:val="center"/>
          </w:tcPr>
          <w:p w14:paraId="155F34E7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vAlign w:val="center"/>
          </w:tcPr>
          <w:p w14:paraId="007D41D6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</w:tc>
        <w:tc>
          <w:tcPr>
            <w:tcW w:w="303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0535FE5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5</w:t>
            </w:r>
          </w:p>
        </w:tc>
      </w:tr>
      <w:tr w:rsidR="00417E0F" w:rsidRPr="00B53A70" w14:paraId="35332D25" w14:textId="77777777" w:rsidTr="00F72134">
        <w:trPr>
          <w:cantSplit/>
          <w:trHeight w:val="462"/>
        </w:trPr>
        <w:tc>
          <w:tcPr>
            <w:tcW w:w="156" w:type="pct"/>
            <w:vMerge w:val="restart"/>
            <w:vAlign w:val="center"/>
          </w:tcPr>
          <w:p w14:paraId="0C113BB3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376" w:type="pct"/>
            <w:vMerge w:val="restart"/>
            <w:vAlign w:val="center"/>
          </w:tcPr>
          <w:p w14:paraId="0C2BFCB3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Occasional- Possibility of occurring sometime</w:t>
            </w:r>
          </w:p>
        </w:tc>
        <w:tc>
          <w:tcPr>
            <w:tcW w:w="372" w:type="pct"/>
            <w:vMerge w:val="restart"/>
            <w:tcBorders>
              <w:right w:val="single" w:sz="4" w:space="0" w:color="auto"/>
            </w:tcBorders>
            <w:vAlign w:val="center"/>
          </w:tcPr>
          <w:p w14:paraId="0E8A1B20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Once per 5 years</w:t>
            </w:r>
          </w:p>
        </w:tc>
        <w:tc>
          <w:tcPr>
            <w:tcW w:w="81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33F41A9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4" w:type="pct"/>
            <w:vMerge w:val="restart"/>
            <w:tcBorders>
              <w:left w:val="single" w:sz="4" w:space="0" w:color="auto"/>
            </w:tcBorders>
            <w:vAlign w:val="center"/>
          </w:tcPr>
          <w:p w14:paraId="0CC6E297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343" w:type="pct"/>
            <w:vMerge w:val="restart"/>
            <w:vAlign w:val="center"/>
          </w:tcPr>
          <w:p w14:paraId="44EF6770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Number of minor injuries / Medical treatment for personnel</w:t>
            </w:r>
          </w:p>
        </w:tc>
        <w:tc>
          <w:tcPr>
            <w:tcW w:w="492" w:type="pct"/>
            <w:vMerge w:val="restart"/>
            <w:vAlign w:val="center"/>
          </w:tcPr>
          <w:p w14:paraId="2F601073" w14:textId="77777777" w:rsidR="00F72134" w:rsidRPr="00B53A70" w:rsidRDefault="00F72134" w:rsidP="00417E0F">
            <w:pPr>
              <w:spacing w:after="0" w:line="240" w:lineRule="auto"/>
              <w:ind w:right="-52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 xml:space="preserve">Little pollution / </w:t>
            </w:r>
          </w:p>
          <w:p w14:paraId="1363E0AD" w14:textId="77777777" w:rsidR="00F72134" w:rsidRPr="00B53A70" w:rsidRDefault="00F72134" w:rsidP="00417E0F">
            <w:pPr>
              <w:spacing w:after="0" w:line="240" w:lineRule="auto"/>
              <w:ind w:right="-52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Limited response of short duration</w:t>
            </w:r>
          </w:p>
        </w:tc>
        <w:tc>
          <w:tcPr>
            <w:tcW w:w="461" w:type="pct"/>
            <w:vMerge w:val="restart"/>
            <w:vAlign w:val="center"/>
          </w:tcPr>
          <w:p w14:paraId="79AEF89A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 xml:space="preserve">Little cost or damage </w:t>
            </w:r>
          </w:p>
          <w:p w14:paraId="48842F25" w14:textId="62D08B05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($10000 – $100000)</w:t>
            </w:r>
          </w:p>
        </w:tc>
        <w:tc>
          <w:tcPr>
            <w:tcW w:w="399" w:type="pct"/>
            <w:vMerge w:val="restart"/>
            <w:vAlign w:val="center"/>
          </w:tcPr>
          <w:p w14:paraId="12117A6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Slight impact</w:t>
            </w:r>
          </w:p>
        </w:tc>
        <w:tc>
          <w:tcPr>
            <w:tcW w:w="92" w:type="pct"/>
            <w:vMerge w:val="restart"/>
            <w:tcBorders>
              <w:top w:val="nil"/>
            </w:tcBorders>
          </w:tcPr>
          <w:p w14:paraId="4390B035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" w:type="pct"/>
            <w:vMerge w:val="restart"/>
            <w:textDirection w:val="btLr"/>
            <w:vAlign w:val="center"/>
          </w:tcPr>
          <w:p w14:paraId="20C4BA59" w14:textId="77777777" w:rsidR="00F72134" w:rsidRPr="00B53A70" w:rsidRDefault="00F72134" w:rsidP="00F07F77">
            <w:pPr>
              <w:spacing w:after="0" w:line="240" w:lineRule="auto"/>
              <w:ind w:left="113" w:right="113"/>
              <w:jc w:val="center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b/>
              </w:rPr>
              <w:t>CONSEQUENCE</w:t>
            </w:r>
          </w:p>
        </w:tc>
        <w:tc>
          <w:tcPr>
            <w:tcW w:w="189" w:type="pct"/>
            <w:vAlign w:val="center"/>
          </w:tcPr>
          <w:p w14:paraId="362D9AAF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41" w:type="pct"/>
            <w:shd w:val="clear" w:color="auto" w:fill="00FF00"/>
            <w:vAlign w:val="center"/>
          </w:tcPr>
          <w:p w14:paraId="0E9407D0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L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1)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5FFC810A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L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2)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74EF4B99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L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3)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B342D29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4)</w:t>
            </w:r>
          </w:p>
        </w:tc>
        <w:tc>
          <w:tcPr>
            <w:tcW w:w="30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BB54C0C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5)</w:t>
            </w:r>
          </w:p>
        </w:tc>
      </w:tr>
      <w:tr w:rsidR="00417E0F" w:rsidRPr="00B53A70" w14:paraId="340988F9" w14:textId="77777777" w:rsidTr="00F72134">
        <w:trPr>
          <w:cantSplit/>
          <w:trHeight w:val="462"/>
        </w:trPr>
        <w:tc>
          <w:tcPr>
            <w:tcW w:w="156" w:type="pct"/>
            <w:vMerge/>
            <w:vAlign w:val="center"/>
          </w:tcPr>
          <w:p w14:paraId="0757B48B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6" w:type="pct"/>
            <w:vMerge/>
            <w:vAlign w:val="center"/>
          </w:tcPr>
          <w:p w14:paraId="4AB5F2A4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2" w:type="pct"/>
            <w:vMerge/>
            <w:tcBorders>
              <w:right w:val="single" w:sz="4" w:space="0" w:color="auto"/>
            </w:tcBorders>
            <w:vAlign w:val="center"/>
          </w:tcPr>
          <w:p w14:paraId="412A559E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" w:type="pct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02378A6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4" w:type="pct"/>
            <w:vMerge/>
            <w:tcBorders>
              <w:left w:val="single" w:sz="4" w:space="0" w:color="auto"/>
            </w:tcBorders>
            <w:vAlign w:val="center"/>
          </w:tcPr>
          <w:p w14:paraId="3BD84183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3" w:type="pct"/>
            <w:vMerge/>
            <w:vAlign w:val="center"/>
          </w:tcPr>
          <w:p w14:paraId="725603D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2" w:type="pct"/>
            <w:vMerge/>
            <w:vAlign w:val="center"/>
          </w:tcPr>
          <w:p w14:paraId="68DD8932" w14:textId="77777777" w:rsidR="00F72134" w:rsidRPr="00B53A70" w:rsidRDefault="00F72134" w:rsidP="00417E0F">
            <w:pPr>
              <w:spacing w:after="0" w:line="240" w:lineRule="auto"/>
              <w:ind w:right="-52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1" w:type="pct"/>
            <w:vMerge/>
            <w:vAlign w:val="center"/>
          </w:tcPr>
          <w:p w14:paraId="15E53163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9" w:type="pct"/>
            <w:vMerge/>
            <w:vAlign w:val="center"/>
          </w:tcPr>
          <w:p w14:paraId="14A45DDD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" w:type="pct"/>
            <w:vMerge/>
            <w:tcBorders>
              <w:bottom w:val="nil"/>
            </w:tcBorders>
          </w:tcPr>
          <w:p w14:paraId="00B191EC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" w:type="pct"/>
            <w:vMerge/>
          </w:tcPr>
          <w:p w14:paraId="3737CBC6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pct"/>
            <w:vAlign w:val="center"/>
          </w:tcPr>
          <w:p w14:paraId="729137E1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341" w:type="pct"/>
            <w:shd w:val="clear" w:color="auto" w:fill="00FF00"/>
            <w:vAlign w:val="center"/>
          </w:tcPr>
          <w:p w14:paraId="4819ACF2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L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2)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1C0CA3A5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4)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BEEC1B7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6)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018A5BFB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8)</w:t>
            </w:r>
          </w:p>
        </w:tc>
        <w:tc>
          <w:tcPr>
            <w:tcW w:w="303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3F75F23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H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10)</w:t>
            </w:r>
          </w:p>
        </w:tc>
      </w:tr>
      <w:tr w:rsidR="00417E0F" w:rsidRPr="00B53A70" w14:paraId="6CE3A06C" w14:textId="77777777" w:rsidTr="00F72134">
        <w:trPr>
          <w:cantSplit/>
          <w:trHeight w:val="305"/>
        </w:trPr>
        <w:tc>
          <w:tcPr>
            <w:tcW w:w="156" w:type="pct"/>
            <w:vAlign w:val="center"/>
          </w:tcPr>
          <w:p w14:paraId="6CD893D4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2</w:t>
            </w:r>
          </w:p>
        </w:tc>
        <w:tc>
          <w:tcPr>
            <w:tcW w:w="376" w:type="pct"/>
            <w:vAlign w:val="center"/>
          </w:tcPr>
          <w:p w14:paraId="4BAC2CA1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Remote- Not likely to occur</w:t>
            </w:r>
          </w:p>
        </w:tc>
        <w:tc>
          <w:tcPr>
            <w:tcW w:w="372" w:type="pct"/>
            <w:tcBorders>
              <w:right w:val="single" w:sz="4" w:space="0" w:color="auto"/>
            </w:tcBorders>
            <w:vAlign w:val="center"/>
          </w:tcPr>
          <w:p w14:paraId="2739016B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Once per 10 years</w:t>
            </w:r>
          </w:p>
        </w:tc>
        <w:tc>
          <w:tcPr>
            <w:tcW w:w="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0F8330C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4" w:type="pct"/>
            <w:vMerge w:val="restart"/>
            <w:tcBorders>
              <w:left w:val="single" w:sz="4" w:space="0" w:color="auto"/>
            </w:tcBorders>
            <w:vAlign w:val="center"/>
          </w:tcPr>
          <w:p w14:paraId="5CCB30A5" w14:textId="77777777" w:rsidR="00F72134" w:rsidRPr="00B53A70" w:rsidRDefault="00F72134" w:rsidP="00F07F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43" w:type="pct"/>
            <w:vMerge w:val="restart"/>
            <w:vAlign w:val="center"/>
          </w:tcPr>
          <w:p w14:paraId="7A16093F" w14:textId="0006EF9A" w:rsidR="00F72134" w:rsidRPr="00B53A70" w:rsidRDefault="00F72134" w:rsidP="00DA3BF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Few minor</w:t>
            </w:r>
            <w:r w:rsidR="00DA3BF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53A70">
              <w:rPr>
                <w:rFonts w:ascii="Arial" w:hAnsi="Arial" w:cs="Arial"/>
                <w:sz w:val="16"/>
                <w:szCs w:val="16"/>
              </w:rPr>
              <w:t>injuries</w:t>
            </w:r>
          </w:p>
        </w:tc>
        <w:tc>
          <w:tcPr>
            <w:tcW w:w="492" w:type="pct"/>
            <w:vMerge w:val="restart"/>
            <w:vAlign w:val="center"/>
          </w:tcPr>
          <w:p w14:paraId="1E345F00" w14:textId="11D89F4B" w:rsidR="00F72134" w:rsidRPr="00B53A70" w:rsidRDefault="00F72134" w:rsidP="00417E0F">
            <w:pPr>
              <w:spacing w:after="0" w:line="240" w:lineRule="auto"/>
              <w:ind w:right="-52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Minimum pollution /</w:t>
            </w:r>
            <w:r w:rsidR="00417E0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B53A70">
              <w:rPr>
                <w:rFonts w:ascii="Arial" w:hAnsi="Arial" w:cs="Arial"/>
                <w:sz w:val="16"/>
                <w:szCs w:val="16"/>
              </w:rPr>
              <w:t xml:space="preserve">Little or no </w:t>
            </w:r>
            <w:r w:rsidR="00417E0F">
              <w:rPr>
                <w:rFonts w:ascii="Arial" w:hAnsi="Arial" w:cs="Arial"/>
                <w:sz w:val="16"/>
                <w:szCs w:val="16"/>
              </w:rPr>
              <w:t>r</w:t>
            </w:r>
            <w:r w:rsidRPr="00B53A70">
              <w:rPr>
                <w:rFonts w:ascii="Arial" w:hAnsi="Arial" w:cs="Arial"/>
                <w:sz w:val="16"/>
                <w:szCs w:val="16"/>
              </w:rPr>
              <w:t xml:space="preserve">esponse </w:t>
            </w:r>
            <w:r w:rsidR="00417E0F">
              <w:rPr>
                <w:rFonts w:ascii="Arial" w:hAnsi="Arial" w:cs="Arial"/>
                <w:sz w:val="16"/>
                <w:szCs w:val="16"/>
              </w:rPr>
              <w:t>n</w:t>
            </w:r>
            <w:r w:rsidRPr="00B53A70">
              <w:rPr>
                <w:rFonts w:ascii="Arial" w:hAnsi="Arial" w:cs="Arial"/>
                <w:sz w:val="16"/>
                <w:szCs w:val="16"/>
              </w:rPr>
              <w:t>eeded</w:t>
            </w:r>
          </w:p>
        </w:tc>
        <w:tc>
          <w:tcPr>
            <w:tcW w:w="461" w:type="pct"/>
            <w:vMerge w:val="restart"/>
            <w:vAlign w:val="center"/>
          </w:tcPr>
          <w:p w14:paraId="44260CE5" w14:textId="77777777" w:rsidR="006F44A2" w:rsidRDefault="00F72134" w:rsidP="006F44A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Minimum cost / damage</w:t>
            </w:r>
          </w:p>
          <w:p w14:paraId="16F6B0CF" w14:textId="5501E11E" w:rsidR="00F72134" w:rsidRPr="00B53A70" w:rsidRDefault="00F72134" w:rsidP="006F44A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&lt; $10000</w:t>
            </w:r>
          </w:p>
        </w:tc>
        <w:tc>
          <w:tcPr>
            <w:tcW w:w="399" w:type="pct"/>
            <w:vMerge w:val="restart"/>
            <w:vAlign w:val="center"/>
          </w:tcPr>
          <w:p w14:paraId="10E9B989" w14:textId="77777777" w:rsidR="00F72134" w:rsidRPr="00B53A70" w:rsidRDefault="00F72134" w:rsidP="00F07F77">
            <w:pPr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Zero impact</w:t>
            </w:r>
          </w:p>
        </w:tc>
        <w:tc>
          <w:tcPr>
            <w:tcW w:w="92" w:type="pct"/>
            <w:tcBorders>
              <w:top w:val="nil"/>
              <w:bottom w:val="nil"/>
            </w:tcBorders>
          </w:tcPr>
          <w:p w14:paraId="717F896B" w14:textId="77777777" w:rsidR="00F72134" w:rsidRPr="00B53A70" w:rsidRDefault="00F72134" w:rsidP="00F07F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" w:type="pct"/>
            <w:vMerge/>
          </w:tcPr>
          <w:p w14:paraId="44C7C71B" w14:textId="77777777" w:rsidR="00F72134" w:rsidRPr="00B53A70" w:rsidRDefault="00F72134" w:rsidP="00F07F7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pct"/>
            <w:vAlign w:val="center"/>
          </w:tcPr>
          <w:p w14:paraId="3F2E2CC0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00FF00"/>
            <w:vAlign w:val="center"/>
          </w:tcPr>
          <w:p w14:paraId="6977A8B3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L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3)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2E8FCAE6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6)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D67944C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9)</w:t>
            </w:r>
          </w:p>
        </w:tc>
        <w:tc>
          <w:tcPr>
            <w:tcW w:w="341" w:type="pct"/>
            <w:tcBorders>
              <w:bottom w:val="single" w:sz="4" w:space="0" w:color="auto"/>
            </w:tcBorders>
            <w:shd w:val="clear" w:color="auto" w:fill="FF0000"/>
            <w:vAlign w:val="center"/>
          </w:tcPr>
          <w:p w14:paraId="69B11108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H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12)</w:t>
            </w:r>
          </w:p>
        </w:tc>
        <w:tc>
          <w:tcPr>
            <w:tcW w:w="30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8E74F8D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H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15)</w:t>
            </w:r>
          </w:p>
        </w:tc>
      </w:tr>
      <w:tr w:rsidR="00417E0F" w:rsidRPr="00B53A70" w14:paraId="595EA0F3" w14:textId="77777777" w:rsidTr="00F72134">
        <w:trPr>
          <w:cantSplit/>
          <w:trHeight w:val="520"/>
        </w:trPr>
        <w:tc>
          <w:tcPr>
            <w:tcW w:w="156" w:type="pct"/>
            <w:tcBorders>
              <w:bottom w:val="single" w:sz="4" w:space="0" w:color="auto"/>
            </w:tcBorders>
            <w:vAlign w:val="center"/>
          </w:tcPr>
          <w:p w14:paraId="738E4505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1</w:t>
            </w:r>
          </w:p>
        </w:tc>
        <w:tc>
          <w:tcPr>
            <w:tcW w:w="376" w:type="pct"/>
            <w:tcBorders>
              <w:bottom w:val="single" w:sz="4" w:space="0" w:color="auto"/>
            </w:tcBorders>
            <w:vAlign w:val="center"/>
          </w:tcPr>
          <w:p w14:paraId="33FABF56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Very unlikely- Practically impossible</w:t>
            </w:r>
          </w:p>
        </w:tc>
        <w:tc>
          <w:tcPr>
            <w:tcW w:w="372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58B1D16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53A70">
              <w:rPr>
                <w:rFonts w:ascii="Arial" w:hAnsi="Arial" w:cs="Arial"/>
                <w:sz w:val="16"/>
                <w:szCs w:val="16"/>
              </w:rPr>
              <w:t>Once per 30 years or more</w:t>
            </w:r>
          </w:p>
        </w:tc>
        <w:tc>
          <w:tcPr>
            <w:tcW w:w="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9C7A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4" w:type="pct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46AB2BD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3" w:type="pct"/>
            <w:vMerge/>
            <w:tcBorders>
              <w:bottom w:val="single" w:sz="4" w:space="0" w:color="auto"/>
            </w:tcBorders>
            <w:vAlign w:val="center"/>
          </w:tcPr>
          <w:p w14:paraId="7C57BBE5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2" w:type="pct"/>
            <w:vMerge/>
            <w:tcBorders>
              <w:bottom w:val="single" w:sz="4" w:space="0" w:color="auto"/>
            </w:tcBorders>
            <w:vAlign w:val="center"/>
          </w:tcPr>
          <w:p w14:paraId="4CD04C15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1" w:type="pct"/>
            <w:vMerge/>
            <w:tcBorders>
              <w:bottom w:val="single" w:sz="4" w:space="0" w:color="auto"/>
            </w:tcBorders>
            <w:vAlign w:val="center"/>
          </w:tcPr>
          <w:p w14:paraId="6E03A043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9" w:type="pct"/>
            <w:vMerge/>
            <w:tcBorders>
              <w:bottom w:val="single" w:sz="4" w:space="0" w:color="auto"/>
            </w:tcBorders>
          </w:tcPr>
          <w:p w14:paraId="1C2813FE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" w:type="pct"/>
            <w:tcBorders>
              <w:top w:val="nil"/>
              <w:bottom w:val="nil"/>
            </w:tcBorders>
          </w:tcPr>
          <w:p w14:paraId="4893AF3F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" w:type="pct"/>
            <w:vMerge/>
          </w:tcPr>
          <w:p w14:paraId="64B6D1A9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9" w:type="pct"/>
            <w:vAlign w:val="center"/>
          </w:tcPr>
          <w:p w14:paraId="54962F10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</w:rPr>
              <w:t>4</w:t>
            </w:r>
          </w:p>
          <w:p w14:paraId="20985D85" w14:textId="77777777" w:rsidR="00F72134" w:rsidRPr="00B53A70" w:rsidRDefault="00F72134" w:rsidP="00F07F77">
            <w:pPr>
              <w:tabs>
                <w:tab w:val="left" w:pos="843"/>
              </w:tabs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41" w:type="pct"/>
            <w:shd w:val="clear" w:color="auto" w:fill="FFFF00"/>
            <w:vAlign w:val="center"/>
          </w:tcPr>
          <w:p w14:paraId="10486F97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4)</w:t>
            </w:r>
          </w:p>
        </w:tc>
        <w:tc>
          <w:tcPr>
            <w:tcW w:w="341" w:type="pct"/>
            <w:shd w:val="clear" w:color="auto" w:fill="FFFF00"/>
            <w:vAlign w:val="center"/>
          </w:tcPr>
          <w:p w14:paraId="45EDB724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M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8)</w:t>
            </w:r>
          </w:p>
        </w:tc>
        <w:tc>
          <w:tcPr>
            <w:tcW w:w="341" w:type="pct"/>
            <w:shd w:val="clear" w:color="auto" w:fill="FF0000"/>
            <w:vAlign w:val="center"/>
          </w:tcPr>
          <w:p w14:paraId="4B97BE43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H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12)</w:t>
            </w:r>
          </w:p>
        </w:tc>
        <w:tc>
          <w:tcPr>
            <w:tcW w:w="341" w:type="pct"/>
            <w:shd w:val="clear" w:color="auto" w:fill="FF0000"/>
            <w:vAlign w:val="center"/>
          </w:tcPr>
          <w:p w14:paraId="176AF68B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H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16)</w:t>
            </w:r>
          </w:p>
        </w:tc>
        <w:tc>
          <w:tcPr>
            <w:tcW w:w="30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D81030A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B53A70">
              <w:rPr>
                <w:rFonts w:ascii="Arial" w:hAnsi="Arial" w:cs="Arial"/>
                <w:b/>
                <w:sz w:val="18"/>
                <w:szCs w:val="18"/>
              </w:rPr>
              <w:t>H</w:t>
            </w:r>
            <w:r w:rsidRPr="00B53A70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B53A70">
              <w:rPr>
                <w:rFonts w:ascii="Arial" w:hAnsi="Arial" w:cs="Arial"/>
                <w:sz w:val="18"/>
                <w:szCs w:val="18"/>
              </w:rPr>
              <w:t>20)</w:t>
            </w:r>
          </w:p>
        </w:tc>
      </w:tr>
      <w:tr w:rsidR="00F72134" w:rsidRPr="00B53A70" w14:paraId="3D73A67D" w14:textId="77777777" w:rsidTr="00F72134">
        <w:trPr>
          <w:cantSplit/>
          <w:trHeight w:val="287"/>
        </w:trPr>
        <w:tc>
          <w:tcPr>
            <w:tcW w:w="15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51701B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468FE1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7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0A7CEF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67C0A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5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55B83B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897DD0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9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AC5647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6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D76A0BC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0115F4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" w:type="pct"/>
            <w:tcBorders>
              <w:top w:val="nil"/>
              <w:left w:val="nil"/>
              <w:bottom w:val="nil"/>
            </w:tcBorders>
          </w:tcPr>
          <w:p w14:paraId="43B3FA5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6" w:type="pct"/>
            <w:gridSpan w:val="7"/>
            <w:tcBorders>
              <w:right w:val="single" w:sz="4" w:space="0" w:color="auto"/>
            </w:tcBorders>
            <w:vAlign w:val="center"/>
          </w:tcPr>
          <w:p w14:paraId="6A96FCF8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b/>
                <w:sz w:val="18"/>
                <w:szCs w:val="18"/>
                <w:highlight w:val="red"/>
              </w:rPr>
              <w:t>High</w:t>
            </w:r>
            <w:r w:rsidRPr="00B53A70">
              <w:rPr>
                <w:rFonts w:ascii="Arial" w:hAnsi="Arial" w:cs="Arial"/>
                <w:sz w:val="18"/>
                <w:szCs w:val="18"/>
              </w:rPr>
              <w:t xml:space="preserve">=Intolerable Risk   </w:t>
            </w:r>
            <w:r w:rsidRPr="00B53A70">
              <w:rPr>
                <w:rFonts w:ascii="Arial" w:hAnsi="Arial" w:cs="Arial"/>
                <w:b/>
                <w:sz w:val="18"/>
                <w:szCs w:val="18"/>
                <w:highlight w:val="yellow"/>
              </w:rPr>
              <w:t>Medium</w:t>
            </w:r>
            <w:r w:rsidRPr="00B53A70">
              <w:rPr>
                <w:rFonts w:ascii="Arial" w:hAnsi="Arial" w:cs="Arial"/>
                <w:sz w:val="18"/>
                <w:szCs w:val="18"/>
              </w:rPr>
              <w:t xml:space="preserve">=Tolerable Risk    </w:t>
            </w:r>
            <w:r w:rsidRPr="00B53A70">
              <w:rPr>
                <w:rFonts w:ascii="Arial" w:hAnsi="Arial" w:cs="Arial"/>
                <w:b/>
                <w:sz w:val="18"/>
                <w:szCs w:val="18"/>
                <w:highlight w:val="green"/>
              </w:rPr>
              <w:t>Lo</w:t>
            </w:r>
            <w:r w:rsidRPr="00B53A70">
              <w:rPr>
                <w:rFonts w:ascii="Arial" w:hAnsi="Arial" w:cs="Arial"/>
                <w:b/>
                <w:sz w:val="18"/>
                <w:szCs w:val="18"/>
                <w:highlight w:val="green"/>
                <w:shd w:val="clear" w:color="auto" w:fill="92D050"/>
              </w:rPr>
              <w:t>w</w:t>
            </w:r>
            <w:r w:rsidRPr="00B53A70">
              <w:rPr>
                <w:rFonts w:ascii="Arial" w:hAnsi="Arial" w:cs="Arial"/>
                <w:sz w:val="18"/>
                <w:szCs w:val="18"/>
              </w:rPr>
              <w:t>=Negligible Risk</w:t>
            </w:r>
          </w:p>
        </w:tc>
      </w:tr>
    </w:tbl>
    <w:p w14:paraId="6066074D" w14:textId="0899104E" w:rsidR="00F72134" w:rsidRDefault="00F72134" w:rsidP="00027A99"/>
    <w:p w14:paraId="0DC6EEBD" w14:textId="77777777" w:rsidR="00F72134" w:rsidRDefault="00F72134" w:rsidP="00027A99">
      <w:pPr>
        <w:sectPr w:rsidR="00F72134" w:rsidSect="00917F3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11906" w:orient="landscape" w:code="9"/>
          <w:pgMar w:top="3119" w:right="1134" w:bottom="1134" w:left="1134" w:header="1134" w:footer="709" w:gutter="0"/>
          <w:cols w:space="708"/>
          <w:docGrid w:linePitch="360"/>
        </w:sectPr>
      </w:pPr>
    </w:p>
    <w:tbl>
      <w:tblPr>
        <w:tblW w:w="5061" w:type="pct"/>
        <w:tblInd w:w="-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1"/>
        <w:gridCol w:w="4589"/>
        <w:gridCol w:w="3260"/>
        <w:gridCol w:w="4890"/>
        <w:gridCol w:w="427"/>
        <w:gridCol w:w="439"/>
        <w:gridCol w:w="622"/>
      </w:tblGrid>
      <w:tr w:rsidR="00F72134" w:rsidRPr="00B53A70" w14:paraId="3F67B5B1" w14:textId="77777777" w:rsidTr="005C3E2A">
        <w:tc>
          <w:tcPr>
            <w:tcW w:w="5000" w:type="pct"/>
            <w:gridSpan w:val="7"/>
            <w:shd w:val="clear" w:color="auto" w:fill="D9D9D9"/>
            <w:vAlign w:val="center"/>
          </w:tcPr>
          <w:p w14:paraId="05844C17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lastRenderedPageBreak/>
              <w:t>Risk Assessment</w:t>
            </w:r>
          </w:p>
        </w:tc>
      </w:tr>
      <w:tr w:rsidR="00F72134" w:rsidRPr="00B53A70" w14:paraId="45D27C5A" w14:textId="77777777" w:rsidTr="005C3E2A">
        <w:tc>
          <w:tcPr>
            <w:tcW w:w="173" w:type="pct"/>
            <w:shd w:val="clear" w:color="auto" w:fill="D9D9D9"/>
            <w:vAlign w:val="center"/>
          </w:tcPr>
          <w:p w14:paraId="08B22F01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663" w:type="pct"/>
            <w:gridSpan w:val="2"/>
            <w:shd w:val="clear" w:color="auto" w:fill="D9D9D9"/>
          </w:tcPr>
          <w:p w14:paraId="36C1FBD3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Risk Identification</w:t>
            </w:r>
          </w:p>
        </w:tc>
        <w:tc>
          <w:tcPr>
            <w:tcW w:w="1659" w:type="pct"/>
            <w:shd w:val="clear" w:color="auto" w:fill="D9D9D9"/>
          </w:tcPr>
          <w:p w14:paraId="4AE6ABE9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Risk Analysis</w:t>
            </w:r>
          </w:p>
        </w:tc>
        <w:tc>
          <w:tcPr>
            <w:tcW w:w="505" w:type="pct"/>
            <w:gridSpan w:val="3"/>
            <w:shd w:val="clear" w:color="auto" w:fill="D9D9D9"/>
            <w:vAlign w:val="center"/>
          </w:tcPr>
          <w:p w14:paraId="0E5DF6D2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Initial risk evaluation</w:t>
            </w:r>
          </w:p>
        </w:tc>
      </w:tr>
      <w:tr w:rsidR="00F72134" w:rsidRPr="00B53A70" w14:paraId="17740049" w14:textId="77777777" w:rsidTr="00FE1FA0">
        <w:tc>
          <w:tcPr>
            <w:tcW w:w="173" w:type="pct"/>
            <w:shd w:val="clear" w:color="auto" w:fill="FDE9D9"/>
            <w:vAlign w:val="center"/>
          </w:tcPr>
          <w:p w14:paraId="36F96D06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557" w:type="pct"/>
            <w:shd w:val="clear" w:color="auto" w:fill="FDE9D9"/>
            <w:vAlign w:val="center"/>
          </w:tcPr>
          <w:p w14:paraId="19D86157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Hazard</w:t>
            </w:r>
          </w:p>
        </w:tc>
        <w:tc>
          <w:tcPr>
            <w:tcW w:w="1106" w:type="pct"/>
            <w:shd w:val="clear" w:color="auto" w:fill="FDE9D9"/>
            <w:vAlign w:val="center"/>
          </w:tcPr>
          <w:p w14:paraId="1D1AF823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Potential</w:t>
            </w:r>
          </w:p>
          <w:p w14:paraId="2EAE0CAA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hazardous event</w:t>
            </w:r>
          </w:p>
        </w:tc>
        <w:tc>
          <w:tcPr>
            <w:tcW w:w="1659" w:type="pct"/>
            <w:shd w:val="clear" w:color="auto" w:fill="FDE9D9"/>
            <w:vAlign w:val="center"/>
          </w:tcPr>
          <w:p w14:paraId="6628A734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Existing control measures</w:t>
            </w:r>
          </w:p>
        </w:tc>
        <w:tc>
          <w:tcPr>
            <w:tcW w:w="145" w:type="pct"/>
            <w:shd w:val="clear" w:color="auto" w:fill="FDE9D9"/>
            <w:vAlign w:val="center"/>
          </w:tcPr>
          <w:p w14:paraId="40A360BD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F</w:t>
            </w:r>
          </w:p>
        </w:tc>
        <w:tc>
          <w:tcPr>
            <w:tcW w:w="149" w:type="pct"/>
            <w:shd w:val="clear" w:color="auto" w:fill="FDE9D9"/>
            <w:vAlign w:val="center"/>
          </w:tcPr>
          <w:p w14:paraId="56C30D3F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211" w:type="pct"/>
            <w:shd w:val="clear" w:color="auto" w:fill="FDE9D9"/>
            <w:vAlign w:val="center"/>
          </w:tcPr>
          <w:p w14:paraId="13E01AE2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R</w:t>
            </w:r>
          </w:p>
        </w:tc>
      </w:tr>
      <w:tr w:rsidR="00F872A7" w:rsidRPr="00B53A70" w14:paraId="6E4CFD89" w14:textId="77777777" w:rsidTr="00867F16">
        <w:tc>
          <w:tcPr>
            <w:tcW w:w="173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3B9C20" w14:textId="4DA6A7E0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557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1E16CE4" w14:textId="0D832E3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Personnel injury</w:t>
            </w:r>
          </w:p>
        </w:tc>
        <w:tc>
          <w:tcPr>
            <w:tcW w:w="1106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1B2492" w14:textId="7C8FE444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Serious injury to personnel</w:t>
            </w:r>
          </w:p>
        </w:tc>
        <w:tc>
          <w:tcPr>
            <w:tcW w:w="1659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34F612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Vms</w:t>
            </w:r>
            <w:proofErr w:type="spellEnd"/>
            <w:r>
              <w:rPr>
                <w:rFonts w:cs="Arial"/>
              </w:rPr>
              <w:t xml:space="preserve"> chapter 7.3.4 Anchoring operations</w:t>
            </w:r>
          </w:p>
          <w:p w14:paraId="05D0E3A3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OCIMF Anchoring Systems &amp; procedures </w:t>
            </w:r>
          </w:p>
          <w:p w14:paraId="39B9A88D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>Use of adequate PPE as per company’s PPE matrix</w:t>
            </w:r>
          </w:p>
          <w:p w14:paraId="2283F5E0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>Well trained personnel</w:t>
            </w:r>
          </w:p>
          <w:p w14:paraId="3B7C653F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>Continuous control by supervisor</w:t>
            </w:r>
          </w:p>
          <w:p w14:paraId="2E44F7AE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>PMS maintenance instructions</w:t>
            </w:r>
          </w:p>
          <w:p w14:paraId="26DEA73A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>Experienced personnel on duty</w:t>
            </w:r>
          </w:p>
          <w:p w14:paraId="46C22DD1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>Full navigational equipment/means exploitation</w:t>
            </w:r>
          </w:p>
          <w:p w14:paraId="22648B49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Careful selection of anchoring seabed </w:t>
            </w:r>
          </w:p>
          <w:p w14:paraId="064039A1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>Readiness to move from anchorage</w:t>
            </w:r>
          </w:p>
          <w:p w14:paraId="68EF7B40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>Use of navigation info publications</w:t>
            </w:r>
          </w:p>
          <w:p w14:paraId="46583512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Collect </w:t>
            </w:r>
            <w:proofErr w:type="spellStart"/>
            <w:r>
              <w:rPr>
                <w:rFonts w:cs="Arial"/>
              </w:rPr>
              <w:t>meteo</w:t>
            </w:r>
            <w:proofErr w:type="spellEnd"/>
            <w:r>
              <w:rPr>
                <w:rFonts w:cs="Arial"/>
              </w:rPr>
              <w:t xml:space="preserve"> information</w:t>
            </w:r>
          </w:p>
          <w:p w14:paraId="40F8BFD1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Masters</w:t>
            </w:r>
            <w:proofErr w:type="gramEnd"/>
            <w:r>
              <w:rPr>
                <w:rFonts w:cs="Arial"/>
              </w:rPr>
              <w:t xml:space="preserve"> standing orders </w:t>
            </w:r>
          </w:p>
          <w:p w14:paraId="21E38B52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Continuous anchor watch. </w:t>
            </w:r>
            <w:proofErr w:type="spellStart"/>
            <w:r>
              <w:rPr>
                <w:rFonts w:cs="Arial"/>
                <w:bCs/>
              </w:rPr>
              <w:t>OoW</w:t>
            </w:r>
            <w:proofErr w:type="spellEnd"/>
            <w:r>
              <w:rPr>
                <w:rFonts w:cs="Arial"/>
                <w:bCs/>
              </w:rPr>
              <w:t xml:space="preserve"> should monitor ship’s position &amp; ensure that the ship is not drugging towards land or another anchored ship.</w:t>
            </w:r>
          </w:p>
          <w:p w14:paraId="31648CD3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rFonts w:cs="Arial"/>
              </w:rPr>
            </w:pPr>
            <w:r>
              <w:rPr>
                <w:rFonts w:cs="Arial"/>
              </w:rPr>
              <w:t>Use of all detection equipment</w:t>
            </w:r>
          </w:p>
          <w:p w14:paraId="797B51CA" w14:textId="77777777" w:rsidR="00F872A7" w:rsidRDefault="00F872A7" w:rsidP="00F872A7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 w:line="240" w:lineRule="auto"/>
              <w:ind w:left="325" w:hanging="323"/>
              <w:jc w:val="left"/>
              <w:rPr>
                <w:b/>
              </w:rPr>
            </w:pPr>
            <w:r>
              <w:rPr>
                <w:rFonts w:cs="Arial"/>
              </w:rPr>
              <w:t>Readiness to change anchorage.</w:t>
            </w:r>
          </w:p>
          <w:p w14:paraId="6C56C24A" w14:textId="0AFDBC1B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 xml:space="preserve">The anchor should not be dropped from the hawse-pipe but should be lowered to a suitable position &amp; let go </w:t>
            </w:r>
            <w:proofErr w:type="gramStart"/>
            <w:r>
              <w:rPr>
                <w:rFonts w:cs="Arial"/>
              </w:rPr>
              <w:t>from</w:t>
            </w:r>
            <w:proofErr w:type="gramEnd"/>
            <w:r>
              <w:rPr>
                <w:rFonts w:cs="Arial"/>
              </w:rPr>
              <w:t xml:space="preserve"> that position</w:t>
            </w:r>
          </w:p>
        </w:tc>
        <w:tc>
          <w:tcPr>
            <w:tcW w:w="145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688C24" w14:textId="432605E4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4</w:t>
            </w:r>
          </w:p>
        </w:tc>
        <w:tc>
          <w:tcPr>
            <w:tcW w:w="149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D51346" w14:textId="24BCCA8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51483B" w14:textId="79B1860F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12</w:t>
            </w:r>
          </w:p>
        </w:tc>
      </w:tr>
      <w:tr w:rsidR="00F872A7" w:rsidRPr="00B53A70" w14:paraId="50E18313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C43FC3" w14:textId="2A70ED6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FCED529" w14:textId="495151BA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Loss of anchor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CD45E03" w14:textId="4FB9325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A2763F2" w14:textId="7777777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31FFFF" w14:textId="0ECC674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5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36C59C" w14:textId="52A1FEE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47C1C4" w14:textId="2BBDD3E4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15</w:t>
            </w:r>
          </w:p>
        </w:tc>
      </w:tr>
      <w:tr w:rsidR="00F872A7" w:rsidRPr="00B53A70" w14:paraId="485553CB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1464C7" w14:textId="2C76AD18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6B22FA" w14:textId="5FDB2E5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Anchor dragging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E298DE2" w14:textId="768D710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Little cost or damage</w:t>
            </w:r>
          </w:p>
        </w:tc>
        <w:tc>
          <w:tcPr>
            <w:tcW w:w="1659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B3518BA" w14:textId="7777777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027AB3" w14:textId="2B3721CB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4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2A0AC8" w14:textId="7D183E6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2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EC67C2" w14:textId="261E4D68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8</w:t>
            </w:r>
          </w:p>
        </w:tc>
      </w:tr>
      <w:tr w:rsidR="00F872A7" w:rsidRPr="00B53A70" w14:paraId="761B1FE0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B66899" w14:textId="738C68EB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D79A23" w14:textId="6CA1ECEA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Inadequate seabed quality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410169" w14:textId="1B0ABC6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Little cost or damage</w:t>
            </w:r>
          </w:p>
        </w:tc>
        <w:tc>
          <w:tcPr>
            <w:tcW w:w="1659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7E00B0A" w14:textId="7777777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91435B5" w14:textId="05EB7F5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5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75D27A3" w14:textId="3680C2A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2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C66B9D" w14:textId="04B7AA2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10</w:t>
            </w:r>
          </w:p>
        </w:tc>
      </w:tr>
      <w:tr w:rsidR="00F872A7" w:rsidRPr="00B53A70" w14:paraId="1F6F9A76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B93C116" w14:textId="15066F5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lastRenderedPageBreak/>
              <w:t>5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E633544" w14:textId="32E9E45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cs="Arial"/>
              </w:rPr>
              <w:t>Deteriorization</w:t>
            </w:r>
            <w:proofErr w:type="spellEnd"/>
            <w:r>
              <w:rPr>
                <w:rFonts w:cs="Arial"/>
              </w:rPr>
              <w:t xml:space="preserve"> of weather / visibility condition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EFF6E76" w14:textId="51E912D4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83D68FA" w14:textId="7777777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6F11CEF" w14:textId="75841E3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EFB5B2" w14:textId="6887FD98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91A4256" w14:textId="44189359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9</w:t>
            </w:r>
          </w:p>
        </w:tc>
      </w:tr>
      <w:tr w:rsidR="00F872A7" w:rsidRPr="00B53A70" w14:paraId="037ED4EB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BCAFD85" w14:textId="7DD9A315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6CCEAD" w14:textId="21525018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Windlass failure / damage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41AA54" w14:textId="6DD77F1C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4300612" w14:textId="7777777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65CB2A" w14:textId="7F343F9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4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2FCFF1" w14:textId="12779B2F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49278C" w14:textId="11891725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12</w:t>
            </w:r>
          </w:p>
        </w:tc>
      </w:tr>
      <w:tr w:rsidR="00F872A7" w:rsidRPr="00B53A70" w14:paraId="763EA015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DE6970" w14:textId="53499B5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7FB252" w14:textId="49D93B9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Dense navigation traffic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E8DC50" w14:textId="2DCFC14F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158D1E3" w14:textId="7777777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78CFBA" w14:textId="1637C90C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0C5D960" w14:textId="75288090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312AAB" w14:textId="2DD8FEC9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9</w:t>
            </w:r>
          </w:p>
        </w:tc>
      </w:tr>
      <w:tr w:rsidR="00F872A7" w:rsidRPr="00B53A70" w14:paraId="785E0339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7257372" w14:textId="78B34334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8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2CA8D1F" w14:textId="10260819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Lack of knowledge of drop position &amp; exact swinging cycle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F94AB47" w14:textId="1E115145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57BA939" w14:textId="196781A9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bCs/>
              </w:rPr>
              <w:t>Fix the anchor drop position and ascertain the ship’s swinging circle, based on the length of the cable in use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17AEDF" w14:textId="32E5EFB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B9C7F91" w14:textId="3A29DF40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D6E6B8" w14:textId="736674B0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080E1D8B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567D51C" w14:textId="3C9766F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9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676D03" w14:textId="1756FD3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Lack of knowledge of ship position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CDDDC4" w14:textId="7F3CB969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9C15B3B" w14:textId="57A1E535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bCs/>
              </w:rPr>
              <w:t>Landmarks and transits should be selected for ease of monitoring the position of the ship as it lies at anchor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9D5B4A9" w14:textId="78E30A0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6808326" w14:textId="39049E5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3414C9" w14:textId="013B236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4C41D907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7F0CA7" w14:textId="54C92DC8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152163" w14:textId="44EE40ED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Lack of visible warning signs to passing ships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AAE87B8" w14:textId="033D9F4A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4994C86" w14:textId="6E148F8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bCs/>
              </w:rPr>
              <w:t>Appropriate light and shape signals should be exhibited according to COLREGS and any local regulations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81990BC" w14:textId="25D33059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7D27741" w14:textId="31F28BF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35D53A" w14:textId="40EF6C9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1BE6B950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F0672A" w14:textId="3C251CF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11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2B276EB" w14:textId="76D425B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 xml:space="preserve">Uncertainty </w:t>
            </w:r>
            <w:proofErr w:type="gramStart"/>
            <w:r>
              <w:rPr>
                <w:rFonts w:cs="Arial"/>
              </w:rPr>
              <w:t>on</w:t>
            </w:r>
            <w:proofErr w:type="gramEnd"/>
            <w:r>
              <w:rPr>
                <w:rFonts w:cs="Arial"/>
              </w:rPr>
              <w:t xml:space="preserve"> future developments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3890C35" w14:textId="43B7A0F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BA62A63" w14:textId="76A7FD1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bCs/>
              </w:rPr>
              <w:t>The Master should be immediately notified if the ship drags her anchor and if sea conditions or visibility deteriorate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0B50FB4" w14:textId="25A4A2B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D282A0F" w14:textId="3802EDAB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E247BB" w14:textId="636492E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06755487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45F2821" w14:textId="2463D92C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12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9361B1" w14:textId="258F242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 xml:space="preserve">Anchors may be </w:t>
            </w:r>
            <w:proofErr w:type="gramStart"/>
            <w:r>
              <w:rPr>
                <w:rFonts w:cs="Arial"/>
              </w:rPr>
              <w:t>let-go</w:t>
            </w:r>
            <w:proofErr w:type="gramEnd"/>
            <w:r>
              <w:rPr>
                <w:rFonts w:cs="Arial"/>
              </w:rPr>
              <w:t xml:space="preserve"> at inappropriate moments due to the wrong message being received on the portable radio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E1785C3" w14:textId="7F69FA3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7736819" w14:textId="1FB06C2B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Establish constant communication with bridge. All instructions should be passed at a VHF channel used by the ship only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6D7441" w14:textId="4E3267FD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F11AE0A" w14:textId="7ECC41DA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44E99F5" w14:textId="7D074C7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2B38F7E0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828ACC5" w14:textId="1C0C7BD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13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78DC9B" w14:textId="25F6E90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Anchoring equipment failure under load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6B3F462" w14:textId="0C558A4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0B337C8" w14:textId="48A79BF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 xml:space="preserve">Windlass should be tested </w:t>
            </w:r>
            <w:proofErr w:type="gramStart"/>
            <w:r>
              <w:t>prior</w:t>
            </w:r>
            <w:proofErr w:type="gramEnd"/>
            <w:r>
              <w:t xml:space="preserve"> its use. Anchor, chains, swivels, keys, stoppers, </w:t>
            </w:r>
            <w:proofErr w:type="gramStart"/>
            <w:r>
              <w:t>guars</w:t>
            </w:r>
            <w:proofErr w:type="gramEnd"/>
            <w:r>
              <w:t xml:space="preserve"> etc. should be inspected prior use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66FC7E1" w14:textId="611827F4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953BC83" w14:textId="76C19CD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73A2C9" w14:textId="7CAA14A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196CDB47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FFA42B" w14:textId="23E842BC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14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54A0CDE" w14:textId="2054F2F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Exceed SWL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DC753F" w14:textId="75F92725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88AA823" w14:textId="725FB298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 xml:space="preserve">Remember </w:t>
            </w:r>
            <w:proofErr w:type="gramStart"/>
            <w:r>
              <w:t>windlass is</w:t>
            </w:r>
            <w:proofErr w:type="gramEnd"/>
            <w:r>
              <w:t xml:space="preserve"> designed </w:t>
            </w:r>
            <w:proofErr w:type="gramStart"/>
            <w:r>
              <w:t>to  pay</w:t>
            </w:r>
            <w:proofErr w:type="gramEnd"/>
            <w:r>
              <w:t xml:space="preserve"> out before exceeding SWL.  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A610DAC" w14:textId="5C5370AC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5659D9" w14:textId="08164F4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3C1B5EB" w14:textId="5AEC13A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7A283D70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93764B8" w14:textId="2DBA1A9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15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1FBAEA" w14:textId="579A426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 xml:space="preserve">Head &amp; eye injury from dust &amp; debris thrown </w:t>
            </w:r>
            <w:proofErr w:type="spellStart"/>
            <w:proofErr w:type="gramStart"/>
            <w:r>
              <w:rPr>
                <w:rFonts w:cs="Arial"/>
              </w:rPr>
              <w:t>form</w:t>
            </w:r>
            <w:proofErr w:type="spellEnd"/>
            <w:proofErr w:type="gramEnd"/>
            <w:r>
              <w:rPr>
                <w:rFonts w:cs="Arial"/>
              </w:rPr>
              <w:t xml:space="preserve"> the anchor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5527535" w14:textId="53F1804B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Serious injury to personnel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7672FB2" w14:textId="72D39D2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Seafarers engaged in operating the brake, and others in the vicinity should wear goggles and safety helmets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C9D9767" w14:textId="3B40CE30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4C63F29" w14:textId="4032EC5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71BB38" w14:textId="7CA29F5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1B5BE016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66751A0" w14:textId="05C7107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16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B34B75" w14:textId="40CE781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Injury of personnel stowing the anchor chain into the locker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D62834B" w14:textId="4BE12D25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Serious injury to personnel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753D27F" w14:textId="188DBFC8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Stand in a protected position and keep in constant communication with the windlass operator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5BF54E2" w14:textId="11031F3F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82860F4" w14:textId="3FD26138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01C5E56" w14:textId="04E8771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5F631AD8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9C21FF8" w14:textId="652C72DB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17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7515F5C" w14:textId="753F37C9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 xml:space="preserve">Accidental </w:t>
            </w:r>
            <w:proofErr w:type="gramStart"/>
            <w:r>
              <w:rPr>
                <w:rFonts w:cs="Arial"/>
              </w:rPr>
              <w:t>anchor</w:t>
            </w:r>
            <w:proofErr w:type="gramEnd"/>
            <w:r>
              <w:rPr>
                <w:rFonts w:cs="Arial"/>
              </w:rPr>
              <w:t xml:space="preserve"> release due to anchor windlass brake failure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7C42668" w14:textId="154C205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B0269C1" w14:textId="248283DA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Anchors housed and not required should be properly secured to guard against accidents or damage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69FE242" w14:textId="3E090389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EB7F351" w14:textId="7AD9613A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FE2F23" w14:textId="0073F2B3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872A7" w:rsidRPr="00B53A70" w14:paraId="33E0F305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DC819B9" w14:textId="7B325D9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18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8F89C7" w14:textId="563E7720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Slip &amp; fall on wet deck or loose hand grip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DA55A48" w14:textId="356CEE40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Serious injury to personnel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B853E79" w14:textId="2EFCEF1C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Anti-slip paint in way of mooring equipment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1BA51EC" w14:textId="386DC131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3E5736C" w14:textId="65993B3B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89C1EA" w14:textId="42823CBF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9</w:t>
            </w:r>
          </w:p>
        </w:tc>
      </w:tr>
      <w:tr w:rsidR="00F872A7" w:rsidRPr="00B53A70" w14:paraId="13339433" w14:textId="77777777" w:rsidTr="00867F16">
        <w:tc>
          <w:tcPr>
            <w:tcW w:w="173" w:type="pct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93E2" w14:textId="19613DF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Tahoma" w:hAnsi="Tahoma" w:cs="Tahoma"/>
                <w:sz w:val="20"/>
                <w:szCs w:val="20"/>
              </w:rPr>
              <w:t>19</w:t>
            </w:r>
          </w:p>
        </w:tc>
        <w:tc>
          <w:tcPr>
            <w:tcW w:w="1557" w:type="pct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12DFF" w14:textId="4292C049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/>
              </w:rPr>
              <w:t>Lack of knowledge of drop position &amp; exact swinging cycle</w:t>
            </w:r>
          </w:p>
        </w:tc>
        <w:tc>
          <w:tcPr>
            <w:tcW w:w="1106" w:type="pct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E9B3B" w14:textId="12E79A06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gramStart"/>
            <w:r>
              <w:rPr>
                <w:rFonts w:cs="Arial"/>
              </w:rPr>
              <w:t>Moderate  cost</w:t>
            </w:r>
            <w:proofErr w:type="gramEnd"/>
            <w:r>
              <w:rPr>
                <w:rFonts w:cs="Arial"/>
              </w:rPr>
              <w:t xml:space="preserve"> or damage</w:t>
            </w:r>
          </w:p>
        </w:tc>
        <w:tc>
          <w:tcPr>
            <w:tcW w:w="1659" w:type="pct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5E932" w14:textId="5A0C8210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bCs/>
              </w:rPr>
              <w:t>Fix the anchor drop position and ascertain the ship’s swinging circle, based on the length of the cable in use</w:t>
            </w:r>
          </w:p>
        </w:tc>
        <w:tc>
          <w:tcPr>
            <w:tcW w:w="145" w:type="pct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F6F0" w14:textId="2CE68E42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1</w:t>
            </w:r>
          </w:p>
        </w:tc>
        <w:tc>
          <w:tcPr>
            <w:tcW w:w="149" w:type="pct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0B83" w14:textId="23EC49C7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  <w:tc>
          <w:tcPr>
            <w:tcW w:w="211" w:type="pct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36E83" w14:textId="3AD71BEE" w:rsidR="00F872A7" w:rsidRPr="00B53A70" w:rsidRDefault="00F872A7" w:rsidP="00F872A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t>3</w:t>
            </w:r>
          </w:p>
        </w:tc>
      </w:tr>
      <w:tr w:rsidR="00F72134" w:rsidRPr="00B53A70" w14:paraId="26404F47" w14:textId="77777777" w:rsidTr="005C3E2A">
        <w:tc>
          <w:tcPr>
            <w:tcW w:w="5000" w:type="pct"/>
            <w:gridSpan w:val="7"/>
          </w:tcPr>
          <w:p w14:paraId="4F69BB39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sz w:val="18"/>
                <w:szCs w:val="18"/>
              </w:rPr>
              <w:lastRenderedPageBreak/>
              <w:t>Note F: Frequency, C: Consequence, R: Risk</w:t>
            </w:r>
          </w:p>
        </w:tc>
      </w:tr>
    </w:tbl>
    <w:p w14:paraId="731333E2" w14:textId="071A61C8" w:rsidR="00F72134" w:rsidRDefault="00F72134" w:rsidP="00027A99"/>
    <w:tbl>
      <w:tblPr>
        <w:tblW w:w="5001" w:type="pct"/>
        <w:tblInd w:w="-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78"/>
        <w:gridCol w:w="8"/>
        <w:gridCol w:w="6382"/>
        <w:gridCol w:w="70"/>
        <w:gridCol w:w="2761"/>
        <w:gridCol w:w="17"/>
        <w:gridCol w:w="3038"/>
        <w:gridCol w:w="24"/>
        <w:gridCol w:w="431"/>
        <w:gridCol w:w="6"/>
        <w:gridCol w:w="437"/>
        <w:gridCol w:w="17"/>
        <w:gridCol w:w="394"/>
      </w:tblGrid>
      <w:tr w:rsidR="00F72134" w:rsidRPr="00B53A70" w14:paraId="3F3C6893" w14:textId="77777777" w:rsidTr="00281490">
        <w:tc>
          <w:tcPr>
            <w:tcW w:w="4551" w:type="pct"/>
            <w:gridSpan w:val="7"/>
            <w:shd w:val="clear" w:color="auto" w:fill="D9D9D9"/>
          </w:tcPr>
          <w:p w14:paraId="57DB0690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Risk Treatment</w:t>
            </w:r>
          </w:p>
        </w:tc>
        <w:tc>
          <w:tcPr>
            <w:tcW w:w="449" w:type="pct"/>
            <w:gridSpan w:val="6"/>
            <w:shd w:val="clear" w:color="auto" w:fill="D9D9D9"/>
          </w:tcPr>
          <w:p w14:paraId="0897B661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Residual risk evaluation</w:t>
            </w:r>
          </w:p>
        </w:tc>
      </w:tr>
      <w:tr w:rsidR="00F72134" w:rsidRPr="00B53A70" w14:paraId="773871AE" w14:textId="77777777" w:rsidTr="00F872A7">
        <w:tc>
          <w:tcPr>
            <w:tcW w:w="336" w:type="pct"/>
            <w:shd w:val="clear" w:color="auto" w:fill="FDE9D9"/>
            <w:vAlign w:val="center"/>
          </w:tcPr>
          <w:p w14:paraId="0B84B83B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Hazard No.</w:t>
            </w:r>
          </w:p>
        </w:tc>
        <w:tc>
          <w:tcPr>
            <w:tcW w:w="2218" w:type="pct"/>
            <w:gridSpan w:val="3"/>
            <w:shd w:val="clear" w:color="auto" w:fill="FDE9D9"/>
            <w:vAlign w:val="center"/>
          </w:tcPr>
          <w:p w14:paraId="7D9C6754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Additional Risk Control Measures</w:t>
            </w:r>
          </w:p>
        </w:tc>
        <w:tc>
          <w:tcPr>
            <w:tcW w:w="954" w:type="pct"/>
            <w:gridSpan w:val="2"/>
            <w:shd w:val="clear" w:color="auto" w:fill="FDE9D9"/>
          </w:tcPr>
          <w:p w14:paraId="7434EEAF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Responsible</w:t>
            </w:r>
          </w:p>
        </w:tc>
        <w:tc>
          <w:tcPr>
            <w:tcW w:w="1043" w:type="pct"/>
            <w:shd w:val="clear" w:color="auto" w:fill="FDE9D9"/>
          </w:tcPr>
          <w:p w14:paraId="2DB5A271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 xml:space="preserve">Action Timeline </w:t>
            </w:r>
          </w:p>
        </w:tc>
        <w:tc>
          <w:tcPr>
            <w:tcW w:w="156" w:type="pct"/>
            <w:gridSpan w:val="2"/>
            <w:shd w:val="clear" w:color="auto" w:fill="FDE9D9"/>
            <w:vAlign w:val="center"/>
          </w:tcPr>
          <w:p w14:paraId="2C258E10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F</w:t>
            </w:r>
          </w:p>
        </w:tc>
        <w:tc>
          <w:tcPr>
            <w:tcW w:w="152" w:type="pct"/>
            <w:gridSpan w:val="2"/>
            <w:shd w:val="clear" w:color="auto" w:fill="FDE9D9"/>
            <w:vAlign w:val="center"/>
          </w:tcPr>
          <w:p w14:paraId="37C7BA74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C</w:t>
            </w:r>
          </w:p>
        </w:tc>
        <w:tc>
          <w:tcPr>
            <w:tcW w:w="142" w:type="pct"/>
            <w:gridSpan w:val="2"/>
            <w:shd w:val="clear" w:color="auto" w:fill="FDE9D9"/>
            <w:vAlign w:val="center"/>
          </w:tcPr>
          <w:p w14:paraId="0448C84A" w14:textId="77777777" w:rsidR="00F72134" w:rsidRPr="00B53A70" w:rsidRDefault="00F72134" w:rsidP="00F07F7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>R</w:t>
            </w:r>
          </w:p>
        </w:tc>
      </w:tr>
      <w:tr w:rsidR="00F872A7" w:rsidRPr="00920E4B" w14:paraId="6981D2B2" w14:textId="77777777" w:rsidTr="00EC4AB7">
        <w:tblPrEx>
          <w:tblBorders>
            <w:top w:val="none" w:sz="0" w:space="0" w:color="auto"/>
            <w:insideH w:val="dotted" w:sz="4" w:space="0" w:color="000000"/>
          </w:tblBorders>
        </w:tblPrEx>
        <w:tc>
          <w:tcPr>
            <w:tcW w:w="339" w:type="pct"/>
            <w:gridSpan w:val="2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BC5424B" w14:textId="1DECC068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191" w:type="pct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98D10B6" w14:textId="33E0CC18" w:rsidR="00F872A7" w:rsidRPr="00920E4B" w:rsidRDefault="00F872A7" w:rsidP="00F872A7">
            <w:pPr>
              <w:autoSpaceDE w:val="0"/>
              <w:autoSpaceDN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  <w:bCs/>
                <w:color w:val="000000"/>
              </w:rPr>
              <w:t xml:space="preserve">Consider </w:t>
            </w:r>
            <w:proofErr w:type="gramStart"/>
            <w:r>
              <w:rPr>
                <w:rFonts w:cs="Arial"/>
                <w:bCs/>
                <w:color w:val="000000"/>
              </w:rPr>
              <w:t>to change</w:t>
            </w:r>
            <w:proofErr w:type="gramEnd"/>
            <w:r>
              <w:rPr>
                <w:rFonts w:cs="Arial"/>
                <w:bCs/>
                <w:color w:val="000000"/>
              </w:rPr>
              <w:t xml:space="preserve"> anchoring position</w:t>
            </w:r>
          </w:p>
        </w:tc>
        <w:tc>
          <w:tcPr>
            <w:tcW w:w="972" w:type="pct"/>
            <w:gridSpan w:val="2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73C6EB4F" w14:textId="4335C2E3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C/O</w:t>
            </w:r>
          </w:p>
        </w:tc>
        <w:tc>
          <w:tcPr>
            <w:tcW w:w="1057" w:type="pct"/>
            <w:gridSpan w:val="3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13E23B2" w14:textId="2121156D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During task</w:t>
            </w:r>
          </w:p>
        </w:tc>
        <w:tc>
          <w:tcPr>
            <w:tcW w:w="150" w:type="pct"/>
            <w:gridSpan w:val="2"/>
          </w:tcPr>
          <w:p w14:paraId="37EC3004" w14:textId="7471CDC8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" w:type="pct"/>
            <w:gridSpan w:val="2"/>
          </w:tcPr>
          <w:p w14:paraId="7AFAE6CF" w14:textId="71736EE2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" w:type="pct"/>
          </w:tcPr>
          <w:p w14:paraId="06759FD8" w14:textId="27FEB506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72A7" w:rsidRPr="00920E4B" w14:paraId="51C421E3" w14:textId="77777777" w:rsidTr="00EC4AB7">
        <w:tblPrEx>
          <w:tblBorders>
            <w:top w:val="none" w:sz="0" w:space="0" w:color="auto"/>
            <w:insideH w:val="dotted" w:sz="4" w:space="0" w:color="000000"/>
          </w:tblBorders>
        </w:tblPrEx>
        <w:tc>
          <w:tcPr>
            <w:tcW w:w="339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47CDD77" w14:textId="0D3FC74D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19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549002A" w14:textId="018CAA4E" w:rsidR="00F872A7" w:rsidRPr="00920E4B" w:rsidRDefault="00F872A7" w:rsidP="00F872A7">
            <w:pPr>
              <w:autoSpaceDE w:val="0"/>
              <w:autoSpaceDN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  <w:bCs/>
                <w:color w:val="000000"/>
              </w:rPr>
              <w:t>Spares availability – use of the other windlass</w:t>
            </w:r>
          </w:p>
        </w:tc>
        <w:tc>
          <w:tcPr>
            <w:tcW w:w="972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C980E3E" w14:textId="75E76E2D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C/O</w:t>
            </w:r>
          </w:p>
        </w:tc>
        <w:tc>
          <w:tcPr>
            <w:tcW w:w="1057" w:type="pct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0674934" w14:textId="5F6652C4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Before task</w:t>
            </w:r>
          </w:p>
        </w:tc>
        <w:tc>
          <w:tcPr>
            <w:tcW w:w="150" w:type="pct"/>
            <w:gridSpan w:val="2"/>
          </w:tcPr>
          <w:p w14:paraId="156FF9DA" w14:textId="72DD2866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" w:type="pct"/>
            <w:gridSpan w:val="2"/>
          </w:tcPr>
          <w:p w14:paraId="03D0EF40" w14:textId="2E89ADCC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" w:type="pct"/>
          </w:tcPr>
          <w:p w14:paraId="01771DF0" w14:textId="46365C8F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72A7" w:rsidRPr="00920E4B" w14:paraId="149B0562" w14:textId="77777777" w:rsidTr="00EC4AB7">
        <w:tblPrEx>
          <w:tblBorders>
            <w:top w:val="none" w:sz="0" w:space="0" w:color="auto"/>
            <w:insideH w:val="dotted" w:sz="4" w:space="0" w:color="000000"/>
          </w:tblBorders>
        </w:tblPrEx>
        <w:tc>
          <w:tcPr>
            <w:tcW w:w="339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C54D91C" w14:textId="7381FF85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19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E1A0847" w14:textId="406F9EB9" w:rsidR="00F872A7" w:rsidRPr="00920E4B" w:rsidRDefault="00F872A7" w:rsidP="00F872A7">
            <w:pPr>
              <w:autoSpaceDE w:val="0"/>
              <w:autoSpaceDN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  <w:bCs/>
                <w:color w:val="000000"/>
              </w:rPr>
              <w:t>Prepare to leave anchorage</w:t>
            </w:r>
          </w:p>
        </w:tc>
        <w:tc>
          <w:tcPr>
            <w:tcW w:w="972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7BC3E13" w14:textId="62511739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C/O</w:t>
            </w:r>
          </w:p>
        </w:tc>
        <w:tc>
          <w:tcPr>
            <w:tcW w:w="1057" w:type="pct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BA60DCF" w14:textId="5C86D46E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Before task</w:t>
            </w:r>
          </w:p>
        </w:tc>
        <w:tc>
          <w:tcPr>
            <w:tcW w:w="150" w:type="pct"/>
            <w:gridSpan w:val="2"/>
          </w:tcPr>
          <w:p w14:paraId="1C6C8CCD" w14:textId="04EFB98C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" w:type="pct"/>
            <w:gridSpan w:val="2"/>
          </w:tcPr>
          <w:p w14:paraId="0B625CB5" w14:textId="7A72107E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" w:type="pct"/>
          </w:tcPr>
          <w:p w14:paraId="578B4320" w14:textId="061BFAD2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72A7" w:rsidRPr="00920E4B" w14:paraId="2A15C535" w14:textId="77777777" w:rsidTr="00EC4AB7">
        <w:tblPrEx>
          <w:tblBorders>
            <w:top w:val="none" w:sz="0" w:space="0" w:color="auto"/>
            <w:insideH w:val="dotted" w:sz="4" w:space="0" w:color="000000"/>
          </w:tblBorders>
        </w:tblPrEx>
        <w:tc>
          <w:tcPr>
            <w:tcW w:w="339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1A2A4384" w14:textId="3B9055D4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19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26CDA4B" w14:textId="58D67BA0" w:rsidR="00F872A7" w:rsidRPr="00920E4B" w:rsidRDefault="00F872A7" w:rsidP="00F872A7">
            <w:pPr>
              <w:autoSpaceDE w:val="0"/>
              <w:autoSpaceDN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  <w:bCs/>
                <w:color w:val="000000"/>
              </w:rPr>
              <w:t>Prepare to leave anchorage</w:t>
            </w:r>
          </w:p>
        </w:tc>
        <w:tc>
          <w:tcPr>
            <w:tcW w:w="972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4FF6A0F" w14:textId="4E228381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C/O</w:t>
            </w:r>
          </w:p>
        </w:tc>
        <w:tc>
          <w:tcPr>
            <w:tcW w:w="1057" w:type="pct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559469C2" w14:textId="4E179514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Before task</w:t>
            </w:r>
          </w:p>
        </w:tc>
        <w:tc>
          <w:tcPr>
            <w:tcW w:w="150" w:type="pct"/>
            <w:gridSpan w:val="2"/>
          </w:tcPr>
          <w:p w14:paraId="39AA2D0A" w14:textId="6AF6D4E2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" w:type="pct"/>
            <w:gridSpan w:val="2"/>
          </w:tcPr>
          <w:p w14:paraId="508EB23F" w14:textId="2C80F9AB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" w:type="pct"/>
          </w:tcPr>
          <w:p w14:paraId="0D58FE05" w14:textId="54C88AC8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72A7" w:rsidRPr="00920E4B" w14:paraId="07BB55E4" w14:textId="77777777" w:rsidTr="00EC4AB7">
        <w:tblPrEx>
          <w:tblBorders>
            <w:top w:val="none" w:sz="0" w:space="0" w:color="auto"/>
            <w:insideH w:val="dotted" w:sz="4" w:space="0" w:color="000000"/>
          </w:tblBorders>
        </w:tblPrEx>
        <w:tc>
          <w:tcPr>
            <w:tcW w:w="339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03B4F5B" w14:textId="79BF014B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219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A93424D" w14:textId="66F990B9" w:rsidR="00F872A7" w:rsidRPr="00920E4B" w:rsidRDefault="00F872A7" w:rsidP="00F872A7">
            <w:pPr>
              <w:autoSpaceDE w:val="0"/>
              <w:autoSpaceDN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  <w:bCs/>
                <w:color w:val="000000"/>
              </w:rPr>
              <w:t xml:space="preserve">Consider </w:t>
            </w:r>
            <w:proofErr w:type="gramStart"/>
            <w:r>
              <w:rPr>
                <w:rFonts w:cs="Arial"/>
                <w:bCs/>
                <w:color w:val="000000"/>
              </w:rPr>
              <w:t>to change</w:t>
            </w:r>
            <w:proofErr w:type="gramEnd"/>
            <w:r>
              <w:rPr>
                <w:rFonts w:cs="Arial"/>
                <w:bCs/>
                <w:color w:val="000000"/>
              </w:rPr>
              <w:t xml:space="preserve"> anchoring position</w:t>
            </w:r>
          </w:p>
        </w:tc>
        <w:tc>
          <w:tcPr>
            <w:tcW w:w="972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E63859A" w14:textId="0D9CF2F3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C/O</w:t>
            </w:r>
          </w:p>
        </w:tc>
        <w:tc>
          <w:tcPr>
            <w:tcW w:w="1057" w:type="pct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B092190" w14:textId="63C02272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During task</w:t>
            </w:r>
          </w:p>
        </w:tc>
        <w:tc>
          <w:tcPr>
            <w:tcW w:w="150" w:type="pct"/>
            <w:gridSpan w:val="2"/>
          </w:tcPr>
          <w:p w14:paraId="68596920" w14:textId="3C6D2629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" w:type="pct"/>
            <w:gridSpan w:val="2"/>
          </w:tcPr>
          <w:p w14:paraId="4922EC55" w14:textId="2AF2B742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" w:type="pct"/>
          </w:tcPr>
          <w:p w14:paraId="5BD14E72" w14:textId="383D83B6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72A7" w:rsidRPr="00920E4B" w14:paraId="6068716B" w14:textId="77777777" w:rsidTr="00EC4AB7">
        <w:tblPrEx>
          <w:tblBorders>
            <w:top w:val="none" w:sz="0" w:space="0" w:color="auto"/>
            <w:insideH w:val="dotted" w:sz="4" w:space="0" w:color="000000"/>
          </w:tblBorders>
        </w:tblPrEx>
        <w:tc>
          <w:tcPr>
            <w:tcW w:w="339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38DAC393" w14:textId="5CF6650D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19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B8DBDA3" w14:textId="63D38358" w:rsidR="00F872A7" w:rsidRPr="00920E4B" w:rsidRDefault="00F872A7" w:rsidP="00F872A7">
            <w:pPr>
              <w:autoSpaceDE w:val="0"/>
              <w:autoSpaceDN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  <w:bCs/>
                <w:color w:val="000000"/>
              </w:rPr>
              <w:t>Spares availability – use of the other windlass</w:t>
            </w:r>
          </w:p>
        </w:tc>
        <w:tc>
          <w:tcPr>
            <w:tcW w:w="972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47B0EAE2" w14:textId="189761AA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C/O</w:t>
            </w:r>
          </w:p>
        </w:tc>
        <w:tc>
          <w:tcPr>
            <w:tcW w:w="1057" w:type="pct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92FC3AE" w14:textId="153C78E6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Before task</w:t>
            </w:r>
          </w:p>
        </w:tc>
        <w:tc>
          <w:tcPr>
            <w:tcW w:w="150" w:type="pct"/>
            <w:gridSpan w:val="2"/>
          </w:tcPr>
          <w:p w14:paraId="6872D368" w14:textId="62AF23B2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" w:type="pct"/>
            <w:gridSpan w:val="2"/>
          </w:tcPr>
          <w:p w14:paraId="18253DE3" w14:textId="2A0D7E33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" w:type="pct"/>
          </w:tcPr>
          <w:p w14:paraId="67C3DFAA" w14:textId="47C9F6CA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72A7" w:rsidRPr="00920E4B" w14:paraId="4CD4AE45" w14:textId="77777777" w:rsidTr="00EC4AB7">
        <w:tblPrEx>
          <w:tblBorders>
            <w:top w:val="none" w:sz="0" w:space="0" w:color="auto"/>
            <w:insideH w:val="dotted" w:sz="4" w:space="0" w:color="000000"/>
          </w:tblBorders>
        </w:tblPrEx>
        <w:tc>
          <w:tcPr>
            <w:tcW w:w="339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21D40EF5" w14:textId="4BF6D936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  <w:tc>
          <w:tcPr>
            <w:tcW w:w="2191" w:type="pct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F4E94DC" w14:textId="58657E16" w:rsidR="00F872A7" w:rsidRPr="00920E4B" w:rsidRDefault="00F872A7" w:rsidP="00F872A7">
            <w:pPr>
              <w:autoSpaceDE w:val="0"/>
              <w:autoSpaceDN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  <w:bCs/>
                <w:color w:val="000000"/>
              </w:rPr>
              <w:t>Prepare to leave anchorage</w:t>
            </w:r>
          </w:p>
        </w:tc>
        <w:tc>
          <w:tcPr>
            <w:tcW w:w="972" w:type="pct"/>
            <w:gridSpan w:val="2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64B19D2D" w14:textId="30BEF3B4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C/O</w:t>
            </w:r>
          </w:p>
        </w:tc>
        <w:tc>
          <w:tcPr>
            <w:tcW w:w="1057" w:type="pct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</w:tcPr>
          <w:p w14:paraId="0CE7BEB6" w14:textId="6B2AFE05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Before task</w:t>
            </w:r>
          </w:p>
        </w:tc>
        <w:tc>
          <w:tcPr>
            <w:tcW w:w="150" w:type="pct"/>
            <w:gridSpan w:val="2"/>
          </w:tcPr>
          <w:p w14:paraId="318C0D28" w14:textId="755AFFE1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" w:type="pct"/>
            <w:gridSpan w:val="2"/>
          </w:tcPr>
          <w:p w14:paraId="64E1847B" w14:textId="0748225D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" w:type="pct"/>
          </w:tcPr>
          <w:p w14:paraId="3AA4516E" w14:textId="65D3BEB5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872A7" w:rsidRPr="00920E4B" w14:paraId="3D0D4ABF" w14:textId="77777777" w:rsidTr="00EC4AB7">
        <w:tblPrEx>
          <w:tblBorders>
            <w:top w:val="none" w:sz="0" w:space="0" w:color="auto"/>
            <w:insideH w:val="dotted" w:sz="4" w:space="0" w:color="000000"/>
          </w:tblBorders>
        </w:tblPrEx>
        <w:tc>
          <w:tcPr>
            <w:tcW w:w="339" w:type="pct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6795" w14:textId="6B6005B7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18</w:t>
            </w:r>
          </w:p>
        </w:tc>
        <w:tc>
          <w:tcPr>
            <w:tcW w:w="2191" w:type="pct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882CB" w14:textId="664F302E" w:rsidR="00F872A7" w:rsidRPr="00920E4B" w:rsidRDefault="00F872A7" w:rsidP="00F872A7">
            <w:pPr>
              <w:autoSpaceDE w:val="0"/>
              <w:autoSpaceDN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  <w:bCs/>
                <w:color w:val="000000"/>
              </w:rPr>
              <w:t>Ensure that personnel wear Safety shoes, leather gloves</w:t>
            </w:r>
          </w:p>
        </w:tc>
        <w:tc>
          <w:tcPr>
            <w:tcW w:w="972" w:type="pct"/>
            <w:gridSpan w:val="2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5A0C" w14:textId="06F84AA7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C/O / Safety Officer</w:t>
            </w:r>
          </w:p>
        </w:tc>
        <w:tc>
          <w:tcPr>
            <w:tcW w:w="1057" w:type="pct"/>
            <w:gridSpan w:val="3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14FF5" w14:textId="7E549865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  <w:r>
              <w:rPr>
                <w:rFonts w:cs="Arial"/>
              </w:rPr>
              <w:t>Before work done</w:t>
            </w:r>
          </w:p>
        </w:tc>
        <w:tc>
          <w:tcPr>
            <w:tcW w:w="150" w:type="pct"/>
            <w:gridSpan w:val="2"/>
          </w:tcPr>
          <w:p w14:paraId="34453C6D" w14:textId="769F47DB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" w:type="pct"/>
            <w:gridSpan w:val="2"/>
          </w:tcPr>
          <w:p w14:paraId="5F2BF3F1" w14:textId="61C250B6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" w:type="pct"/>
          </w:tcPr>
          <w:p w14:paraId="343A564B" w14:textId="646715F5" w:rsidR="00F872A7" w:rsidRPr="00920E4B" w:rsidRDefault="00F872A7" w:rsidP="00F872A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B2055" w:rsidRPr="00920E4B" w14:paraId="31833346" w14:textId="77777777" w:rsidTr="00281490">
        <w:tblPrEx>
          <w:tblBorders>
            <w:top w:val="none" w:sz="0" w:space="0" w:color="auto"/>
            <w:insideH w:val="dotted" w:sz="4" w:space="0" w:color="000000"/>
          </w:tblBorders>
        </w:tblPrEx>
        <w:tc>
          <w:tcPr>
            <w:tcW w:w="339" w:type="pct"/>
            <w:gridSpan w:val="2"/>
          </w:tcPr>
          <w:p w14:paraId="41F95083" w14:textId="545A8172" w:rsidR="008B2055" w:rsidRPr="00920E4B" w:rsidRDefault="008B2055" w:rsidP="008B2055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191" w:type="pct"/>
            <w:vAlign w:val="center"/>
          </w:tcPr>
          <w:p w14:paraId="1492843D" w14:textId="2C445415" w:rsidR="008B2055" w:rsidRPr="00920E4B" w:rsidRDefault="008B2055" w:rsidP="008B2055">
            <w:pPr>
              <w:autoSpaceDE w:val="0"/>
              <w:autoSpaceDN w:val="0"/>
              <w:spacing w:after="0" w:line="240" w:lineRule="auto"/>
              <w:rPr>
                <w:rFonts w:ascii="Tahoma" w:hAnsi="Tahoma" w:cs="Tahoma"/>
                <w:sz w:val="20"/>
                <w:szCs w:val="20"/>
                <w:lang w:val="en-GB"/>
              </w:rPr>
            </w:pPr>
          </w:p>
        </w:tc>
        <w:tc>
          <w:tcPr>
            <w:tcW w:w="972" w:type="pct"/>
            <w:gridSpan w:val="2"/>
          </w:tcPr>
          <w:p w14:paraId="53E7D90C" w14:textId="2C8CAFE3" w:rsidR="008B2055" w:rsidRPr="00920E4B" w:rsidRDefault="008B2055" w:rsidP="008B2055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</w:p>
        </w:tc>
        <w:tc>
          <w:tcPr>
            <w:tcW w:w="1057" w:type="pct"/>
            <w:gridSpan w:val="3"/>
          </w:tcPr>
          <w:p w14:paraId="007E86BE" w14:textId="06A2BF2C" w:rsidR="008B2055" w:rsidRPr="00920E4B" w:rsidRDefault="008B2055" w:rsidP="008B2055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  <w:lang w:val="en-GB"/>
              </w:rPr>
            </w:pPr>
          </w:p>
        </w:tc>
        <w:tc>
          <w:tcPr>
            <w:tcW w:w="150" w:type="pct"/>
            <w:gridSpan w:val="2"/>
          </w:tcPr>
          <w:p w14:paraId="1103D149" w14:textId="3D3A74E1" w:rsidR="008B2055" w:rsidRPr="00920E4B" w:rsidRDefault="008B2055" w:rsidP="008B2055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" w:type="pct"/>
            <w:gridSpan w:val="2"/>
          </w:tcPr>
          <w:p w14:paraId="5A80A214" w14:textId="241B0FD0" w:rsidR="008B2055" w:rsidRPr="00920E4B" w:rsidRDefault="008B2055" w:rsidP="008B2055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5" w:type="pct"/>
          </w:tcPr>
          <w:p w14:paraId="13D6C654" w14:textId="1E32F62E" w:rsidR="008B2055" w:rsidRPr="00920E4B" w:rsidRDefault="008B2055" w:rsidP="008B2055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8B2055" w:rsidRPr="00B53A70" w14:paraId="5ABA7654" w14:textId="77777777" w:rsidTr="00281490">
        <w:tc>
          <w:tcPr>
            <w:tcW w:w="5000" w:type="pct"/>
            <w:gridSpan w:val="13"/>
          </w:tcPr>
          <w:p w14:paraId="49C9B891" w14:textId="77777777" w:rsidR="008B2055" w:rsidRPr="00B53A70" w:rsidRDefault="008B2055" w:rsidP="008B2055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sz w:val="18"/>
                <w:szCs w:val="18"/>
              </w:rPr>
              <w:t>Note F: Frequency, C: Consequence, R: Risk</w:t>
            </w:r>
          </w:p>
        </w:tc>
      </w:tr>
    </w:tbl>
    <w:p w14:paraId="1A25E3F7" w14:textId="75B95368" w:rsidR="00F72134" w:rsidRDefault="00F72134" w:rsidP="00027A99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60"/>
      </w:tblGrid>
      <w:tr w:rsidR="00F72134" w:rsidRPr="00B53A70" w14:paraId="4D0667D1" w14:textId="77777777" w:rsidTr="00F72134">
        <w:trPr>
          <w:tblHeader/>
        </w:trPr>
        <w:tc>
          <w:tcPr>
            <w:tcW w:w="5000" w:type="pct"/>
            <w:shd w:val="clear" w:color="auto" w:fill="FDE9D9"/>
            <w:vAlign w:val="center"/>
          </w:tcPr>
          <w:p w14:paraId="7698551E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 xml:space="preserve">ALTERNATIVE WAYS TO CONDUCT </w:t>
            </w:r>
            <w:proofErr w:type="gramStart"/>
            <w:r w:rsidRPr="00B53A70">
              <w:rPr>
                <w:rFonts w:ascii="Arial" w:hAnsi="Arial" w:cs="Arial"/>
                <w:b/>
              </w:rPr>
              <w:t>THE WORK</w:t>
            </w:r>
            <w:proofErr w:type="gramEnd"/>
            <w:r w:rsidRPr="00B53A70">
              <w:rPr>
                <w:rFonts w:ascii="Arial" w:hAnsi="Arial" w:cs="Arial"/>
                <w:b/>
              </w:rPr>
              <w:t xml:space="preserve"> (a new RA should be conducted for the alternative way decided)</w:t>
            </w:r>
          </w:p>
        </w:tc>
      </w:tr>
      <w:tr w:rsidR="00F72134" w:rsidRPr="00B53A70" w14:paraId="18898DC5" w14:textId="77777777" w:rsidTr="00F72134">
        <w:tc>
          <w:tcPr>
            <w:tcW w:w="5000" w:type="pct"/>
          </w:tcPr>
          <w:p w14:paraId="09C9A9F3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72134" w:rsidRPr="00B53A70" w14:paraId="44C28156" w14:textId="77777777" w:rsidTr="00F72134">
        <w:tc>
          <w:tcPr>
            <w:tcW w:w="5000" w:type="pct"/>
          </w:tcPr>
          <w:p w14:paraId="701084C6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5F1B142" w14:textId="77777777" w:rsidR="00F72134" w:rsidRDefault="00F72134" w:rsidP="00027A99">
      <w:pPr>
        <w:sectPr w:rsidR="00F72134" w:rsidSect="00917F3F">
          <w:pgSz w:w="16838" w:h="11906" w:orient="landscape" w:code="9"/>
          <w:pgMar w:top="3119" w:right="1134" w:bottom="1134" w:left="1134" w:header="1134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8"/>
        <w:gridCol w:w="515"/>
        <w:gridCol w:w="1146"/>
        <w:gridCol w:w="12291"/>
      </w:tblGrid>
      <w:tr w:rsidR="00F72134" w:rsidRPr="00B53A70" w14:paraId="3BFF33B1" w14:textId="77777777" w:rsidTr="00F72134">
        <w:trPr>
          <w:tblHeader/>
        </w:trPr>
        <w:tc>
          <w:tcPr>
            <w:tcW w:w="5000" w:type="pct"/>
            <w:gridSpan w:val="4"/>
            <w:shd w:val="clear" w:color="auto" w:fill="FDE9D9"/>
            <w:vAlign w:val="center"/>
          </w:tcPr>
          <w:p w14:paraId="6051C4FE" w14:textId="4A9D09FD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lastRenderedPageBreak/>
              <w:t>Are</w:t>
            </w:r>
            <w:r>
              <w:rPr>
                <w:rFonts w:ascii="Arial" w:hAnsi="Arial" w:cs="Arial"/>
                <w:b/>
              </w:rPr>
              <w:t xml:space="preserve"> any amendments to </w:t>
            </w:r>
            <w:r w:rsidR="00F840F9" w:rsidRPr="00F840F9">
              <w:rPr>
                <w:rFonts w:ascii="Arial" w:hAnsi="Arial" w:cs="Arial"/>
                <w:b/>
              </w:rPr>
              <w:t>UMMS</w:t>
            </w:r>
            <w:r w:rsidRPr="00F840F9">
              <w:rPr>
                <w:rFonts w:ascii="Arial" w:hAnsi="Arial" w:cs="Arial"/>
                <w:b/>
              </w:rPr>
              <w:t xml:space="preserve"> </w:t>
            </w:r>
            <w:r w:rsidRPr="00B53A70">
              <w:rPr>
                <w:rFonts w:ascii="Arial" w:hAnsi="Arial" w:cs="Arial"/>
                <w:b/>
              </w:rPr>
              <w:t>required (related to the above Additional Risk Control Measures)?</w:t>
            </w:r>
          </w:p>
        </w:tc>
      </w:tr>
      <w:tr w:rsidR="00F72134" w:rsidRPr="00B53A70" w14:paraId="0A6966E9" w14:textId="77777777" w:rsidTr="00F72134">
        <w:tc>
          <w:tcPr>
            <w:tcW w:w="207" w:type="pct"/>
            <w:tcBorders>
              <w:bottom w:val="single" w:sz="4" w:space="0" w:color="000000"/>
              <w:right w:val="nil"/>
            </w:tcBorders>
          </w:tcPr>
          <w:p w14:paraId="486EEAF6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b/>
              </w:rPr>
              <w:t>Yes</w:t>
            </w:r>
            <w:r w:rsidRPr="00B53A70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79" w:type="pct"/>
            <w:tcBorders>
              <w:left w:val="nil"/>
              <w:right w:val="nil"/>
            </w:tcBorders>
          </w:tcPr>
          <w:p w14:paraId="6238BB27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3A70">
              <w:rPr>
                <w:rFonts w:ascii="Arial" w:hAnsi="Arial" w:cs="Arial"/>
              </w:rPr>
              <w:instrText xml:space="preserve"> FORMCHECKBOX </w:instrText>
            </w:r>
            <w:r w:rsidRPr="00B53A70">
              <w:rPr>
                <w:rFonts w:ascii="Arial" w:hAnsi="Arial" w:cs="Arial"/>
              </w:rPr>
            </w:r>
            <w:r w:rsidRPr="00B53A70">
              <w:rPr>
                <w:rFonts w:ascii="Arial" w:hAnsi="Arial" w:cs="Arial"/>
              </w:rPr>
              <w:fldChar w:fldCharType="separate"/>
            </w:r>
            <w:r w:rsidRPr="00B53A70">
              <w:rPr>
                <w:rFonts w:ascii="Arial" w:hAnsi="Arial" w:cs="Arial"/>
              </w:rPr>
              <w:fldChar w:fldCharType="end"/>
            </w:r>
          </w:p>
        </w:tc>
        <w:tc>
          <w:tcPr>
            <w:tcW w:w="391" w:type="pct"/>
            <w:tcBorders>
              <w:left w:val="nil"/>
              <w:right w:val="nil"/>
            </w:tcBorders>
          </w:tcPr>
          <w:p w14:paraId="3570B490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</w:rPr>
              <w:t>Describe:</w:t>
            </w:r>
          </w:p>
        </w:tc>
        <w:tc>
          <w:tcPr>
            <w:tcW w:w="4223" w:type="pct"/>
            <w:tcBorders>
              <w:left w:val="nil"/>
            </w:tcBorders>
          </w:tcPr>
          <w:p w14:paraId="3FCBD9A5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72134" w:rsidRPr="00B53A70" w14:paraId="4E7CB270" w14:textId="77777777" w:rsidTr="00F72134">
        <w:tc>
          <w:tcPr>
            <w:tcW w:w="207" w:type="pct"/>
            <w:tcBorders>
              <w:right w:val="nil"/>
            </w:tcBorders>
          </w:tcPr>
          <w:p w14:paraId="089DB591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b/>
              </w:rPr>
              <w:t xml:space="preserve">No   </w:t>
            </w:r>
          </w:p>
        </w:tc>
        <w:tc>
          <w:tcPr>
            <w:tcW w:w="4793" w:type="pct"/>
            <w:gridSpan w:val="3"/>
            <w:tcBorders>
              <w:left w:val="nil"/>
            </w:tcBorders>
          </w:tcPr>
          <w:p w14:paraId="254B22A4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b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3A70">
              <w:rPr>
                <w:rFonts w:ascii="Arial" w:hAnsi="Arial" w:cs="Arial"/>
                <w:b/>
              </w:rPr>
              <w:instrText xml:space="preserve"> FORMCHECKBOX </w:instrText>
            </w:r>
            <w:r w:rsidRPr="00B53A70">
              <w:rPr>
                <w:rFonts w:ascii="Arial" w:hAnsi="Arial" w:cs="Arial"/>
                <w:b/>
              </w:rPr>
            </w:r>
            <w:r w:rsidRPr="00B53A70">
              <w:rPr>
                <w:rFonts w:ascii="Arial" w:hAnsi="Arial" w:cs="Arial"/>
                <w:b/>
              </w:rPr>
              <w:fldChar w:fldCharType="separate"/>
            </w:r>
            <w:r w:rsidRPr="00B53A70">
              <w:rPr>
                <w:rFonts w:ascii="Arial" w:hAnsi="Arial" w:cs="Arial"/>
                <w:b/>
              </w:rPr>
              <w:fldChar w:fldCharType="end"/>
            </w:r>
          </w:p>
        </w:tc>
      </w:tr>
    </w:tbl>
    <w:p w14:paraId="61C1A4DB" w14:textId="2021FFEB" w:rsidR="00F72134" w:rsidRDefault="00F72134" w:rsidP="00027A99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6"/>
        <w:gridCol w:w="12594"/>
      </w:tblGrid>
      <w:tr w:rsidR="00F72134" w:rsidRPr="00B53A70" w14:paraId="0F4CC4D3" w14:textId="77777777" w:rsidTr="00F72134">
        <w:tc>
          <w:tcPr>
            <w:tcW w:w="5000" w:type="pct"/>
            <w:gridSpan w:val="2"/>
            <w:shd w:val="clear" w:color="auto" w:fill="E0E0E0"/>
          </w:tcPr>
          <w:p w14:paraId="0D519EFB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53A70">
              <w:rPr>
                <w:rFonts w:ascii="Arial" w:hAnsi="Arial" w:cs="Arial"/>
                <w:b/>
              </w:rPr>
              <w:t xml:space="preserve">Contingency plans </w:t>
            </w:r>
            <w:r w:rsidRPr="00B53A70">
              <w:rPr>
                <w:rFonts w:ascii="Arial" w:hAnsi="Arial" w:cs="Arial"/>
              </w:rPr>
              <w:t>(to faci</w:t>
            </w:r>
            <w:r w:rsidRPr="00B53A70">
              <w:rPr>
                <w:rFonts w:ascii="Arial" w:hAnsi="Arial" w:cs="Arial"/>
                <w:shd w:val="clear" w:color="auto" w:fill="E6E6E6"/>
              </w:rPr>
              <w:t>l</w:t>
            </w:r>
            <w:r w:rsidRPr="00B53A70">
              <w:rPr>
                <w:rFonts w:ascii="Arial" w:hAnsi="Arial" w:cs="Arial"/>
              </w:rPr>
              <w:t>itate safe management and recovery of the situation in case of any unplanned occurrences)</w:t>
            </w:r>
          </w:p>
        </w:tc>
      </w:tr>
      <w:tr w:rsidR="00F72134" w:rsidRPr="00B53A70" w14:paraId="7A030B38" w14:textId="77777777" w:rsidTr="00F72134">
        <w:tc>
          <w:tcPr>
            <w:tcW w:w="675" w:type="pct"/>
          </w:tcPr>
          <w:p w14:paraId="0F278AA1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</w:rPr>
              <w:t>Emergency case</w:t>
            </w:r>
          </w:p>
        </w:tc>
        <w:tc>
          <w:tcPr>
            <w:tcW w:w="4325" w:type="pct"/>
          </w:tcPr>
          <w:p w14:paraId="7AFDE9E6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</w:rPr>
              <w:t>Contingency Plans</w:t>
            </w:r>
          </w:p>
        </w:tc>
      </w:tr>
      <w:tr w:rsidR="00F72134" w:rsidRPr="00B53A70" w14:paraId="5D2255B4" w14:textId="77777777" w:rsidTr="00F72134">
        <w:tc>
          <w:tcPr>
            <w:tcW w:w="675" w:type="pct"/>
          </w:tcPr>
          <w:p w14:paraId="61D26E7C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25" w:type="pct"/>
          </w:tcPr>
          <w:p w14:paraId="60E570B9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72134" w:rsidRPr="00B53A70" w14:paraId="7457ED52" w14:textId="77777777" w:rsidTr="00F72134">
        <w:tc>
          <w:tcPr>
            <w:tcW w:w="675" w:type="pct"/>
          </w:tcPr>
          <w:p w14:paraId="093EB4D5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325" w:type="pct"/>
          </w:tcPr>
          <w:p w14:paraId="45AC0C1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3639ABC" w14:textId="37103AF4" w:rsidR="00F72134" w:rsidRDefault="00F72134" w:rsidP="00027A99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31"/>
        <w:gridCol w:w="3532"/>
        <w:gridCol w:w="3037"/>
        <w:gridCol w:w="2860"/>
      </w:tblGrid>
      <w:tr w:rsidR="00F72134" w:rsidRPr="00B53A70" w14:paraId="400B958C" w14:textId="77777777" w:rsidTr="00F72134">
        <w:tc>
          <w:tcPr>
            <w:tcW w:w="5000" w:type="pct"/>
            <w:gridSpan w:val="4"/>
            <w:shd w:val="clear" w:color="auto" w:fill="E0E0E0"/>
          </w:tcPr>
          <w:p w14:paraId="571AF3E6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b/>
              </w:rPr>
              <w:t>Risk Management Team</w:t>
            </w:r>
          </w:p>
        </w:tc>
      </w:tr>
      <w:tr w:rsidR="00F72134" w:rsidRPr="00B53A70" w14:paraId="268007E2" w14:textId="77777777" w:rsidTr="00F72134">
        <w:tc>
          <w:tcPr>
            <w:tcW w:w="1762" w:type="pct"/>
          </w:tcPr>
          <w:p w14:paraId="1774F148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highlight w:val="green"/>
              </w:rPr>
            </w:pPr>
            <w:r w:rsidRPr="00B53A70">
              <w:rPr>
                <w:rFonts w:ascii="Arial" w:hAnsi="Arial" w:cs="Arial"/>
              </w:rPr>
              <w:t>Name</w:t>
            </w:r>
          </w:p>
        </w:tc>
        <w:tc>
          <w:tcPr>
            <w:tcW w:w="1213" w:type="pct"/>
          </w:tcPr>
          <w:p w14:paraId="7C590D53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highlight w:val="green"/>
              </w:rPr>
            </w:pPr>
            <w:r w:rsidRPr="00B53A70">
              <w:rPr>
                <w:rFonts w:ascii="Arial" w:hAnsi="Arial" w:cs="Arial"/>
              </w:rPr>
              <w:t>Rank / Title</w:t>
            </w:r>
          </w:p>
        </w:tc>
        <w:tc>
          <w:tcPr>
            <w:tcW w:w="1043" w:type="pct"/>
          </w:tcPr>
          <w:p w14:paraId="7F6135DD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highlight w:val="green"/>
              </w:rPr>
            </w:pPr>
            <w:r w:rsidRPr="00B53A70">
              <w:rPr>
                <w:rFonts w:ascii="Arial" w:hAnsi="Arial" w:cs="Arial"/>
              </w:rPr>
              <w:t>Signature</w:t>
            </w:r>
          </w:p>
        </w:tc>
        <w:tc>
          <w:tcPr>
            <w:tcW w:w="982" w:type="pct"/>
          </w:tcPr>
          <w:p w14:paraId="4F5C6448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highlight w:val="green"/>
              </w:rPr>
            </w:pPr>
            <w:r w:rsidRPr="00B53A70">
              <w:rPr>
                <w:rFonts w:ascii="Arial" w:hAnsi="Arial" w:cs="Arial"/>
              </w:rPr>
              <w:t>Date</w:t>
            </w:r>
          </w:p>
        </w:tc>
      </w:tr>
      <w:tr w:rsidR="00F72134" w:rsidRPr="00B53A70" w14:paraId="3EF5383F" w14:textId="77777777" w:rsidTr="00F72134">
        <w:tc>
          <w:tcPr>
            <w:tcW w:w="1762" w:type="pct"/>
          </w:tcPr>
          <w:p w14:paraId="18BB27E5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13" w:type="pct"/>
          </w:tcPr>
          <w:p w14:paraId="5EF637E8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43" w:type="pct"/>
          </w:tcPr>
          <w:p w14:paraId="26CBB69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82" w:type="pct"/>
          </w:tcPr>
          <w:p w14:paraId="7027B91B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72134" w:rsidRPr="00B53A70" w14:paraId="2BB95357" w14:textId="77777777" w:rsidTr="00F72134">
        <w:tc>
          <w:tcPr>
            <w:tcW w:w="1762" w:type="pct"/>
          </w:tcPr>
          <w:p w14:paraId="607B910A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13" w:type="pct"/>
          </w:tcPr>
          <w:p w14:paraId="7F7829C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43" w:type="pct"/>
          </w:tcPr>
          <w:p w14:paraId="3FE704B7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82" w:type="pct"/>
          </w:tcPr>
          <w:p w14:paraId="1CACC975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72134" w:rsidRPr="00B53A70" w14:paraId="5AEA3829" w14:textId="77777777" w:rsidTr="00F72134">
        <w:tc>
          <w:tcPr>
            <w:tcW w:w="5000" w:type="pct"/>
            <w:gridSpan w:val="4"/>
          </w:tcPr>
          <w:p w14:paraId="7FBEEF2B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</w:rPr>
              <w:t>Remarks:</w:t>
            </w:r>
          </w:p>
        </w:tc>
      </w:tr>
    </w:tbl>
    <w:p w14:paraId="04B2731E" w14:textId="6F9A4D3C" w:rsidR="00F72134" w:rsidRDefault="00F72134" w:rsidP="00027A99"/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31"/>
        <w:gridCol w:w="3532"/>
        <w:gridCol w:w="3037"/>
        <w:gridCol w:w="2860"/>
      </w:tblGrid>
      <w:tr w:rsidR="00F72134" w:rsidRPr="00B53A70" w14:paraId="31970ED7" w14:textId="77777777" w:rsidTr="00F72134">
        <w:tc>
          <w:tcPr>
            <w:tcW w:w="5000" w:type="pct"/>
            <w:gridSpan w:val="4"/>
            <w:shd w:val="clear" w:color="auto" w:fill="E0E0E0"/>
          </w:tcPr>
          <w:p w14:paraId="3D423FD1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  <w:b/>
              </w:rPr>
              <w:t>Risk Assessment reviewed/approved by:</w:t>
            </w:r>
          </w:p>
        </w:tc>
      </w:tr>
      <w:tr w:rsidR="00F72134" w:rsidRPr="00B53A70" w14:paraId="4AAAD35D" w14:textId="77777777" w:rsidTr="00F72134">
        <w:tc>
          <w:tcPr>
            <w:tcW w:w="1762" w:type="pct"/>
          </w:tcPr>
          <w:p w14:paraId="0B2126C0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highlight w:val="green"/>
              </w:rPr>
            </w:pPr>
            <w:r w:rsidRPr="00B53A70">
              <w:rPr>
                <w:rFonts w:ascii="Arial" w:hAnsi="Arial" w:cs="Arial"/>
              </w:rPr>
              <w:t>Name</w:t>
            </w:r>
          </w:p>
        </w:tc>
        <w:tc>
          <w:tcPr>
            <w:tcW w:w="1213" w:type="pct"/>
          </w:tcPr>
          <w:p w14:paraId="11D842A9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highlight w:val="green"/>
              </w:rPr>
            </w:pPr>
            <w:r w:rsidRPr="00B53A70">
              <w:rPr>
                <w:rFonts w:ascii="Arial" w:hAnsi="Arial" w:cs="Arial"/>
              </w:rPr>
              <w:t>Rank / Title</w:t>
            </w:r>
          </w:p>
        </w:tc>
        <w:tc>
          <w:tcPr>
            <w:tcW w:w="1043" w:type="pct"/>
          </w:tcPr>
          <w:p w14:paraId="3081F5A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highlight w:val="green"/>
              </w:rPr>
            </w:pPr>
            <w:r w:rsidRPr="00B53A70">
              <w:rPr>
                <w:rFonts w:ascii="Arial" w:hAnsi="Arial" w:cs="Arial"/>
              </w:rPr>
              <w:t>Signature</w:t>
            </w:r>
          </w:p>
        </w:tc>
        <w:tc>
          <w:tcPr>
            <w:tcW w:w="982" w:type="pct"/>
          </w:tcPr>
          <w:p w14:paraId="04B91016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  <w:highlight w:val="green"/>
              </w:rPr>
            </w:pPr>
            <w:r w:rsidRPr="00B53A70">
              <w:rPr>
                <w:rFonts w:ascii="Arial" w:hAnsi="Arial" w:cs="Arial"/>
              </w:rPr>
              <w:t>Date</w:t>
            </w:r>
          </w:p>
        </w:tc>
      </w:tr>
      <w:tr w:rsidR="00F72134" w:rsidRPr="00B53A70" w14:paraId="1E2FBE3C" w14:textId="77777777" w:rsidTr="00F72134">
        <w:tc>
          <w:tcPr>
            <w:tcW w:w="1762" w:type="pct"/>
          </w:tcPr>
          <w:p w14:paraId="167B798B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13" w:type="pct"/>
          </w:tcPr>
          <w:p w14:paraId="19F28C69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43" w:type="pct"/>
          </w:tcPr>
          <w:p w14:paraId="0901537E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82" w:type="pct"/>
          </w:tcPr>
          <w:p w14:paraId="12ECB6DB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72134" w:rsidRPr="00B53A70" w14:paraId="0D4F5F61" w14:textId="77777777" w:rsidTr="00F72134">
        <w:tc>
          <w:tcPr>
            <w:tcW w:w="1762" w:type="pct"/>
          </w:tcPr>
          <w:p w14:paraId="28A1D2FF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213" w:type="pct"/>
          </w:tcPr>
          <w:p w14:paraId="63285A40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043" w:type="pct"/>
          </w:tcPr>
          <w:p w14:paraId="1E1B2C62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82" w:type="pct"/>
          </w:tcPr>
          <w:p w14:paraId="13826AFE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F72134" w:rsidRPr="00B53A70" w14:paraId="6BE2873A" w14:textId="77777777" w:rsidTr="00F72134">
        <w:tc>
          <w:tcPr>
            <w:tcW w:w="5000" w:type="pct"/>
            <w:gridSpan w:val="4"/>
          </w:tcPr>
          <w:p w14:paraId="390ABC31" w14:textId="77777777" w:rsidR="00F72134" w:rsidRPr="00B53A70" w:rsidRDefault="00F72134" w:rsidP="00F07F77">
            <w:pPr>
              <w:spacing w:after="0" w:line="240" w:lineRule="auto"/>
              <w:rPr>
                <w:rFonts w:ascii="Arial" w:hAnsi="Arial" w:cs="Arial"/>
              </w:rPr>
            </w:pPr>
            <w:r w:rsidRPr="00B53A70">
              <w:rPr>
                <w:rFonts w:ascii="Arial" w:hAnsi="Arial" w:cs="Arial"/>
              </w:rPr>
              <w:t>Remarks:</w:t>
            </w:r>
          </w:p>
        </w:tc>
      </w:tr>
    </w:tbl>
    <w:p w14:paraId="1A57DC90" w14:textId="77777777" w:rsidR="00F72134" w:rsidRPr="00027A99" w:rsidRDefault="00F72134" w:rsidP="00027A99"/>
    <w:sectPr w:rsidR="00F72134" w:rsidRPr="00027A99" w:rsidSect="00917F3F">
      <w:pgSz w:w="16838" w:h="11906" w:orient="landscape" w:code="9"/>
      <w:pgMar w:top="3119" w:right="1134" w:bottom="1134" w:left="1134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CE75A" w14:textId="77777777" w:rsidR="0059217D" w:rsidRDefault="0059217D" w:rsidP="005B7A18">
      <w:pPr>
        <w:spacing w:after="0" w:line="240" w:lineRule="auto"/>
      </w:pPr>
      <w:r>
        <w:separator/>
      </w:r>
    </w:p>
  </w:endnote>
  <w:endnote w:type="continuationSeparator" w:id="0">
    <w:p w14:paraId="31972A58" w14:textId="77777777" w:rsidR="0059217D" w:rsidRDefault="0059217D" w:rsidP="005B7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1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A0AC6" w14:textId="77777777" w:rsidR="00E43CDA" w:rsidRDefault="00E43C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7A8A3" w14:textId="77777777" w:rsidR="00E43CDA" w:rsidRDefault="00E43C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4F19B" w14:textId="77777777" w:rsidR="00E43CDA" w:rsidRDefault="00E43C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D9582" w14:textId="77777777" w:rsidR="0059217D" w:rsidRDefault="0059217D" w:rsidP="005B7A18">
      <w:pPr>
        <w:spacing w:after="0" w:line="240" w:lineRule="auto"/>
      </w:pPr>
      <w:r>
        <w:separator/>
      </w:r>
    </w:p>
  </w:footnote>
  <w:footnote w:type="continuationSeparator" w:id="0">
    <w:p w14:paraId="24F150C0" w14:textId="77777777" w:rsidR="0059217D" w:rsidRDefault="0059217D" w:rsidP="005B7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0C49" w14:textId="77777777" w:rsidR="00E43CDA" w:rsidRDefault="00E43C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  <w:tblLook w:val="0000" w:firstRow="0" w:lastRow="0" w:firstColumn="0" w:lastColumn="0" w:noHBand="0" w:noVBand="0"/>
    </w:tblPr>
    <w:tblGrid>
      <w:gridCol w:w="2696"/>
      <w:gridCol w:w="1948"/>
      <w:gridCol w:w="6567"/>
      <w:gridCol w:w="1730"/>
      <w:gridCol w:w="1619"/>
    </w:tblGrid>
    <w:tr w:rsidR="005B7A18" w:rsidRPr="005B7A18" w14:paraId="01769C2D" w14:textId="77777777" w:rsidTr="00917F3F">
      <w:trPr>
        <w:trHeight w:val="397"/>
      </w:trPr>
      <w:tc>
        <w:tcPr>
          <w:tcW w:w="926" w:type="pct"/>
          <w:vMerge w:val="restart"/>
          <w:tcBorders>
            <w:bottom w:val="single" w:sz="4" w:space="0" w:color="auto"/>
          </w:tcBorders>
          <w:vAlign w:val="center"/>
        </w:tcPr>
        <w:p w14:paraId="345AFAA5" w14:textId="34F508D1" w:rsidR="001F1459" w:rsidRPr="005B7A18" w:rsidRDefault="00F840F9" w:rsidP="001F1459">
          <w:pPr>
            <w:spacing w:after="0" w:line="300" w:lineRule="exact"/>
            <w:rPr>
              <w:rFonts w:eastAsia="Calibri" w:cs="Times New Roman"/>
              <w:b/>
              <w:color w:val="E36C0A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37601CC2" wp14:editId="4E53FEE8">
                <wp:simplePos x="790575" y="809625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81075" cy="652145"/>
                <wp:effectExtent l="0" t="0" r="9525" b="0"/>
                <wp:wrapNone/>
                <wp:docPr id="20137376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37376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075" cy="652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5CF70ADF" w14:textId="2D8D7D7B" w:rsidR="005B7A18" w:rsidRPr="005B7A18" w:rsidRDefault="005B7A18" w:rsidP="00465955">
          <w:pPr>
            <w:spacing w:after="0" w:line="300" w:lineRule="atLeast"/>
            <w:jc w:val="center"/>
            <w:rPr>
              <w:rFonts w:eastAsia="Calibri" w:cs="Times New Roman"/>
              <w:b/>
              <w:color w:val="E36C0A"/>
            </w:rPr>
          </w:pPr>
        </w:p>
      </w:tc>
      <w:tc>
        <w:tcPr>
          <w:tcW w:w="2924" w:type="pct"/>
          <w:gridSpan w:val="2"/>
          <w:tcBorders>
            <w:bottom w:val="single" w:sz="4" w:space="0" w:color="auto"/>
          </w:tcBorders>
          <w:vAlign w:val="center"/>
        </w:tcPr>
        <w:p w14:paraId="0C69002E" w14:textId="4039E15E" w:rsidR="005B7A18" w:rsidRPr="00E27B1C" w:rsidRDefault="00F840F9" w:rsidP="00465955">
          <w:pPr>
            <w:keepNext/>
            <w:spacing w:after="0" w:line="300" w:lineRule="exact"/>
            <w:ind w:right="-1"/>
            <w:jc w:val="center"/>
            <w:outlineLvl w:val="6"/>
            <w:rPr>
              <w:rFonts w:eastAsia="Calibri" w:cs="Arial"/>
              <w:b/>
              <w:color w:val="052964"/>
              <w:sz w:val="24"/>
            </w:rPr>
          </w:pPr>
          <w:r w:rsidRPr="00F840F9">
            <w:rPr>
              <w:rFonts w:eastAsia="Calibri" w:cs="Arial"/>
              <w:b/>
              <w:color w:val="052964"/>
              <w:sz w:val="24"/>
            </w:rPr>
            <w:t>UNION MARINE</w:t>
          </w:r>
          <w:r w:rsidR="005B7A18" w:rsidRPr="00E27B1C">
            <w:rPr>
              <w:rFonts w:eastAsia="Calibri" w:cs="Arial"/>
              <w:b/>
              <w:color w:val="052964"/>
              <w:sz w:val="24"/>
            </w:rPr>
            <w:t xml:space="preserve"> MANAGEMENT SYSTEM MANUAL</w:t>
          </w:r>
        </w:p>
      </w:tc>
      <w:tc>
        <w:tcPr>
          <w:tcW w:w="594" w:type="pct"/>
          <w:vMerge w:val="restart"/>
          <w:tcBorders>
            <w:right w:val="nil"/>
          </w:tcBorders>
          <w:vAlign w:val="center"/>
        </w:tcPr>
        <w:p w14:paraId="33389F28" w14:textId="77777777" w:rsidR="005B7A18" w:rsidRPr="00E27B1C" w:rsidRDefault="005B7A18" w:rsidP="00E27B1C">
          <w:pPr>
            <w:shd w:val="clear" w:color="auto" w:fill="FFFFFF"/>
            <w:tabs>
              <w:tab w:val="center" w:pos="4153"/>
              <w:tab w:val="right" w:pos="8306"/>
            </w:tabs>
            <w:spacing w:after="0" w:line="300" w:lineRule="exact"/>
            <w:jc w:val="right"/>
            <w:rPr>
              <w:rFonts w:cs="Arial"/>
              <w:b/>
              <w:bCs/>
              <w:color w:val="011893"/>
              <w:sz w:val="18"/>
            </w:rPr>
          </w:pPr>
          <w:r w:rsidRPr="00E27B1C">
            <w:rPr>
              <w:rFonts w:cs="Arial"/>
              <w:b/>
              <w:bCs/>
              <w:color w:val="011893"/>
              <w:sz w:val="18"/>
            </w:rPr>
            <w:t>Issue No.:</w:t>
          </w:r>
        </w:p>
        <w:p w14:paraId="1E3E8F16" w14:textId="77777777" w:rsidR="005B7A18" w:rsidRPr="00E27B1C" w:rsidRDefault="005B7A18" w:rsidP="005B7A18">
          <w:pPr>
            <w:shd w:val="clear" w:color="auto" w:fill="FFFFFF"/>
            <w:tabs>
              <w:tab w:val="center" w:pos="4153"/>
              <w:tab w:val="right" w:pos="8306"/>
            </w:tabs>
            <w:spacing w:after="0" w:line="300" w:lineRule="atLeast"/>
            <w:jc w:val="right"/>
            <w:rPr>
              <w:rFonts w:cs="Arial"/>
              <w:b/>
              <w:bCs/>
              <w:color w:val="011893"/>
              <w:sz w:val="18"/>
            </w:rPr>
          </w:pPr>
          <w:r w:rsidRPr="00E27B1C">
            <w:rPr>
              <w:rFonts w:cs="Arial"/>
              <w:b/>
              <w:bCs/>
              <w:color w:val="011893"/>
              <w:sz w:val="18"/>
            </w:rPr>
            <w:t>Issue Date:</w:t>
          </w:r>
        </w:p>
        <w:p w14:paraId="6103F264" w14:textId="77777777" w:rsidR="005B7A18" w:rsidRPr="00E27B1C" w:rsidRDefault="005B7A18" w:rsidP="005B7A18">
          <w:pPr>
            <w:spacing w:after="0" w:line="300" w:lineRule="atLeast"/>
            <w:jc w:val="right"/>
            <w:rPr>
              <w:rFonts w:cs="Arial"/>
              <w:b/>
              <w:bCs/>
              <w:color w:val="011893"/>
              <w:sz w:val="18"/>
            </w:rPr>
          </w:pPr>
          <w:r w:rsidRPr="00E27B1C">
            <w:rPr>
              <w:rFonts w:cs="Arial"/>
              <w:b/>
              <w:bCs/>
              <w:color w:val="011893"/>
              <w:sz w:val="18"/>
            </w:rPr>
            <w:t>Rev. No.:</w:t>
          </w:r>
        </w:p>
        <w:p w14:paraId="6F76D764" w14:textId="77777777" w:rsidR="005B7A18" w:rsidRPr="00E27B1C" w:rsidRDefault="005B7A18" w:rsidP="005B7A18">
          <w:pPr>
            <w:spacing w:after="0" w:line="300" w:lineRule="atLeast"/>
            <w:jc w:val="right"/>
            <w:rPr>
              <w:rFonts w:cs="Arial"/>
              <w:b/>
              <w:bCs/>
              <w:color w:val="011893"/>
              <w:sz w:val="18"/>
            </w:rPr>
          </w:pPr>
          <w:r w:rsidRPr="00E27B1C">
            <w:rPr>
              <w:rFonts w:cs="Arial"/>
              <w:b/>
              <w:bCs/>
              <w:color w:val="011893"/>
              <w:sz w:val="18"/>
            </w:rPr>
            <w:t xml:space="preserve">Rev. Date: </w:t>
          </w:r>
        </w:p>
        <w:p w14:paraId="3D321B34" w14:textId="77777777" w:rsidR="005B7A18" w:rsidRPr="00E27B1C" w:rsidRDefault="005B7A18" w:rsidP="005B7A18">
          <w:pPr>
            <w:spacing w:after="0" w:line="300" w:lineRule="atLeast"/>
            <w:jc w:val="right"/>
            <w:rPr>
              <w:rFonts w:cs="Arial"/>
              <w:b/>
              <w:bCs/>
              <w:color w:val="011893"/>
              <w:sz w:val="18"/>
            </w:rPr>
          </w:pPr>
          <w:r w:rsidRPr="00E27B1C">
            <w:rPr>
              <w:rFonts w:cs="Arial"/>
              <w:b/>
              <w:bCs/>
              <w:color w:val="011893"/>
              <w:sz w:val="18"/>
            </w:rPr>
            <w:t>Page:</w:t>
          </w:r>
        </w:p>
      </w:tc>
      <w:tc>
        <w:tcPr>
          <w:tcW w:w="556" w:type="pct"/>
          <w:vMerge w:val="restart"/>
          <w:tcBorders>
            <w:left w:val="nil"/>
          </w:tcBorders>
          <w:vAlign w:val="center"/>
        </w:tcPr>
        <w:p w14:paraId="464A67BE" w14:textId="0FF7C388" w:rsidR="005B7A18" w:rsidRPr="00E27B1C" w:rsidRDefault="00E43CDA" w:rsidP="00E27B1C">
          <w:pPr>
            <w:spacing w:after="0" w:line="300" w:lineRule="exact"/>
            <w:jc w:val="left"/>
            <w:rPr>
              <w:rFonts w:cs="Arial"/>
              <w:color w:val="00A0DF"/>
              <w:sz w:val="18"/>
            </w:rPr>
          </w:pPr>
          <w:r w:rsidRPr="00E43CDA">
            <w:rPr>
              <w:rFonts w:cs="Arial"/>
              <w:b/>
              <w:color w:val="011893"/>
              <w:sz w:val="18"/>
            </w:rPr>
            <w:t>01</w:t>
          </w:r>
        </w:p>
        <w:p w14:paraId="2F7AB34D" w14:textId="50A16F29" w:rsidR="005B7A18" w:rsidRPr="00E27B1C" w:rsidRDefault="00E43CDA" w:rsidP="00E27B1C">
          <w:pPr>
            <w:spacing w:after="0" w:line="300" w:lineRule="exact"/>
            <w:jc w:val="left"/>
            <w:rPr>
              <w:rFonts w:cs="Arial"/>
              <w:color w:val="00A0DF"/>
              <w:sz w:val="18"/>
            </w:rPr>
          </w:pPr>
          <w:r w:rsidRPr="00E43CDA">
            <w:rPr>
              <w:rFonts w:cs="Arial"/>
              <w:b/>
              <w:color w:val="011893"/>
              <w:sz w:val="18"/>
            </w:rPr>
            <w:t>30.05.2025</w:t>
          </w:r>
        </w:p>
        <w:p w14:paraId="113D4B32" w14:textId="133F7669" w:rsidR="005B7A18" w:rsidRPr="00E27B1C" w:rsidRDefault="00E43CDA" w:rsidP="00E27B1C">
          <w:pPr>
            <w:spacing w:after="0" w:line="300" w:lineRule="exact"/>
            <w:jc w:val="left"/>
            <w:rPr>
              <w:rFonts w:cs="Arial"/>
              <w:color w:val="00A0DF"/>
              <w:sz w:val="18"/>
            </w:rPr>
          </w:pPr>
          <w:r w:rsidRPr="00E43CDA">
            <w:rPr>
              <w:rFonts w:cs="Arial"/>
              <w:b/>
              <w:color w:val="011893"/>
              <w:sz w:val="18"/>
            </w:rPr>
            <w:t>00</w:t>
          </w:r>
        </w:p>
        <w:p w14:paraId="777A75CF" w14:textId="2D5D8483" w:rsidR="005B7A18" w:rsidRPr="00E27B1C" w:rsidRDefault="00E43CDA" w:rsidP="00E27B1C">
          <w:pPr>
            <w:spacing w:after="0" w:line="300" w:lineRule="exact"/>
            <w:jc w:val="left"/>
            <w:rPr>
              <w:rFonts w:cs="Arial"/>
              <w:color w:val="00A0DF"/>
              <w:sz w:val="18"/>
            </w:rPr>
          </w:pPr>
          <w:r w:rsidRPr="00E43CDA">
            <w:rPr>
              <w:rFonts w:cs="Arial"/>
              <w:b/>
              <w:color w:val="011893"/>
              <w:sz w:val="18"/>
            </w:rPr>
            <w:t>N/A</w:t>
          </w:r>
        </w:p>
        <w:p w14:paraId="30066C54" w14:textId="77777777" w:rsidR="005B7A18" w:rsidRPr="00E27B1C" w:rsidRDefault="005B7A18" w:rsidP="005B7A18">
          <w:pPr>
            <w:spacing w:after="0" w:line="300" w:lineRule="atLeast"/>
            <w:jc w:val="left"/>
            <w:rPr>
              <w:rFonts w:cs="Arial"/>
              <w:b/>
              <w:bCs/>
              <w:color w:val="011893"/>
              <w:sz w:val="18"/>
            </w:rPr>
          </w:pPr>
          <w:r w:rsidRPr="00E27B1C">
            <w:rPr>
              <w:rFonts w:cs="Arial"/>
              <w:b/>
              <w:bCs/>
              <w:color w:val="011893"/>
              <w:sz w:val="18"/>
            </w:rPr>
            <w:fldChar w:fldCharType="begin"/>
          </w:r>
          <w:r w:rsidRPr="00E27B1C">
            <w:rPr>
              <w:rFonts w:cs="Arial"/>
              <w:b/>
              <w:bCs/>
              <w:color w:val="011893"/>
              <w:sz w:val="18"/>
            </w:rPr>
            <w:instrText xml:space="preserve"> PAGE    \* MERGEFORMAT </w:instrText>
          </w:r>
          <w:r w:rsidRPr="00E27B1C">
            <w:rPr>
              <w:rFonts w:cs="Arial"/>
              <w:b/>
              <w:bCs/>
              <w:color w:val="011893"/>
              <w:sz w:val="18"/>
            </w:rPr>
            <w:fldChar w:fldCharType="separate"/>
          </w:r>
          <w:r w:rsidRPr="00E27B1C">
            <w:rPr>
              <w:rFonts w:cs="Arial"/>
              <w:b/>
              <w:bCs/>
              <w:color w:val="011893"/>
              <w:sz w:val="18"/>
            </w:rPr>
            <w:t>46</w:t>
          </w:r>
          <w:r w:rsidRPr="00E27B1C">
            <w:rPr>
              <w:rFonts w:cs="Arial"/>
              <w:b/>
              <w:bCs/>
              <w:color w:val="011893"/>
              <w:sz w:val="18"/>
            </w:rPr>
            <w:fldChar w:fldCharType="end"/>
          </w:r>
          <w:r w:rsidRPr="00E27B1C">
            <w:rPr>
              <w:rFonts w:cs="Arial"/>
              <w:b/>
              <w:bCs/>
              <w:color w:val="011893"/>
              <w:sz w:val="18"/>
            </w:rPr>
            <w:t xml:space="preserve"> of </w:t>
          </w:r>
          <w:r w:rsidRPr="00E27B1C">
            <w:rPr>
              <w:rFonts w:cs="Arial"/>
              <w:b/>
              <w:bCs/>
              <w:color w:val="011893"/>
              <w:sz w:val="18"/>
            </w:rPr>
            <w:fldChar w:fldCharType="begin"/>
          </w:r>
          <w:r w:rsidRPr="00E27B1C">
            <w:rPr>
              <w:rFonts w:cs="Arial"/>
              <w:b/>
              <w:bCs/>
              <w:color w:val="011893"/>
              <w:sz w:val="18"/>
            </w:rPr>
            <w:instrText xml:space="preserve"> NUMPAGES   \* MERGEFORMAT </w:instrText>
          </w:r>
          <w:r w:rsidRPr="00E27B1C">
            <w:rPr>
              <w:rFonts w:cs="Arial"/>
              <w:b/>
              <w:bCs/>
              <w:color w:val="011893"/>
              <w:sz w:val="18"/>
            </w:rPr>
            <w:fldChar w:fldCharType="separate"/>
          </w:r>
          <w:r w:rsidRPr="00E27B1C">
            <w:rPr>
              <w:rFonts w:cs="Arial"/>
              <w:b/>
              <w:bCs/>
              <w:color w:val="011893"/>
              <w:sz w:val="18"/>
            </w:rPr>
            <w:t>90</w:t>
          </w:r>
          <w:r w:rsidRPr="00E27B1C">
            <w:rPr>
              <w:rFonts w:cs="Arial"/>
              <w:b/>
              <w:bCs/>
              <w:color w:val="011893"/>
              <w:sz w:val="18"/>
            </w:rPr>
            <w:fldChar w:fldCharType="end"/>
          </w:r>
        </w:p>
      </w:tc>
    </w:tr>
    <w:tr w:rsidR="005B7A18" w:rsidRPr="005B7A18" w14:paraId="71760E99" w14:textId="77777777" w:rsidTr="00917F3F">
      <w:trPr>
        <w:trHeight w:val="227"/>
      </w:trPr>
      <w:tc>
        <w:tcPr>
          <w:tcW w:w="926" w:type="pct"/>
          <w:vMerge/>
          <w:vAlign w:val="center"/>
        </w:tcPr>
        <w:p w14:paraId="3E520CAA" w14:textId="77777777" w:rsidR="005B7A18" w:rsidRPr="005B7A18" w:rsidRDefault="005B7A18" w:rsidP="005B7A18">
          <w:pPr>
            <w:spacing w:after="0" w:line="300" w:lineRule="atLeast"/>
            <w:jc w:val="center"/>
            <w:rPr>
              <w:rFonts w:eastAsia="Calibri" w:cs="Times New Roman"/>
            </w:rPr>
          </w:pPr>
        </w:p>
      </w:tc>
      <w:tc>
        <w:tcPr>
          <w:tcW w:w="2924" w:type="pct"/>
          <w:gridSpan w:val="2"/>
          <w:vAlign w:val="center"/>
        </w:tcPr>
        <w:p w14:paraId="6CBCB6F0" w14:textId="2733CE73" w:rsidR="005B7A18" w:rsidRPr="00E27B1C" w:rsidRDefault="00027A99" w:rsidP="00E27B1C">
          <w:pPr>
            <w:spacing w:after="0" w:line="300" w:lineRule="exact"/>
            <w:jc w:val="center"/>
            <w:rPr>
              <w:rFonts w:eastAsia="Calibri" w:cs="Arial"/>
              <w:b/>
              <w:color w:val="052964"/>
              <w:sz w:val="24"/>
            </w:rPr>
          </w:pPr>
          <w:r w:rsidRPr="00E27B1C">
            <w:rPr>
              <w:rFonts w:cs="Arial"/>
              <w:b/>
              <w:color w:val="052964"/>
            </w:rPr>
            <w:t xml:space="preserve">Chapter </w:t>
          </w:r>
          <w:r w:rsidR="00F72134" w:rsidRPr="00E27B1C">
            <w:rPr>
              <w:rFonts w:cs="Arial"/>
              <w:b/>
              <w:color w:val="052964"/>
            </w:rPr>
            <w:t>1</w:t>
          </w:r>
          <w:r w:rsidR="00EE11E5" w:rsidRPr="00E27B1C">
            <w:rPr>
              <w:rFonts w:cs="Arial"/>
              <w:b/>
              <w:color w:val="052964"/>
            </w:rPr>
            <w:t>4</w:t>
          </w:r>
        </w:p>
      </w:tc>
      <w:tc>
        <w:tcPr>
          <w:tcW w:w="594" w:type="pct"/>
          <w:vMerge/>
          <w:tcBorders>
            <w:top w:val="nil"/>
            <w:right w:val="nil"/>
          </w:tcBorders>
          <w:vAlign w:val="center"/>
        </w:tcPr>
        <w:p w14:paraId="1EC3110C" w14:textId="77777777" w:rsidR="005B7A18" w:rsidRPr="005B7A18" w:rsidRDefault="005B7A18" w:rsidP="005B7A18">
          <w:pPr>
            <w:spacing w:after="0" w:line="300" w:lineRule="atLeast"/>
            <w:jc w:val="left"/>
            <w:rPr>
              <w:rFonts w:eastAsia="Calibri" w:cs="Times New Roman"/>
            </w:rPr>
          </w:pPr>
        </w:p>
      </w:tc>
      <w:tc>
        <w:tcPr>
          <w:tcW w:w="556" w:type="pct"/>
          <w:vMerge/>
          <w:tcBorders>
            <w:top w:val="nil"/>
            <w:left w:val="nil"/>
          </w:tcBorders>
          <w:vAlign w:val="center"/>
        </w:tcPr>
        <w:p w14:paraId="3C71B694" w14:textId="77777777" w:rsidR="005B7A18" w:rsidRPr="005B7A18" w:rsidRDefault="005B7A18" w:rsidP="005B7A18">
          <w:pPr>
            <w:spacing w:after="0" w:line="300" w:lineRule="atLeast"/>
            <w:jc w:val="left"/>
            <w:rPr>
              <w:rFonts w:eastAsia="Calibri" w:cs="Times New Roman"/>
            </w:rPr>
          </w:pPr>
        </w:p>
      </w:tc>
    </w:tr>
    <w:tr w:rsidR="005B7A18" w:rsidRPr="005B7A18" w14:paraId="15BCE01E" w14:textId="77777777" w:rsidTr="00F72134">
      <w:tc>
        <w:tcPr>
          <w:tcW w:w="926" w:type="pct"/>
          <w:vMerge/>
          <w:vAlign w:val="center"/>
        </w:tcPr>
        <w:p w14:paraId="591B04AF" w14:textId="77777777" w:rsidR="005B7A18" w:rsidRPr="005B7A18" w:rsidRDefault="005B7A18" w:rsidP="005B7A18">
          <w:pPr>
            <w:spacing w:after="0" w:line="300" w:lineRule="atLeast"/>
            <w:jc w:val="center"/>
            <w:rPr>
              <w:rFonts w:eastAsia="Calibri" w:cs="Times New Roman"/>
            </w:rPr>
          </w:pPr>
        </w:p>
      </w:tc>
      <w:tc>
        <w:tcPr>
          <w:tcW w:w="669" w:type="pct"/>
          <w:vAlign w:val="center"/>
        </w:tcPr>
        <w:p w14:paraId="7C8F8636" w14:textId="371E57A5" w:rsidR="005B7A18" w:rsidRPr="005B7A18" w:rsidRDefault="00F72134" w:rsidP="00E27B1C">
          <w:pPr>
            <w:spacing w:after="0" w:line="300" w:lineRule="exact"/>
            <w:jc w:val="center"/>
            <w:rPr>
              <w:rFonts w:eastAsia="Calibri" w:cs="Times New Roman"/>
              <w:b/>
            </w:rPr>
          </w:pPr>
          <w:r w:rsidRPr="00E27B1C">
            <w:rPr>
              <w:rFonts w:cs="Arial"/>
              <w:b/>
              <w:color w:val="052964"/>
            </w:rPr>
            <w:t>RA 001</w:t>
          </w:r>
        </w:p>
      </w:tc>
      <w:tc>
        <w:tcPr>
          <w:tcW w:w="2255" w:type="pct"/>
          <w:vAlign w:val="center"/>
        </w:tcPr>
        <w:p w14:paraId="291CC140" w14:textId="16C3F259" w:rsidR="005B7A18" w:rsidRPr="005B7A18" w:rsidRDefault="00F72134" w:rsidP="00F72134">
          <w:pPr>
            <w:spacing w:after="0" w:line="300" w:lineRule="atLeast"/>
            <w:jc w:val="center"/>
            <w:rPr>
              <w:rFonts w:eastAsia="Calibri" w:cs="Times New Roman"/>
              <w:b/>
              <w:sz w:val="24"/>
            </w:rPr>
          </w:pPr>
          <w:r w:rsidRPr="00E27B1C">
            <w:rPr>
              <w:b/>
              <w:color w:val="011893"/>
            </w:rPr>
            <w:t>RISK ANALYSIS – RISK ASSESSMENT</w:t>
          </w:r>
        </w:p>
      </w:tc>
      <w:tc>
        <w:tcPr>
          <w:tcW w:w="594" w:type="pct"/>
          <w:vMerge/>
          <w:tcBorders>
            <w:top w:val="nil"/>
            <w:right w:val="nil"/>
          </w:tcBorders>
          <w:vAlign w:val="center"/>
        </w:tcPr>
        <w:p w14:paraId="4F2E8300" w14:textId="77777777" w:rsidR="005B7A18" w:rsidRPr="005B7A18" w:rsidRDefault="005B7A18" w:rsidP="005B7A18">
          <w:pPr>
            <w:spacing w:after="0" w:line="300" w:lineRule="atLeast"/>
            <w:jc w:val="left"/>
            <w:rPr>
              <w:rFonts w:eastAsia="Calibri" w:cs="Times New Roman"/>
            </w:rPr>
          </w:pPr>
        </w:p>
      </w:tc>
      <w:tc>
        <w:tcPr>
          <w:tcW w:w="556" w:type="pct"/>
          <w:vMerge/>
          <w:tcBorders>
            <w:top w:val="nil"/>
            <w:left w:val="nil"/>
          </w:tcBorders>
          <w:vAlign w:val="center"/>
        </w:tcPr>
        <w:p w14:paraId="46646D2B" w14:textId="77777777" w:rsidR="005B7A18" w:rsidRPr="005B7A18" w:rsidRDefault="005B7A18" w:rsidP="005B7A18">
          <w:pPr>
            <w:spacing w:after="0" w:line="300" w:lineRule="atLeast"/>
            <w:jc w:val="left"/>
            <w:rPr>
              <w:rFonts w:eastAsia="Calibri" w:cs="Times New Roman"/>
            </w:rPr>
          </w:pPr>
        </w:p>
      </w:tc>
    </w:tr>
  </w:tbl>
  <w:p w14:paraId="476F1608" w14:textId="77777777" w:rsidR="005B7A18" w:rsidRDefault="005B7A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0F298" w14:textId="77777777" w:rsidR="00E43CDA" w:rsidRDefault="00E43C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0F52"/>
    <w:multiLevelType w:val="hybridMultilevel"/>
    <w:tmpl w:val="DC30D38C"/>
    <w:lvl w:ilvl="0" w:tplc="04080015">
      <w:start w:val="1"/>
      <w:numFmt w:val="upperLetter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701E8"/>
    <w:multiLevelType w:val="hybridMultilevel"/>
    <w:tmpl w:val="8E04D4D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4A915AA"/>
    <w:multiLevelType w:val="hybridMultilevel"/>
    <w:tmpl w:val="F71A55A2"/>
    <w:lvl w:ilvl="0" w:tplc="EBAE2AC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DEA470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0558B"/>
    <w:multiLevelType w:val="hybridMultilevel"/>
    <w:tmpl w:val="E2349B7E"/>
    <w:lvl w:ilvl="0" w:tplc="CA9A17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E21AB"/>
    <w:multiLevelType w:val="hybridMultilevel"/>
    <w:tmpl w:val="A6BE64E2"/>
    <w:lvl w:ilvl="0" w:tplc="BC6C0EE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C2934"/>
    <w:multiLevelType w:val="hybridMultilevel"/>
    <w:tmpl w:val="D0865D8E"/>
    <w:lvl w:ilvl="0" w:tplc="0896CDF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8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705AA"/>
    <w:multiLevelType w:val="hybridMultilevel"/>
    <w:tmpl w:val="ED847762"/>
    <w:lvl w:ilvl="0" w:tplc="BC6C0EE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C7AAB"/>
    <w:multiLevelType w:val="hybridMultilevel"/>
    <w:tmpl w:val="ED1AA948"/>
    <w:lvl w:ilvl="0" w:tplc="8242B9D4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37B2B"/>
    <w:multiLevelType w:val="hybridMultilevel"/>
    <w:tmpl w:val="ED1AA948"/>
    <w:lvl w:ilvl="0" w:tplc="8242B9D4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93791B"/>
    <w:multiLevelType w:val="hybridMultilevel"/>
    <w:tmpl w:val="C7F81E30"/>
    <w:lvl w:ilvl="0" w:tplc="BC6C0EE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B22386"/>
    <w:multiLevelType w:val="hybridMultilevel"/>
    <w:tmpl w:val="318C33C2"/>
    <w:lvl w:ilvl="0" w:tplc="543C0904"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="Tahoma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7EF58D8"/>
    <w:multiLevelType w:val="hybridMultilevel"/>
    <w:tmpl w:val="29589F6A"/>
    <w:lvl w:ilvl="0" w:tplc="BC6C0EE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  <w:szCs w:val="22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532067">
    <w:abstractNumId w:val="3"/>
  </w:num>
  <w:num w:numId="2" w16cid:durableId="180823541">
    <w:abstractNumId w:val="8"/>
  </w:num>
  <w:num w:numId="3" w16cid:durableId="1515847821">
    <w:abstractNumId w:val="7"/>
  </w:num>
  <w:num w:numId="4" w16cid:durableId="769013083">
    <w:abstractNumId w:val="0"/>
  </w:num>
  <w:num w:numId="5" w16cid:durableId="1625848754">
    <w:abstractNumId w:val="2"/>
  </w:num>
  <w:num w:numId="6" w16cid:durableId="1538467485">
    <w:abstractNumId w:val="6"/>
  </w:num>
  <w:num w:numId="7" w16cid:durableId="1303802457">
    <w:abstractNumId w:val="9"/>
  </w:num>
  <w:num w:numId="8" w16cid:durableId="1187908083">
    <w:abstractNumId w:val="4"/>
  </w:num>
  <w:num w:numId="9" w16cid:durableId="430124276">
    <w:abstractNumId w:val="11"/>
  </w:num>
  <w:num w:numId="10" w16cid:durableId="6071422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798979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4375059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89D"/>
    <w:rsid w:val="00027A99"/>
    <w:rsid w:val="000B273E"/>
    <w:rsid w:val="000E4725"/>
    <w:rsid w:val="00147DCE"/>
    <w:rsid w:val="001F1459"/>
    <w:rsid w:val="00255379"/>
    <w:rsid w:val="00281490"/>
    <w:rsid w:val="002A7A62"/>
    <w:rsid w:val="002C0E5E"/>
    <w:rsid w:val="003D64A6"/>
    <w:rsid w:val="00404DAE"/>
    <w:rsid w:val="00417E0F"/>
    <w:rsid w:val="00465955"/>
    <w:rsid w:val="0052576A"/>
    <w:rsid w:val="005265A8"/>
    <w:rsid w:val="00526A96"/>
    <w:rsid w:val="0059217D"/>
    <w:rsid w:val="005B7A18"/>
    <w:rsid w:val="005C3E2A"/>
    <w:rsid w:val="00644A68"/>
    <w:rsid w:val="006E5EB7"/>
    <w:rsid w:val="006E6E30"/>
    <w:rsid w:val="006F44A2"/>
    <w:rsid w:val="0078330A"/>
    <w:rsid w:val="00826940"/>
    <w:rsid w:val="00875421"/>
    <w:rsid w:val="008B2055"/>
    <w:rsid w:val="008E0A52"/>
    <w:rsid w:val="008F7EA7"/>
    <w:rsid w:val="00917F3F"/>
    <w:rsid w:val="009202E5"/>
    <w:rsid w:val="009B0A6C"/>
    <w:rsid w:val="00A32633"/>
    <w:rsid w:val="00AB689D"/>
    <w:rsid w:val="00B10253"/>
    <w:rsid w:val="00BB44CE"/>
    <w:rsid w:val="00C616B2"/>
    <w:rsid w:val="00CC5512"/>
    <w:rsid w:val="00D51A80"/>
    <w:rsid w:val="00DA3BF1"/>
    <w:rsid w:val="00E27B1C"/>
    <w:rsid w:val="00E400DA"/>
    <w:rsid w:val="00E43CDA"/>
    <w:rsid w:val="00E80715"/>
    <w:rsid w:val="00EE11E5"/>
    <w:rsid w:val="00F43A14"/>
    <w:rsid w:val="00F54F70"/>
    <w:rsid w:val="00F55796"/>
    <w:rsid w:val="00F65F22"/>
    <w:rsid w:val="00F72134"/>
    <w:rsid w:val="00F840F9"/>
    <w:rsid w:val="00F872A7"/>
    <w:rsid w:val="00FE1FA0"/>
    <w:rsid w:val="00FF7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,"/>
  <w:listSeparator w:val=";"/>
  <w14:docId w14:val="6DCB8025"/>
  <w15:chartTrackingRefBased/>
  <w15:docId w15:val="{FD1B6931-676D-47C6-BD38-F43CBBFA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65A8"/>
    <w:pPr>
      <w:spacing w:after="120" w:line="280" w:lineRule="exact"/>
      <w:jc w:val="both"/>
    </w:pPr>
    <w:rPr>
      <w:rFonts w:ascii="Arial Narrow" w:hAnsi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Tables Checklists"/>
    <w:link w:val="NoSpacingChar"/>
    <w:uiPriority w:val="1"/>
    <w:qFormat/>
    <w:rsid w:val="006E5EB7"/>
    <w:pPr>
      <w:spacing w:after="0" w:line="240" w:lineRule="auto"/>
      <w:jc w:val="both"/>
    </w:pPr>
    <w:rPr>
      <w:rFonts w:ascii="Arial Narrow" w:hAnsi="Arial Narrow"/>
    </w:rPr>
  </w:style>
  <w:style w:type="paragraph" w:styleId="Header">
    <w:name w:val="header"/>
    <w:basedOn w:val="Normal"/>
    <w:link w:val="HeaderChar"/>
    <w:uiPriority w:val="99"/>
    <w:unhideWhenUsed/>
    <w:rsid w:val="005B7A1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A18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5B7A1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A18"/>
    <w:rPr>
      <w:rFonts w:ascii="Arial" w:hAnsi="Arial"/>
    </w:rPr>
  </w:style>
  <w:style w:type="table" w:styleId="TableGrid">
    <w:name w:val="Table Grid"/>
    <w:basedOn w:val="TableNormal"/>
    <w:uiPriority w:val="39"/>
    <w:rsid w:val="00D51A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7A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7A62"/>
    <w:rPr>
      <w:rFonts w:ascii="Segoe UI" w:hAnsi="Segoe UI" w:cs="Segoe UI"/>
      <w:sz w:val="18"/>
      <w:szCs w:val="18"/>
    </w:rPr>
  </w:style>
  <w:style w:type="paragraph" w:customStyle="1" w:styleId="Tab">
    <w:name w:val="Tab."/>
    <w:basedOn w:val="NoSpacing"/>
    <w:link w:val="TabChar"/>
    <w:qFormat/>
    <w:rsid w:val="00A32633"/>
    <w:pPr>
      <w:spacing w:before="120"/>
    </w:pPr>
  </w:style>
  <w:style w:type="character" w:customStyle="1" w:styleId="NoSpacingChar">
    <w:name w:val="No Spacing Char"/>
    <w:aliases w:val="Tables Checklists Char"/>
    <w:basedOn w:val="DefaultParagraphFont"/>
    <w:link w:val="NoSpacing"/>
    <w:uiPriority w:val="1"/>
    <w:rsid w:val="00A32633"/>
    <w:rPr>
      <w:rFonts w:ascii="Arial Narrow" w:hAnsi="Arial Narrow"/>
    </w:rPr>
  </w:style>
  <w:style w:type="character" w:customStyle="1" w:styleId="TabChar">
    <w:name w:val="Tab. Char"/>
    <w:basedOn w:val="NoSpacingChar"/>
    <w:link w:val="Tab"/>
    <w:rsid w:val="00A32633"/>
    <w:rPr>
      <w:rFonts w:ascii="Arial Narrow" w:hAnsi="Arial Narrow"/>
    </w:rPr>
  </w:style>
  <w:style w:type="paragraph" w:styleId="ListParagraph">
    <w:name w:val="List Paragraph"/>
    <w:basedOn w:val="Normal"/>
    <w:uiPriority w:val="34"/>
    <w:qFormat/>
    <w:rsid w:val="00FE1FA0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957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Zoi Iordanidou</dc:creator>
  <cp:keywords/>
  <dc:description/>
  <cp:lastModifiedBy>Dimitris Tsatiris</cp:lastModifiedBy>
  <cp:revision>3</cp:revision>
  <cp:lastPrinted>2018-12-24T11:03:00Z</cp:lastPrinted>
  <dcterms:created xsi:type="dcterms:W3CDTF">2025-09-29T08:32:00Z</dcterms:created>
  <dcterms:modified xsi:type="dcterms:W3CDTF">2025-09-29T08:34:00Z</dcterms:modified>
</cp:coreProperties>
</file>