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EC7" w:rsidRPr="008054F9" w:rsidRDefault="000F7377" w:rsidP="006D0EEC">
      <w:pPr>
        <w:spacing w:line="480" w:lineRule="auto"/>
        <w:jc w:val="center"/>
        <w:rPr>
          <w:rFonts w:ascii="Times New Roman" w:hAnsi="Times New Roman" w:cs="Times New Roman"/>
          <w:sz w:val="24"/>
          <w:szCs w:val="24"/>
        </w:rPr>
      </w:pPr>
      <w:r w:rsidRPr="008054F9">
        <w:rPr>
          <w:rFonts w:ascii="Times New Roman" w:hAnsi="Times New Roman" w:cs="Times New Roman"/>
          <w:bCs/>
          <w:sz w:val="24"/>
          <w:szCs w:val="24"/>
        </w:rPr>
        <w:t>EQUIPMENT DESIGN OF A</w:t>
      </w:r>
      <w:r w:rsidR="0072388B" w:rsidRPr="008054F9">
        <w:rPr>
          <w:rFonts w:ascii="Times New Roman" w:hAnsi="Times New Roman" w:cs="Times New Roman"/>
          <w:bCs/>
          <w:sz w:val="24"/>
          <w:szCs w:val="24"/>
        </w:rPr>
        <w:t>N AIRLIFT</w:t>
      </w:r>
      <w:r w:rsidRPr="008054F9">
        <w:rPr>
          <w:rFonts w:ascii="Times New Roman" w:hAnsi="Times New Roman" w:cs="Times New Roman"/>
          <w:bCs/>
          <w:sz w:val="24"/>
          <w:szCs w:val="24"/>
        </w:rPr>
        <w:t xml:space="preserve"> </w:t>
      </w:r>
      <w:r w:rsidR="00BD1EC7" w:rsidRPr="008054F9">
        <w:rPr>
          <w:rFonts w:ascii="Times New Roman" w:hAnsi="Times New Roman" w:cs="Times New Roman"/>
          <w:bCs/>
          <w:sz w:val="24"/>
          <w:szCs w:val="24"/>
        </w:rPr>
        <w:t>BATCH FERMENTOR.</w:t>
      </w:r>
    </w:p>
    <w:p w:rsidR="00BD1EC7" w:rsidRPr="008054F9" w:rsidRDefault="00BD1EC7" w:rsidP="006D0EEC">
      <w:pPr>
        <w:spacing w:line="480" w:lineRule="auto"/>
        <w:jc w:val="center"/>
        <w:rPr>
          <w:rFonts w:ascii="Times New Roman" w:hAnsi="Times New Roman" w:cs="Times New Roman"/>
          <w:sz w:val="24"/>
          <w:szCs w:val="24"/>
        </w:rPr>
      </w:pPr>
      <w:r w:rsidRPr="008054F9">
        <w:rPr>
          <w:rFonts w:ascii="Times New Roman" w:hAnsi="Times New Roman" w:cs="Times New Roman"/>
          <w:sz w:val="24"/>
          <w:szCs w:val="24"/>
        </w:rPr>
        <w:t>An Equipment Design Report</w:t>
      </w:r>
    </w:p>
    <w:p w:rsidR="00BD1EC7" w:rsidRPr="008054F9" w:rsidRDefault="004051F0" w:rsidP="006D0EEC">
      <w:pPr>
        <w:tabs>
          <w:tab w:val="center" w:pos="4419"/>
        </w:tabs>
        <w:spacing w:line="480" w:lineRule="auto"/>
        <w:jc w:val="center"/>
        <w:rPr>
          <w:rFonts w:ascii="Times New Roman" w:hAnsi="Times New Roman" w:cs="Times New Roman"/>
          <w:sz w:val="24"/>
          <w:szCs w:val="24"/>
        </w:rPr>
      </w:pPr>
      <w:r w:rsidRPr="008054F9">
        <w:rPr>
          <w:rFonts w:ascii="Times New Roman" w:hAnsi="Times New Roman" w:cs="Times New Roman"/>
          <w:sz w:val="24"/>
          <w:szCs w:val="24"/>
        </w:rPr>
        <w:t>Presented to the</w:t>
      </w:r>
    </w:p>
    <w:p w:rsidR="00BD1EC7" w:rsidRPr="008054F9" w:rsidRDefault="00BD1EC7" w:rsidP="006D0EEC">
      <w:pPr>
        <w:spacing w:line="480" w:lineRule="auto"/>
        <w:jc w:val="center"/>
        <w:rPr>
          <w:rFonts w:ascii="Times New Roman" w:hAnsi="Times New Roman" w:cs="Times New Roman"/>
          <w:sz w:val="24"/>
          <w:szCs w:val="24"/>
        </w:rPr>
      </w:pPr>
      <w:r w:rsidRPr="008054F9">
        <w:rPr>
          <w:rFonts w:ascii="Times New Roman" w:hAnsi="Times New Roman" w:cs="Times New Roman"/>
          <w:sz w:val="24"/>
          <w:szCs w:val="24"/>
        </w:rPr>
        <w:t>Department of Chemical Engineering</w:t>
      </w:r>
    </w:p>
    <w:p w:rsidR="00BD1EC7" w:rsidRPr="008054F9" w:rsidRDefault="00BD1EC7" w:rsidP="006D0EEC">
      <w:pPr>
        <w:spacing w:line="480" w:lineRule="auto"/>
        <w:jc w:val="center"/>
        <w:rPr>
          <w:rFonts w:ascii="Times New Roman" w:hAnsi="Times New Roman" w:cs="Times New Roman"/>
          <w:sz w:val="24"/>
          <w:szCs w:val="24"/>
        </w:rPr>
      </w:pPr>
      <w:r w:rsidRPr="008054F9">
        <w:rPr>
          <w:rFonts w:ascii="Times New Roman" w:hAnsi="Times New Roman" w:cs="Times New Roman"/>
          <w:sz w:val="24"/>
          <w:szCs w:val="24"/>
        </w:rPr>
        <w:t>Faculty of Mechanical and Chemical Engineering</w:t>
      </w:r>
    </w:p>
    <w:p w:rsidR="00BD1EC7" w:rsidRPr="008054F9" w:rsidRDefault="00BD1EC7" w:rsidP="006D0EEC">
      <w:pPr>
        <w:spacing w:line="480" w:lineRule="auto"/>
        <w:jc w:val="center"/>
        <w:rPr>
          <w:rFonts w:ascii="Times New Roman" w:hAnsi="Times New Roman" w:cs="Times New Roman"/>
          <w:sz w:val="24"/>
          <w:szCs w:val="24"/>
        </w:rPr>
      </w:pPr>
      <w:r w:rsidRPr="008054F9">
        <w:rPr>
          <w:rFonts w:ascii="Times New Roman" w:hAnsi="Times New Roman" w:cs="Times New Roman"/>
          <w:sz w:val="24"/>
          <w:szCs w:val="24"/>
        </w:rPr>
        <w:t>College of Engineering</w:t>
      </w:r>
    </w:p>
    <w:p w:rsidR="00BD1EC7" w:rsidRPr="008054F9" w:rsidRDefault="00BD1EC7" w:rsidP="006D0EEC">
      <w:pPr>
        <w:spacing w:line="480" w:lineRule="auto"/>
        <w:jc w:val="center"/>
        <w:rPr>
          <w:rFonts w:ascii="Times New Roman" w:hAnsi="Times New Roman" w:cs="Times New Roman"/>
          <w:sz w:val="24"/>
          <w:szCs w:val="24"/>
        </w:rPr>
      </w:pPr>
      <w:r w:rsidRPr="008054F9">
        <w:rPr>
          <w:rFonts w:ascii="Times New Roman" w:hAnsi="Times New Roman" w:cs="Times New Roman"/>
          <w:sz w:val="24"/>
          <w:szCs w:val="24"/>
        </w:rPr>
        <w:t>Kwame Nkrumah University of Science and Technology, Kumasi</w:t>
      </w:r>
    </w:p>
    <w:p w:rsidR="00BD1EC7" w:rsidRPr="008054F9" w:rsidRDefault="00BD1EC7" w:rsidP="006D0EEC">
      <w:pPr>
        <w:spacing w:line="480" w:lineRule="auto"/>
        <w:jc w:val="center"/>
        <w:rPr>
          <w:rFonts w:ascii="Times New Roman" w:hAnsi="Times New Roman" w:cs="Times New Roman"/>
          <w:sz w:val="24"/>
          <w:szCs w:val="24"/>
        </w:rPr>
      </w:pPr>
      <w:r w:rsidRPr="008054F9">
        <w:rPr>
          <w:rFonts w:ascii="Times New Roman" w:hAnsi="Times New Roman" w:cs="Times New Roman"/>
          <w:sz w:val="24"/>
          <w:szCs w:val="24"/>
        </w:rPr>
        <w:t>by</w:t>
      </w:r>
    </w:p>
    <w:p w:rsidR="00BD1EC7" w:rsidRPr="008054F9" w:rsidRDefault="00BD1EC7" w:rsidP="006D0EEC">
      <w:pPr>
        <w:spacing w:line="480" w:lineRule="auto"/>
        <w:jc w:val="center"/>
        <w:rPr>
          <w:rFonts w:ascii="Times New Roman" w:hAnsi="Times New Roman" w:cs="Times New Roman"/>
          <w:sz w:val="24"/>
          <w:szCs w:val="24"/>
        </w:rPr>
      </w:pPr>
      <w:r w:rsidRPr="008054F9">
        <w:rPr>
          <w:rFonts w:ascii="Times New Roman" w:hAnsi="Times New Roman" w:cs="Times New Roman"/>
          <w:sz w:val="24"/>
          <w:szCs w:val="24"/>
        </w:rPr>
        <w:t xml:space="preserve">ANSAH, </w:t>
      </w:r>
      <w:proofErr w:type="spellStart"/>
      <w:r w:rsidRPr="008054F9">
        <w:rPr>
          <w:rFonts w:ascii="Times New Roman" w:hAnsi="Times New Roman" w:cs="Times New Roman"/>
          <w:sz w:val="24"/>
          <w:szCs w:val="24"/>
        </w:rPr>
        <w:t>Frimpong</w:t>
      </w:r>
      <w:proofErr w:type="spellEnd"/>
      <w:r w:rsidRPr="008054F9">
        <w:rPr>
          <w:rFonts w:ascii="Times New Roman" w:hAnsi="Times New Roman" w:cs="Times New Roman"/>
          <w:sz w:val="24"/>
          <w:szCs w:val="24"/>
        </w:rPr>
        <w:t xml:space="preserve"> Priscilla</w:t>
      </w:r>
    </w:p>
    <w:p w:rsidR="00BD1EC7" w:rsidRPr="008054F9" w:rsidRDefault="00BD1EC7" w:rsidP="006D0EEC">
      <w:pPr>
        <w:spacing w:line="480" w:lineRule="auto"/>
        <w:jc w:val="center"/>
        <w:rPr>
          <w:rFonts w:ascii="Times New Roman" w:hAnsi="Times New Roman" w:cs="Times New Roman"/>
          <w:sz w:val="24"/>
          <w:szCs w:val="24"/>
        </w:rPr>
      </w:pPr>
      <w:r w:rsidRPr="008054F9">
        <w:rPr>
          <w:rFonts w:ascii="Times New Roman" w:hAnsi="Times New Roman" w:cs="Times New Roman"/>
          <w:sz w:val="24"/>
          <w:szCs w:val="24"/>
        </w:rPr>
        <w:t>In Partial Fulfilment of the Requirements</w:t>
      </w:r>
    </w:p>
    <w:p w:rsidR="00BD1EC7" w:rsidRPr="008054F9" w:rsidRDefault="00BD1EC7" w:rsidP="006D0EEC">
      <w:pPr>
        <w:spacing w:line="480" w:lineRule="auto"/>
        <w:jc w:val="center"/>
        <w:rPr>
          <w:rFonts w:ascii="Times New Roman" w:hAnsi="Times New Roman" w:cs="Times New Roman"/>
          <w:sz w:val="24"/>
          <w:szCs w:val="24"/>
        </w:rPr>
      </w:pPr>
      <w:r w:rsidRPr="008054F9">
        <w:rPr>
          <w:rFonts w:ascii="Times New Roman" w:hAnsi="Times New Roman" w:cs="Times New Roman"/>
          <w:sz w:val="24"/>
          <w:szCs w:val="24"/>
        </w:rPr>
        <w:t>For the Degree of</w:t>
      </w:r>
    </w:p>
    <w:p w:rsidR="00BD1EC7" w:rsidRPr="008054F9" w:rsidRDefault="00BD1EC7" w:rsidP="006D0EEC">
      <w:pPr>
        <w:spacing w:line="480" w:lineRule="auto"/>
        <w:jc w:val="center"/>
        <w:rPr>
          <w:rFonts w:ascii="Times New Roman" w:hAnsi="Times New Roman" w:cs="Times New Roman"/>
          <w:sz w:val="24"/>
          <w:szCs w:val="24"/>
        </w:rPr>
      </w:pPr>
      <w:r w:rsidRPr="008054F9">
        <w:rPr>
          <w:rFonts w:ascii="Times New Roman" w:hAnsi="Times New Roman" w:cs="Times New Roman"/>
          <w:sz w:val="24"/>
          <w:szCs w:val="24"/>
        </w:rPr>
        <w:t>Bachelor of Science (HONS)</w:t>
      </w:r>
    </w:p>
    <w:p w:rsidR="00BD1EC7" w:rsidRPr="008054F9" w:rsidRDefault="00BD1EC7" w:rsidP="006D0EEC">
      <w:pPr>
        <w:spacing w:line="480" w:lineRule="auto"/>
        <w:jc w:val="center"/>
        <w:rPr>
          <w:rFonts w:ascii="Times New Roman" w:hAnsi="Times New Roman" w:cs="Times New Roman"/>
          <w:sz w:val="24"/>
          <w:szCs w:val="24"/>
        </w:rPr>
      </w:pPr>
      <w:r w:rsidRPr="008054F9">
        <w:rPr>
          <w:rFonts w:ascii="Times New Roman" w:hAnsi="Times New Roman" w:cs="Times New Roman"/>
          <w:sz w:val="24"/>
          <w:szCs w:val="24"/>
        </w:rPr>
        <w:t>Chemical Engineering</w:t>
      </w:r>
    </w:p>
    <w:p w:rsidR="00BD1EC7" w:rsidRPr="008054F9" w:rsidRDefault="008C6D41" w:rsidP="006D0EEC">
      <w:pPr>
        <w:spacing w:line="480" w:lineRule="auto"/>
        <w:jc w:val="center"/>
        <w:rPr>
          <w:rFonts w:ascii="Times New Roman" w:hAnsi="Times New Roman" w:cs="Times New Roman"/>
          <w:sz w:val="24"/>
          <w:szCs w:val="24"/>
        </w:rPr>
      </w:pPr>
      <w:r w:rsidRPr="008054F9">
        <w:rPr>
          <w:rFonts w:ascii="Times New Roman" w:hAnsi="Times New Roman" w:cs="Times New Roman"/>
          <w:sz w:val="24"/>
          <w:szCs w:val="24"/>
        </w:rPr>
        <w:t>April, 2018</w:t>
      </w:r>
    </w:p>
    <w:p w:rsidR="00BD1EC7" w:rsidRPr="008054F9" w:rsidRDefault="00BD1EC7" w:rsidP="00D25613">
      <w:pPr>
        <w:spacing w:line="480" w:lineRule="auto"/>
        <w:jc w:val="center"/>
        <w:rPr>
          <w:rFonts w:ascii="Times New Roman" w:hAnsi="Times New Roman" w:cs="Times New Roman"/>
          <w:sz w:val="24"/>
          <w:szCs w:val="24"/>
        </w:rPr>
      </w:pPr>
      <w:r w:rsidRPr="008054F9">
        <w:rPr>
          <w:rFonts w:ascii="Times New Roman" w:hAnsi="Times New Roman" w:cs="Times New Roman"/>
          <w:sz w:val="24"/>
          <w:szCs w:val="24"/>
        </w:rPr>
        <w:t>©</w:t>
      </w:r>
    </w:p>
    <w:p w:rsidR="00DB0E27" w:rsidRPr="008054F9" w:rsidRDefault="00DB0E27" w:rsidP="006D0EEC">
      <w:pPr>
        <w:spacing w:line="480" w:lineRule="auto"/>
        <w:jc w:val="both"/>
        <w:rPr>
          <w:rFonts w:ascii="Times New Roman" w:hAnsi="Times New Roman" w:cs="Times New Roman"/>
          <w:sz w:val="24"/>
          <w:szCs w:val="24"/>
        </w:rPr>
        <w:sectPr w:rsidR="00DB0E27" w:rsidRPr="008054F9" w:rsidSect="00AA4550">
          <w:footerReference w:type="default" r:id="rId8"/>
          <w:pgSz w:w="12240" w:h="15840"/>
          <w:pgMar w:top="1134" w:right="1134" w:bottom="1134" w:left="2268" w:header="720" w:footer="720" w:gutter="0"/>
          <w:cols w:space="720"/>
          <w:docGrid w:linePitch="360"/>
        </w:sectPr>
      </w:pPr>
    </w:p>
    <w:bookmarkStart w:id="0" w:name="_Toc250644290" w:displacedByCustomXml="next"/>
    <w:bookmarkStart w:id="1" w:name="_Toc510636262" w:displacedByCustomXml="next"/>
    <w:sdt>
      <w:sdtPr>
        <w:rPr>
          <w:rFonts w:asciiTheme="minorHAnsi" w:eastAsiaTheme="minorHAnsi" w:hAnsiTheme="minorHAnsi" w:cstheme="minorBidi"/>
          <w:b w:val="0"/>
          <w:sz w:val="22"/>
          <w:szCs w:val="22"/>
        </w:rPr>
        <w:id w:val="-1657607274"/>
        <w:docPartObj>
          <w:docPartGallery w:val="Table of Contents"/>
          <w:docPartUnique/>
        </w:docPartObj>
      </w:sdtPr>
      <w:sdtEndPr>
        <w:rPr>
          <w:bCs/>
          <w:noProof/>
        </w:rPr>
      </w:sdtEndPr>
      <w:sdtContent>
        <w:p w:rsidR="00682651" w:rsidRPr="00C63017" w:rsidRDefault="00682651">
          <w:pPr>
            <w:pStyle w:val="TOCHeading"/>
            <w:rPr>
              <w:rStyle w:val="Heading2Char"/>
            </w:rPr>
          </w:pPr>
          <w:r w:rsidRPr="00C63017">
            <w:rPr>
              <w:rStyle w:val="Heading2Char"/>
            </w:rPr>
            <w:t>Table of Contents</w:t>
          </w:r>
        </w:p>
        <w:p w:rsidR="00605A0E" w:rsidRDefault="00682651" w:rsidP="00F726D5">
          <w:pPr>
            <w:pStyle w:val="TOC2"/>
            <w:rPr>
              <w:rFonts w:asciiTheme="minorHAnsi" w:eastAsiaTheme="minorEastAsia" w:hAnsiTheme="minorHAnsi" w:cstheme="minorBidi"/>
              <w:sz w:val="22"/>
              <w:szCs w:val="22"/>
            </w:rPr>
          </w:pPr>
          <w:r w:rsidRPr="00C63017">
            <w:fldChar w:fldCharType="begin"/>
          </w:r>
          <w:r w:rsidRPr="00C63017">
            <w:instrText xml:space="preserve"> TOC \o "1-3" \h \z \u </w:instrText>
          </w:r>
          <w:r w:rsidRPr="00C63017">
            <w:fldChar w:fldCharType="separate"/>
          </w:r>
          <w:hyperlink w:anchor="_Toc250645248" w:history="1">
            <w:r w:rsidR="00605A0E" w:rsidRPr="008D10D6">
              <w:rPr>
                <w:rStyle w:val="Hyperlink"/>
              </w:rPr>
              <w:t>LIST OF TABLE</w:t>
            </w:r>
            <w:r w:rsidR="00605A0E">
              <w:rPr>
                <w:webHidden/>
              </w:rPr>
              <w:tab/>
            </w:r>
            <w:r w:rsidR="00605A0E">
              <w:rPr>
                <w:webHidden/>
              </w:rPr>
              <w:fldChar w:fldCharType="begin"/>
            </w:r>
            <w:r w:rsidR="00605A0E">
              <w:rPr>
                <w:webHidden/>
              </w:rPr>
              <w:instrText xml:space="preserve"> PAGEREF _Toc250645248 \h </w:instrText>
            </w:r>
            <w:r w:rsidR="00605A0E">
              <w:rPr>
                <w:webHidden/>
              </w:rPr>
            </w:r>
            <w:r w:rsidR="00605A0E">
              <w:rPr>
                <w:webHidden/>
              </w:rPr>
              <w:fldChar w:fldCharType="separate"/>
            </w:r>
            <w:r w:rsidR="004310E4">
              <w:rPr>
                <w:webHidden/>
              </w:rPr>
              <w:t>iii</w:t>
            </w:r>
            <w:r w:rsidR="00605A0E">
              <w:rPr>
                <w:webHidden/>
              </w:rPr>
              <w:fldChar w:fldCharType="end"/>
            </w:r>
          </w:hyperlink>
        </w:p>
        <w:p w:rsidR="00605A0E" w:rsidRDefault="003606FA">
          <w:pPr>
            <w:pStyle w:val="TOC1"/>
            <w:tabs>
              <w:tab w:val="right" w:leader="dot" w:pos="8828"/>
            </w:tabs>
            <w:rPr>
              <w:rFonts w:eastAsiaTheme="minorEastAsia"/>
              <w:noProof/>
            </w:rPr>
          </w:pPr>
          <w:hyperlink w:anchor="_Toc250645249" w:history="1">
            <w:r w:rsidR="00605A0E" w:rsidRPr="008D10D6">
              <w:rPr>
                <w:rStyle w:val="Hyperlink"/>
                <w:noProof/>
              </w:rPr>
              <w:t>CHAPTER ONE</w:t>
            </w:r>
            <w:r w:rsidR="00605A0E">
              <w:rPr>
                <w:noProof/>
                <w:webHidden/>
              </w:rPr>
              <w:tab/>
            </w:r>
            <w:r w:rsidR="00605A0E">
              <w:rPr>
                <w:noProof/>
                <w:webHidden/>
              </w:rPr>
              <w:fldChar w:fldCharType="begin"/>
            </w:r>
            <w:r w:rsidR="00605A0E">
              <w:rPr>
                <w:noProof/>
                <w:webHidden/>
              </w:rPr>
              <w:instrText xml:space="preserve"> PAGEREF _Toc250645249 \h </w:instrText>
            </w:r>
            <w:r w:rsidR="00605A0E">
              <w:rPr>
                <w:noProof/>
                <w:webHidden/>
              </w:rPr>
            </w:r>
            <w:r w:rsidR="00605A0E">
              <w:rPr>
                <w:noProof/>
                <w:webHidden/>
              </w:rPr>
              <w:fldChar w:fldCharType="separate"/>
            </w:r>
            <w:r w:rsidR="004310E4">
              <w:rPr>
                <w:noProof/>
                <w:webHidden/>
              </w:rPr>
              <w:t>1</w:t>
            </w:r>
            <w:r w:rsidR="00605A0E">
              <w:rPr>
                <w:noProof/>
                <w:webHidden/>
              </w:rPr>
              <w:fldChar w:fldCharType="end"/>
            </w:r>
          </w:hyperlink>
        </w:p>
        <w:p w:rsidR="00605A0E" w:rsidRDefault="003606FA" w:rsidP="00F726D5">
          <w:pPr>
            <w:pStyle w:val="TOC2"/>
            <w:rPr>
              <w:rFonts w:asciiTheme="minorHAnsi" w:eastAsiaTheme="minorEastAsia" w:hAnsiTheme="minorHAnsi" w:cstheme="minorBidi"/>
              <w:sz w:val="22"/>
              <w:szCs w:val="22"/>
            </w:rPr>
          </w:pPr>
          <w:hyperlink w:anchor="_Toc250645250" w:history="1">
            <w:r w:rsidR="00605A0E" w:rsidRPr="008D10D6">
              <w:rPr>
                <w:rStyle w:val="Hyperlink"/>
              </w:rPr>
              <w:t>1.0 INTRODUCTION</w:t>
            </w:r>
            <w:r w:rsidR="00605A0E">
              <w:rPr>
                <w:webHidden/>
              </w:rPr>
              <w:tab/>
            </w:r>
            <w:r w:rsidR="00605A0E">
              <w:rPr>
                <w:webHidden/>
              </w:rPr>
              <w:fldChar w:fldCharType="begin"/>
            </w:r>
            <w:r w:rsidR="00605A0E">
              <w:rPr>
                <w:webHidden/>
              </w:rPr>
              <w:instrText xml:space="preserve"> PAGEREF _Toc250645250 \h </w:instrText>
            </w:r>
            <w:r w:rsidR="00605A0E">
              <w:rPr>
                <w:webHidden/>
              </w:rPr>
            </w:r>
            <w:r w:rsidR="00605A0E">
              <w:rPr>
                <w:webHidden/>
              </w:rPr>
              <w:fldChar w:fldCharType="separate"/>
            </w:r>
            <w:r w:rsidR="004310E4">
              <w:rPr>
                <w:webHidden/>
              </w:rPr>
              <w:t>1</w:t>
            </w:r>
            <w:r w:rsidR="00605A0E">
              <w:rPr>
                <w:webHidden/>
              </w:rPr>
              <w:fldChar w:fldCharType="end"/>
            </w:r>
          </w:hyperlink>
        </w:p>
        <w:p w:rsidR="00605A0E" w:rsidRDefault="003606FA" w:rsidP="00F726D5">
          <w:pPr>
            <w:pStyle w:val="TOC2"/>
            <w:rPr>
              <w:rFonts w:asciiTheme="minorHAnsi" w:eastAsiaTheme="minorEastAsia" w:hAnsiTheme="minorHAnsi" w:cstheme="minorBidi"/>
              <w:sz w:val="22"/>
              <w:szCs w:val="22"/>
            </w:rPr>
          </w:pPr>
          <w:hyperlink w:anchor="_Toc250645251" w:history="1">
            <w:r w:rsidR="00605A0E" w:rsidRPr="008D10D6">
              <w:rPr>
                <w:rStyle w:val="Hyperlink"/>
              </w:rPr>
              <w:t>1.1</w:t>
            </w:r>
            <w:r w:rsidR="00B113CB">
              <w:rPr>
                <w:rFonts w:asciiTheme="minorHAnsi" w:eastAsiaTheme="minorEastAsia" w:hAnsiTheme="minorHAnsi" w:cstheme="minorBidi"/>
                <w:sz w:val="22"/>
                <w:szCs w:val="22"/>
              </w:rPr>
              <w:t xml:space="preserve"> </w:t>
            </w:r>
            <w:r w:rsidR="00605A0E" w:rsidRPr="008D10D6">
              <w:rPr>
                <w:rStyle w:val="Hyperlink"/>
              </w:rPr>
              <w:t>OBJECTIVES</w:t>
            </w:r>
            <w:r w:rsidR="00605A0E">
              <w:rPr>
                <w:webHidden/>
              </w:rPr>
              <w:tab/>
            </w:r>
            <w:r w:rsidR="00605A0E">
              <w:rPr>
                <w:webHidden/>
              </w:rPr>
              <w:fldChar w:fldCharType="begin"/>
            </w:r>
            <w:r w:rsidR="00605A0E">
              <w:rPr>
                <w:webHidden/>
              </w:rPr>
              <w:instrText xml:space="preserve"> PAGEREF _Toc250645251 \h </w:instrText>
            </w:r>
            <w:r w:rsidR="00605A0E">
              <w:rPr>
                <w:webHidden/>
              </w:rPr>
            </w:r>
            <w:r w:rsidR="00605A0E">
              <w:rPr>
                <w:webHidden/>
              </w:rPr>
              <w:fldChar w:fldCharType="separate"/>
            </w:r>
            <w:r w:rsidR="004310E4">
              <w:rPr>
                <w:webHidden/>
              </w:rPr>
              <w:t>2</w:t>
            </w:r>
            <w:r w:rsidR="00605A0E">
              <w:rPr>
                <w:webHidden/>
              </w:rPr>
              <w:fldChar w:fldCharType="end"/>
            </w:r>
          </w:hyperlink>
        </w:p>
        <w:p w:rsidR="00605A0E" w:rsidRDefault="003606FA" w:rsidP="00F726D5">
          <w:pPr>
            <w:pStyle w:val="TOC2"/>
            <w:rPr>
              <w:rFonts w:asciiTheme="minorHAnsi" w:eastAsiaTheme="minorEastAsia" w:hAnsiTheme="minorHAnsi" w:cstheme="minorBidi"/>
              <w:sz w:val="22"/>
              <w:szCs w:val="22"/>
            </w:rPr>
          </w:pPr>
          <w:hyperlink w:anchor="_Toc250645252" w:history="1">
            <w:r w:rsidR="00605A0E" w:rsidRPr="008D10D6">
              <w:rPr>
                <w:rStyle w:val="Hyperlink"/>
              </w:rPr>
              <w:t>1.1.1 Main Objectives</w:t>
            </w:r>
            <w:r w:rsidR="00605A0E">
              <w:rPr>
                <w:webHidden/>
              </w:rPr>
              <w:tab/>
            </w:r>
            <w:r w:rsidR="00605A0E">
              <w:rPr>
                <w:webHidden/>
              </w:rPr>
              <w:fldChar w:fldCharType="begin"/>
            </w:r>
            <w:r w:rsidR="00605A0E">
              <w:rPr>
                <w:webHidden/>
              </w:rPr>
              <w:instrText xml:space="preserve"> PAGEREF _Toc250645252 \h </w:instrText>
            </w:r>
            <w:r w:rsidR="00605A0E">
              <w:rPr>
                <w:webHidden/>
              </w:rPr>
            </w:r>
            <w:r w:rsidR="00605A0E">
              <w:rPr>
                <w:webHidden/>
              </w:rPr>
              <w:fldChar w:fldCharType="separate"/>
            </w:r>
            <w:r w:rsidR="004310E4">
              <w:rPr>
                <w:webHidden/>
              </w:rPr>
              <w:t>2</w:t>
            </w:r>
            <w:r w:rsidR="00605A0E">
              <w:rPr>
                <w:webHidden/>
              </w:rPr>
              <w:fldChar w:fldCharType="end"/>
            </w:r>
          </w:hyperlink>
        </w:p>
        <w:p w:rsidR="00605A0E" w:rsidRPr="00CA10D0" w:rsidRDefault="003606FA" w:rsidP="00CA10D0">
          <w:pPr>
            <w:pStyle w:val="TOC3"/>
            <w:rPr>
              <w:rFonts w:asciiTheme="minorHAnsi" w:eastAsiaTheme="minorEastAsia" w:hAnsiTheme="minorHAnsi" w:cstheme="minorBidi"/>
              <w:sz w:val="22"/>
              <w:szCs w:val="22"/>
            </w:rPr>
          </w:pPr>
          <w:hyperlink w:anchor="_Toc250645253" w:history="1">
            <w:r w:rsidR="00605A0E" w:rsidRPr="00CA10D0">
              <w:rPr>
                <w:rStyle w:val="Hyperlink"/>
              </w:rPr>
              <w:t>1.1.2 Specific Objectives</w:t>
            </w:r>
            <w:r w:rsidR="00605A0E" w:rsidRPr="00CA10D0">
              <w:rPr>
                <w:webHidden/>
              </w:rPr>
              <w:tab/>
            </w:r>
            <w:r w:rsidR="00605A0E" w:rsidRPr="00CA10D0">
              <w:rPr>
                <w:webHidden/>
              </w:rPr>
              <w:fldChar w:fldCharType="begin"/>
            </w:r>
            <w:r w:rsidR="00605A0E" w:rsidRPr="00CA10D0">
              <w:rPr>
                <w:webHidden/>
              </w:rPr>
              <w:instrText xml:space="preserve"> PAGEREF _Toc250645253 \h </w:instrText>
            </w:r>
            <w:r w:rsidR="00605A0E" w:rsidRPr="00CA10D0">
              <w:rPr>
                <w:webHidden/>
              </w:rPr>
            </w:r>
            <w:r w:rsidR="00605A0E" w:rsidRPr="00CA10D0">
              <w:rPr>
                <w:webHidden/>
              </w:rPr>
              <w:fldChar w:fldCharType="separate"/>
            </w:r>
            <w:r w:rsidR="004310E4">
              <w:rPr>
                <w:webHidden/>
              </w:rPr>
              <w:t>2</w:t>
            </w:r>
            <w:r w:rsidR="00605A0E" w:rsidRPr="00CA10D0">
              <w:rPr>
                <w:webHidden/>
              </w:rPr>
              <w:fldChar w:fldCharType="end"/>
            </w:r>
          </w:hyperlink>
        </w:p>
        <w:p w:rsidR="00605A0E" w:rsidRDefault="003606FA">
          <w:pPr>
            <w:pStyle w:val="TOC1"/>
            <w:tabs>
              <w:tab w:val="right" w:leader="dot" w:pos="8828"/>
            </w:tabs>
            <w:rPr>
              <w:rFonts w:eastAsiaTheme="minorEastAsia"/>
              <w:noProof/>
            </w:rPr>
          </w:pPr>
          <w:hyperlink w:anchor="_Toc250645254" w:history="1">
            <w:r w:rsidR="00605A0E" w:rsidRPr="008D10D6">
              <w:rPr>
                <w:rStyle w:val="Hyperlink"/>
                <w:noProof/>
              </w:rPr>
              <w:t>CHAPTER TWO</w:t>
            </w:r>
            <w:r w:rsidR="00605A0E">
              <w:rPr>
                <w:noProof/>
                <w:webHidden/>
              </w:rPr>
              <w:tab/>
            </w:r>
            <w:r w:rsidR="00605A0E">
              <w:rPr>
                <w:noProof/>
                <w:webHidden/>
              </w:rPr>
              <w:fldChar w:fldCharType="begin"/>
            </w:r>
            <w:r w:rsidR="00605A0E">
              <w:rPr>
                <w:noProof/>
                <w:webHidden/>
              </w:rPr>
              <w:instrText xml:space="preserve"> PAGEREF _Toc250645254 \h </w:instrText>
            </w:r>
            <w:r w:rsidR="00605A0E">
              <w:rPr>
                <w:noProof/>
                <w:webHidden/>
              </w:rPr>
            </w:r>
            <w:r w:rsidR="00605A0E">
              <w:rPr>
                <w:noProof/>
                <w:webHidden/>
              </w:rPr>
              <w:fldChar w:fldCharType="separate"/>
            </w:r>
            <w:r w:rsidR="004310E4">
              <w:rPr>
                <w:noProof/>
                <w:webHidden/>
              </w:rPr>
              <w:t>2</w:t>
            </w:r>
            <w:r w:rsidR="00605A0E">
              <w:rPr>
                <w:noProof/>
                <w:webHidden/>
              </w:rPr>
              <w:fldChar w:fldCharType="end"/>
            </w:r>
          </w:hyperlink>
        </w:p>
        <w:p w:rsidR="00605A0E" w:rsidRDefault="003606FA" w:rsidP="00F726D5">
          <w:pPr>
            <w:pStyle w:val="TOC2"/>
            <w:rPr>
              <w:rFonts w:asciiTheme="minorHAnsi" w:eastAsiaTheme="minorEastAsia" w:hAnsiTheme="minorHAnsi" w:cstheme="minorBidi"/>
              <w:sz w:val="22"/>
              <w:szCs w:val="22"/>
            </w:rPr>
          </w:pPr>
          <w:hyperlink w:anchor="_Toc250645255" w:history="1">
            <w:r w:rsidR="00605A0E" w:rsidRPr="008D10D6">
              <w:rPr>
                <w:rStyle w:val="Hyperlink"/>
              </w:rPr>
              <w:t>2.0 PROBLEM STATEMENT</w:t>
            </w:r>
            <w:r w:rsidR="00605A0E">
              <w:rPr>
                <w:webHidden/>
              </w:rPr>
              <w:tab/>
            </w:r>
            <w:r w:rsidR="00605A0E">
              <w:rPr>
                <w:webHidden/>
              </w:rPr>
              <w:fldChar w:fldCharType="begin"/>
            </w:r>
            <w:r w:rsidR="00605A0E">
              <w:rPr>
                <w:webHidden/>
              </w:rPr>
              <w:instrText xml:space="preserve"> PAGEREF _Toc250645255 \h </w:instrText>
            </w:r>
            <w:r w:rsidR="00605A0E">
              <w:rPr>
                <w:webHidden/>
              </w:rPr>
            </w:r>
            <w:r w:rsidR="00605A0E">
              <w:rPr>
                <w:webHidden/>
              </w:rPr>
              <w:fldChar w:fldCharType="separate"/>
            </w:r>
            <w:r w:rsidR="004310E4">
              <w:rPr>
                <w:webHidden/>
              </w:rPr>
              <w:t>2</w:t>
            </w:r>
            <w:r w:rsidR="00605A0E">
              <w:rPr>
                <w:webHidden/>
              </w:rPr>
              <w:fldChar w:fldCharType="end"/>
            </w:r>
          </w:hyperlink>
        </w:p>
        <w:p w:rsidR="00605A0E" w:rsidRDefault="003606FA" w:rsidP="00F726D5">
          <w:pPr>
            <w:pStyle w:val="TOC2"/>
            <w:rPr>
              <w:rFonts w:asciiTheme="minorHAnsi" w:eastAsiaTheme="minorEastAsia" w:hAnsiTheme="minorHAnsi" w:cstheme="minorBidi"/>
              <w:sz w:val="22"/>
              <w:szCs w:val="22"/>
            </w:rPr>
          </w:pPr>
          <w:hyperlink w:anchor="_Toc250645256" w:history="1">
            <w:r w:rsidR="00605A0E" w:rsidRPr="008D10D6">
              <w:rPr>
                <w:rStyle w:val="Hyperlink"/>
              </w:rPr>
              <w:t>2.1 Fermenters</w:t>
            </w:r>
            <w:r w:rsidR="00605A0E">
              <w:rPr>
                <w:webHidden/>
              </w:rPr>
              <w:tab/>
            </w:r>
            <w:r w:rsidR="00605A0E">
              <w:rPr>
                <w:webHidden/>
              </w:rPr>
              <w:fldChar w:fldCharType="begin"/>
            </w:r>
            <w:r w:rsidR="00605A0E">
              <w:rPr>
                <w:webHidden/>
              </w:rPr>
              <w:instrText xml:space="preserve"> PAGEREF _Toc250645256 \h </w:instrText>
            </w:r>
            <w:r w:rsidR="00605A0E">
              <w:rPr>
                <w:webHidden/>
              </w:rPr>
            </w:r>
            <w:r w:rsidR="00605A0E">
              <w:rPr>
                <w:webHidden/>
              </w:rPr>
              <w:fldChar w:fldCharType="separate"/>
            </w:r>
            <w:r w:rsidR="004310E4">
              <w:rPr>
                <w:webHidden/>
              </w:rPr>
              <w:t>3</w:t>
            </w:r>
            <w:r w:rsidR="00605A0E">
              <w:rPr>
                <w:webHidden/>
              </w:rPr>
              <w:fldChar w:fldCharType="end"/>
            </w:r>
          </w:hyperlink>
        </w:p>
        <w:p w:rsidR="00605A0E" w:rsidRDefault="003606FA" w:rsidP="00F726D5">
          <w:pPr>
            <w:pStyle w:val="TOC2"/>
            <w:rPr>
              <w:rFonts w:asciiTheme="minorHAnsi" w:eastAsiaTheme="minorEastAsia" w:hAnsiTheme="minorHAnsi" w:cstheme="minorBidi"/>
              <w:sz w:val="22"/>
              <w:szCs w:val="22"/>
            </w:rPr>
          </w:pPr>
          <w:hyperlink w:anchor="_Toc250645257" w:history="1">
            <w:r w:rsidR="00605A0E" w:rsidRPr="008D10D6">
              <w:rPr>
                <w:rStyle w:val="Hyperlink"/>
              </w:rPr>
              <w:t>2.2 Major Fermenter Categories.</w:t>
            </w:r>
            <w:r w:rsidR="00605A0E">
              <w:rPr>
                <w:webHidden/>
              </w:rPr>
              <w:tab/>
            </w:r>
            <w:r w:rsidR="00605A0E">
              <w:rPr>
                <w:webHidden/>
              </w:rPr>
              <w:fldChar w:fldCharType="begin"/>
            </w:r>
            <w:r w:rsidR="00605A0E">
              <w:rPr>
                <w:webHidden/>
              </w:rPr>
              <w:instrText xml:space="preserve"> PAGEREF _Toc250645257 \h </w:instrText>
            </w:r>
            <w:r w:rsidR="00605A0E">
              <w:rPr>
                <w:webHidden/>
              </w:rPr>
            </w:r>
            <w:r w:rsidR="00605A0E">
              <w:rPr>
                <w:webHidden/>
              </w:rPr>
              <w:fldChar w:fldCharType="separate"/>
            </w:r>
            <w:r w:rsidR="004310E4">
              <w:rPr>
                <w:webHidden/>
              </w:rPr>
              <w:t>3</w:t>
            </w:r>
            <w:r w:rsidR="00605A0E">
              <w:rPr>
                <w:webHidden/>
              </w:rPr>
              <w:fldChar w:fldCharType="end"/>
            </w:r>
          </w:hyperlink>
        </w:p>
        <w:p w:rsidR="00605A0E" w:rsidRDefault="003606FA" w:rsidP="00F726D5">
          <w:pPr>
            <w:pStyle w:val="TOC2"/>
            <w:rPr>
              <w:rFonts w:asciiTheme="minorHAnsi" w:eastAsiaTheme="minorEastAsia" w:hAnsiTheme="minorHAnsi" w:cstheme="minorBidi"/>
              <w:sz w:val="22"/>
              <w:szCs w:val="22"/>
            </w:rPr>
          </w:pPr>
          <w:hyperlink w:anchor="_Toc250645258" w:history="1">
            <w:r w:rsidR="00605A0E" w:rsidRPr="008D10D6">
              <w:rPr>
                <w:rStyle w:val="Hyperlink"/>
              </w:rPr>
              <w:t>2.3 Types Based on Process Requirement</w:t>
            </w:r>
            <w:r w:rsidR="00605A0E">
              <w:rPr>
                <w:webHidden/>
              </w:rPr>
              <w:tab/>
            </w:r>
            <w:r w:rsidR="00605A0E">
              <w:rPr>
                <w:webHidden/>
              </w:rPr>
              <w:fldChar w:fldCharType="begin"/>
            </w:r>
            <w:r w:rsidR="00605A0E">
              <w:rPr>
                <w:webHidden/>
              </w:rPr>
              <w:instrText xml:space="preserve"> PAGEREF _Toc250645258 \h </w:instrText>
            </w:r>
            <w:r w:rsidR="00605A0E">
              <w:rPr>
                <w:webHidden/>
              </w:rPr>
            </w:r>
            <w:r w:rsidR="00605A0E">
              <w:rPr>
                <w:webHidden/>
              </w:rPr>
              <w:fldChar w:fldCharType="separate"/>
            </w:r>
            <w:r w:rsidR="004310E4">
              <w:rPr>
                <w:webHidden/>
              </w:rPr>
              <w:t>4</w:t>
            </w:r>
            <w:r w:rsidR="00605A0E">
              <w:rPr>
                <w:webHidden/>
              </w:rPr>
              <w:fldChar w:fldCharType="end"/>
            </w:r>
          </w:hyperlink>
        </w:p>
        <w:p w:rsidR="00605A0E" w:rsidRDefault="003606FA" w:rsidP="00F726D5">
          <w:pPr>
            <w:pStyle w:val="TOC2"/>
            <w:rPr>
              <w:rFonts w:asciiTheme="minorHAnsi" w:eastAsiaTheme="minorEastAsia" w:hAnsiTheme="minorHAnsi" w:cstheme="minorBidi"/>
              <w:sz w:val="22"/>
              <w:szCs w:val="22"/>
            </w:rPr>
          </w:pPr>
          <w:hyperlink w:anchor="_Toc250645259" w:history="1">
            <w:r w:rsidR="00605A0E" w:rsidRPr="008D10D6">
              <w:rPr>
                <w:rStyle w:val="Hyperlink"/>
              </w:rPr>
              <w:t>2.4 Classifications of Bioreactors</w:t>
            </w:r>
            <w:r w:rsidR="00605A0E">
              <w:rPr>
                <w:webHidden/>
              </w:rPr>
              <w:tab/>
            </w:r>
            <w:r w:rsidR="00605A0E">
              <w:rPr>
                <w:webHidden/>
              </w:rPr>
              <w:fldChar w:fldCharType="begin"/>
            </w:r>
            <w:r w:rsidR="00605A0E">
              <w:rPr>
                <w:webHidden/>
              </w:rPr>
              <w:instrText xml:space="preserve"> PAGEREF _Toc250645259 \h </w:instrText>
            </w:r>
            <w:r w:rsidR="00605A0E">
              <w:rPr>
                <w:webHidden/>
              </w:rPr>
            </w:r>
            <w:r w:rsidR="00605A0E">
              <w:rPr>
                <w:webHidden/>
              </w:rPr>
              <w:fldChar w:fldCharType="separate"/>
            </w:r>
            <w:r w:rsidR="004310E4">
              <w:rPr>
                <w:webHidden/>
              </w:rPr>
              <w:t>4</w:t>
            </w:r>
            <w:r w:rsidR="00605A0E">
              <w:rPr>
                <w:webHidden/>
              </w:rPr>
              <w:fldChar w:fldCharType="end"/>
            </w:r>
          </w:hyperlink>
        </w:p>
        <w:p w:rsidR="00605A0E" w:rsidRDefault="003606FA" w:rsidP="00CA10D0">
          <w:pPr>
            <w:pStyle w:val="TOC3"/>
            <w:rPr>
              <w:rFonts w:asciiTheme="minorHAnsi" w:eastAsiaTheme="minorEastAsia" w:hAnsiTheme="minorHAnsi" w:cstheme="minorBidi"/>
              <w:b/>
              <w:sz w:val="22"/>
              <w:szCs w:val="22"/>
            </w:rPr>
          </w:pPr>
          <w:hyperlink w:anchor="_Toc250645260" w:history="1">
            <w:r w:rsidR="00605A0E" w:rsidRPr="008D10D6">
              <w:rPr>
                <w:rStyle w:val="Hyperlink"/>
              </w:rPr>
              <w:t>2.4.1 On the Basis of Microorganisms Used</w:t>
            </w:r>
            <w:r w:rsidR="00605A0E">
              <w:rPr>
                <w:webHidden/>
              </w:rPr>
              <w:tab/>
            </w:r>
            <w:r w:rsidR="00605A0E">
              <w:rPr>
                <w:webHidden/>
              </w:rPr>
              <w:fldChar w:fldCharType="begin"/>
            </w:r>
            <w:r w:rsidR="00605A0E">
              <w:rPr>
                <w:webHidden/>
              </w:rPr>
              <w:instrText xml:space="preserve"> PAGEREF _Toc250645260 \h </w:instrText>
            </w:r>
            <w:r w:rsidR="00605A0E">
              <w:rPr>
                <w:webHidden/>
              </w:rPr>
            </w:r>
            <w:r w:rsidR="00605A0E">
              <w:rPr>
                <w:webHidden/>
              </w:rPr>
              <w:fldChar w:fldCharType="separate"/>
            </w:r>
            <w:r w:rsidR="004310E4">
              <w:rPr>
                <w:webHidden/>
              </w:rPr>
              <w:t>4</w:t>
            </w:r>
            <w:r w:rsidR="00605A0E">
              <w:rPr>
                <w:webHidden/>
              </w:rPr>
              <w:fldChar w:fldCharType="end"/>
            </w:r>
          </w:hyperlink>
        </w:p>
        <w:p w:rsidR="00605A0E" w:rsidRDefault="003606FA" w:rsidP="00CA10D0">
          <w:pPr>
            <w:pStyle w:val="TOC3"/>
            <w:rPr>
              <w:rFonts w:asciiTheme="minorHAnsi" w:eastAsiaTheme="minorEastAsia" w:hAnsiTheme="minorHAnsi" w:cstheme="minorBidi"/>
              <w:b/>
              <w:sz w:val="22"/>
              <w:szCs w:val="22"/>
            </w:rPr>
          </w:pPr>
          <w:hyperlink w:anchor="_Toc250645261" w:history="1">
            <w:r w:rsidR="00605A0E" w:rsidRPr="008D10D6">
              <w:rPr>
                <w:rStyle w:val="Hyperlink"/>
              </w:rPr>
              <w:t>2.4.2 Classification Based on Phases in Contact</w:t>
            </w:r>
            <w:r w:rsidR="00605A0E">
              <w:rPr>
                <w:webHidden/>
              </w:rPr>
              <w:tab/>
            </w:r>
            <w:r w:rsidR="00605A0E">
              <w:rPr>
                <w:webHidden/>
              </w:rPr>
              <w:fldChar w:fldCharType="begin"/>
            </w:r>
            <w:r w:rsidR="00605A0E">
              <w:rPr>
                <w:webHidden/>
              </w:rPr>
              <w:instrText xml:space="preserve"> PAGEREF _Toc250645261 \h </w:instrText>
            </w:r>
            <w:r w:rsidR="00605A0E">
              <w:rPr>
                <w:webHidden/>
              </w:rPr>
            </w:r>
            <w:r w:rsidR="00605A0E">
              <w:rPr>
                <w:webHidden/>
              </w:rPr>
              <w:fldChar w:fldCharType="separate"/>
            </w:r>
            <w:r w:rsidR="004310E4">
              <w:rPr>
                <w:webHidden/>
              </w:rPr>
              <w:t>4</w:t>
            </w:r>
            <w:r w:rsidR="00605A0E">
              <w:rPr>
                <w:webHidden/>
              </w:rPr>
              <w:fldChar w:fldCharType="end"/>
            </w:r>
          </w:hyperlink>
        </w:p>
        <w:p w:rsidR="00605A0E" w:rsidRDefault="003606FA" w:rsidP="00CA10D0">
          <w:pPr>
            <w:pStyle w:val="TOC3"/>
            <w:rPr>
              <w:rFonts w:asciiTheme="minorHAnsi" w:eastAsiaTheme="minorEastAsia" w:hAnsiTheme="minorHAnsi" w:cstheme="minorBidi"/>
              <w:b/>
              <w:sz w:val="22"/>
              <w:szCs w:val="22"/>
            </w:rPr>
          </w:pPr>
          <w:hyperlink w:anchor="_Toc250645262" w:history="1">
            <w:r w:rsidR="00605A0E" w:rsidRPr="008D10D6">
              <w:rPr>
                <w:rStyle w:val="Hyperlink"/>
              </w:rPr>
              <w:t>2.4.3 Classification Based on Mode of Operation.</w:t>
            </w:r>
            <w:r w:rsidR="00605A0E">
              <w:rPr>
                <w:webHidden/>
              </w:rPr>
              <w:tab/>
            </w:r>
            <w:r w:rsidR="00605A0E">
              <w:rPr>
                <w:webHidden/>
              </w:rPr>
              <w:fldChar w:fldCharType="begin"/>
            </w:r>
            <w:r w:rsidR="00605A0E">
              <w:rPr>
                <w:webHidden/>
              </w:rPr>
              <w:instrText xml:space="preserve"> PAGEREF _Toc250645262 \h </w:instrText>
            </w:r>
            <w:r w:rsidR="00605A0E">
              <w:rPr>
                <w:webHidden/>
              </w:rPr>
            </w:r>
            <w:r w:rsidR="00605A0E">
              <w:rPr>
                <w:webHidden/>
              </w:rPr>
              <w:fldChar w:fldCharType="separate"/>
            </w:r>
            <w:r w:rsidR="004310E4">
              <w:rPr>
                <w:webHidden/>
              </w:rPr>
              <w:t>5</w:t>
            </w:r>
            <w:r w:rsidR="00605A0E">
              <w:rPr>
                <w:webHidden/>
              </w:rPr>
              <w:fldChar w:fldCharType="end"/>
            </w:r>
          </w:hyperlink>
        </w:p>
        <w:p w:rsidR="00605A0E" w:rsidRDefault="003606FA" w:rsidP="00F726D5">
          <w:pPr>
            <w:pStyle w:val="TOC2"/>
            <w:rPr>
              <w:rFonts w:asciiTheme="minorHAnsi" w:eastAsiaTheme="minorEastAsia" w:hAnsiTheme="minorHAnsi" w:cstheme="minorBidi"/>
              <w:sz w:val="22"/>
              <w:szCs w:val="22"/>
            </w:rPr>
          </w:pPr>
          <w:hyperlink w:anchor="_Toc250645263" w:history="1">
            <w:r w:rsidR="00605A0E" w:rsidRPr="008D10D6">
              <w:rPr>
                <w:rStyle w:val="Hyperlink"/>
              </w:rPr>
              <w:t>2.5 Microorganism selection</w:t>
            </w:r>
            <w:r w:rsidR="00605A0E">
              <w:rPr>
                <w:webHidden/>
              </w:rPr>
              <w:tab/>
            </w:r>
            <w:r w:rsidR="00605A0E">
              <w:rPr>
                <w:webHidden/>
              </w:rPr>
              <w:fldChar w:fldCharType="begin"/>
            </w:r>
            <w:r w:rsidR="00605A0E">
              <w:rPr>
                <w:webHidden/>
              </w:rPr>
              <w:instrText xml:space="preserve"> PAGEREF _Toc250645263 \h </w:instrText>
            </w:r>
            <w:r w:rsidR="00605A0E">
              <w:rPr>
                <w:webHidden/>
              </w:rPr>
            </w:r>
            <w:r w:rsidR="00605A0E">
              <w:rPr>
                <w:webHidden/>
              </w:rPr>
              <w:fldChar w:fldCharType="separate"/>
            </w:r>
            <w:r w:rsidR="004310E4">
              <w:rPr>
                <w:webHidden/>
              </w:rPr>
              <w:t>8</w:t>
            </w:r>
            <w:r w:rsidR="00605A0E">
              <w:rPr>
                <w:webHidden/>
              </w:rPr>
              <w:fldChar w:fldCharType="end"/>
            </w:r>
          </w:hyperlink>
        </w:p>
        <w:p w:rsidR="00605A0E" w:rsidRDefault="003606FA" w:rsidP="00CA10D0">
          <w:pPr>
            <w:pStyle w:val="TOC3"/>
            <w:rPr>
              <w:rFonts w:asciiTheme="minorHAnsi" w:eastAsiaTheme="minorEastAsia" w:hAnsiTheme="minorHAnsi" w:cstheme="minorBidi"/>
              <w:b/>
              <w:sz w:val="22"/>
              <w:szCs w:val="22"/>
            </w:rPr>
          </w:pPr>
          <w:hyperlink w:anchor="_Toc250645264" w:history="1">
            <w:r w:rsidR="00605A0E" w:rsidRPr="008D10D6">
              <w:rPr>
                <w:rStyle w:val="Hyperlink"/>
              </w:rPr>
              <w:t>2.5.1 Actinobacillus succinogenes</w:t>
            </w:r>
            <w:r w:rsidR="00605A0E">
              <w:rPr>
                <w:webHidden/>
              </w:rPr>
              <w:tab/>
            </w:r>
            <w:r w:rsidR="00605A0E">
              <w:rPr>
                <w:webHidden/>
              </w:rPr>
              <w:fldChar w:fldCharType="begin"/>
            </w:r>
            <w:r w:rsidR="00605A0E">
              <w:rPr>
                <w:webHidden/>
              </w:rPr>
              <w:instrText xml:space="preserve"> PAGEREF _Toc250645264 \h </w:instrText>
            </w:r>
            <w:r w:rsidR="00605A0E">
              <w:rPr>
                <w:webHidden/>
              </w:rPr>
            </w:r>
            <w:r w:rsidR="00605A0E">
              <w:rPr>
                <w:webHidden/>
              </w:rPr>
              <w:fldChar w:fldCharType="separate"/>
            </w:r>
            <w:r w:rsidR="004310E4">
              <w:rPr>
                <w:webHidden/>
              </w:rPr>
              <w:t>9</w:t>
            </w:r>
            <w:r w:rsidR="00605A0E">
              <w:rPr>
                <w:webHidden/>
              </w:rPr>
              <w:fldChar w:fldCharType="end"/>
            </w:r>
          </w:hyperlink>
        </w:p>
        <w:p w:rsidR="00605A0E" w:rsidRDefault="003606FA" w:rsidP="00CA10D0">
          <w:pPr>
            <w:pStyle w:val="TOC3"/>
            <w:rPr>
              <w:rFonts w:asciiTheme="minorHAnsi" w:eastAsiaTheme="minorEastAsia" w:hAnsiTheme="minorHAnsi" w:cstheme="minorBidi"/>
              <w:b/>
              <w:sz w:val="22"/>
              <w:szCs w:val="22"/>
            </w:rPr>
          </w:pPr>
          <w:hyperlink w:anchor="_Toc250645265" w:history="1">
            <w:r w:rsidR="00605A0E" w:rsidRPr="008D10D6">
              <w:rPr>
                <w:rStyle w:val="Hyperlink"/>
              </w:rPr>
              <w:t>2.5.2 Mannheimia succiniciproducens</w:t>
            </w:r>
            <w:r w:rsidR="00605A0E">
              <w:rPr>
                <w:webHidden/>
              </w:rPr>
              <w:tab/>
            </w:r>
            <w:r w:rsidR="00605A0E">
              <w:rPr>
                <w:webHidden/>
              </w:rPr>
              <w:fldChar w:fldCharType="begin"/>
            </w:r>
            <w:r w:rsidR="00605A0E">
              <w:rPr>
                <w:webHidden/>
              </w:rPr>
              <w:instrText xml:space="preserve"> PAGEREF _Toc250645265 \h </w:instrText>
            </w:r>
            <w:r w:rsidR="00605A0E">
              <w:rPr>
                <w:webHidden/>
              </w:rPr>
            </w:r>
            <w:r w:rsidR="00605A0E">
              <w:rPr>
                <w:webHidden/>
              </w:rPr>
              <w:fldChar w:fldCharType="separate"/>
            </w:r>
            <w:r w:rsidR="004310E4">
              <w:rPr>
                <w:webHidden/>
              </w:rPr>
              <w:t>9</w:t>
            </w:r>
            <w:r w:rsidR="00605A0E">
              <w:rPr>
                <w:webHidden/>
              </w:rPr>
              <w:fldChar w:fldCharType="end"/>
            </w:r>
          </w:hyperlink>
        </w:p>
        <w:p w:rsidR="00605A0E" w:rsidRDefault="003606FA" w:rsidP="00CA10D0">
          <w:pPr>
            <w:pStyle w:val="TOC3"/>
            <w:rPr>
              <w:rFonts w:asciiTheme="minorHAnsi" w:eastAsiaTheme="minorEastAsia" w:hAnsiTheme="minorHAnsi" w:cstheme="minorBidi"/>
              <w:b/>
              <w:sz w:val="22"/>
              <w:szCs w:val="22"/>
            </w:rPr>
          </w:pPr>
          <w:hyperlink w:anchor="_Toc250645266" w:history="1">
            <w:r w:rsidR="00605A0E" w:rsidRPr="008D10D6">
              <w:rPr>
                <w:rStyle w:val="Hyperlink"/>
              </w:rPr>
              <w:t>2.5.3 Anaerobiospirillum succiniciproducens</w:t>
            </w:r>
            <w:r w:rsidR="00605A0E">
              <w:rPr>
                <w:webHidden/>
              </w:rPr>
              <w:tab/>
            </w:r>
            <w:r w:rsidR="00605A0E">
              <w:rPr>
                <w:webHidden/>
              </w:rPr>
              <w:fldChar w:fldCharType="begin"/>
            </w:r>
            <w:r w:rsidR="00605A0E">
              <w:rPr>
                <w:webHidden/>
              </w:rPr>
              <w:instrText xml:space="preserve"> PAGEREF _Toc250645266 \h </w:instrText>
            </w:r>
            <w:r w:rsidR="00605A0E">
              <w:rPr>
                <w:webHidden/>
              </w:rPr>
            </w:r>
            <w:r w:rsidR="00605A0E">
              <w:rPr>
                <w:webHidden/>
              </w:rPr>
              <w:fldChar w:fldCharType="separate"/>
            </w:r>
            <w:r w:rsidR="004310E4">
              <w:rPr>
                <w:webHidden/>
              </w:rPr>
              <w:t>10</w:t>
            </w:r>
            <w:r w:rsidR="00605A0E">
              <w:rPr>
                <w:webHidden/>
              </w:rPr>
              <w:fldChar w:fldCharType="end"/>
            </w:r>
          </w:hyperlink>
        </w:p>
        <w:p w:rsidR="00605A0E" w:rsidRDefault="003606FA" w:rsidP="00CA10D0">
          <w:pPr>
            <w:pStyle w:val="TOC3"/>
            <w:rPr>
              <w:rFonts w:asciiTheme="minorHAnsi" w:eastAsiaTheme="minorEastAsia" w:hAnsiTheme="minorHAnsi" w:cstheme="minorBidi"/>
              <w:b/>
              <w:sz w:val="22"/>
              <w:szCs w:val="22"/>
            </w:rPr>
          </w:pPr>
          <w:hyperlink w:anchor="_Toc250645267" w:history="1">
            <w:r w:rsidR="00605A0E" w:rsidRPr="008D10D6">
              <w:rPr>
                <w:rStyle w:val="Hyperlink"/>
              </w:rPr>
              <w:t>2.5.4 Recombinant E. coli</w:t>
            </w:r>
            <w:r w:rsidR="00605A0E">
              <w:rPr>
                <w:webHidden/>
              </w:rPr>
              <w:tab/>
            </w:r>
            <w:r w:rsidR="00605A0E">
              <w:rPr>
                <w:webHidden/>
              </w:rPr>
              <w:fldChar w:fldCharType="begin"/>
            </w:r>
            <w:r w:rsidR="00605A0E">
              <w:rPr>
                <w:webHidden/>
              </w:rPr>
              <w:instrText xml:space="preserve"> PAGEREF _Toc250645267 \h </w:instrText>
            </w:r>
            <w:r w:rsidR="00605A0E">
              <w:rPr>
                <w:webHidden/>
              </w:rPr>
            </w:r>
            <w:r w:rsidR="00605A0E">
              <w:rPr>
                <w:webHidden/>
              </w:rPr>
              <w:fldChar w:fldCharType="separate"/>
            </w:r>
            <w:r w:rsidR="004310E4">
              <w:rPr>
                <w:webHidden/>
              </w:rPr>
              <w:t>10</w:t>
            </w:r>
            <w:r w:rsidR="00605A0E">
              <w:rPr>
                <w:webHidden/>
              </w:rPr>
              <w:fldChar w:fldCharType="end"/>
            </w:r>
          </w:hyperlink>
        </w:p>
        <w:p w:rsidR="00605A0E" w:rsidRDefault="003606FA">
          <w:pPr>
            <w:pStyle w:val="TOC1"/>
            <w:tabs>
              <w:tab w:val="right" w:leader="dot" w:pos="8828"/>
            </w:tabs>
            <w:rPr>
              <w:rFonts w:eastAsiaTheme="minorEastAsia"/>
              <w:noProof/>
            </w:rPr>
          </w:pPr>
          <w:hyperlink w:anchor="_Toc250645268" w:history="1">
            <w:r w:rsidR="00605A0E" w:rsidRPr="008D10D6">
              <w:rPr>
                <w:rStyle w:val="Hyperlink"/>
                <w:noProof/>
              </w:rPr>
              <w:t>CHAPTER THREE</w:t>
            </w:r>
            <w:r w:rsidR="00605A0E">
              <w:rPr>
                <w:noProof/>
                <w:webHidden/>
              </w:rPr>
              <w:tab/>
            </w:r>
            <w:r w:rsidR="00605A0E">
              <w:rPr>
                <w:noProof/>
                <w:webHidden/>
              </w:rPr>
              <w:fldChar w:fldCharType="begin"/>
            </w:r>
            <w:r w:rsidR="00605A0E">
              <w:rPr>
                <w:noProof/>
                <w:webHidden/>
              </w:rPr>
              <w:instrText xml:space="preserve"> PAGEREF _Toc250645268 \h </w:instrText>
            </w:r>
            <w:r w:rsidR="00605A0E">
              <w:rPr>
                <w:noProof/>
                <w:webHidden/>
              </w:rPr>
            </w:r>
            <w:r w:rsidR="00605A0E">
              <w:rPr>
                <w:noProof/>
                <w:webHidden/>
              </w:rPr>
              <w:fldChar w:fldCharType="separate"/>
            </w:r>
            <w:r w:rsidR="004310E4">
              <w:rPr>
                <w:noProof/>
                <w:webHidden/>
              </w:rPr>
              <w:t>11</w:t>
            </w:r>
            <w:r w:rsidR="00605A0E">
              <w:rPr>
                <w:noProof/>
                <w:webHidden/>
              </w:rPr>
              <w:fldChar w:fldCharType="end"/>
            </w:r>
          </w:hyperlink>
        </w:p>
        <w:p w:rsidR="00605A0E" w:rsidRDefault="003606FA" w:rsidP="00F726D5">
          <w:pPr>
            <w:pStyle w:val="TOC2"/>
            <w:rPr>
              <w:rFonts w:asciiTheme="minorHAnsi" w:eastAsiaTheme="minorEastAsia" w:hAnsiTheme="minorHAnsi" w:cstheme="minorBidi"/>
              <w:sz w:val="22"/>
              <w:szCs w:val="22"/>
            </w:rPr>
          </w:pPr>
          <w:hyperlink w:anchor="_Toc250645269" w:history="1">
            <w:r w:rsidR="00605A0E" w:rsidRPr="008D10D6">
              <w:rPr>
                <w:rStyle w:val="Hyperlink"/>
              </w:rPr>
              <w:t>3.0 EQUIPMENT DESCRIPTION AND JUSTIFICATION</w:t>
            </w:r>
            <w:r w:rsidR="00605A0E">
              <w:rPr>
                <w:webHidden/>
              </w:rPr>
              <w:tab/>
            </w:r>
            <w:r w:rsidR="00605A0E">
              <w:rPr>
                <w:webHidden/>
              </w:rPr>
              <w:fldChar w:fldCharType="begin"/>
            </w:r>
            <w:r w:rsidR="00605A0E">
              <w:rPr>
                <w:webHidden/>
              </w:rPr>
              <w:instrText xml:space="preserve"> PAGEREF _Toc250645269 \h </w:instrText>
            </w:r>
            <w:r w:rsidR="00605A0E">
              <w:rPr>
                <w:webHidden/>
              </w:rPr>
            </w:r>
            <w:r w:rsidR="00605A0E">
              <w:rPr>
                <w:webHidden/>
              </w:rPr>
              <w:fldChar w:fldCharType="separate"/>
            </w:r>
            <w:r w:rsidR="004310E4">
              <w:rPr>
                <w:webHidden/>
              </w:rPr>
              <w:t>11</w:t>
            </w:r>
            <w:r w:rsidR="00605A0E">
              <w:rPr>
                <w:webHidden/>
              </w:rPr>
              <w:fldChar w:fldCharType="end"/>
            </w:r>
          </w:hyperlink>
        </w:p>
        <w:p w:rsidR="00605A0E" w:rsidRDefault="003606FA" w:rsidP="00F726D5">
          <w:pPr>
            <w:pStyle w:val="TOC2"/>
            <w:rPr>
              <w:rFonts w:asciiTheme="minorHAnsi" w:eastAsiaTheme="minorEastAsia" w:hAnsiTheme="minorHAnsi" w:cstheme="minorBidi"/>
              <w:sz w:val="22"/>
              <w:szCs w:val="22"/>
            </w:rPr>
          </w:pPr>
          <w:hyperlink w:anchor="_Toc250645270" w:history="1">
            <w:r w:rsidR="00605A0E" w:rsidRPr="008D10D6">
              <w:rPr>
                <w:rStyle w:val="Hyperlink"/>
              </w:rPr>
              <w:t>3.1 Process Description</w:t>
            </w:r>
            <w:r w:rsidR="00605A0E">
              <w:rPr>
                <w:webHidden/>
              </w:rPr>
              <w:tab/>
            </w:r>
            <w:r w:rsidR="00605A0E">
              <w:rPr>
                <w:webHidden/>
              </w:rPr>
              <w:fldChar w:fldCharType="begin"/>
            </w:r>
            <w:r w:rsidR="00605A0E">
              <w:rPr>
                <w:webHidden/>
              </w:rPr>
              <w:instrText xml:space="preserve"> PAGEREF _Toc250645270 \h </w:instrText>
            </w:r>
            <w:r w:rsidR="00605A0E">
              <w:rPr>
                <w:webHidden/>
              </w:rPr>
            </w:r>
            <w:r w:rsidR="00605A0E">
              <w:rPr>
                <w:webHidden/>
              </w:rPr>
              <w:fldChar w:fldCharType="separate"/>
            </w:r>
            <w:r w:rsidR="004310E4">
              <w:rPr>
                <w:webHidden/>
              </w:rPr>
              <w:t>11</w:t>
            </w:r>
            <w:r w:rsidR="00605A0E">
              <w:rPr>
                <w:webHidden/>
              </w:rPr>
              <w:fldChar w:fldCharType="end"/>
            </w:r>
          </w:hyperlink>
        </w:p>
        <w:p w:rsidR="00605A0E" w:rsidRDefault="003606FA" w:rsidP="00F726D5">
          <w:pPr>
            <w:pStyle w:val="TOC2"/>
            <w:rPr>
              <w:rFonts w:asciiTheme="minorHAnsi" w:eastAsiaTheme="minorEastAsia" w:hAnsiTheme="minorHAnsi" w:cstheme="minorBidi"/>
              <w:sz w:val="22"/>
              <w:szCs w:val="22"/>
            </w:rPr>
          </w:pPr>
          <w:hyperlink w:anchor="_Toc250645271" w:history="1">
            <w:r w:rsidR="00605A0E" w:rsidRPr="008D10D6">
              <w:rPr>
                <w:rStyle w:val="Hyperlink"/>
              </w:rPr>
              <w:t>3.2 Mode of operation of a fermenter</w:t>
            </w:r>
            <w:r w:rsidR="00605A0E">
              <w:rPr>
                <w:webHidden/>
              </w:rPr>
              <w:tab/>
            </w:r>
            <w:r w:rsidR="00605A0E">
              <w:rPr>
                <w:webHidden/>
              </w:rPr>
              <w:fldChar w:fldCharType="begin"/>
            </w:r>
            <w:r w:rsidR="00605A0E">
              <w:rPr>
                <w:webHidden/>
              </w:rPr>
              <w:instrText xml:space="preserve"> PAGEREF _Toc250645271 \h </w:instrText>
            </w:r>
            <w:r w:rsidR="00605A0E">
              <w:rPr>
                <w:webHidden/>
              </w:rPr>
            </w:r>
            <w:r w:rsidR="00605A0E">
              <w:rPr>
                <w:webHidden/>
              </w:rPr>
              <w:fldChar w:fldCharType="separate"/>
            </w:r>
            <w:r w:rsidR="004310E4">
              <w:rPr>
                <w:webHidden/>
              </w:rPr>
              <w:t>12</w:t>
            </w:r>
            <w:r w:rsidR="00605A0E">
              <w:rPr>
                <w:webHidden/>
              </w:rPr>
              <w:fldChar w:fldCharType="end"/>
            </w:r>
          </w:hyperlink>
        </w:p>
        <w:p w:rsidR="00605A0E" w:rsidRDefault="003606FA" w:rsidP="00F726D5">
          <w:pPr>
            <w:pStyle w:val="TOC2"/>
            <w:rPr>
              <w:rFonts w:asciiTheme="minorHAnsi" w:eastAsiaTheme="minorEastAsia" w:hAnsiTheme="minorHAnsi" w:cstheme="minorBidi"/>
              <w:sz w:val="22"/>
              <w:szCs w:val="22"/>
            </w:rPr>
          </w:pPr>
          <w:hyperlink w:anchor="_Toc250645272" w:history="1">
            <w:r w:rsidR="00605A0E" w:rsidRPr="008D10D6">
              <w:rPr>
                <w:rStyle w:val="Hyperlink"/>
              </w:rPr>
              <w:t>3.3 Microbial Processes</w:t>
            </w:r>
            <w:r w:rsidR="00605A0E">
              <w:rPr>
                <w:webHidden/>
              </w:rPr>
              <w:tab/>
            </w:r>
            <w:r w:rsidR="00605A0E">
              <w:rPr>
                <w:webHidden/>
              </w:rPr>
              <w:fldChar w:fldCharType="begin"/>
            </w:r>
            <w:r w:rsidR="00605A0E">
              <w:rPr>
                <w:webHidden/>
              </w:rPr>
              <w:instrText xml:space="preserve"> PAGEREF _Toc250645272 \h </w:instrText>
            </w:r>
            <w:r w:rsidR="00605A0E">
              <w:rPr>
                <w:webHidden/>
              </w:rPr>
            </w:r>
            <w:r w:rsidR="00605A0E">
              <w:rPr>
                <w:webHidden/>
              </w:rPr>
              <w:fldChar w:fldCharType="separate"/>
            </w:r>
            <w:r w:rsidR="004310E4">
              <w:rPr>
                <w:webHidden/>
              </w:rPr>
              <w:t>15</w:t>
            </w:r>
            <w:r w:rsidR="00605A0E">
              <w:rPr>
                <w:webHidden/>
              </w:rPr>
              <w:fldChar w:fldCharType="end"/>
            </w:r>
          </w:hyperlink>
        </w:p>
        <w:p w:rsidR="00605A0E" w:rsidRDefault="003606FA" w:rsidP="00F726D5">
          <w:pPr>
            <w:pStyle w:val="TOC2"/>
            <w:rPr>
              <w:rFonts w:asciiTheme="minorHAnsi" w:eastAsiaTheme="minorEastAsia" w:hAnsiTheme="minorHAnsi" w:cstheme="minorBidi"/>
              <w:sz w:val="22"/>
              <w:szCs w:val="22"/>
            </w:rPr>
          </w:pPr>
          <w:hyperlink w:anchor="_Toc250645273" w:history="1">
            <w:r w:rsidR="00605A0E" w:rsidRPr="008D10D6">
              <w:rPr>
                <w:rStyle w:val="Hyperlink"/>
              </w:rPr>
              <w:t>3.4 Justification</w:t>
            </w:r>
            <w:r w:rsidR="00605A0E">
              <w:rPr>
                <w:webHidden/>
              </w:rPr>
              <w:tab/>
            </w:r>
            <w:r w:rsidR="00605A0E">
              <w:rPr>
                <w:webHidden/>
              </w:rPr>
              <w:fldChar w:fldCharType="begin"/>
            </w:r>
            <w:r w:rsidR="00605A0E">
              <w:rPr>
                <w:webHidden/>
              </w:rPr>
              <w:instrText xml:space="preserve"> PAGEREF _Toc250645273 \h </w:instrText>
            </w:r>
            <w:r w:rsidR="00605A0E">
              <w:rPr>
                <w:webHidden/>
              </w:rPr>
            </w:r>
            <w:r w:rsidR="00605A0E">
              <w:rPr>
                <w:webHidden/>
              </w:rPr>
              <w:fldChar w:fldCharType="separate"/>
            </w:r>
            <w:r w:rsidR="004310E4">
              <w:rPr>
                <w:webHidden/>
              </w:rPr>
              <w:t>16</w:t>
            </w:r>
            <w:r w:rsidR="00605A0E">
              <w:rPr>
                <w:webHidden/>
              </w:rPr>
              <w:fldChar w:fldCharType="end"/>
            </w:r>
          </w:hyperlink>
        </w:p>
        <w:p w:rsidR="00605A0E" w:rsidRDefault="003606FA">
          <w:pPr>
            <w:pStyle w:val="TOC1"/>
            <w:tabs>
              <w:tab w:val="right" w:leader="dot" w:pos="8828"/>
            </w:tabs>
            <w:rPr>
              <w:rFonts w:eastAsiaTheme="minorEastAsia"/>
              <w:noProof/>
            </w:rPr>
          </w:pPr>
          <w:hyperlink w:anchor="_Toc250645274" w:history="1">
            <w:r w:rsidR="00605A0E" w:rsidRPr="008D10D6">
              <w:rPr>
                <w:rStyle w:val="Hyperlink"/>
                <w:noProof/>
              </w:rPr>
              <w:t>CHAPTER FOUR</w:t>
            </w:r>
            <w:r w:rsidR="00605A0E">
              <w:rPr>
                <w:noProof/>
                <w:webHidden/>
              </w:rPr>
              <w:tab/>
            </w:r>
            <w:r w:rsidR="00605A0E">
              <w:rPr>
                <w:noProof/>
                <w:webHidden/>
              </w:rPr>
              <w:fldChar w:fldCharType="begin"/>
            </w:r>
            <w:r w:rsidR="00605A0E">
              <w:rPr>
                <w:noProof/>
                <w:webHidden/>
              </w:rPr>
              <w:instrText xml:space="preserve"> PAGEREF _Toc250645274 \h </w:instrText>
            </w:r>
            <w:r w:rsidR="00605A0E">
              <w:rPr>
                <w:noProof/>
                <w:webHidden/>
              </w:rPr>
            </w:r>
            <w:r w:rsidR="00605A0E">
              <w:rPr>
                <w:noProof/>
                <w:webHidden/>
              </w:rPr>
              <w:fldChar w:fldCharType="separate"/>
            </w:r>
            <w:r w:rsidR="004310E4">
              <w:rPr>
                <w:noProof/>
                <w:webHidden/>
              </w:rPr>
              <w:t>16</w:t>
            </w:r>
            <w:r w:rsidR="00605A0E">
              <w:rPr>
                <w:noProof/>
                <w:webHidden/>
              </w:rPr>
              <w:fldChar w:fldCharType="end"/>
            </w:r>
          </w:hyperlink>
        </w:p>
        <w:p w:rsidR="00605A0E" w:rsidRDefault="003606FA" w:rsidP="00F726D5">
          <w:pPr>
            <w:pStyle w:val="TOC2"/>
            <w:rPr>
              <w:rFonts w:asciiTheme="minorHAnsi" w:eastAsiaTheme="minorEastAsia" w:hAnsiTheme="minorHAnsi" w:cstheme="minorBidi"/>
              <w:sz w:val="22"/>
              <w:szCs w:val="22"/>
            </w:rPr>
          </w:pPr>
          <w:hyperlink w:anchor="_Toc250645275" w:history="1">
            <w:r w:rsidR="00605A0E" w:rsidRPr="008D10D6">
              <w:rPr>
                <w:rStyle w:val="Hyperlink"/>
              </w:rPr>
              <w:t>4.0 CHEMICAL ENGINEERING DESIGN</w:t>
            </w:r>
            <w:r w:rsidR="00605A0E">
              <w:rPr>
                <w:webHidden/>
              </w:rPr>
              <w:tab/>
            </w:r>
            <w:r w:rsidR="00605A0E">
              <w:rPr>
                <w:webHidden/>
              </w:rPr>
              <w:fldChar w:fldCharType="begin"/>
            </w:r>
            <w:r w:rsidR="00605A0E">
              <w:rPr>
                <w:webHidden/>
              </w:rPr>
              <w:instrText xml:space="preserve"> PAGEREF _Toc250645275 \h </w:instrText>
            </w:r>
            <w:r w:rsidR="00605A0E">
              <w:rPr>
                <w:webHidden/>
              </w:rPr>
            </w:r>
            <w:r w:rsidR="00605A0E">
              <w:rPr>
                <w:webHidden/>
              </w:rPr>
              <w:fldChar w:fldCharType="separate"/>
            </w:r>
            <w:r w:rsidR="004310E4">
              <w:rPr>
                <w:webHidden/>
              </w:rPr>
              <w:t>16</w:t>
            </w:r>
            <w:r w:rsidR="00605A0E">
              <w:rPr>
                <w:webHidden/>
              </w:rPr>
              <w:fldChar w:fldCharType="end"/>
            </w:r>
          </w:hyperlink>
        </w:p>
        <w:p w:rsidR="00605A0E" w:rsidRDefault="003606FA" w:rsidP="00F726D5">
          <w:pPr>
            <w:pStyle w:val="TOC2"/>
            <w:rPr>
              <w:rFonts w:asciiTheme="minorHAnsi" w:eastAsiaTheme="minorEastAsia" w:hAnsiTheme="minorHAnsi" w:cstheme="minorBidi"/>
              <w:sz w:val="22"/>
              <w:szCs w:val="22"/>
            </w:rPr>
          </w:pPr>
          <w:hyperlink w:anchor="_Toc250645276" w:history="1">
            <w:r w:rsidR="00605A0E" w:rsidRPr="008D10D6">
              <w:rPr>
                <w:rStyle w:val="Hyperlink"/>
              </w:rPr>
              <w:t>4.1 Scope of design.</w:t>
            </w:r>
            <w:r w:rsidR="00605A0E">
              <w:rPr>
                <w:webHidden/>
              </w:rPr>
              <w:tab/>
            </w:r>
            <w:r w:rsidR="00605A0E">
              <w:rPr>
                <w:webHidden/>
              </w:rPr>
              <w:fldChar w:fldCharType="begin"/>
            </w:r>
            <w:r w:rsidR="00605A0E">
              <w:rPr>
                <w:webHidden/>
              </w:rPr>
              <w:instrText xml:space="preserve"> PAGEREF _Toc250645276 \h </w:instrText>
            </w:r>
            <w:r w:rsidR="00605A0E">
              <w:rPr>
                <w:webHidden/>
              </w:rPr>
            </w:r>
            <w:r w:rsidR="00605A0E">
              <w:rPr>
                <w:webHidden/>
              </w:rPr>
              <w:fldChar w:fldCharType="separate"/>
            </w:r>
            <w:r w:rsidR="004310E4">
              <w:rPr>
                <w:webHidden/>
              </w:rPr>
              <w:t>16</w:t>
            </w:r>
            <w:r w:rsidR="00605A0E">
              <w:rPr>
                <w:webHidden/>
              </w:rPr>
              <w:fldChar w:fldCharType="end"/>
            </w:r>
          </w:hyperlink>
        </w:p>
        <w:p w:rsidR="00605A0E" w:rsidRDefault="003606FA" w:rsidP="00F726D5">
          <w:pPr>
            <w:pStyle w:val="TOC2"/>
            <w:rPr>
              <w:rFonts w:asciiTheme="minorHAnsi" w:eastAsiaTheme="minorEastAsia" w:hAnsiTheme="minorHAnsi" w:cstheme="minorBidi"/>
              <w:sz w:val="22"/>
              <w:szCs w:val="22"/>
            </w:rPr>
          </w:pPr>
          <w:hyperlink w:anchor="_Toc250645277" w:history="1">
            <w:r w:rsidR="00605A0E" w:rsidRPr="008D10D6">
              <w:rPr>
                <w:rStyle w:val="Hyperlink"/>
              </w:rPr>
              <w:t>4.2 Summary of Material and Energy balance</w:t>
            </w:r>
            <w:r w:rsidR="00605A0E">
              <w:rPr>
                <w:webHidden/>
              </w:rPr>
              <w:tab/>
            </w:r>
            <w:r w:rsidR="00605A0E">
              <w:rPr>
                <w:webHidden/>
              </w:rPr>
              <w:fldChar w:fldCharType="begin"/>
            </w:r>
            <w:r w:rsidR="00605A0E">
              <w:rPr>
                <w:webHidden/>
              </w:rPr>
              <w:instrText xml:space="preserve"> PAGEREF _Toc250645277 \h </w:instrText>
            </w:r>
            <w:r w:rsidR="00605A0E">
              <w:rPr>
                <w:webHidden/>
              </w:rPr>
            </w:r>
            <w:r w:rsidR="00605A0E">
              <w:rPr>
                <w:webHidden/>
              </w:rPr>
              <w:fldChar w:fldCharType="separate"/>
            </w:r>
            <w:r w:rsidR="004310E4">
              <w:rPr>
                <w:webHidden/>
              </w:rPr>
              <w:t>17</w:t>
            </w:r>
            <w:r w:rsidR="00605A0E">
              <w:rPr>
                <w:webHidden/>
              </w:rPr>
              <w:fldChar w:fldCharType="end"/>
            </w:r>
          </w:hyperlink>
        </w:p>
        <w:p w:rsidR="00605A0E" w:rsidRDefault="003606FA" w:rsidP="00CA10D0">
          <w:pPr>
            <w:pStyle w:val="TOC3"/>
            <w:rPr>
              <w:rFonts w:asciiTheme="minorHAnsi" w:eastAsiaTheme="minorEastAsia" w:hAnsiTheme="minorHAnsi" w:cstheme="minorBidi"/>
              <w:b/>
              <w:sz w:val="22"/>
              <w:szCs w:val="22"/>
            </w:rPr>
          </w:pPr>
          <w:hyperlink w:anchor="_Toc250645278" w:history="1">
            <w:r w:rsidR="00605A0E" w:rsidRPr="008D10D6">
              <w:rPr>
                <w:rStyle w:val="Hyperlink"/>
              </w:rPr>
              <w:t>4.2.1 Fermenter Sizing</w:t>
            </w:r>
            <w:r w:rsidR="00605A0E">
              <w:rPr>
                <w:webHidden/>
              </w:rPr>
              <w:tab/>
            </w:r>
            <w:r w:rsidR="00605A0E">
              <w:rPr>
                <w:webHidden/>
              </w:rPr>
              <w:fldChar w:fldCharType="begin"/>
            </w:r>
            <w:r w:rsidR="00605A0E">
              <w:rPr>
                <w:webHidden/>
              </w:rPr>
              <w:instrText xml:space="preserve"> PAGEREF _Toc250645278 \h </w:instrText>
            </w:r>
            <w:r w:rsidR="00605A0E">
              <w:rPr>
                <w:webHidden/>
              </w:rPr>
            </w:r>
            <w:r w:rsidR="00605A0E">
              <w:rPr>
                <w:webHidden/>
              </w:rPr>
              <w:fldChar w:fldCharType="separate"/>
            </w:r>
            <w:r w:rsidR="004310E4">
              <w:rPr>
                <w:webHidden/>
              </w:rPr>
              <w:t>17</w:t>
            </w:r>
            <w:r w:rsidR="00605A0E">
              <w:rPr>
                <w:webHidden/>
              </w:rPr>
              <w:fldChar w:fldCharType="end"/>
            </w:r>
          </w:hyperlink>
        </w:p>
        <w:p w:rsidR="00605A0E" w:rsidRDefault="003606FA" w:rsidP="00CA10D0">
          <w:pPr>
            <w:pStyle w:val="TOC3"/>
            <w:rPr>
              <w:rFonts w:asciiTheme="minorHAnsi" w:eastAsiaTheme="minorEastAsia" w:hAnsiTheme="minorHAnsi" w:cstheme="minorBidi"/>
              <w:b/>
              <w:sz w:val="22"/>
              <w:szCs w:val="22"/>
            </w:rPr>
          </w:pPr>
          <w:hyperlink w:anchor="_Toc250645279" w:history="1">
            <w:r w:rsidR="00605A0E" w:rsidRPr="008D10D6">
              <w:rPr>
                <w:rStyle w:val="Hyperlink"/>
              </w:rPr>
              <w:t>4.2.2 Calculating the volume of the fermenter</w:t>
            </w:r>
            <w:r w:rsidR="00605A0E">
              <w:rPr>
                <w:webHidden/>
              </w:rPr>
              <w:tab/>
            </w:r>
            <w:r w:rsidR="00605A0E">
              <w:rPr>
                <w:webHidden/>
              </w:rPr>
              <w:fldChar w:fldCharType="begin"/>
            </w:r>
            <w:r w:rsidR="00605A0E">
              <w:rPr>
                <w:webHidden/>
              </w:rPr>
              <w:instrText xml:space="preserve"> PAGEREF _Toc250645279 \h </w:instrText>
            </w:r>
            <w:r w:rsidR="00605A0E">
              <w:rPr>
                <w:webHidden/>
              </w:rPr>
            </w:r>
            <w:r w:rsidR="00605A0E">
              <w:rPr>
                <w:webHidden/>
              </w:rPr>
              <w:fldChar w:fldCharType="separate"/>
            </w:r>
            <w:r w:rsidR="004310E4">
              <w:rPr>
                <w:webHidden/>
              </w:rPr>
              <w:t>21</w:t>
            </w:r>
            <w:r w:rsidR="00605A0E">
              <w:rPr>
                <w:webHidden/>
              </w:rPr>
              <w:fldChar w:fldCharType="end"/>
            </w:r>
          </w:hyperlink>
        </w:p>
        <w:p w:rsidR="00605A0E" w:rsidRDefault="003606FA" w:rsidP="00CA10D0">
          <w:pPr>
            <w:pStyle w:val="TOC3"/>
            <w:rPr>
              <w:rFonts w:asciiTheme="minorHAnsi" w:eastAsiaTheme="minorEastAsia" w:hAnsiTheme="minorHAnsi" w:cstheme="minorBidi"/>
              <w:b/>
              <w:sz w:val="22"/>
              <w:szCs w:val="22"/>
            </w:rPr>
          </w:pPr>
          <w:hyperlink w:anchor="_Toc250645280" w:history="1">
            <w:r w:rsidR="00605A0E" w:rsidRPr="008D10D6">
              <w:rPr>
                <w:rStyle w:val="Hyperlink"/>
              </w:rPr>
              <w:t>4.2.3 Dimensioning of Fermenter.</w:t>
            </w:r>
            <w:r w:rsidR="00605A0E">
              <w:rPr>
                <w:webHidden/>
              </w:rPr>
              <w:tab/>
            </w:r>
            <w:r w:rsidR="00605A0E">
              <w:rPr>
                <w:webHidden/>
              </w:rPr>
              <w:fldChar w:fldCharType="begin"/>
            </w:r>
            <w:r w:rsidR="00605A0E">
              <w:rPr>
                <w:webHidden/>
              </w:rPr>
              <w:instrText xml:space="preserve"> PAGEREF _Toc250645280 \h </w:instrText>
            </w:r>
            <w:r w:rsidR="00605A0E">
              <w:rPr>
                <w:webHidden/>
              </w:rPr>
            </w:r>
            <w:r w:rsidR="00605A0E">
              <w:rPr>
                <w:webHidden/>
              </w:rPr>
              <w:fldChar w:fldCharType="separate"/>
            </w:r>
            <w:r w:rsidR="004310E4">
              <w:rPr>
                <w:webHidden/>
              </w:rPr>
              <w:t>22</w:t>
            </w:r>
            <w:r w:rsidR="00605A0E">
              <w:rPr>
                <w:webHidden/>
              </w:rPr>
              <w:fldChar w:fldCharType="end"/>
            </w:r>
          </w:hyperlink>
        </w:p>
        <w:p w:rsidR="00605A0E" w:rsidRDefault="003606FA" w:rsidP="00CA10D0">
          <w:pPr>
            <w:pStyle w:val="TOC3"/>
            <w:rPr>
              <w:rFonts w:asciiTheme="minorHAnsi" w:eastAsiaTheme="minorEastAsia" w:hAnsiTheme="minorHAnsi" w:cstheme="minorBidi"/>
              <w:b/>
              <w:sz w:val="22"/>
              <w:szCs w:val="22"/>
            </w:rPr>
          </w:pPr>
          <w:hyperlink w:anchor="_Toc250645281" w:history="1">
            <w:r w:rsidR="00605A0E" w:rsidRPr="008D10D6">
              <w:rPr>
                <w:rStyle w:val="Hyperlink"/>
              </w:rPr>
              <w:t>4.2.4 Viscosity of the Mixture</w:t>
            </w:r>
            <w:r w:rsidR="00605A0E">
              <w:rPr>
                <w:webHidden/>
              </w:rPr>
              <w:tab/>
            </w:r>
            <w:r w:rsidR="00605A0E">
              <w:rPr>
                <w:webHidden/>
              </w:rPr>
              <w:fldChar w:fldCharType="begin"/>
            </w:r>
            <w:r w:rsidR="00605A0E">
              <w:rPr>
                <w:webHidden/>
              </w:rPr>
              <w:instrText xml:space="preserve"> PAGEREF _Toc250645281 \h </w:instrText>
            </w:r>
            <w:r w:rsidR="00605A0E">
              <w:rPr>
                <w:webHidden/>
              </w:rPr>
            </w:r>
            <w:r w:rsidR="00605A0E">
              <w:rPr>
                <w:webHidden/>
              </w:rPr>
              <w:fldChar w:fldCharType="separate"/>
            </w:r>
            <w:r w:rsidR="004310E4">
              <w:rPr>
                <w:webHidden/>
              </w:rPr>
              <w:t>23</w:t>
            </w:r>
            <w:r w:rsidR="00605A0E">
              <w:rPr>
                <w:webHidden/>
              </w:rPr>
              <w:fldChar w:fldCharType="end"/>
            </w:r>
          </w:hyperlink>
        </w:p>
        <w:p w:rsidR="00605A0E" w:rsidRDefault="003606FA" w:rsidP="00CA10D0">
          <w:pPr>
            <w:pStyle w:val="TOC3"/>
            <w:rPr>
              <w:rFonts w:asciiTheme="minorHAnsi" w:eastAsiaTheme="minorEastAsia" w:hAnsiTheme="minorHAnsi" w:cstheme="minorBidi"/>
              <w:sz w:val="22"/>
              <w:szCs w:val="22"/>
            </w:rPr>
          </w:pPr>
          <w:hyperlink w:anchor="_Toc250645282" w:history="1">
            <w:r w:rsidR="00605A0E" w:rsidRPr="008D10D6">
              <w:rPr>
                <w:rStyle w:val="Hyperlink"/>
              </w:rPr>
              <w:t>4.2.5 Power Required</w:t>
            </w:r>
            <w:r w:rsidR="00605A0E">
              <w:rPr>
                <w:webHidden/>
              </w:rPr>
              <w:tab/>
            </w:r>
            <w:r w:rsidR="00605A0E">
              <w:rPr>
                <w:webHidden/>
              </w:rPr>
              <w:fldChar w:fldCharType="begin"/>
            </w:r>
            <w:r w:rsidR="00605A0E">
              <w:rPr>
                <w:webHidden/>
              </w:rPr>
              <w:instrText xml:space="preserve"> PAGEREF _Toc250645282 \h </w:instrText>
            </w:r>
            <w:r w:rsidR="00605A0E">
              <w:rPr>
                <w:webHidden/>
              </w:rPr>
            </w:r>
            <w:r w:rsidR="00605A0E">
              <w:rPr>
                <w:webHidden/>
              </w:rPr>
              <w:fldChar w:fldCharType="separate"/>
            </w:r>
            <w:r w:rsidR="004310E4">
              <w:rPr>
                <w:webHidden/>
              </w:rPr>
              <w:t>24</w:t>
            </w:r>
            <w:r w:rsidR="00605A0E">
              <w:rPr>
                <w:webHidden/>
              </w:rPr>
              <w:fldChar w:fldCharType="end"/>
            </w:r>
          </w:hyperlink>
        </w:p>
        <w:p w:rsidR="00605A0E" w:rsidRDefault="003606FA">
          <w:pPr>
            <w:pStyle w:val="TOC1"/>
            <w:tabs>
              <w:tab w:val="right" w:leader="dot" w:pos="8828"/>
            </w:tabs>
            <w:rPr>
              <w:rFonts w:eastAsiaTheme="minorEastAsia"/>
              <w:noProof/>
            </w:rPr>
          </w:pPr>
          <w:hyperlink w:anchor="_Toc250645284" w:history="1">
            <w:r w:rsidR="00605A0E" w:rsidRPr="008D10D6">
              <w:rPr>
                <w:rStyle w:val="Hyperlink"/>
                <w:noProof/>
              </w:rPr>
              <w:t>CHAPTER FIVE</w:t>
            </w:r>
            <w:r w:rsidR="00605A0E">
              <w:rPr>
                <w:noProof/>
                <w:webHidden/>
              </w:rPr>
              <w:tab/>
            </w:r>
            <w:r w:rsidR="00605A0E">
              <w:rPr>
                <w:noProof/>
                <w:webHidden/>
              </w:rPr>
              <w:fldChar w:fldCharType="begin"/>
            </w:r>
            <w:r w:rsidR="00605A0E">
              <w:rPr>
                <w:noProof/>
                <w:webHidden/>
              </w:rPr>
              <w:instrText xml:space="preserve"> PAGEREF _Toc250645284 \h </w:instrText>
            </w:r>
            <w:r w:rsidR="00605A0E">
              <w:rPr>
                <w:noProof/>
                <w:webHidden/>
              </w:rPr>
            </w:r>
            <w:r w:rsidR="00605A0E">
              <w:rPr>
                <w:noProof/>
                <w:webHidden/>
              </w:rPr>
              <w:fldChar w:fldCharType="separate"/>
            </w:r>
            <w:r w:rsidR="004310E4">
              <w:rPr>
                <w:noProof/>
                <w:webHidden/>
              </w:rPr>
              <w:t>25</w:t>
            </w:r>
            <w:r w:rsidR="00605A0E">
              <w:rPr>
                <w:noProof/>
                <w:webHidden/>
              </w:rPr>
              <w:fldChar w:fldCharType="end"/>
            </w:r>
          </w:hyperlink>
        </w:p>
        <w:p w:rsidR="00605A0E" w:rsidRDefault="003606FA" w:rsidP="00F726D5">
          <w:pPr>
            <w:pStyle w:val="TOC2"/>
            <w:rPr>
              <w:rFonts w:asciiTheme="minorHAnsi" w:eastAsiaTheme="minorEastAsia" w:hAnsiTheme="minorHAnsi" w:cstheme="minorBidi"/>
              <w:sz w:val="22"/>
              <w:szCs w:val="22"/>
            </w:rPr>
          </w:pPr>
          <w:hyperlink w:anchor="_Toc250645285" w:history="1">
            <w:r w:rsidR="00605A0E" w:rsidRPr="008D10D6">
              <w:rPr>
                <w:rStyle w:val="Hyperlink"/>
              </w:rPr>
              <w:t>5.0 MECHANICAL ENGINEERING DESIGN</w:t>
            </w:r>
            <w:r w:rsidR="00605A0E">
              <w:rPr>
                <w:webHidden/>
              </w:rPr>
              <w:tab/>
            </w:r>
            <w:r w:rsidR="00605A0E">
              <w:rPr>
                <w:webHidden/>
              </w:rPr>
              <w:fldChar w:fldCharType="begin"/>
            </w:r>
            <w:r w:rsidR="00605A0E">
              <w:rPr>
                <w:webHidden/>
              </w:rPr>
              <w:instrText xml:space="preserve"> PAGEREF _Toc250645285 \h </w:instrText>
            </w:r>
            <w:r w:rsidR="00605A0E">
              <w:rPr>
                <w:webHidden/>
              </w:rPr>
            </w:r>
            <w:r w:rsidR="00605A0E">
              <w:rPr>
                <w:webHidden/>
              </w:rPr>
              <w:fldChar w:fldCharType="separate"/>
            </w:r>
            <w:r w:rsidR="004310E4">
              <w:rPr>
                <w:webHidden/>
              </w:rPr>
              <w:t>25</w:t>
            </w:r>
            <w:r w:rsidR="00605A0E">
              <w:rPr>
                <w:webHidden/>
              </w:rPr>
              <w:fldChar w:fldCharType="end"/>
            </w:r>
          </w:hyperlink>
        </w:p>
        <w:p w:rsidR="00605A0E" w:rsidRDefault="003606FA" w:rsidP="00F726D5">
          <w:pPr>
            <w:pStyle w:val="TOC2"/>
            <w:rPr>
              <w:rFonts w:asciiTheme="minorHAnsi" w:eastAsiaTheme="minorEastAsia" w:hAnsiTheme="minorHAnsi" w:cstheme="minorBidi"/>
              <w:sz w:val="22"/>
              <w:szCs w:val="22"/>
            </w:rPr>
          </w:pPr>
          <w:hyperlink w:anchor="_Toc250645286" w:history="1">
            <w:r w:rsidR="00605A0E" w:rsidRPr="008D10D6">
              <w:rPr>
                <w:rStyle w:val="Hyperlink"/>
              </w:rPr>
              <w:t>5.1 Choice of Material</w:t>
            </w:r>
            <w:r w:rsidR="00605A0E">
              <w:rPr>
                <w:webHidden/>
              </w:rPr>
              <w:tab/>
            </w:r>
            <w:r w:rsidR="00605A0E">
              <w:rPr>
                <w:webHidden/>
              </w:rPr>
              <w:fldChar w:fldCharType="begin"/>
            </w:r>
            <w:r w:rsidR="00605A0E">
              <w:rPr>
                <w:webHidden/>
              </w:rPr>
              <w:instrText xml:space="preserve"> PAGEREF _Toc250645286 \h </w:instrText>
            </w:r>
            <w:r w:rsidR="00605A0E">
              <w:rPr>
                <w:webHidden/>
              </w:rPr>
            </w:r>
            <w:r w:rsidR="00605A0E">
              <w:rPr>
                <w:webHidden/>
              </w:rPr>
              <w:fldChar w:fldCharType="separate"/>
            </w:r>
            <w:r w:rsidR="004310E4">
              <w:rPr>
                <w:webHidden/>
              </w:rPr>
              <w:t>25</w:t>
            </w:r>
            <w:r w:rsidR="00605A0E">
              <w:rPr>
                <w:webHidden/>
              </w:rPr>
              <w:fldChar w:fldCharType="end"/>
            </w:r>
          </w:hyperlink>
        </w:p>
        <w:p w:rsidR="00605A0E" w:rsidRDefault="003606FA" w:rsidP="00F726D5">
          <w:pPr>
            <w:pStyle w:val="TOC2"/>
            <w:rPr>
              <w:rFonts w:asciiTheme="minorHAnsi" w:eastAsiaTheme="minorEastAsia" w:hAnsiTheme="minorHAnsi" w:cstheme="minorBidi"/>
              <w:sz w:val="22"/>
              <w:szCs w:val="22"/>
            </w:rPr>
          </w:pPr>
          <w:hyperlink w:anchor="_Toc250645289" w:history="1">
            <w:r w:rsidR="00605A0E" w:rsidRPr="008D10D6">
              <w:rPr>
                <w:rStyle w:val="Hyperlink"/>
              </w:rPr>
              <w:t>5.2 Vessel Thickness</w:t>
            </w:r>
            <w:r w:rsidR="00605A0E">
              <w:rPr>
                <w:webHidden/>
              </w:rPr>
              <w:tab/>
            </w:r>
            <w:r w:rsidR="00605A0E">
              <w:rPr>
                <w:webHidden/>
              </w:rPr>
              <w:fldChar w:fldCharType="begin"/>
            </w:r>
            <w:r w:rsidR="00605A0E">
              <w:rPr>
                <w:webHidden/>
              </w:rPr>
              <w:instrText xml:space="preserve"> PAGEREF _Toc250645289 \h </w:instrText>
            </w:r>
            <w:r w:rsidR="00605A0E">
              <w:rPr>
                <w:webHidden/>
              </w:rPr>
            </w:r>
            <w:r w:rsidR="00605A0E">
              <w:rPr>
                <w:webHidden/>
              </w:rPr>
              <w:fldChar w:fldCharType="separate"/>
            </w:r>
            <w:r w:rsidR="004310E4">
              <w:rPr>
                <w:webHidden/>
              </w:rPr>
              <w:t>27</w:t>
            </w:r>
            <w:r w:rsidR="00605A0E">
              <w:rPr>
                <w:webHidden/>
              </w:rPr>
              <w:fldChar w:fldCharType="end"/>
            </w:r>
          </w:hyperlink>
        </w:p>
        <w:p w:rsidR="00605A0E" w:rsidRDefault="003606FA" w:rsidP="00F726D5">
          <w:pPr>
            <w:pStyle w:val="TOC2"/>
            <w:rPr>
              <w:rFonts w:asciiTheme="minorHAnsi" w:eastAsiaTheme="minorEastAsia" w:hAnsiTheme="minorHAnsi" w:cstheme="minorBidi"/>
              <w:sz w:val="22"/>
              <w:szCs w:val="22"/>
            </w:rPr>
          </w:pPr>
          <w:hyperlink w:anchor="_Toc250645290" w:history="1">
            <w:r w:rsidR="004310E4">
              <w:rPr>
                <w:rStyle w:val="Hyperlink"/>
              </w:rPr>
              <w:t>5.3 Dead Weight of Vessel</w:t>
            </w:r>
            <w:r w:rsidR="00605A0E">
              <w:rPr>
                <w:webHidden/>
              </w:rPr>
              <w:tab/>
            </w:r>
            <w:r w:rsidR="00605A0E">
              <w:rPr>
                <w:webHidden/>
              </w:rPr>
              <w:fldChar w:fldCharType="begin"/>
            </w:r>
            <w:r w:rsidR="00605A0E">
              <w:rPr>
                <w:webHidden/>
              </w:rPr>
              <w:instrText xml:space="preserve"> PAGEREF _Toc250645290 \h </w:instrText>
            </w:r>
            <w:r w:rsidR="00605A0E">
              <w:rPr>
                <w:webHidden/>
              </w:rPr>
            </w:r>
            <w:r w:rsidR="00605A0E">
              <w:rPr>
                <w:webHidden/>
              </w:rPr>
              <w:fldChar w:fldCharType="separate"/>
            </w:r>
            <w:r w:rsidR="004310E4">
              <w:rPr>
                <w:webHidden/>
              </w:rPr>
              <w:t>29</w:t>
            </w:r>
            <w:r w:rsidR="00605A0E">
              <w:rPr>
                <w:webHidden/>
              </w:rPr>
              <w:fldChar w:fldCharType="end"/>
            </w:r>
          </w:hyperlink>
        </w:p>
        <w:p w:rsidR="00605A0E" w:rsidRDefault="003606FA" w:rsidP="00F726D5">
          <w:pPr>
            <w:pStyle w:val="TOC2"/>
            <w:rPr>
              <w:rFonts w:asciiTheme="minorHAnsi" w:eastAsiaTheme="minorEastAsia" w:hAnsiTheme="minorHAnsi" w:cstheme="minorBidi"/>
              <w:sz w:val="22"/>
              <w:szCs w:val="22"/>
            </w:rPr>
          </w:pPr>
          <w:hyperlink w:anchor="_Toc250645291" w:history="1">
            <w:r w:rsidR="00605A0E" w:rsidRPr="008D10D6">
              <w:rPr>
                <w:rStyle w:val="Hyperlink"/>
              </w:rPr>
              <w:t>5</w:t>
            </w:r>
            <w:r w:rsidR="004310E4">
              <w:rPr>
                <w:rStyle w:val="Hyperlink"/>
              </w:rPr>
              <w:t>.4 Wind Loading/ Bending Moment</w:t>
            </w:r>
            <w:r w:rsidR="00605A0E">
              <w:rPr>
                <w:webHidden/>
              </w:rPr>
              <w:tab/>
            </w:r>
            <w:r w:rsidR="00605A0E">
              <w:rPr>
                <w:webHidden/>
              </w:rPr>
              <w:fldChar w:fldCharType="begin"/>
            </w:r>
            <w:r w:rsidR="00605A0E">
              <w:rPr>
                <w:webHidden/>
              </w:rPr>
              <w:instrText xml:space="preserve"> PAGEREF _Toc250645291 \h </w:instrText>
            </w:r>
            <w:r w:rsidR="00605A0E">
              <w:rPr>
                <w:webHidden/>
              </w:rPr>
            </w:r>
            <w:r w:rsidR="00605A0E">
              <w:rPr>
                <w:webHidden/>
              </w:rPr>
              <w:fldChar w:fldCharType="separate"/>
            </w:r>
            <w:r w:rsidR="004310E4">
              <w:rPr>
                <w:webHidden/>
              </w:rPr>
              <w:t>30</w:t>
            </w:r>
            <w:r w:rsidR="00605A0E">
              <w:rPr>
                <w:webHidden/>
              </w:rPr>
              <w:fldChar w:fldCharType="end"/>
            </w:r>
          </w:hyperlink>
        </w:p>
        <w:p w:rsidR="00605A0E" w:rsidRDefault="003606FA" w:rsidP="00F726D5">
          <w:pPr>
            <w:pStyle w:val="TOC2"/>
            <w:rPr>
              <w:rFonts w:asciiTheme="minorHAnsi" w:eastAsiaTheme="minorEastAsia" w:hAnsiTheme="minorHAnsi" w:cstheme="minorBidi"/>
              <w:sz w:val="22"/>
              <w:szCs w:val="22"/>
            </w:rPr>
          </w:pPr>
          <w:hyperlink w:anchor="_Toc250645292" w:history="1">
            <w:r w:rsidR="00605A0E" w:rsidRPr="008D10D6">
              <w:rPr>
                <w:rStyle w:val="Hyperlink"/>
              </w:rPr>
              <w:t>5.5 Primary Stresses</w:t>
            </w:r>
            <w:r w:rsidR="00605A0E">
              <w:rPr>
                <w:webHidden/>
              </w:rPr>
              <w:tab/>
            </w:r>
            <w:r w:rsidR="00605A0E">
              <w:rPr>
                <w:webHidden/>
              </w:rPr>
              <w:fldChar w:fldCharType="begin"/>
            </w:r>
            <w:r w:rsidR="00605A0E">
              <w:rPr>
                <w:webHidden/>
              </w:rPr>
              <w:instrText xml:space="preserve"> PAGEREF _Toc250645292 \h </w:instrText>
            </w:r>
            <w:r w:rsidR="00605A0E">
              <w:rPr>
                <w:webHidden/>
              </w:rPr>
            </w:r>
            <w:r w:rsidR="00605A0E">
              <w:rPr>
                <w:webHidden/>
              </w:rPr>
              <w:fldChar w:fldCharType="separate"/>
            </w:r>
            <w:r w:rsidR="004310E4">
              <w:rPr>
                <w:webHidden/>
              </w:rPr>
              <w:t>30</w:t>
            </w:r>
            <w:r w:rsidR="00605A0E">
              <w:rPr>
                <w:webHidden/>
              </w:rPr>
              <w:fldChar w:fldCharType="end"/>
            </w:r>
          </w:hyperlink>
        </w:p>
        <w:p w:rsidR="00605A0E" w:rsidRDefault="003606FA" w:rsidP="00CA10D0">
          <w:pPr>
            <w:pStyle w:val="TOC3"/>
            <w:rPr>
              <w:rFonts w:asciiTheme="minorHAnsi" w:eastAsiaTheme="minorEastAsia" w:hAnsiTheme="minorHAnsi" w:cstheme="minorBidi"/>
              <w:b/>
              <w:sz w:val="22"/>
              <w:szCs w:val="22"/>
            </w:rPr>
          </w:pPr>
          <w:hyperlink w:anchor="_Toc250645293" w:history="1">
            <w:r w:rsidR="00605A0E" w:rsidRPr="008D10D6">
              <w:rPr>
                <w:rStyle w:val="Hyperlink"/>
              </w:rPr>
              <w:t>5.5.1 Longitudinal Stress</w:t>
            </w:r>
            <w:r w:rsidR="00605A0E">
              <w:rPr>
                <w:webHidden/>
              </w:rPr>
              <w:tab/>
            </w:r>
            <w:r w:rsidR="00605A0E">
              <w:rPr>
                <w:webHidden/>
              </w:rPr>
              <w:fldChar w:fldCharType="begin"/>
            </w:r>
            <w:r w:rsidR="00605A0E">
              <w:rPr>
                <w:webHidden/>
              </w:rPr>
              <w:instrText xml:space="preserve"> PAGEREF _Toc250645293 \h </w:instrText>
            </w:r>
            <w:r w:rsidR="00605A0E">
              <w:rPr>
                <w:webHidden/>
              </w:rPr>
            </w:r>
            <w:r w:rsidR="00605A0E">
              <w:rPr>
                <w:webHidden/>
              </w:rPr>
              <w:fldChar w:fldCharType="separate"/>
            </w:r>
            <w:r w:rsidR="004310E4">
              <w:rPr>
                <w:webHidden/>
              </w:rPr>
              <w:t>30</w:t>
            </w:r>
            <w:r w:rsidR="00605A0E">
              <w:rPr>
                <w:webHidden/>
              </w:rPr>
              <w:fldChar w:fldCharType="end"/>
            </w:r>
          </w:hyperlink>
        </w:p>
        <w:p w:rsidR="00605A0E" w:rsidRDefault="003606FA" w:rsidP="00CA10D0">
          <w:pPr>
            <w:pStyle w:val="TOC3"/>
            <w:rPr>
              <w:rFonts w:asciiTheme="minorHAnsi" w:eastAsiaTheme="minorEastAsia" w:hAnsiTheme="minorHAnsi" w:cstheme="minorBidi"/>
              <w:b/>
              <w:sz w:val="22"/>
              <w:szCs w:val="22"/>
            </w:rPr>
          </w:pPr>
          <w:hyperlink w:anchor="_Toc250645294" w:history="1">
            <w:r w:rsidR="00605A0E" w:rsidRPr="008D10D6">
              <w:rPr>
                <w:rStyle w:val="Hyperlink"/>
              </w:rPr>
              <w:t>5.5.2 Circumferential stress</w:t>
            </w:r>
            <w:r w:rsidR="00605A0E">
              <w:rPr>
                <w:webHidden/>
              </w:rPr>
              <w:tab/>
            </w:r>
            <w:r w:rsidR="00605A0E">
              <w:rPr>
                <w:webHidden/>
              </w:rPr>
              <w:fldChar w:fldCharType="begin"/>
            </w:r>
            <w:r w:rsidR="00605A0E">
              <w:rPr>
                <w:webHidden/>
              </w:rPr>
              <w:instrText xml:space="preserve"> PAGEREF _Toc250645294 \h </w:instrText>
            </w:r>
            <w:r w:rsidR="00605A0E">
              <w:rPr>
                <w:webHidden/>
              </w:rPr>
            </w:r>
            <w:r w:rsidR="00605A0E">
              <w:rPr>
                <w:webHidden/>
              </w:rPr>
              <w:fldChar w:fldCharType="separate"/>
            </w:r>
            <w:r w:rsidR="004310E4">
              <w:rPr>
                <w:webHidden/>
              </w:rPr>
              <w:t>31</w:t>
            </w:r>
            <w:r w:rsidR="00605A0E">
              <w:rPr>
                <w:webHidden/>
              </w:rPr>
              <w:fldChar w:fldCharType="end"/>
            </w:r>
          </w:hyperlink>
        </w:p>
        <w:p w:rsidR="00605A0E" w:rsidRDefault="003606FA" w:rsidP="00CA10D0">
          <w:pPr>
            <w:pStyle w:val="TOC3"/>
            <w:rPr>
              <w:rFonts w:asciiTheme="minorHAnsi" w:eastAsiaTheme="minorEastAsia" w:hAnsiTheme="minorHAnsi" w:cstheme="minorBidi"/>
              <w:b/>
              <w:sz w:val="22"/>
              <w:szCs w:val="22"/>
            </w:rPr>
          </w:pPr>
          <w:hyperlink w:anchor="_Toc250645295" w:history="1">
            <w:r w:rsidR="00605A0E" w:rsidRPr="008D10D6">
              <w:rPr>
                <w:rStyle w:val="Hyperlink"/>
                <w:rFonts w:eastAsia="Times New Roman"/>
              </w:rPr>
              <w:t>5.5.3 Dead Weight Stress</w:t>
            </w:r>
            <w:r w:rsidR="00605A0E">
              <w:rPr>
                <w:webHidden/>
              </w:rPr>
              <w:tab/>
            </w:r>
            <w:r w:rsidR="00605A0E">
              <w:rPr>
                <w:webHidden/>
              </w:rPr>
              <w:fldChar w:fldCharType="begin"/>
            </w:r>
            <w:r w:rsidR="00605A0E">
              <w:rPr>
                <w:webHidden/>
              </w:rPr>
              <w:instrText xml:space="preserve"> PAGEREF _Toc250645295 \h </w:instrText>
            </w:r>
            <w:r w:rsidR="00605A0E">
              <w:rPr>
                <w:webHidden/>
              </w:rPr>
            </w:r>
            <w:r w:rsidR="00605A0E">
              <w:rPr>
                <w:webHidden/>
              </w:rPr>
              <w:fldChar w:fldCharType="separate"/>
            </w:r>
            <w:r w:rsidR="004310E4">
              <w:rPr>
                <w:webHidden/>
              </w:rPr>
              <w:t>31</w:t>
            </w:r>
            <w:r w:rsidR="00605A0E">
              <w:rPr>
                <w:webHidden/>
              </w:rPr>
              <w:fldChar w:fldCharType="end"/>
            </w:r>
          </w:hyperlink>
        </w:p>
        <w:p w:rsidR="00605A0E" w:rsidRDefault="003606FA" w:rsidP="00CA10D0">
          <w:pPr>
            <w:pStyle w:val="TOC3"/>
            <w:rPr>
              <w:rFonts w:asciiTheme="minorHAnsi" w:eastAsiaTheme="minorEastAsia" w:hAnsiTheme="minorHAnsi" w:cstheme="minorBidi"/>
              <w:b/>
              <w:sz w:val="22"/>
              <w:szCs w:val="22"/>
            </w:rPr>
          </w:pPr>
          <w:hyperlink w:anchor="_Toc250645296" w:history="1">
            <w:r w:rsidR="00605A0E" w:rsidRPr="008D10D6">
              <w:rPr>
                <w:rStyle w:val="Hyperlink"/>
              </w:rPr>
              <w:t>5.5.4 Bending Stress</w:t>
            </w:r>
            <w:r w:rsidR="00605A0E">
              <w:rPr>
                <w:webHidden/>
              </w:rPr>
              <w:tab/>
            </w:r>
            <w:r w:rsidR="00605A0E">
              <w:rPr>
                <w:webHidden/>
              </w:rPr>
              <w:fldChar w:fldCharType="begin"/>
            </w:r>
            <w:r w:rsidR="00605A0E">
              <w:rPr>
                <w:webHidden/>
              </w:rPr>
              <w:instrText xml:space="preserve"> PAGEREF _Toc250645296 \h </w:instrText>
            </w:r>
            <w:r w:rsidR="00605A0E">
              <w:rPr>
                <w:webHidden/>
              </w:rPr>
            </w:r>
            <w:r w:rsidR="00605A0E">
              <w:rPr>
                <w:webHidden/>
              </w:rPr>
              <w:fldChar w:fldCharType="separate"/>
            </w:r>
            <w:r w:rsidR="004310E4">
              <w:rPr>
                <w:webHidden/>
              </w:rPr>
              <w:t>31</w:t>
            </w:r>
            <w:r w:rsidR="00605A0E">
              <w:rPr>
                <w:webHidden/>
              </w:rPr>
              <w:fldChar w:fldCharType="end"/>
            </w:r>
          </w:hyperlink>
        </w:p>
        <w:p w:rsidR="00605A0E" w:rsidRDefault="003606FA" w:rsidP="00F726D5">
          <w:pPr>
            <w:pStyle w:val="TOC2"/>
            <w:rPr>
              <w:rFonts w:asciiTheme="minorHAnsi" w:eastAsiaTheme="minorEastAsia" w:hAnsiTheme="minorHAnsi" w:cstheme="minorBidi"/>
              <w:sz w:val="22"/>
              <w:szCs w:val="22"/>
            </w:rPr>
          </w:pPr>
          <w:hyperlink w:anchor="_Toc250645297" w:history="1">
            <w:r w:rsidR="00605A0E" w:rsidRPr="008D10D6">
              <w:rPr>
                <w:rStyle w:val="Hyperlink"/>
              </w:rPr>
              <w:t>5.6 Vessel Support</w:t>
            </w:r>
            <w:r w:rsidR="00605A0E">
              <w:rPr>
                <w:webHidden/>
              </w:rPr>
              <w:tab/>
            </w:r>
            <w:r w:rsidR="00605A0E">
              <w:rPr>
                <w:webHidden/>
              </w:rPr>
              <w:fldChar w:fldCharType="begin"/>
            </w:r>
            <w:r w:rsidR="00605A0E">
              <w:rPr>
                <w:webHidden/>
              </w:rPr>
              <w:instrText xml:space="preserve"> PAGEREF _Toc250645297 \h </w:instrText>
            </w:r>
            <w:r w:rsidR="00605A0E">
              <w:rPr>
                <w:webHidden/>
              </w:rPr>
            </w:r>
            <w:r w:rsidR="00605A0E">
              <w:rPr>
                <w:webHidden/>
              </w:rPr>
              <w:fldChar w:fldCharType="separate"/>
            </w:r>
            <w:r w:rsidR="004310E4">
              <w:rPr>
                <w:webHidden/>
              </w:rPr>
              <w:t>32</w:t>
            </w:r>
            <w:r w:rsidR="00605A0E">
              <w:rPr>
                <w:webHidden/>
              </w:rPr>
              <w:fldChar w:fldCharType="end"/>
            </w:r>
          </w:hyperlink>
        </w:p>
        <w:p w:rsidR="00605A0E" w:rsidRDefault="003606FA" w:rsidP="00CA10D0">
          <w:pPr>
            <w:pStyle w:val="TOC3"/>
            <w:rPr>
              <w:rFonts w:asciiTheme="minorHAnsi" w:eastAsiaTheme="minorEastAsia" w:hAnsiTheme="minorHAnsi" w:cstheme="minorBidi"/>
              <w:b/>
              <w:sz w:val="22"/>
              <w:szCs w:val="22"/>
            </w:rPr>
          </w:pPr>
          <w:hyperlink w:anchor="_Toc250645298" w:history="1">
            <w:r w:rsidR="00605A0E" w:rsidRPr="008D10D6">
              <w:rPr>
                <w:rStyle w:val="Hyperlink"/>
              </w:rPr>
              <w:t>5.6.1 Skirt Support Design</w:t>
            </w:r>
            <w:r w:rsidR="00605A0E">
              <w:rPr>
                <w:webHidden/>
              </w:rPr>
              <w:tab/>
            </w:r>
            <w:r w:rsidR="00605A0E">
              <w:rPr>
                <w:webHidden/>
              </w:rPr>
              <w:fldChar w:fldCharType="begin"/>
            </w:r>
            <w:r w:rsidR="00605A0E">
              <w:rPr>
                <w:webHidden/>
              </w:rPr>
              <w:instrText xml:space="preserve"> PAGEREF _Toc250645298 \h </w:instrText>
            </w:r>
            <w:r w:rsidR="00605A0E">
              <w:rPr>
                <w:webHidden/>
              </w:rPr>
            </w:r>
            <w:r w:rsidR="00605A0E">
              <w:rPr>
                <w:webHidden/>
              </w:rPr>
              <w:fldChar w:fldCharType="separate"/>
            </w:r>
            <w:r w:rsidR="004310E4">
              <w:rPr>
                <w:webHidden/>
              </w:rPr>
              <w:t>32</w:t>
            </w:r>
            <w:r w:rsidR="00605A0E">
              <w:rPr>
                <w:webHidden/>
              </w:rPr>
              <w:fldChar w:fldCharType="end"/>
            </w:r>
          </w:hyperlink>
        </w:p>
        <w:p w:rsidR="00605A0E" w:rsidRDefault="003606FA" w:rsidP="00F726D5">
          <w:pPr>
            <w:pStyle w:val="TOC2"/>
            <w:rPr>
              <w:rFonts w:asciiTheme="minorHAnsi" w:eastAsiaTheme="minorEastAsia" w:hAnsiTheme="minorHAnsi" w:cstheme="minorBidi"/>
              <w:sz w:val="22"/>
              <w:szCs w:val="22"/>
            </w:rPr>
          </w:pPr>
          <w:hyperlink w:anchor="_Toc250645299" w:history="1">
            <w:r w:rsidR="00605A0E" w:rsidRPr="008D10D6">
              <w:rPr>
                <w:rStyle w:val="Hyperlink"/>
                <w:rFonts w:eastAsia="Times New Roman"/>
              </w:rPr>
              <w:t>5.7 Gaskets</w:t>
            </w:r>
            <w:r w:rsidR="00605A0E">
              <w:rPr>
                <w:webHidden/>
              </w:rPr>
              <w:tab/>
            </w:r>
            <w:r w:rsidR="00605A0E">
              <w:rPr>
                <w:webHidden/>
              </w:rPr>
              <w:fldChar w:fldCharType="begin"/>
            </w:r>
            <w:r w:rsidR="00605A0E">
              <w:rPr>
                <w:webHidden/>
              </w:rPr>
              <w:instrText xml:space="preserve"> PAGEREF _Toc250645299 \h </w:instrText>
            </w:r>
            <w:r w:rsidR="00605A0E">
              <w:rPr>
                <w:webHidden/>
              </w:rPr>
            </w:r>
            <w:r w:rsidR="00605A0E">
              <w:rPr>
                <w:webHidden/>
              </w:rPr>
              <w:fldChar w:fldCharType="separate"/>
            </w:r>
            <w:r w:rsidR="004310E4">
              <w:rPr>
                <w:webHidden/>
              </w:rPr>
              <w:t>34</w:t>
            </w:r>
            <w:r w:rsidR="00605A0E">
              <w:rPr>
                <w:webHidden/>
              </w:rPr>
              <w:fldChar w:fldCharType="end"/>
            </w:r>
          </w:hyperlink>
        </w:p>
        <w:p w:rsidR="00605A0E" w:rsidRDefault="003606FA" w:rsidP="00F726D5">
          <w:pPr>
            <w:pStyle w:val="TOC2"/>
            <w:rPr>
              <w:rFonts w:asciiTheme="minorHAnsi" w:eastAsiaTheme="minorEastAsia" w:hAnsiTheme="minorHAnsi" w:cstheme="minorBidi"/>
              <w:sz w:val="22"/>
              <w:szCs w:val="22"/>
            </w:rPr>
          </w:pPr>
          <w:hyperlink w:anchor="_Toc250645300" w:history="1">
            <w:r w:rsidR="00605A0E" w:rsidRPr="008D10D6">
              <w:rPr>
                <w:rStyle w:val="Hyperlink"/>
              </w:rPr>
              <w:t>5.8 Base Ring and Anchor Bolt Design</w:t>
            </w:r>
            <w:r w:rsidR="00605A0E">
              <w:rPr>
                <w:webHidden/>
              </w:rPr>
              <w:tab/>
            </w:r>
            <w:r w:rsidR="00605A0E">
              <w:rPr>
                <w:webHidden/>
              </w:rPr>
              <w:fldChar w:fldCharType="begin"/>
            </w:r>
            <w:r w:rsidR="00605A0E">
              <w:rPr>
                <w:webHidden/>
              </w:rPr>
              <w:instrText xml:space="preserve"> PAGEREF _Toc250645300 \h </w:instrText>
            </w:r>
            <w:r w:rsidR="00605A0E">
              <w:rPr>
                <w:webHidden/>
              </w:rPr>
            </w:r>
            <w:r w:rsidR="00605A0E">
              <w:rPr>
                <w:webHidden/>
              </w:rPr>
              <w:fldChar w:fldCharType="separate"/>
            </w:r>
            <w:r w:rsidR="004310E4">
              <w:rPr>
                <w:webHidden/>
              </w:rPr>
              <w:t>34</w:t>
            </w:r>
            <w:r w:rsidR="00605A0E">
              <w:rPr>
                <w:webHidden/>
              </w:rPr>
              <w:fldChar w:fldCharType="end"/>
            </w:r>
          </w:hyperlink>
        </w:p>
        <w:p w:rsidR="00605A0E" w:rsidRDefault="003606FA" w:rsidP="00F726D5">
          <w:pPr>
            <w:pStyle w:val="TOC2"/>
            <w:rPr>
              <w:rFonts w:asciiTheme="minorHAnsi" w:eastAsiaTheme="minorEastAsia" w:hAnsiTheme="minorHAnsi" w:cstheme="minorBidi"/>
              <w:sz w:val="22"/>
              <w:szCs w:val="22"/>
            </w:rPr>
          </w:pPr>
          <w:hyperlink w:anchor="_Toc250645301" w:history="1">
            <w:r w:rsidR="00605A0E" w:rsidRPr="008D10D6">
              <w:rPr>
                <w:rStyle w:val="Hyperlink"/>
                <w:rFonts w:eastAsia="Times New Roman"/>
              </w:rPr>
              <w:t>5.9 Heat Transfer Area of Jacket</w:t>
            </w:r>
            <w:r w:rsidR="00605A0E">
              <w:rPr>
                <w:webHidden/>
              </w:rPr>
              <w:tab/>
            </w:r>
            <w:r w:rsidR="00605A0E">
              <w:rPr>
                <w:webHidden/>
              </w:rPr>
              <w:fldChar w:fldCharType="begin"/>
            </w:r>
            <w:r w:rsidR="00605A0E">
              <w:rPr>
                <w:webHidden/>
              </w:rPr>
              <w:instrText xml:space="preserve"> PAGEREF _Toc250645301 \h </w:instrText>
            </w:r>
            <w:r w:rsidR="00605A0E">
              <w:rPr>
                <w:webHidden/>
              </w:rPr>
            </w:r>
            <w:r w:rsidR="00605A0E">
              <w:rPr>
                <w:webHidden/>
              </w:rPr>
              <w:fldChar w:fldCharType="separate"/>
            </w:r>
            <w:r w:rsidR="004310E4">
              <w:rPr>
                <w:webHidden/>
              </w:rPr>
              <w:t>35</w:t>
            </w:r>
            <w:r w:rsidR="00605A0E">
              <w:rPr>
                <w:webHidden/>
              </w:rPr>
              <w:fldChar w:fldCharType="end"/>
            </w:r>
          </w:hyperlink>
        </w:p>
        <w:p w:rsidR="00605A0E" w:rsidRDefault="003606FA" w:rsidP="00F726D5">
          <w:pPr>
            <w:pStyle w:val="TOC2"/>
            <w:rPr>
              <w:rFonts w:asciiTheme="minorHAnsi" w:eastAsiaTheme="minorEastAsia" w:hAnsiTheme="minorHAnsi" w:cstheme="minorBidi"/>
              <w:sz w:val="22"/>
              <w:szCs w:val="22"/>
            </w:rPr>
          </w:pPr>
          <w:hyperlink w:anchor="_Toc250645303" w:history="1">
            <w:r w:rsidR="00605A0E" w:rsidRPr="008D10D6">
              <w:rPr>
                <w:rStyle w:val="Hyperlink"/>
              </w:rPr>
              <w:t>REFERENCES</w:t>
            </w:r>
            <w:r w:rsidR="00605A0E">
              <w:rPr>
                <w:webHidden/>
              </w:rPr>
              <w:tab/>
            </w:r>
            <w:r w:rsidR="00605A0E">
              <w:rPr>
                <w:webHidden/>
              </w:rPr>
              <w:fldChar w:fldCharType="begin"/>
            </w:r>
            <w:r w:rsidR="00605A0E">
              <w:rPr>
                <w:webHidden/>
              </w:rPr>
              <w:instrText xml:space="preserve"> PAGEREF _Toc250645303 \h </w:instrText>
            </w:r>
            <w:r w:rsidR="00605A0E">
              <w:rPr>
                <w:webHidden/>
              </w:rPr>
            </w:r>
            <w:r w:rsidR="00605A0E">
              <w:rPr>
                <w:webHidden/>
              </w:rPr>
              <w:fldChar w:fldCharType="separate"/>
            </w:r>
            <w:r w:rsidR="004310E4">
              <w:rPr>
                <w:webHidden/>
              </w:rPr>
              <w:t>37</w:t>
            </w:r>
            <w:r w:rsidR="00605A0E">
              <w:rPr>
                <w:webHidden/>
              </w:rPr>
              <w:fldChar w:fldCharType="end"/>
            </w:r>
          </w:hyperlink>
        </w:p>
        <w:p w:rsidR="00682651" w:rsidRDefault="00682651">
          <w:r w:rsidRPr="00C63017">
            <w:rPr>
              <w:rFonts w:ascii="Times New Roman" w:hAnsi="Times New Roman" w:cs="Times New Roman"/>
              <w:bCs/>
              <w:noProof/>
              <w:sz w:val="24"/>
              <w:szCs w:val="24"/>
            </w:rPr>
            <w:fldChar w:fldCharType="end"/>
          </w:r>
        </w:p>
      </w:sdtContent>
    </w:sdt>
    <w:p w:rsidR="00682651" w:rsidRDefault="00682651" w:rsidP="00D25613">
      <w:pPr>
        <w:pStyle w:val="Heading1"/>
      </w:pPr>
    </w:p>
    <w:p w:rsidR="00682651" w:rsidRDefault="00682651" w:rsidP="00682651"/>
    <w:p w:rsidR="00682651" w:rsidRDefault="00682651" w:rsidP="00682651"/>
    <w:p w:rsidR="00682651" w:rsidRDefault="00682651" w:rsidP="00682651"/>
    <w:p w:rsidR="00682651" w:rsidRDefault="00682651" w:rsidP="00682651"/>
    <w:p w:rsidR="00682651" w:rsidRDefault="00682651" w:rsidP="00682651"/>
    <w:p w:rsidR="006F41BC" w:rsidRDefault="006F41BC" w:rsidP="00682651"/>
    <w:p w:rsidR="00F726D5" w:rsidRDefault="00F726D5" w:rsidP="00682651"/>
    <w:p w:rsidR="00CA10D0" w:rsidRPr="00682651" w:rsidRDefault="00CA10D0" w:rsidP="00682651"/>
    <w:p w:rsidR="00257AD1" w:rsidRPr="00C63017" w:rsidRDefault="00257AD1" w:rsidP="00C63017"/>
    <w:p w:rsidR="00C63017" w:rsidRPr="00C63017" w:rsidRDefault="00C63017" w:rsidP="00C63017">
      <w:pPr>
        <w:pStyle w:val="Heading2"/>
      </w:pPr>
      <w:bookmarkStart w:id="2" w:name="_Toc250645248"/>
      <w:r w:rsidRPr="00C63017">
        <w:lastRenderedPageBreak/>
        <w:t>LIST OF TABLE</w:t>
      </w:r>
      <w:bookmarkEnd w:id="2"/>
    </w:p>
    <w:p w:rsidR="00257AD1" w:rsidRDefault="00257AD1" w:rsidP="00257AD1"/>
    <w:p w:rsidR="006F41BC" w:rsidRDefault="003606FA" w:rsidP="00B113CB">
      <w:pPr>
        <w:pStyle w:val="TOC2"/>
        <w:spacing w:after="0" w:line="480" w:lineRule="auto"/>
        <w:ind w:left="221"/>
        <w:rPr>
          <w:rStyle w:val="Hyperlink"/>
          <w:color w:val="auto"/>
          <w:u w:val="none"/>
        </w:rPr>
      </w:pPr>
      <w:hyperlink w:anchor="_Toc250644402" w:history="1">
        <w:r w:rsidR="006F41BC" w:rsidRPr="006F41BC">
          <w:rPr>
            <w:rStyle w:val="Hyperlink"/>
            <w:color w:val="auto"/>
            <w:u w:val="none"/>
          </w:rPr>
          <w:t>Table 4.2: Summary of chemical design calculations on an airlift fermenter (batch mode).</w:t>
        </w:r>
        <w:r w:rsidR="006F41BC" w:rsidRPr="006F41BC">
          <w:rPr>
            <w:webHidden/>
          </w:rPr>
          <w:tab/>
        </w:r>
        <w:r w:rsidR="006F41BC" w:rsidRPr="006F41BC">
          <w:rPr>
            <w:webHidden/>
          </w:rPr>
          <w:fldChar w:fldCharType="begin"/>
        </w:r>
        <w:r w:rsidR="006F41BC" w:rsidRPr="006F41BC">
          <w:rPr>
            <w:webHidden/>
          </w:rPr>
          <w:instrText xml:space="preserve"> PAGEREF _Toc250644402 \h </w:instrText>
        </w:r>
        <w:r w:rsidR="006F41BC" w:rsidRPr="006F41BC">
          <w:rPr>
            <w:webHidden/>
          </w:rPr>
        </w:r>
        <w:r w:rsidR="006F41BC" w:rsidRPr="006F41BC">
          <w:rPr>
            <w:webHidden/>
          </w:rPr>
          <w:fldChar w:fldCharType="separate"/>
        </w:r>
        <w:r w:rsidR="006F41BC" w:rsidRPr="006F41BC">
          <w:rPr>
            <w:webHidden/>
          </w:rPr>
          <w:t>24</w:t>
        </w:r>
        <w:r w:rsidR="006F41BC" w:rsidRPr="006F41BC">
          <w:rPr>
            <w:webHidden/>
          </w:rPr>
          <w:fldChar w:fldCharType="end"/>
        </w:r>
      </w:hyperlink>
    </w:p>
    <w:p w:rsidR="00CA10D0" w:rsidRPr="00CA10D0" w:rsidRDefault="003606FA" w:rsidP="00B113CB">
      <w:pPr>
        <w:pStyle w:val="TOC2"/>
        <w:spacing w:after="0" w:line="480" w:lineRule="auto"/>
        <w:ind w:left="221"/>
        <w:rPr>
          <w:rFonts w:asciiTheme="minorHAnsi" w:eastAsiaTheme="minorEastAsia" w:hAnsiTheme="minorHAnsi" w:cstheme="minorBidi"/>
          <w:sz w:val="22"/>
          <w:szCs w:val="22"/>
        </w:rPr>
      </w:pPr>
      <w:hyperlink w:anchor="_Toc250645287" w:history="1">
        <w:r w:rsidR="00CA10D0" w:rsidRPr="00CA10D0">
          <w:rPr>
            <w:rStyle w:val="Hyperlink"/>
            <w:color w:val="auto"/>
            <w:u w:val="none"/>
          </w:rPr>
          <w:t>Table 5.1 Mechanical properties of AISI 306 stainless steel (16Cr, 12Ni, 2 Mo).</w:t>
        </w:r>
        <w:r w:rsidR="00CA10D0" w:rsidRPr="00CA10D0">
          <w:rPr>
            <w:webHidden/>
          </w:rPr>
          <w:tab/>
        </w:r>
        <w:r w:rsidR="00CA10D0" w:rsidRPr="00CA10D0">
          <w:rPr>
            <w:webHidden/>
          </w:rPr>
          <w:fldChar w:fldCharType="begin"/>
        </w:r>
        <w:r w:rsidR="00CA10D0" w:rsidRPr="00CA10D0">
          <w:rPr>
            <w:webHidden/>
          </w:rPr>
          <w:instrText xml:space="preserve"> PAGEREF _Toc250645287 \h </w:instrText>
        </w:r>
        <w:r w:rsidR="00CA10D0" w:rsidRPr="00CA10D0">
          <w:rPr>
            <w:webHidden/>
          </w:rPr>
        </w:r>
        <w:r w:rsidR="00CA10D0" w:rsidRPr="00CA10D0">
          <w:rPr>
            <w:webHidden/>
          </w:rPr>
          <w:fldChar w:fldCharType="separate"/>
        </w:r>
        <w:r w:rsidR="00CA10D0" w:rsidRPr="00CA10D0">
          <w:rPr>
            <w:webHidden/>
          </w:rPr>
          <w:t>29</w:t>
        </w:r>
        <w:r w:rsidR="00CA10D0" w:rsidRPr="00CA10D0">
          <w:rPr>
            <w:webHidden/>
          </w:rPr>
          <w:fldChar w:fldCharType="end"/>
        </w:r>
      </w:hyperlink>
    </w:p>
    <w:p w:rsidR="00CA10D0" w:rsidRDefault="003606FA" w:rsidP="00B113CB">
      <w:pPr>
        <w:pStyle w:val="TOC2"/>
        <w:spacing w:after="0" w:line="480" w:lineRule="auto"/>
        <w:ind w:left="221"/>
        <w:rPr>
          <w:rStyle w:val="Hyperlink"/>
          <w:color w:val="auto"/>
          <w:u w:val="none"/>
        </w:rPr>
      </w:pPr>
      <w:hyperlink w:anchor="_Toc250645288" w:history="1">
        <w:r w:rsidR="00CA10D0" w:rsidRPr="00CA10D0">
          <w:rPr>
            <w:rStyle w:val="Hyperlink"/>
            <w:color w:val="auto"/>
            <w:u w:val="none"/>
          </w:rPr>
          <w:t>Table 5.2: Calculating the average density of the fermenter medium.</w:t>
        </w:r>
        <w:r w:rsidR="00CA10D0" w:rsidRPr="00CA10D0">
          <w:rPr>
            <w:webHidden/>
          </w:rPr>
          <w:tab/>
        </w:r>
        <w:r w:rsidR="00CA10D0" w:rsidRPr="00CA10D0">
          <w:rPr>
            <w:webHidden/>
          </w:rPr>
          <w:fldChar w:fldCharType="begin"/>
        </w:r>
        <w:r w:rsidR="00CA10D0" w:rsidRPr="00CA10D0">
          <w:rPr>
            <w:webHidden/>
          </w:rPr>
          <w:instrText xml:space="preserve"> PAGEREF _Toc250645288 \h </w:instrText>
        </w:r>
        <w:r w:rsidR="00CA10D0" w:rsidRPr="00CA10D0">
          <w:rPr>
            <w:webHidden/>
          </w:rPr>
        </w:r>
        <w:r w:rsidR="00CA10D0" w:rsidRPr="00CA10D0">
          <w:rPr>
            <w:webHidden/>
          </w:rPr>
          <w:fldChar w:fldCharType="separate"/>
        </w:r>
        <w:r w:rsidR="00CA10D0" w:rsidRPr="00CA10D0">
          <w:rPr>
            <w:webHidden/>
          </w:rPr>
          <w:t>29</w:t>
        </w:r>
        <w:r w:rsidR="00CA10D0" w:rsidRPr="00CA10D0">
          <w:rPr>
            <w:webHidden/>
          </w:rPr>
          <w:fldChar w:fldCharType="end"/>
        </w:r>
      </w:hyperlink>
    </w:p>
    <w:p w:rsidR="00F726D5" w:rsidRPr="00F726D5" w:rsidRDefault="003606FA" w:rsidP="00B113CB">
      <w:pPr>
        <w:pStyle w:val="TOC2"/>
        <w:spacing w:after="0" w:line="480" w:lineRule="auto"/>
        <w:ind w:left="221"/>
        <w:rPr>
          <w:rFonts w:asciiTheme="minorHAnsi" w:eastAsiaTheme="minorEastAsia" w:hAnsiTheme="minorHAnsi" w:cstheme="minorBidi"/>
          <w:sz w:val="22"/>
          <w:szCs w:val="22"/>
        </w:rPr>
      </w:pPr>
      <w:hyperlink w:anchor="_Toc250645302" w:history="1">
        <w:r w:rsidR="00F726D5" w:rsidRPr="00F726D5">
          <w:rPr>
            <w:rStyle w:val="Hyperlink"/>
            <w:color w:val="auto"/>
            <w:u w:val="none"/>
          </w:rPr>
          <w:t>Table 6.1 Summary of Mechanical Engineering Calculation of</w:t>
        </w:r>
        <w:r w:rsidR="00834B19" w:rsidRPr="00834B19">
          <w:t xml:space="preserve"> </w:t>
        </w:r>
        <w:r w:rsidR="00834B19" w:rsidRPr="00834B19">
          <w:rPr>
            <w:rStyle w:val="Hyperlink"/>
            <w:color w:val="auto"/>
            <w:u w:val="none"/>
          </w:rPr>
          <w:t>an Airlift Batch</w:t>
        </w:r>
        <w:r w:rsidR="00F726D5" w:rsidRPr="00834B19">
          <w:rPr>
            <w:rStyle w:val="Hyperlink"/>
            <w:color w:val="auto"/>
            <w:u w:val="none"/>
          </w:rPr>
          <w:t xml:space="preserve"> </w:t>
        </w:r>
        <w:r w:rsidR="00F726D5" w:rsidRPr="00F726D5">
          <w:rPr>
            <w:rStyle w:val="Hyperlink"/>
            <w:color w:val="auto"/>
            <w:u w:val="none"/>
          </w:rPr>
          <w:t>Fermenter</w:t>
        </w:r>
        <w:r w:rsidR="00F726D5" w:rsidRPr="00F726D5">
          <w:rPr>
            <w:webHidden/>
          </w:rPr>
          <w:tab/>
        </w:r>
        <w:r w:rsidR="00F726D5" w:rsidRPr="00F726D5">
          <w:rPr>
            <w:webHidden/>
          </w:rPr>
          <w:fldChar w:fldCharType="begin"/>
        </w:r>
        <w:r w:rsidR="00F726D5" w:rsidRPr="00F726D5">
          <w:rPr>
            <w:webHidden/>
          </w:rPr>
          <w:instrText xml:space="preserve"> PAGEREF _Toc250645302 \h </w:instrText>
        </w:r>
        <w:r w:rsidR="00F726D5" w:rsidRPr="00F726D5">
          <w:rPr>
            <w:webHidden/>
          </w:rPr>
        </w:r>
        <w:r w:rsidR="00F726D5" w:rsidRPr="00F726D5">
          <w:rPr>
            <w:webHidden/>
          </w:rPr>
          <w:fldChar w:fldCharType="separate"/>
        </w:r>
        <w:r w:rsidR="00F726D5" w:rsidRPr="00F726D5">
          <w:rPr>
            <w:webHidden/>
          </w:rPr>
          <w:t>39</w:t>
        </w:r>
        <w:r w:rsidR="00F726D5" w:rsidRPr="00F726D5">
          <w:rPr>
            <w:webHidden/>
          </w:rPr>
          <w:fldChar w:fldCharType="end"/>
        </w:r>
      </w:hyperlink>
    </w:p>
    <w:p w:rsidR="00F726D5" w:rsidRPr="00F726D5" w:rsidRDefault="00F726D5" w:rsidP="00F726D5"/>
    <w:p w:rsidR="00CA10D0" w:rsidRPr="00CA10D0" w:rsidRDefault="00CA10D0" w:rsidP="00CA10D0"/>
    <w:p w:rsidR="00257AD1" w:rsidRDefault="00257AD1" w:rsidP="00257AD1"/>
    <w:p w:rsidR="00257AD1" w:rsidRDefault="00257AD1" w:rsidP="00257AD1"/>
    <w:p w:rsidR="00257AD1" w:rsidRDefault="00257AD1" w:rsidP="00257AD1"/>
    <w:p w:rsidR="00257AD1" w:rsidRDefault="00257AD1" w:rsidP="00257AD1"/>
    <w:p w:rsidR="00257AD1" w:rsidRDefault="00257AD1" w:rsidP="00257AD1"/>
    <w:p w:rsidR="00257AD1" w:rsidRDefault="00257AD1" w:rsidP="00257AD1"/>
    <w:p w:rsidR="00257AD1" w:rsidRDefault="00257AD1" w:rsidP="00257AD1"/>
    <w:p w:rsidR="00257AD1" w:rsidRDefault="00257AD1" w:rsidP="00257AD1"/>
    <w:p w:rsidR="00257AD1" w:rsidRDefault="00257AD1" w:rsidP="00257AD1"/>
    <w:p w:rsidR="00257AD1" w:rsidRDefault="00257AD1" w:rsidP="00257AD1"/>
    <w:p w:rsidR="00257AD1" w:rsidRDefault="00257AD1" w:rsidP="00257AD1"/>
    <w:p w:rsidR="00257AD1" w:rsidRDefault="00257AD1" w:rsidP="00257AD1"/>
    <w:p w:rsidR="00257AD1" w:rsidRDefault="00257AD1" w:rsidP="00257AD1"/>
    <w:p w:rsidR="00257AD1" w:rsidRDefault="00257AD1" w:rsidP="00257AD1"/>
    <w:p w:rsidR="00257AD1" w:rsidRDefault="00257AD1" w:rsidP="00257AD1"/>
    <w:p w:rsidR="00257AD1" w:rsidRDefault="00257AD1" w:rsidP="00257AD1"/>
    <w:p w:rsidR="00257AD1" w:rsidRDefault="00257AD1" w:rsidP="00257AD1"/>
    <w:p w:rsidR="00257AD1" w:rsidRDefault="00257AD1" w:rsidP="00257AD1"/>
    <w:p w:rsidR="004310E4" w:rsidRDefault="004310E4" w:rsidP="00257AD1">
      <w:pPr>
        <w:sectPr w:rsidR="004310E4" w:rsidSect="004310E4">
          <w:footerReference w:type="default" r:id="rId9"/>
          <w:pgSz w:w="12240" w:h="15840"/>
          <w:pgMar w:top="1134" w:right="1134" w:bottom="1134" w:left="2268" w:header="720" w:footer="720" w:gutter="0"/>
          <w:pgNumType w:fmt="lowerRoman" w:start="1"/>
          <w:cols w:space="720"/>
          <w:docGrid w:linePitch="360"/>
        </w:sectPr>
      </w:pPr>
    </w:p>
    <w:p w:rsidR="00257AD1" w:rsidRDefault="00257AD1" w:rsidP="00257AD1"/>
    <w:p w:rsidR="0037042C" w:rsidRPr="00D25613" w:rsidRDefault="00055D60" w:rsidP="00D25613">
      <w:pPr>
        <w:pStyle w:val="Heading1"/>
      </w:pPr>
      <w:bookmarkStart w:id="3" w:name="_Toc250645249"/>
      <w:r w:rsidRPr="00D25613">
        <w:t>CHA</w:t>
      </w:r>
      <w:r w:rsidR="00955857" w:rsidRPr="00D25613">
        <w:t>P</w:t>
      </w:r>
      <w:r w:rsidRPr="00D25613">
        <w:t>TER ONE</w:t>
      </w:r>
      <w:bookmarkEnd w:id="3"/>
      <w:bookmarkEnd w:id="0"/>
    </w:p>
    <w:p w:rsidR="009819C8" w:rsidRPr="008054F9" w:rsidRDefault="009819C8" w:rsidP="00D25613">
      <w:pPr>
        <w:pStyle w:val="Heading2"/>
      </w:pPr>
      <w:bookmarkStart w:id="4" w:name="_Toc250644291"/>
      <w:bookmarkStart w:id="5" w:name="_Toc250645250"/>
      <w:r w:rsidRPr="008054F9">
        <w:t xml:space="preserve">1.0 </w:t>
      </w:r>
      <w:r w:rsidR="00B373A9" w:rsidRPr="008054F9">
        <w:t>INTRODUCTION</w:t>
      </w:r>
      <w:bookmarkEnd w:id="4"/>
      <w:bookmarkEnd w:id="5"/>
      <w:bookmarkEnd w:id="1"/>
    </w:p>
    <w:p w:rsidR="00A85547" w:rsidRPr="008054F9" w:rsidRDefault="004546D8"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 xml:space="preserve">A </w:t>
      </w:r>
      <w:r w:rsidR="00FF1AA5" w:rsidRPr="008054F9">
        <w:rPr>
          <w:rFonts w:ascii="Times New Roman" w:hAnsi="Times New Roman" w:cs="Times New Roman"/>
          <w:sz w:val="24"/>
          <w:szCs w:val="24"/>
        </w:rPr>
        <w:t>fermenter</w:t>
      </w:r>
      <w:r w:rsidRPr="008054F9">
        <w:rPr>
          <w:rFonts w:ascii="Times New Roman" w:hAnsi="Times New Roman" w:cs="Times New Roman"/>
          <w:sz w:val="24"/>
          <w:szCs w:val="24"/>
        </w:rPr>
        <w:t xml:space="preserve"> is a reactor that sustains and supports life for cells and tissue culture (</w:t>
      </w:r>
      <w:proofErr w:type="spellStart"/>
      <w:r w:rsidR="008C6D41" w:rsidRPr="008054F9">
        <w:rPr>
          <w:rFonts w:ascii="Times New Roman" w:hAnsi="Times New Roman" w:cs="Times New Roman"/>
          <w:sz w:val="24"/>
          <w:szCs w:val="24"/>
        </w:rPr>
        <w:t>Fogler</w:t>
      </w:r>
      <w:proofErr w:type="spellEnd"/>
      <w:r w:rsidR="008C6D41" w:rsidRPr="008054F9">
        <w:rPr>
          <w:rFonts w:ascii="Times New Roman" w:hAnsi="Times New Roman" w:cs="Times New Roman"/>
          <w:sz w:val="24"/>
          <w:szCs w:val="24"/>
        </w:rPr>
        <w:t xml:space="preserve">, </w:t>
      </w:r>
      <w:r w:rsidR="002C3F75" w:rsidRPr="008054F9">
        <w:rPr>
          <w:rFonts w:ascii="Times New Roman" w:hAnsi="Times New Roman" w:cs="Times New Roman"/>
          <w:sz w:val="24"/>
          <w:szCs w:val="24"/>
        </w:rPr>
        <w:t>2016</w:t>
      </w:r>
      <w:r w:rsidR="001137E1" w:rsidRPr="008054F9">
        <w:rPr>
          <w:rFonts w:ascii="Times New Roman" w:hAnsi="Times New Roman" w:cs="Times New Roman"/>
          <w:sz w:val="24"/>
          <w:szCs w:val="24"/>
        </w:rPr>
        <w:t xml:space="preserve">). Fermentation </w:t>
      </w:r>
      <w:r w:rsidR="00F46D7E" w:rsidRPr="008054F9">
        <w:rPr>
          <w:rFonts w:ascii="Times New Roman" w:hAnsi="Times New Roman" w:cs="Times New Roman"/>
          <w:sz w:val="24"/>
          <w:szCs w:val="24"/>
        </w:rPr>
        <w:t>is the</w:t>
      </w:r>
      <w:r w:rsidRPr="008054F9">
        <w:rPr>
          <w:rFonts w:ascii="Times New Roman" w:hAnsi="Times New Roman" w:cs="Times New Roman"/>
          <w:sz w:val="24"/>
          <w:szCs w:val="24"/>
        </w:rPr>
        <w:t xml:space="preserve"> breakdown of glucose by mic</w:t>
      </w:r>
      <w:r w:rsidR="00D25613">
        <w:rPr>
          <w:rFonts w:ascii="Times New Roman" w:hAnsi="Times New Roman" w:cs="Times New Roman"/>
          <w:sz w:val="24"/>
          <w:szCs w:val="24"/>
        </w:rPr>
        <w:t xml:space="preserve">roorganisms to produce products </w:t>
      </w:r>
      <w:r w:rsidRPr="008054F9">
        <w:rPr>
          <w:rFonts w:ascii="Times New Roman" w:hAnsi="Times New Roman" w:cs="Times New Roman"/>
          <w:sz w:val="24"/>
          <w:szCs w:val="24"/>
        </w:rPr>
        <w:t>such as</w:t>
      </w:r>
      <w:r w:rsidR="00E216B6" w:rsidRPr="008054F9">
        <w:rPr>
          <w:rFonts w:ascii="Times New Roman" w:hAnsi="Times New Roman" w:cs="Times New Roman"/>
          <w:sz w:val="24"/>
          <w:szCs w:val="24"/>
        </w:rPr>
        <w:t xml:space="preserve"> organic</w:t>
      </w:r>
      <w:r w:rsidRPr="008054F9">
        <w:rPr>
          <w:rFonts w:ascii="Times New Roman" w:hAnsi="Times New Roman" w:cs="Times New Roman"/>
          <w:sz w:val="24"/>
          <w:szCs w:val="24"/>
        </w:rPr>
        <w:t xml:space="preserve"> acids, alcohol</w:t>
      </w:r>
      <w:r w:rsidR="00E216B6" w:rsidRPr="008054F9">
        <w:rPr>
          <w:rFonts w:ascii="Times New Roman" w:hAnsi="Times New Roman" w:cs="Times New Roman"/>
          <w:sz w:val="24"/>
          <w:szCs w:val="24"/>
        </w:rPr>
        <w:t xml:space="preserve"> or gases (</w:t>
      </w:r>
      <w:proofErr w:type="spellStart"/>
      <w:r w:rsidR="00E216B6" w:rsidRPr="008054F9">
        <w:rPr>
          <w:rFonts w:ascii="Times New Roman" w:hAnsi="Times New Roman" w:cs="Times New Roman"/>
          <w:sz w:val="24"/>
          <w:szCs w:val="24"/>
        </w:rPr>
        <w:t>Jagani</w:t>
      </w:r>
      <w:proofErr w:type="spellEnd"/>
      <w:r w:rsidR="00E216B6" w:rsidRPr="008054F9">
        <w:rPr>
          <w:rFonts w:ascii="Times New Roman" w:hAnsi="Times New Roman" w:cs="Times New Roman"/>
          <w:sz w:val="24"/>
          <w:szCs w:val="24"/>
        </w:rPr>
        <w:t xml:space="preserve"> et al., 2010)</w:t>
      </w:r>
      <w:r w:rsidR="00F46D7E" w:rsidRPr="008054F9">
        <w:rPr>
          <w:rFonts w:ascii="Times New Roman" w:hAnsi="Times New Roman" w:cs="Times New Roman"/>
          <w:sz w:val="24"/>
          <w:szCs w:val="24"/>
        </w:rPr>
        <w:t>.</w:t>
      </w:r>
      <w:r w:rsidR="00F46D7E" w:rsidRPr="008054F9">
        <w:rPr>
          <w:rFonts w:ascii="NewCaledonia" w:hAnsi="NewCaledonia" w:cs="NewCaledonia"/>
          <w:sz w:val="16"/>
          <w:szCs w:val="16"/>
        </w:rPr>
        <w:t xml:space="preserve"> </w:t>
      </w:r>
      <w:r w:rsidR="00F46D7E" w:rsidRPr="008054F9">
        <w:rPr>
          <w:rFonts w:ascii="Times New Roman" w:hAnsi="Times New Roman" w:cs="Times New Roman"/>
          <w:sz w:val="24"/>
          <w:szCs w:val="24"/>
        </w:rPr>
        <w:t xml:space="preserve">Bioreactors use live cells or enzymes to perform biochemical transformations of </w:t>
      </w:r>
      <w:proofErr w:type="spellStart"/>
      <w:r w:rsidR="00F46D7E" w:rsidRPr="008054F9">
        <w:rPr>
          <w:rFonts w:ascii="Times New Roman" w:hAnsi="Times New Roman" w:cs="Times New Roman"/>
          <w:sz w:val="24"/>
          <w:szCs w:val="24"/>
        </w:rPr>
        <w:t>feedstocks</w:t>
      </w:r>
      <w:proofErr w:type="spellEnd"/>
      <w:r w:rsidR="00F46D7E" w:rsidRPr="008054F9">
        <w:rPr>
          <w:rFonts w:ascii="Times New Roman" w:hAnsi="Times New Roman" w:cs="Times New Roman"/>
          <w:sz w:val="24"/>
          <w:szCs w:val="24"/>
        </w:rPr>
        <w:t xml:space="preserve"> to desired products. Bioreactor operation is restricted to conditions at which these biological systems can function. Most plant and animal cells live at moderate temperatures and do not tolerate extremes of pH</w:t>
      </w:r>
      <w:r w:rsidR="00521830" w:rsidRPr="008054F9">
        <w:rPr>
          <w:rFonts w:ascii="Times New Roman" w:hAnsi="Times New Roman" w:cs="Times New Roman"/>
          <w:sz w:val="24"/>
          <w:szCs w:val="24"/>
        </w:rPr>
        <w:t xml:space="preserve"> </w:t>
      </w:r>
      <w:r w:rsidR="00F46D7E" w:rsidRPr="008054F9">
        <w:rPr>
          <w:rFonts w:ascii="Times New Roman" w:hAnsi="Times New Roman" w:cs="Times New Roman"/>
          <w:sz w:val="24"/>
          <w:szCs w:val="24"/>
        </w:rPr>
        <w:t>(Perry, 2008).</w:t>
      </w:r>
      <w:r w:rsidR="00E216B6" w:rsidRPr="008054F9">
        <w:rPr>
          <w:rFonts w:ascii="Times New Roman" w:hAnsi="Times New Roman" w:cs="Times New Roman"/>
          <w:sz w:val="24"/>
          <w:szCs w:val="24"/>
        </w:rPr>
        <w:t xml:space="preserve"> The main purpose of a </w:t>
      </w:r>
      <w:r w:rsidR="00FF1AA5" w:rsidRPr="008054F9">
        <w:rPr>
          <w:rFonts w:ascii="Times New Roman" w:hAnsi="Times New Roman" w:cs="Times New Roman"/>
          <w:sz w:val="24"/>
          <w:szCs w:val="24"/>
        </w:rPr>
        <w:t>fermenter</w:t>
      </w:r>
      <w:r w:rsidR="00E216B6" w:rsidRPr="008054F9">
        <w:rPr>
          <w:rFonts w:ascii="Times New Roman" w:hAnsi="Times New Roman" w:cs="Times New Roman"/>
          <w:sz w:val="24"/>
          <w:szCs w:val="24"/>
        </w:rPr>
        <w:t xml:space="preserve"> or bioreactor is to provide a suitable ambient in which microorganisms or ferments can live and produce the desired product. Fermentation is not what happens in the </w:t>
      </w:r>
      <w:r w:rsidR="00FF1AA5" w:rsidRPr="008054F9">
        <w:rPr>
          <w:rFonts w:ascii="Times New Roman" w:hAnsi="Times New Roman" w:cs="Times New Roman"/>
          <w:sz w:val="24"/>
          <w:szCs w:val="24"/>
        </w:rPr>
        <w:t>fermenter</w:t>
      </w:r>
      <w:r w:rsidR="00E216B6" w:rsidRPr="008054F9">
        <w:rPr>
          <w:rFonts w:ascii="Times New Roman" w:hAnsi="Times New Roman" w:cs="Times New Roman"/>
          <w:sz w:val="24"/>
          <w:szCs w:val="24"/>
        </w:rPr>
        <w:t xml:space="preserve"> only but also the upstream activities, midstream activities and downstream activities (</w:t>
      </w:r>
      <w:r w:rsidR="00FF1AA5" w:rsidRPr="008054F9">
        <w:rPr>
          <w:rFonts w:ascii="Times New Roman" w:hAnsi="Times New Roman" w:cs="Times New Roman"/>
          <w:sz w:val="24"/>
          <w:szCs w:val="24"/>
        </w:rPr>
        <w:t>fermenter</w:t>
      </w:r>
      <w:r w:rsidR="00E216B6" w:rsidRPr="008054F9">
        <w:rPr>
          <w:rFonts w:ascii="Times New Roman" w:hAnsi="Times New Roman" w:cs="Times New Roman"/>
          <w:sz w:val="24"/>
          <w:szCs w:val="24"/>
        </w:rPr>
        <w:t xml:space="preserve"> outlet). The design and mode of operation of a </w:t>
      </w:r>
      <w:r w:rsidR="00AE30C1" w:rsidRPr="008054F9">
        <w:rPr>
          <w:rFonts w:ascii="Times New Roman" w:hAnsi="Times New Roman" w:cs="Times New Roman"/>
          <w:sz w:val="24"/>
          <w:szCs w:val="24"/>
        </w:rPr>
        <w:t>fermenter</w:t>
      </w:r>
      <w:r w:rsidR="00E216B6" w:rsidRPr="008054F9">
        <w:rPr>
          <w:rFonts w:ascii="Times New Roman" w:hAnsi="Times New Roman" w:cs="Times New Roman"/>
          <w:sz w:val="24"/>
          <w:szCs w:val="24"/>
        </w:rPr>
        <w:t xml:space="preserve"> mainly depends on the production organism, the optimal operating condition required for target product formation, product value and scale of production (</w:t>
      </w:r>
      <w:proofErr w:type="spellStart"/>
      <w:r w:rsidR="00E216B6" w:rsidRPr="008054F9">
        <w:rPr>
          <w:rFonts w:ascii="Times New Roman" w:hAnsi="Times New Roman" w:cs="Times New Roman"/>
          <w:sz w:val="24"/>
          <w:szCs w:val="24"/>
        </w:rPr>
        <w:t>Jagani</w:t>
      </w:r>
      <w:proofErr w:type="spellEnd"/>
      <w:r w:rsidR="00E216B6" w:rsidRPr="008054F9">
        <w:rPr>
          <w:rFonts w:ascii="Times New Roman" w:hAnsi="Times New Roman" w:cs="Times New Roman"/>
          <w:sz w:val="24"/>
          <w:szCs w:val="24"/>
        </w:rPr>
        <w:t xml:space="preserve"> et al., 2010).</w:t>
      </w:r>
    </w:p>
    <w:p w:rsidR="00E327B8" w:rsidRDefault="001137E1"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In a U.S. Department of Energy report published in 2004, succinic acid was identified as one of the top twelve building-block chemicals that could be pr</w:t>
      </w:r>
      <w:r w:rsidR="00AE30C1" w:rsidRPr="008054F9">
        <w:rPr>
          <w:rFonts w:ascii="Times New Roman" w:hAnsi="Times New Roman" w:cs="Times New Roman"/>
          <w:sz w:val="24"/>
          <w:szCs w:val="24"/>
        </w:rPr>
        <w:t>oduced from renewable feedstock</w:t>
      </w:r>
      <w:r w:rsidRPr="008054F9">
        <w:rPr>
          <w:rFonts w:ascii="Times New Roman" w:hAnsi="Times New Roman" w:cs="Times New Roman"/>
          <w:sz w:val="24"/>
          <w:szCs w:val="24"/>
        </w:rPr>
        <w:t>.</w:t>
      </w:r>
      <w:r w:rsidR="00984A74" w:rsidRPr="008054F9">
        <w:rPr>
          <w:rFonts w:ascii="Times New Roman" w:eastAsia="Times New Roman" w:hAnsi="Times New Roman" w:cs="Times New Roman"/>
          <w:sz w:val="24"/>
          <w:szCs w:val="24"/>
        </w:rPr>
        <w:t xml:space="preserve"> </w:t>
      </w:r>
      <w:r w:rsidR="00984A74" w:rsidRPr="008054F9">
        <w:rPr>
          <w:rFonts w:ascii="Times New Roman" w:hAnsi="Times New Roman" w:cs="Times New Roman"/>
          <w:sz w:val="24"/>
          <w:szCs w:val="24"/>
        </w:rPr>
        <w:t xml:space="preserve">Currently, succinic acid uses a petroleum-derived maleic anhydride route for its production, which is both costly and environmentally unfriendly. As a result, there is a growing interest towards discovering a more economical and environmentally cleaner way for its production. </w:t>
      </w:r>
      <w:r w:rsidR="0042741A" w:rsidRPr="008054F9">
        <w:rPr>
          <w:rFonts w:ascii="Times New Roman" w:hAnsi="Times New Roman" w:cs="Times New Roman"/>
          <w:sz w:val="24"/>
          <w:szCs w:val="24"/>
        </w:rPr>
        <w:t xml:space="preserve"> 0</w:t>
      </w:r>
      <w:r w:rsidR="00984A74" w:rsidRPr="008054F9">
        <w:rPr>
          <w:rFonts w:ascii="Times New Roman" w:hAnsi="Times New Roman" w:cs="Times New Roman"/>
          <w:sz w:val="24"/>
          <w:szCs w:val="24"/>
        </w:rPr>
        <w:t>One methodology that has been receiving increased attention is the use of bacterial microorganisms. This technology takes advantage of the fermentative capabilities of various microorganisms and utilizes a renewable substrate as a c</w:t>
      </w:r>
      <w:r w:rsidR="00C8022C" w:rsidRPr="008054F9">
        <w:rPr>
          <w:rFonts w:ascii="Times New Roman" w:hAnsi="Times New Roman" w:cs="Times New Roman"/>
          <w:sz w:val="24"/>
          <w:szCs w:val="24"/>
        </w:rPr>
        <w:t xml:space="preserve">arbon source for acid </w:t>
      </w:r>
      <w:r w:rsidR="00A93ECC" w:rsidRPr="008054F9">
        <w:rPr>
          <w:rFonts w:ascii="Times New Roman" w:hAnsi="Times New Roman" w:cs="Times New Roman"/>
          <w:sz w:val="24"/>
          <w:szCs w:val="24"/>
        </w:rPr>
        <w:t xml:space="preserve">formation </w:t>
      </w:r>
      <w:r w:rsidR="00A93ECC" w:rsidRPr="008054F9">
        <w:rPr>
          <w:rFonts w:ascii="Times New Roman" w:hAnsi="Times New Roman" w:cs="Times New Roman"/>
          <w:sz w:val="24"/>
          <w:szCs w:val="24"/>
        </w:rPr>
        <w:lastRenderedPageBreak/>
        <w:t>(</w:t>
      </w:r>
      <w:proofErr w:type="spellStart"/>
      <w:r w:rsidR="00C8022C" w:rsidRPr="008054F9">
        <w:rPr>
          <w:rFonts w:ascii="Times New Roman" w:hAnsi="Times New Roman" w:cs="Times New Roman"/>
          <w:sz w:val="24"/>
          <w:szCs w:val="24"/>
        </w:rPr>
        <w:t>Vaswani</w:t>
      </w:r>
      <w:proofErr w:type="spellEnd"/>
      <w:r w:rsidR="00A93ECC" w:rsidRPr="008054F9">
        <w:rPr>
          <w:rFonts w:ascii="Times New Roman" w:hAnsi="Times New Roman" w:cs="Times New Roman"/>
          <w:sz w:val="24"/>
          <w:szCs w:val="24"/>
        </w:rPr>
        <w:t>, 2010</w:t>
      </w:r>
      <w:r w:rsidR="00C8022C" w:rsidRPr="008054F9">
        <w:rPr>
          <w:rFonts w:ascii="Times New Roman" w:hAnsi="Times New Roman" w:cs="Times New Roman"/>
          <w:sz w:val="24"/>
          <w:szCs w:val="24"/>
        </w:rPr>
        <w:t>).</w:t>
      </w:r>
      <w:r w:rsidR="00984A74" w:rsidRPr="008054F9">
        <w:rPr>
          <w:rFonts w:ascii="Times New Roman" w:hAnsi="Times New Roman" w:cs="Times New Roman"/>
          <w:sz w:val="24"/>
          <w:szCs w:val="24"/>
        </w:rPr>
        <w:t xml:space="preserve"> In the process under review, succinic acid is produced by </w:t>
      </w:r>
      <w:r w:rsidR="00D201A2" w:rsidRPr="008054F9">
        <w:rPr>
          <w:rFonts w:ascii="Times New Roman" w:hAnsi="Times New Roman" w:cs="Times New Roman"/>
          <w:sz w:val="24"/>
          <w:szCs w:val="24"/>
        </w:rPr>
        <w:t>microorganisms (</w:t>
      </w:r>
      <w:proofErr w:type="spellStart"/>
      <w:r w:rsidR="00D201A2" w:rsidRPr="008054F9">
        <w:rPr>
          <w:rFonts w:ascii="Times New Roman" w:hAnsi="Times New Roman" w:cs="Times New Roman"/>
          <w:i/>
          <w:sz w:val="24"/>
          <w:szCs w:val="24"/>
        </w:rPr>
        <w:t>Mannheimia</w:t>
      </w:r>
      <w:proofErr w:type="spellEnd"/>
      <w:r w:rsidR="00984A74" w:rsidRPr="008054F9">
        <w:rPr>
          <w:rFonts w:ascii="Times New Roman" w:hAnsi="Times New Roman" w:cs="Times New Roman"/>
          <w:i/>
          <w:sz w:val="24"/>
          <w:szCs w:val="24"/>
        </w:rPr>
        <w:t xml:space="preserve"> </w:t>
      </w:r>
      <w:proofErr w:type="spellStart"/>
      <w:r w:rsidR="00984A74" w:rsidRPr="008054F9">
        <w:rPr>
          <w:rFonts w:ascii="Times New Roman" w:hAnsi="Times New Roman" w:cs="Times New Roman"/>
          <w:i/>
          <w:sz w:val="24"/>
          <w:szCs w:val="24"/>
        </w:rPr>
        <w:t>succiniciproducens</w:t>
      </w:r>
      <w:proofErr w:type="spellEnd"/>
      <w:r w:rsidR="00984A74" w:rsidRPr="008054F9">
        <w:rPr>
          <w:rFonts w:ascii="Times New Roman" w:hAnsi="Times New Roman" w:cs="Times New Roman"/>
          <w:sz w:val="24"/>
          <w:szCs w:val="24"/>
        </w:rPr>
        <w:t>) using glucose as the fermentation feedstock (substrate).</w:t>
      </w:r>
      <w:bookmarkStart w:id="6" w:name="_Toc510636263"/>
    </w:p>
    <w:p w:rsidR="00984A74" w:rsidRDefault="00984A74" w:rsidP="0041795A">
      <w:pPr>
        <w:pStyle w:val="Heading2"/>
        <w:numPr>
          <w:ilvl w:val="1"/>
          <w:numId w:val="16"/>
        </w:numPr>
      </w:pPr>
      <w:bookmarkStart w:id="7" w:name="_Toc250644292"/>
      <w:bookmarkStart w:id="8" w:name="_Toc250645251"/>
      <w:r w:rsidRPr="008054F9">
        <w:t>OBJECTIVES</w:t>
      </w:r>
      <w:bookmarkEnd w:id="6"/>
      <w:bookmarkEnd w:id="7"/>
      <w:bookmarkEnd w:id="8"/>
    </w:p>
    <w:p w:rsidR="00603AB7" w:rsidRPr="00603AB7" w:rsidRDefault="00603AB7" w:rsidP="00603AB7"/>
    <w:p w:rsidR="00984A74" w:rsidRPr="00682651" w:rsidRDefault="00984A74" w:rsidP="00C63017">
      <w:pPr>
        <w:pStyle w:val="Heading2"/>
      </w:pPr>
      <w:bookmarkStart w:id="9" w:name="_Toc510636264"/>
      <w:bookmarkStart w:id="10" w:name="_Toc250644293"/>
      <w:bookmarkStart w:id="11" w:name="_Toc250645252"/>
      <w:r w:rsidRPr="00682651">
        <w:t>1.1.1 Main Objectives</w:t>
      </w:r>
      <w:bookmarkEnd w:id="9"/>
      <w:bookmarkEnd w:id="10"/>
      <w:bookmarkEnd w:id="11"/>
    </w:p>
    <w:p w:rsidR="00984A74" w:rsidRPr="008054F9" w:rsidRDefault="00984A74"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 xml:space="preserve">To design a </w:t>
      </w:r>
      <w:r w:rsidR="00AE30C1" w:rsidRPr="008054F9">
        <w:rPr>
          <w:rFonts w:ascii="Times New Roman" w:hAnsi="Times New Roman" w:cs="Times New Roman"/>
          <w:sz w:val="24"/>
          <w:szCs w:val="24"/>
        </w:rPr>
        <w:t>fermenter</w:t>
      </w:r>
      <w:r w:rsidRPr="008054F9">
        <w:rPr>
          <w:rFonts w:ascii="Times New Roman" w:hAnsi="Times New Roman" w:cs="Times New Roman"/>
          <w:sz w:val="24"/>
          <w:szCs w:val="24"/>
        </w:rPr>
        <w:t xml:space="preserve"> to enable microorganisms </w:t>
      </w:r>
      <w:r w:rsidR="009305DD" w:rsidRPr="008054F9">
        <w:rPr>
          <w:rFonts w:ascii="Times New Roman" w:hAnsi="Times New Roman" w:cs="Times New Roman"/>
          <w:sz w:val="24"/>
          <w:szCs w:val="24"/>
        </w:rPr>
        <w:t>(</w:t>
      </w:r>
      <w:proofErr w:type="spellStart"/>
      <w:r w:rsidR="00A23330">
        <w:rPr>
          <w:rFonts w:ascii="Times New Roman" w:hAnsi="Times New Roman" w:cs="Times New Roman"/>
          <w:i/>
          <w:sz w:val="24"/>
          <w:szCs w:val="24"/>
        </w:rPr>
        <w:t>Mannhemia</w:t>
      </w:r>
      <w:proofErr w:type="spellEnd"/>
      <w:r w:rsidR="00A23330">
        <w:rPr>
          <w:rFonts w:ascii="Times New Roman" w:hAnsi="Times New Roman" w:cs="Times New Roman"/>
          <w:i/>
          <w:sz w:val="24"/>
          <w:szCs w:val="24"/>
        </w:rPr>
        <w:t xml:space="preserve"> </w:t>
      </w:r>
      <w:proofErr w:type="spellStart"/>
      <w:r w:rsidR="00AE30C1" w:rsidRPr="008054F9">
        <w:rPr>
          <w:rFonts w:ascii="Times New Roman" w:hAnsi="Times New Roman" w:cs="Times New Roman"/>
          <w:i/>
          <w:sz w:val="24"/>
          <w:szCs w:val="24"/>
        </w:rPr>
        <w:t>s</w:t>
      </w:r>
      <w:r w:rsidRPr="008054F9">
        <w:rPr>
          <w:rFonts w:ascii="Times New Roman" w:hAnsi="Times New Roman" w:cs="Times New Roman"/>
          <w:i/>
          <w:sz w:val="24"/>
          <w:szCs w:val="24"/>
        </w:rPr>
        <w:t>ucciniciproducens</w:t>
      </w:r>
      <w:proofErr w:type="spellEnd"/>
      <w:r w:rsidRPr="008054F9">
        <w:rPr>
          <w:rFonts w:ascii="Times New Roman" w:hAnsi="Times New Roman" w:cs="Times New Roman"/>
          <w:sz w:val="24"/>
          <w:szCs w:val="24"/>
        </w:rPr>
        <w:t>) to feed on glucose (substrat</w:t>
      </w:r>
      <w:r w:rsidR="008C6D41" w:rsidRPr="008054F9">
        <w:rPr>
          <w:rFonts w:ascii="Times New Roman" w:hAnsi="Times New Roman" w:cs="Times New Roman"/>
          <w:sz w:val="24"/>
          <w:szCs w:val="24"/>
        </w:rPr>
        <w:t>e) to produce succinic acid</w:t>
      </w:r>
      <w:r w:rsidRPr="008054F9">
        <w:rPr>
          <w:rFonts w:ascii="Times New Roman" w:hAnsi="Times New Roman" w:cs="Times New Roman"/>
          <w:sz w:val="24"/>
          <w:szCs w:val="24"/>
        </w:rPr>
        <w:t>.</w:t>
      </w:r>
    </w:p>
    <w:p w:rsidR="00984A74" w:rsidRPr="00682651" w:rsidRDefault="00187EEB" w:rsidP="00682651">
      <w:pPr>
        <w:pStyle w:val="Heading3"/>
      </w:pPr>
      <w:bookmarkStart w:id="12" w:name="_Toc510636265"/>
      <w:bookmarkStart w:id="13" w:name="_Toc250644294"/>
      <w:bookmarkStart w:id="14" w:name="_Toc250645253"/>
      <w:r w:rsidRPr="00682651">
        <w:t xml:space="preserve">1.1.2 </w:t>
      </w:r>
      <w:r w:rsidR="00984A74" w:rsidRPr="00682651">
        <w:t>Specific Objectives</w:t>
      </w:r>
      <w:bookmarkEnd w:id="12"/>
      <w:bookmarkEnd w:id="13"/>
      <w:bookmarkEnd w:id="14"/>
    </w:p>
    <w:p w:rsidR="00AE30C1" w:rsidRPr="008054F9" w:rsidRDefault="00984A74"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The main objective will be achieved with</w:t>
      </w:r>
      <w:r w:rsidR="00AE30C1" w:rsidRPr="008054F9">
        <w:rPr>
          <w:rFonts w:ascii="Times New Roman" w:hAnsi="Times New Roman" w:cs="Times New Roman"/>
          <w:sz w:val="24"/>
          <w:szCs w:val="24"/>
        </w:rPr>
        <w:t xml:space="preserve"> the specific objectives below.</w:t>
      </w:r>
    </w:p>
    <w:p w:rsidR="00984A74" w:rsidRPr="008054F9" w:rsidRDefault="00984A74" w:rsidP="0041795A">
      <w:pPr>
        <w:pStyle w:val="ListParagraph"/>
        <w:numPr>
          <w:ilvl w:val="0"/>
          <w:numId w:val="1"/>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To carry out a detailed chemical engineering drawing of a</w:t>
      </w:r>
      <w:r w:rsidR="00F87EA1" w:rsidRPr="008054F9">
        <w:rPr>
          <w:rFonts w:ascii="Times New Roman" w:hAnsi="Times New Roman" w:cs="Times New Roman"/>
          <w:sz w:val="24"/>
          <w:szCs w:val="24"/>
        </w:rPr>
        <w:t>n air lift batch mode</w:t>
      </w:r>
      <w:r w:rsidRPr="008054F9">
        <w:rPr>
          <w:rFonts w:ascii="Times New Roman" w:hAnsi="Times New Roman" w:cs="Times New Roman"/>
          <w:sz w:val="24"/>
          <w:szCs w:val="24"/>
        </w:rPr>
        <w:t xml:space="preserve"> fermenter.</w:t>
      </w:r>
    </w:p>
    <w:p w:rsidR="00984A74" w:rsidRPr="008054F9" w:rsidRDefault="00984A74" w:rsidP="0041795A">
      <w:pPr>
        <w:numPr>
          <w:ilvl w:val="0"/>
          <w:numId w:val="1"/>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To carry out a detailed mechanical engineering drawing of a</w:t>
      </w:r>
      <w:r w:rsidR="00F87EA1" w:rsidRPr="008054F9">
        <w:rPr>
          <w:rFonts w:ascii="Times New Roman" w:hAnsi="Times New Roman" w:cs="Times New Roman"/>
          <w:sz w:val="24"/>
          <w:szCs w:val="24"/>
        </w:rPr>
        <w:t>n airlift batch mode</w:t>
      </w:r>
      <w:r w:rsidRPr="008054F9">
        <w:rPr>
          <w:rFonts w:ascii="Times New Roman" w:hAnsi="Times New Roman" w:cs="Times New Roman"/>
          <w:sz w:val="24"/>
          <w:szCs w:val="24"/>
        </w:rPr>
        <w:t xml:space="preserve"> fermenter.</w:t>
      </w:r>
    </w:p>
    <w:p w:rsidR="006D0EEC" w:rsidRPr="006D0EEC" w:rsidRDefault="00984A74" w:rsidP="0041795A">
      <w:pPr>
        <w:numPr>
          <w:ilvl w:val="0"/>
          <w:numId w:val="1"/>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To justify the equipment chosen.</w:t>
      </w:r>
      <w:bookmarkStart w:id="15" w:name="_Toc510636266"/>
    </w:p>
    <w:p w:rsidR="00D25613" w:rsidRDefault="00D25613" w:rsidP="00D25613"/>
    <w:p w:rsidR="00D25613" w:rsidRDefault="00D25613" w:rsidP="00D25613"/>
    <w:p w:rsidR="00D25613" w:rsidRDefault="00D25613" w:rsidP="00D25613"/>
    <w:p w:rsidR="00D25613" w:rsidRDefault="00D25613" w:rsidP="00D25613"/>
    <w:p w:rsidR="006D43B7" w:rsidRDefault="006D43B7" w:rsidP="00D25613"/>
    <w:p w:rsidR="00D25613" w:rsidRDefault="00D25613" w:rsidP="00D25613"/>
    <w:p w:rsidR="00D25613" w:rsidRDefault="00D25613" w:rsidP="00D25613"/>
    <w:p w:rsidR="00D25613" w:rsidRDefault="00D25613" w:rsidP="00D25613"/>
    <w:p w:rsidR="0037042C" w:rsidRPr="008462B9" w:rsidRDefault="0037042C" w:rsidP="008462B9">
      <w:pPr>
        <w:pStyle w:val="Heading1"/>
      </w:pPr>
      <w:bookmarkStart w:id="16" w:name="_Toc250644295"/>
      <w:bookmarkStart w:id="17" w:name="_Toc250645254"/>
      <w:r w:rsidRPr="008462B9">
        <w:lastRenderedPageBreak/>
        <w:t>CHAPTER TWO</w:t>
      </w:r>
      <w:bookmarkEnd w:id="16"/>
      <w:bookmarkEnd w:id="17"/>
      <w:r w:rsidRPr="008462B9">
        <w:t xml:space="preserve"> </w:t>
      </w:r>
    </w:p>
    <w:p w:rsidR="0053628A" w:rsidRPr="0053628A" w:rsidRDefault="0053628A" w:rsidP="008462B9">
      <w:pPr>
        <w:pStyle w:val="Heading2"/>
      </w:pPr>
      <w:bookmarkStart w:id="18" w:name="_Toc250644296"/>
      <w:bookmarkStart w:id="19" w:name="_Toc250645255"/>
      <w:bookmarkEnd w:id="15"/>
      <w:r w:rsidRPr="0053628A">
        <w:t>2.0 PROBLEM STATEMENT</w:t>
      </w:r>
      <w:bookmarkEnd w:id="18"/>
      <w:bookmarkEnd w:id="19"/>
      <w:r w:rsidRPr="0053628A">
        <w:t xml:space="preserve"> </w:t>
      </w:r>
    </w:p>
    <w:p w:rsidR="00A376D2" w:rsidRPr="008054F9" w:rsidRDefault="00984A74" w:rsidP="0053628A">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The aim of this design is to</w:t>
      </w:r>
      <w:r w:rsidR="00F87EA1" w:rsidRPr="008054F9">
        <w:rPr>
          <w:rFonts w:ascii="Times New Roman" w:hAnsi="Times New Roman" w:cs="Times New Roman"/>
          <w:sz w:val="24"/>
          <w:szCs w:val="24"/>
        </w:rPr>
        <w:t xml:space="preserve"> make available an air-lift </w:t>
      </w:r>
      <w:r w:rsidRPr="008054F9">
        <w:rPr>
          <w:rFonts w:ascii="Times New Roman" w:hAnsi="Times New Roman" w:cs="Times New Roman"/>
          <w:sz w:val="24"/>
          <w:szCs w:val="24"/>
        </w:rPr>
        <w:t xml:space="preserve">batch </w:t>
      </w:r>
      <w:r w:rsidR="00AE30C1" w:rsidRPr="008054F9">
        <w:rPr>
          <w:rFonts w:ascii="Times New Roman" w:hAnsi="Times New Roman" w:cs="Times New Roman"/>
          <w:sz w:val="24"/>
          <w:szCs w:val="24"/>
        </w:rPr>
        <w:t>fermenter</w:t>
      </w:r>
      <w:r w:rsidRPr="008054F9">
        <w:rPr>
          <w:rFonts w:ascii="Times New Roman" w:hAnsi="Times New Roman" w:cs="Times New Roman"/>
          <w:sz w:val="24"/>
          <w:szCs w:val="24"/>
        </w:rPr>
        <w:t xml:space="preserve"> (bioreactor) unit which will be used to produce fermentation broth which </w:t>
      </w:r>
      <w:r w:rsidR="004E60A3" w:rsidRPr="008054F9">
        <w:rPr>
          <w:rFonts w:ascii="Times New Roman" w:hAnsi="Times New Roman" w:cs="Times New Roman"/>
          <w:sz w:val="24"/>
          <w:szCs w:val="24"/>
        </w:rPr>
        <w:t xml:space="preserve">will be sent for the </w:t>
      </w:r>
      <w:r w:rsidR="00A84C6B" w:rsidRPr="008054F9">
        <w:rPr>
          <w:rFonts w:ascii="Times New Roman" w:hAnsi="Times New Roman" w:cs="Times New Roman"/>
          <w:sz w:val="24"/>
          <w:szCs w:val="24"/>
        </w:rPr>
        <w:t xml:space="preserve">separation of biomass from </w:t>
      </w:r>
      <w:r w:rsidRPr="008054F9">
        <w:rPr>
          <w:rFonts w:ascii="Times New Roman" w:hAnsi="Times New Roman" w:cs="Times New Roman"/>
          <w:sz w:val="24"/>
          <w:szCs w:val="24"/>
        </w:rPr>
        <w:t>permeate which at the end of the day leads to the production of the desired product (succinic acid).</w:t>
      </w:r>
      <w:bookmarkStart w:id="20" w:name="_Toc510608824"/>
      <w:bookmarkStart w:id="21" w:name="_Toc510636268"/>
    </w:p>
    <w:p w:rsidR="00694560" w:rsidRPr="008054F9" w:rsidRDefault="00A376D2" w:rsidP="000F5330">
      <w:pPr>
        <w:pStyle w:val="Heading2"/>
      </w:pPr>
      <w:bookmarkStart w:id="22" w:name="_Toc250644297"/>
      <w:bookmarkStart w:id="23" w:name="_Toc250645256"/>
      <w:r w:rsidRPr="008054F9">
        <w:t>2.1</w:t>
      </w:r>
      <w:r w:rsidR="000F5330">
        <w:t xml:space="preserve"> </w:t>
      </w:r>
      <w:r w:rsidR="00AE30C1" w:rsidRPr="008054F9">
        <w:t>Fermente</w:t>
      </w:r>
      <w:r w:rsidR="00694560" w:rsidRPr="008054F9">
        <w:t>rs</w:t>
      </w:r>
      <w:bookmarkEnd w:id="20"/>
      <w:bookmarkEnd w:id="21"/>
      <w:bookmarkEnd w:id="22"/>
      <w:bookmarkEnd w:id="23"/>
    </w:p>
    <w:p w:rsidR="00E327B8" w:rsidRPr="008054F9" w:rsidRDefault="003350CF"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 xml:space="preserve"> </w:t>
      </w:r>
      <w:r w:rsidR="00694560" w:rsidRPr="008054F9">
        <w:rPr>
          <w:rFonts w:ascii="Times New Roman" w:hAnsi="Times New Roman" w:cs="Times New Roman"/>
          <w:sz w:val="24"/>
          <w:szCs w:val="24"/>
        </w:rPr>
        <w:t>Regardless the type of fermentation, an established process ma</w:t>
      </w:r>
      <w:r w:rsidRPr="008054F9">
        <w:rPr>
          <w:rFonts w:ascii="Times New Roman" w:hAnsi="Times New Roman" w:cs="Times New Roman"/>
          <w:sz w:val="24"/>
          <w:szCs w:val="24"/>
        </w:rPr>
        <w:t>y be divided into six basic comp</w:t>
      </w:r>
      <w:r w:rsidR="00694560" w:rsidRPr="008054F9">
        <w:rPr>
          <w:rFonts w:ascii="Times New Roman" w:hAnsi="Times New Roman" w:cs="Times New Roman"/>
          <w:sz w:val="24"/>
          <w:szCs w:val="24"/>
        </w:rPr>
        <w:t>onent parts</w:t>
      </w:r>
    </w:p>
    <w:p w:rsidR="00AE30C1" w:rsidRPr="008054F9" w:rsidRDefault="00694560" w:rsidP="0041795A">
      <w:pPr>
        <w:pStyle w:val="ListParagraph"/>
        <w:numPr>
          <w:ilvl w:val="0"/>
          <w:numId w:val="18"/>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 xml:space="preserve">The formulation of media to be used in culturing the process organism during the development of the inoculum and in the production </w:t>
      </w:r>
      <w:r w:rsidR="00AE30C1" w:rsidRPr="008054F9">
        <w:rPr>
          <w:rFonts w:ascii="Times New Roman" w:hAnsi="Times New Roman" w:cs="Times New Roman"/>
          <w:sz w:val="24"/>
          <w:szCs w:val="24"/>
        </w:rPr>
        <w:t>fermenter</w:t>
      </w:r>
      <w:r w:rsidRPr="008054F9">
        <w:rPr>
          <w:rFonts w:ascii="Times New Roman" w:hAnsi="Times New Roman" w:cs="Times New Roman"/>
          <w:sz w:val="24"/>
          <w:szCs w:val="24"/>
        </w:rPr>
        <w:t>.</w:t>
      </w:r>
    </w:p>
    <w:p w:rsidR="00AE30C1" w:rsidRPr="008054F9" w:rsidRDefault="00694560" w:rsidP="0041795A">
      <w:pPr>
        <w:pStyle w:val="ListParagraph"/>
        <w:numPr>
          <w:ilvl w:val="0"/>
          <w:numId w:val="18"/>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The sterilization of the medium, fermenters and ancillary equipment</w:t>
      </w:r>
    </w:p>
    <w:p w:rsidR="00AE30C1" w:rsidRPr="008054F9" w:rsidRDefault="00694560" w:rsidP="0041795A">
      <w:pPr>
        <w:pStyle w:val="ListParagraph"/>
        <w:numPr>
          <w:ilvl w:val="0"/>
          <w:numId w:val="18"/>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The production of an active, pure culture in sufficient quantity to inoculate the production vessel.</w:t>
      </w:r>
    </w:p>
    <w:p w:rsidR="00AE30C1" w:rsidRPr="008054F9" w:rsidRDefault="00694560" w:rsidP="0041795A">
      <w:pPr>
        <w:pStyle w:val="ListParagraph"/>
        <w:numPr>
          <w:ilvl w:val="0"/>
          <w:numId w:val="18"/>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 xml:space="preserve">The growth of the organism in the production </w:t>
      </w:r>
      <w:r w:rsidR="00AE30C1" w:rsidRPr="008054F9">
        <w:rPr>
          <w:rFonts w:ascii="Times New Roman" w:hAnsi="Times New Roman" w:cs="Times New Roman"/>
          <w:sz w:val="24"/>
          <w:szCs w:val="24"/>
        </w:rPr>
        <w:t>fermenter</w:t>
      </w:r>
      <w:r w:rsidRPr="008054F9">
        <w:rPr>
          <w:rFonts w:ascii="Times New Roman" w:hAnsi="Times New Roman" w:cs="Times New Roman"/>
          <w:sz w:val="24"/>
          <w:szCs w:val="24"/>
        </w:rPr>
        <w:t xml:space="preserve"> under optimum conditions for product formation.</w:t>
      </w:r>
      <w:r w:rsidR="00AE30C1" w:rsidRPr="008054F9">
        <w:rPr>
          <w:rFonts w:ascii="Times New Roman" w:hAnsi="Times New Roman" w:cs="Times New Roman"/>
          <w:sz w:val="24"/>
          <w:szCs w:val="24"/>
        </w:rPr>
        <w:t xml:space="preserve"> </w:t>
      </w:r>
      <w:r w:rsidRPr="008054F9">
        <w:rPr>
          <w:rFonts w:ascii="Times New Roman" w:hAnsi="Times New Roman" w:cs="Times New Roman"/>
          <w:sz w:val="24"/>
          <w:szCs w:val="24"/>
        </w:rPr>
        <w:t>The extraction of the product and its purification.</w:t>
      </w:r>
    </w:p>
    <w:p w:rsidR="00DA1945" w:rsidRPr="008054F9" w:rsidRDefault="00694560" w:rsidP="0041795A">
      <w:pPr>
        <w:pStyle w:val="ListParagraph"/>
        <w:numPr>
          <w:ilvl w:val="0"/>
          <w:numId w:val="18"/>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 xml:space="preserve">The disposal of the effluents produced by the </w:t>
      </w:r>
      <w:r w:rsidR="00054645" w:rsidRPr="008054F9">
        <w:rPr>
          <w:rFonts w:ascii="Times New Roman" w:hAnsi="Times New Roman" w:cs="Times New Roman"/>
          <w:sz w:val="24"/>
          <w:szCs w:val="24"/>
        </w:rPr>
        <w:t>process (</w:t>
      </w:r>
      <w:proofErr w:type="spellStart"/>
      <w:r w:rsidR="00054645" w:rsidRPr="008054F9">
        <w:rPr>
          <w:rFonts w:ascii="Times New Roman" w:hAnsi="Times New Roman" w:cs="Times New Roman"/>
          <w:sz w:val="24"/>
          <w:szCs w:val="24"/>
        </w:rPr>
        <w:t>Stanbury</w:t>
      </w:r>
      <w:proofErr w:type="spellEnd"/>
      <w:r w:rsidR="00054645" w:rsidRPr="008054F9">
        <w:rPr>
          <w:rFonts w:ascii="Times New Roman" w:hAnsi="Times New Roman" w:cs="Times New Roman"/>
          <w:sz w:val="24"/>
          <w:szCs w:val="24"/>
        </w:rPr>
        <w:t xml:space="preserve"> et al., 1995</w:t>
      </w:r>
      <w:r w:rsidR="00DA1945" w:rsidRPr="008054F9">
        <w:rPr>
          <w:rFonts w:ascii="Times New Roman" w:hAnsi="Times New Roman" w:cs="Times New Roman"/>
          <w:sz w:val="24"/>
          <w:szCs w:val="24"/>
        </w:rPr>
        <w:t>).</w:t>
      </w:r>
    </w:p>
    <w:p w:rsidR="002F00A1" w:rsidRPr="00627CF7" w:rsidRDefault="00A376D2" w:rsidP="00627CF7">
      <w:pPr>
        <w:pStyle w:val="Heading2"/>
      </w:pPr>
      <w:bookmarkStart w:id="24" w:name="_Toc510636269"/>
      <w:bookmarkStart w:id="25" w:name="_Toc250644298"/>
      <w:bookmarkStart w:id="26" w:name="_Toc250645257"/>
      <w:r w:rsidRPr="00627CF7">
        <w:rPr>
          <w:rStyle w:val="Heading3Char"/>
          <w:b/>
          <w:szCs w:val="26"/>
        </w:rPr>
        <w:t>2.2 Major</w:t>
      </w:r>
      <w:r w:rsidR="00953579" w:rsidRPr="00627CF7">
        <w:rPr>
          <w:rStyle w:val="Heading3Char"/>
          <w:b/>
          <w:szCs w:val="26"/>
        </w:rPr>
        <w:t xml:space="preserve"> </w:t>
      </w:r>
      <w:r w:rsidR="00AE30C1" w:rsidRPr="00627CF7">
        <w:rPr>
          <w:rStyle w:val="Heading3Char"/>
          <w:b/>
          <w:szCs w:val="26"/>
        </w:rPr>
        <w:t>Fermenter</w:t>
      </w:r>
      <w:r w:rsidR="00953579" w:rsidRPr="00627CF7">
        <w:rPr>
          <w:rStyle w:val="Heading3Char"/>
          <w:b/>
          <w:szCs w:val="26"/>
        </w:rPr>
        <w:t xml:space="preserve"> Categories</w:t>
      </w:r>
      <w:r w:rsidR="00953579" w:rsidRPr="00627CF7">
        <w:t>.</w:t>
      </w:r>
      <w:bookmarkEnd w:id="24"/>
      <w:bookmarkEnd w:id="25"/>
      <w:bookmarkEnd w:id="26"/>
    </w:p>
    <w:p w:rsidR="00AE30C1" w:rsidRPr="008054F9" w:rsidRDefault="00E87EC2"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 xml:space="preserve">According to </w:t>
      </w:r>
      <w:proofErr w:type="spellStart"/>
      <w:r w:rsidRPr="008054F9">
        <w:rPr>
          <w:rFonts w:ascii="Times New Roman" w:hAnsi="Times New Roman" w:cs="Times New Roman"/>
          <w:sz w:val="24"/>
          <w:szCs w:val="24"/>
        </w:rPr>
        <w:t>Katoh</w:t>
      </w:r>
      <w:proofErr w:type="spellEnd"/>
      <w:r w:rsidRPr="008054F9">
        <w:rPr>
          <w:rFonts w:ascii="Times New Roman" w:hAnsi="Times New Roman" w:cs="Times New Roman"/>
          <w:sz w:val="24"/>
          <w:szCs w:val="24"/>
        </w:rPr>
        <w:t xml:space="preserve"> and Yoshida (2004)</w:t>
      </w:r>
      <w:r w:rsidR="002F00A1" w:rsidRPr="008054F9">
        <w:rPr>
          <w:rFonts w:ascii="Times New Roman" w:hAnsi="Times New Roman" w:cs="Times New Roman"/>
          <w:sz w:val="24"/>
          <w:szCs w:val="24"/>
        </w:rPr>
        <w:t xml:space="preserve"> </w:t>
      </w:r>
      <w:r w:rsidRPr="008054F9">
        <w:rPr>
          <w:rFonts w:ascii="Times New Roman" w:hAnsi="Times New Roman" w:cs="Times New Roman"/>
          <w:sz w:val="24"/>
          <w:szCs w:val="24"/>
        </w:rPr>
        <w:t>a</w:t>
      </w:r>
      <w:r w:rsidR="002F00A1" w:rsidRPr="008054F9">
        <w:rPr>
          <w:rFonts w:ascii="Times New Roman" w:hAnsi="Times New Roman" w:cs="Times New Roman"/>
          <w:sz w:val="24"/>
          <w:szCs w:val="24"/>
        </w:rPr>
        <w:t xml:space="preserve">lthough there are many types of bioreactor, they can be categorized into the following major </w:t>
      </w:r>
      <w:r w:rsidRPr="008054F9">
        <w:rPr>
          <w:rFonts w:ascii="Times New Roman" w:hAnsi="Times New Roman" w:cs="Times New Roman"/>
          <w:sz w:val="24"/>
          <w:szCs w:val="24"/>
        </w:rPr>
        <w:t>groups</w:t>
      </w:r>
      <w:r w:rsidR="002F00A1" w:rsidRPr="008054F9">
        <w:rPr>
          <w:rFonts w:ascii="Times New Roman" w:hAnsi="Times New Roman" w:cs="Times New Roman"/>
          <w:sz w:val="24"/>
          <w:szCs w:val="24"/>
        </w:rPr>
        <w:t>.</w:t>
      </w:r>
    </w:p>
    <w:p w:rsidR="00D5668E" w:rsidRPr="008054F9" w:rsidRDefault="002F00A1" w:rsidP="0041795A">
      <w:pPr>
        <w:pStyle w:val="ListParagraph"/>
        <w:numPr>
          <w:ilvl w:val="0"/>
          <w:numId w:val="19"/>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Mechanically st</w:t>
      </w:r>
      <w:r w:rsidR="00CB5E24" w:rsidRPr="008054F9">
        <w:rPr>
          <w:rFonts w:ascii="Times New Roman" w:hAnsi="Times New Roman" w:cs="Times New Roman"/>
          <w:sz w:val="24"/>
          <w:szCs w:val="24"/>
        </w:rPr>
        <w:t>irred (agitated) tanks</w:t>
      </w:r>
      <w:r w:rsidRPr="008054F9">
        <w:rPr>
          <w:rFonts w:ascii="Times New Roman" w:hAnsi="Times New Roman" w:cs="Times New Roman"/>
          <w:sz w:val="24"/>
          <w:szCs w:val="24"/>
        </w:rPr>
        <w:t>.</w:t>
      </w:r>
    </w:p>
    <w:p w:rsidR="002F00A1" w:rsidRPr="008054F9" w:rsidRDefault="00D5668E" w:rsidP="0041795A">
      <w:pPr>
        <w:pStyle w:val="ListParagraph"/>
        <w:numPr>
          <w:ilvl w:val="0"/>
          <w:numId w:val="19"/>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P</w:t>
      </w:r>
      <w:r w:rsidR="000623AA" w:rsidRPr="008054F9">
        <w:rPr>
          <w:rFonts w:ascii="Times New Roman" w:hAnsi="Times New Roman" w:cs="Times New Roman"/>
          <w:sz w:val="24"/>
          <w:szCs w:val="24"/>
        </w:rPr>
        <w:t>neumatic stirred</w:t>
      </w:r>
      <w:r w:rsidR="002D5AA5" w:rsidRPr="008054F9">
        <w:rPr>
          <w:rFonts w:ascii="Times New Roman" w:hAnsi="Times New Roman" w:cs="Times New Roman"/>
          <w:sz w:val="24"/>
          <w:szCs w:val="24"/>
        </w:rPr>
        <w:t xml:space="preserve"> – </w:t>
      </w:r>
      <w:r w:rsidR="002F00A1" w:rsidRPr="008054F9">
        <w:rPr>
          <w:rFonts w:ascii="Times New Roman" w:hAnsi="Times New Roman" w:cs="Times New Roman"/>
          <w:sz w:val="24"/>
          <w:szCs w:val="24"/>
        </w:rPr>
        <w:t>cylindrical vesse</w:t>
      </w:r>
      <w:r w:rsidR="002D5AA5" w:rsidRPr="008054F9">
        <w:rPr>
          <w:rFonts w:ascii="Times New Roman" w:hAnsi="Times New Roman" w:cs="Times New Roman"/>
          <w:sz w:val="24"/>
          <w:szCs w:val="24"/>
        </w:rPr>
        <w:t>ls without mechanical agitation</w:t>
      </w:r>
      <w:r w:rsidR="002F00A1" w:rsidRPr="008054F9">
        <w:rPr>
          <w:rFonts w:ascii="Times New Roman" w:hAnsi="Times New Roman" w:cs="Times New Roman"/>
          <w:sz w:val="24"/>
          <w:szCs w:val="24"/>
        </w:rPr>
        <w:t xml:space="preserve"> in which g</w:t>
      </w:r>
      <w:r w:rsidR="002D5AA5" w:rsidRPr="008054F9">
        <w:rPr>
          <w:rFonts w:ascii="Times New Roman" w:hAnsi="Times New Roman" w:cs="Times New Roman"/>
          <w:sz w:val="24"/>
          <w:szCs w:val="24"/>
        </w:rPr>
        <w:t>as is bubbled through a liquid and their variations</w:t>
      </w:r>
      <w:r w:rsidR="002F00A1" w:rsidRPr="008054F9">
        <w:rPr>
          <w:rFonts w:ascii="Times New Roman" w:hAnsi="Times New Roman" w:cs="Times New Roman"/>
          <w:sz w:val="24"/>
          <w:szCs w:val="24"/>
        </w:rPr>
        <w:t xml:space="preserve"> such as airlifts.</w:t>
      </w:r>
    </w:p>
    <w:p w:rsidR="002F00A1" w:rsidRPr="008054F9" w:rsidRDefault="002F00A1" w:rsidP="0041795A">
      <w:pPr>
        <w:pStyle w:val="ListParagraph"/>
        <w:numPr>
          <w:ilvl w:val="0"/>
          <w:numId w:val="19"/>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lastRenderedPageBreak/>
        <w:t>Loop reactors with pumps or jets for forced liquid circulation.</w:t>
      </w:r>
    </w:p>
    <w:p w:rsidR="002F00A1" w:rsidRPr="008054F9" w:rsidRDefault="002F00A1" w:rsidP="0041795A">
      <w:pPr>
        <w:pStyle w:val="ListParagraph"/>
        <w:numPr>
          <w:ilvl w:val="0"/>
          <w:numId w:val="19"/>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Packed-bed reactors (tubular reactors).</w:t>
      </w:r>
    </w:p>
    <w:p w:rsidR="002F00A1" w:rsidRPr="008054F9" w:rsidRDefault="00CB5E24" w:rsidP="0041795A">
      <w:pPr>
        <w:pStyle w:val="ListParagraph"/>
        <w:numPr>
          <w:ilvl w:val="0"/>
          <w:numId w:val="19"/>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Membrane reactors uses semi-permeable membranes</w:t>
      </w:r>
      <w:r w:rsidR="002F00A1" w:rsidRPr="008054F9">
        <w:rPr>
          <w:rFonts w:ascii="Times New Roman" w:hAnsi="Times New Roman" w:cs="Times New Roman"/>
          <w:sz w:val="24"/>
          <w:szCs w:val="24"/>
        </w:rPr>
        <w:t xml:space="preserve"> usually of sheet or hollow fiber-type.</w:t>
      </w:r>
    </w:p>
    <w:p w:rsidR="002F00A1" w:rsidRPr="008054F9" w:rsidRDefault="00AE30C1" w:rsidP="0041795A">
      <w:pPr>
        <w:pStyle w:val="ListParagraph"/>
        <w:numPr>
          <w:ilvl w:val="0"/>
          <w:numId w:val="19"/>
        </w:numPr>
        <w:spacing w:line="480" w:lineRule="auto"/>
        <w:jc w:val="both"/>
        <w:rPr>
          <w:rFonts w:ascii="Times New Roman" w:hAnsi="Times New Roman" w:cs="Times New Roman"/>
          <w:sz w:val="24"/>
          <w:szCs w:val="24"/>
        </w:rPr>
      </w:pPr>
      <w:proofErr w:type="spellStart"/>
      <w:r w:rsidRPr="008054F9">
        <w:rPr>
          <w:rFonts w:ascii="Times New Roman" w:hAnsi="Times New Roman" w:cs="Times New Roman"/>
          <w:sz w:val="24"/>
          <w:szCs w:val="24"/>
        </w:rPr>
        <w:t>Microreactors</w:t>
      </w:r>
      <w:proofErr w:type="spellEnd"/>
      <w:r w:rsidR="002F00A1" w:rsidRPr="008054F9">
        <w:rPr>
          <w:rFonts w:ascii="Times New Roman" w:hAnsi="Times New Roman" w:cs="Times New Roman"/>
          <w:sz w:val="24"/>
          <w:szCs w:val="24"/>
        </w:rPr>
        <w:t>.</w:t>
      </w:r>
    </w:p>
    <w:p w:rsidR="004546D8" w:rsidRPr="008054F9" w:rsidRDefault="00D52E16" w:rsidP="0041795A">
      <w:pPr>
        <w:pStyle w:val="ListParagraph"/>
        <w:numPr>
          <w:ilvl w:val="0"/>
          <w:numId w:val="19"/>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Miscellaneous types</w:t>
      </w:r>
      <w:r w:rsidR="002F00A1" w:rsidRPr="008054F9">
        <w:rPr>
          <w:rFonts w:ascii="Times New Roman" w:hAnsi="Times New Roman" w:cs="Times New Roman"/>
          <w:sz w:val="24"/>
          <w:szCs w:val="24"/>
        </w:rPr>
        <w:t xml:space="preserve"> for example, rotat</w:t>
      </w:r>
      <w:r w:rsidRPr="008054F9">
        <w:rPr>
          <w:rFonts w:ascii="Times New Roman" w:hAnsi="Times New Roman" w:cs="Times New Roman"/>
          <w:sz w:val="24"/>
          <w:szCs w:val="24"/>
        </w:rPr>
        <w:t>ing-disk, gas–liquid contactors</w:t>
      </w:r>
      <w:r w:rsidR="002F00A1" w:rsidRPr="008054F9">
        <w:rPr>
          <w:rFonts w:ascii="Times New Roman" w:hAnsi="Times New Roman" w:cs="Times New Roman"/>
          <w:sz w:val="24"/>
          <w:szCs w:val="24"/>
        </w:rPr>
        <w:t xml:space="preserve"> and so on.</w:t>
      </w:r>
    </w:p>
    <w:p w:rsidR="00D2141A" w:rsidRPr="008054F9" w:rsidRDefault="00A376D2" w:rsidP="00700D88">
      <w:pPr>
        <w:pStyle w:val="Heading2"/>
      </w:pPr>
      <w:bookmarkStart w:id="27" w:name="_Toc510636271"/>
      <w:bookmarkStart w:id="28" w:name="_Toc250644299"/>
      <w:bookmarkStart w:id="29" w:name="_Toc250645258"/>
      <w:bookmarkStart w:id="30" w:name="_Toc510636270"/>
      <w:r w:rsidRPr="008054F9">
        <w:t>2</w:t>
      </w:r>
      <w:r w:rsidR="00D2141A" w:rsidRPr="008054F9">
        <w:t>.</w:t>
      </w:r>
      <w:bookmarkEnd w:id="27"/>
      <w:r w:rsidR="00D2141A" w:rsidRPr="008054F9">
        <w:t>3 Types Based on Process Requirement</w:t>
      </w:r>
      <w:bookmarkEnd w:id="28"/>
      <w:bookmarkEnd w:id="29"/>
    </w:p>
    <w:p w:rsidR="00D2141A" w:rsidRPr="008054F9" w:rsidRDefault="00D2141A" w:rsidP="006D0EEC">
      <w:pPr>
        <w:spacing w:line="480" w:lineRule="auto"/>
        <w:jc w:val="both"/>
        <w:rPr>
          <w:rFonts w:ascii="Times New Roman" w:hAnsi="Times New Roman" w:cs="Times New Roman"/>
          <w:color w:val="000000" w:themeColor="text1"/>
          <w:sz w:val="24"/>
          <w:szCs w:val="24"/>
        </w:rPr>
      </w:pPr>
      <w:r w:rsidRPr="008054F9">
        <w:rPr>
          <w:rFonts w:ascii="Times New Roman" w:hAnsi="Times New Roman" w:cs="Times New Roman"/>
          <w:color w:val="000000" w:themeColor="text1"/>
          <w:sz w:val="24"/>
          <w:szCs w:val="24"/>
        </w:rPr>
        <w:t xml:space="preserve"> In terms of process requirements, they are of the following types.</w:t>
      </w:r>
    </w:p>
    <w:p w:rsidR="00D2141A" w:rsidRPr="00627CF7" w:rsidRDefault="00D2141A" w:rsidP="0041795A">
      <w:pPr>
        <w:pStyle w:val="ListParagraph"/>
        <w:numPr>
          <w:ilvl w:val="0"/>
          <w:numId w:val="17"/>
        </w:numPr>
        <w:spacing w:line="480" w:lineRule="auto"/>
        <w:jc w:val="both"/>
        <w:rPr>
          <w:rFonts w:ascii="Times New Roman" w:hAnsi="Times New Roman" w:cs="Times New Roman"/>
          <w:color w:val="000000" w:themeColor="text1"/>
          <w:sz w:val="24"/>
          <w:szCs w:val="24"/>
        </w:rPr>
      </w:pPr>
      <w:r w:rsidRPr="00627CF7">
        <w:rPr>
          <w:rFonts w:ascii="Times New Roman" w:hAnsi="Times New Roman" w:cs="Times New Roman"/>
          <w:color w:val="000000" w:themeColor="text1"/>
          <w:sz w:val="24"/>
          <w:szCs w:val="24"/>
        </w:rPr>
        <w:t>Aerobic</w:t>
      </w:r>
    </w:p>
    <w:p w:rsidR="00D2141A" w:rsidRPr="00627CF7" w:rsidRDefault="00D2141A" w:rsidP="0041795A">
      <w:pPr>
        <w:pStyle w:val="ListParagraph"/>
        <w:numPr>
          <w:ilvl w:val="0"/>
          <w:numId w:val="17"/>
        </w:numPr>
        <w:spacing w:line="480" w:lineRule="auto"/>
        <w:jc w:val="both"/>
        <w:rPr>
          <w:rFonts w:ascii="Times New Roman" w:hAnsi="Times New Roman" w:cs="Times New Roman"/>
          <w:color w:val="000000" w:themeColor="text1"/>
          <w:sz w:val="24"/>
          <w:szCs w:val="24"/>
        </w:rPr>
      </w:pPr>
      <w:r w:rsidRPr="00627CF7">
        <w:rPr>
          <w:rFonts w:ascii="Times New Roman" w:hAnsi="Times New Roman" w:cs="Times New Roman"/>
          <w:color w:val="000000" w:themeColor="text1"/>
          <w:sz w:val="24"/>
          <w:szCs w:val="24"/>
        </w:rPr>
        <w:t>Anaerobic</w:t>
      </w:r>
    </w:p>
    <w:p w:rsidR="00D2141A" w:rsidRPr="00627CF7" w:rsidRDefault="00D2141A" w:rsidP="0041795A">
      <w:pPr>
        <w:pStyle w:val="ListParagraph"/>
        <w:numPr>
          <w:ilvl w:val="0"/>
          <w:numId w:val="17"/>
        </w:numPr>
        <w:spacing w:line="480" w:lineRule="auto"/>
        <w:jc w:val="both"/>
        <w:rPr>
          <w:rFonts w:ascii="Times New Roman" w:hAnsi="Times New Roman" w:cs="Times New Roman"/>
          <w:color w:val="000000" w:themeColor="text1"/>
          <w:sz w:val="24"/>
          <w:szCs w:val="24"/>
        </w:rPr>
      </w:pPr>
      <w:r w:rsidRPr="00627CF7">
        <w:rPr>
          <w:rFonts w:ascii="Times New Roman" w:hAnsi="Times New Roman" w:cs="Times New Roman"/>
          <w:color w:val="000000" w:themeColor="text1"/>
          <w:sz w:val="24"/>
          <w:szCs w:val="24"/>
        </w:rPr>
        <w:t>Solid state</w:t>
      </w:r>
    </w:p>
    <w:p w:rsidR="00D2141A" w:rsidRPr="00627CF7" w:rsidRDefault="00D2141A" w:rsidP="0041795A">
      <w:pPr>
        <w:pStyle w:val="ListParagraph"/>
        <w:numPr>
          <w:ilvl w:val="0"/>
          <w:numId w:val="17"/>
        </w:numPr>
        <w:spacing w:line="480" w:lineRule="auto"/>
        <w:jc w:val="both"/>
        <w:rPr>
          <w:rFonts w:ascii="Times New Roman" w:hAnsi="Times New Roman" w:cs="Times New Roman"/>
          <w:color w:val="000000" w:themeColor="text1"/>
          <w:sz w:val="24"/>
          <w:szCs w:val="24"/>
        </w:rPr>
      </w:pPr>
      <w:r w:rsidRPr="00627CF7">
        <w:rPr>
          <w:rFonts w:ascii="Times New Roman" w:hAnsi="Times New Roman" w:cs="Times New Roman"/>
          <w:color w:val="000000" w:themeColor="text1"/>
          <w:sz w:val="24"/>
          <w:szCs w:val="24"/>
        </w:rPr>
        <w:t>Immobilized cell bioreactors (</w:t>
      </w:r>
      <w:proofErr w:type="spellStart"/>
      <w:r w:rsidRPr="00627CF7">
        <w:rPr>
          <w:rFonts w:ascii="Times New Roman" w:hAnsi="Times New Roman" w:cs="Times New Roman"/>
          <w:color w:val="000000" w:themeColor="text1"/>
          <w:sz w:val="24"/>
          <w:szCs w:val="24"/>
        </w:rPr>
        <w:t>Ghasem</w:t>
      </w:r>
      <w:proofErr w:type="spellEnd"/>
      <w:r w:rsidRPr="00627CF7">
        <w:rPr>
          <w:rFonts w:ascii="Times New Roman" w:hAnsi="Times New Roman" w:cs="Times New Roman"/>
          <w:color w:val="000000" w:themeColor="text1"/>
          <w:sz w:val="24"/>
          <w:szCs w:val="24"/>
        </w:rPr>
        <w:t>, 2007)</w:t>
      </w:r>
    </w:p>
    <w:p w:rsidR="00953579" w:rsidRPr="008054F9" w:rsidRDefault="00A376D2" w:rsidP="00700D88">
      <w:pPr>
        <w:pStyle w:val="Heading2"/>
      </w:pPr>
      <w:bookmarkStart w:id="31" w:name="_Toc250644300"/>
      <w:bookmarkStart w:id="32" w:name="_Toc250645259"/>
      <w:r w:rsidRPr="008054F9">
        <w:t>2.</w:t>
      </w:r>
      <w:r w:rsidR="00D2141A" w:rsidRPr="008054F9">
        <w:t>4 Classifications</w:t>
      </w:r>
      <w:r w:rsidR="006C7283" w:rsidRPr="008054F9">
        <w:t xml:space="preserve"> </w:t>
      </w:r>
      <w:r w:rsidR="00846C82" w:rsidRPr="008054F9">
        <w:t>of Bioreactors</w:t>
      </w:r>
      <w:bookmarkEnd w:id="30"/>
      <w:bookmarkEnd w:id="31"/>
      <w:bookmarkEnd w:id="32"/>
    </w:p>
    <w:p w:rsidR="00D2141A" w:rsidRPr="006D0EEC" w:rsidRDefault="00A376D2" w:rsidP="00FE59B4">
      <w:pPr>
        <w:pStyle w:val="Heading3"/>
      </w:pPr>
      <w:bookmarkStart w:id="33" w:name="_Toc250644301"/>
      <w:bookmarkStart w:id="34" w:name="_Toc250645260"/>
      <w:r w:rsidRPr="006D0EEC">
        <w:t>2</w:t>
      </w:r>
      <w:r w:rsidR="00AE6061" w:rsidRPr="006D0EEC">
        <w:t>.4</w:t>
      </w:r>
      <w:r w:rsidR="00D2141A" w:rsidRPr="006D0EEC">
        <w:t>.1 On the Basis of Microorganisms Used</w:t>
      </w:r>
      <w:bookmarkEnd w:id="33"/>
      <w:bookmarkEnd w:id="34"/>
    </w:p>
    <w:p w:rsidR="00AE30C1" w:rsidRPr="008054F9" w:rsidRDefault="001A4B78"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On the basis</w:t>
      </w:r>
      <w:r w:rsidR="00953579" w:rsidRPr="008054F9">
        <w:rPr>
          <w:rFonts w:ascii="Times New Roman" w:hAnsi="Times New Roman" w:cs="Times New Roman"/>
          <w:sz w:val="24"/>
          <w:szCs w:val="24"/>
        </w:rPr>
        <w:t xml:space="preserve"> of the microorganisms </w:t>
      </w:r>
      <w:r w:rsidR="006C7283" w:rsidRPr="008054F9">
        <w:rPr>
          <w:rFonts w:ascii="Times New Roman" w:hAnsi="Times New Roman" w:cs="Times New Roman"/>
          <w:sz w:val="24"/>
          <w:szCs w:val="24"/>
        </w:rPr>
        <w:t>used, bioreactors</w:t>
      </w:r>
      <w:r w:rsidRPr="008054F9">
        <w:rPr>
          <w:rFonts w:ascii="Times New Roman" w:hAnsi="Times New Roman" w:cs="Times New Roman"/>
          <w:sz w:val="24"/>
          <w:szCs w:val="24"/>
        </w:rPr>
        <w:t xml:space="preserve"> are grouped into </w:t>
      </w:r>
      <w:r w:rsidR="00E87EC2" w:rsidRPr="008054F9">
        <w:rPr>
          <w:rFonts w:ascii="Times New Roman" w:hAnsi="Times New Roman" w:cs="Times New Roman"/>
          <w:sz w:val="24"/>
          <w:szCs w:val="24"/>
        </w:rPr>
        <w:t>the following two broad classes</w:t>
      </w:r>
    </w:p>
    <w:p w:rsidR="00AE30C1" w:rsidRPr="008054F9" w:rsidRDefault="001A4B78" w:rsidP="0041795A">
      <w:pPr>
        <w:pStyle w:val="ListParagraph"/>
        <w:numPr>
          <w:ilvl w:val="0"/>
          <w:numId w:val="20"/>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T</w:t>
      </w:r>
      <w:r w:rsidR="00C66747" w:rsidRPr="008054F9">
        <w:rPr>
          <w:rFonts w:ascii="Times New Roman" w:hAnsi="Times New Roman" w:cs="Times New Roman"/>
          <w:sz w:val="24"/>
          <w:szCs w:val="24"/>
        </w:rPr>
        <w:t>hose based on living cells</w:t>
      </w:r>
    </w:p>
    <w:p w:rsidR="001A4B78" w:rsidRPr="008054F9" w:rsidRDefault="00C66747" w:rsidP="0041795A">
      <w:pPr>
        <w:pStyle w:val="ListParagraph"/>
        <w:numPr>
          <w:ilvl w:val="0"/>
          <w:numId w:val="20"/>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Those employing enzymes (</w:t>
      </w:r>
      <w:proofErr w:type="spellStart"/>
      <w:r w:rsidRPr="008054F9">
        <w:rPr>
          <w:rFonts w:ascii="Times New Roman" w:hAnsi="Times New Roman" w:cs="Times New Roman"/>
          <w:sz w:val="24"/>
          <w:szCs w:val="24"/>
        </w:rPr>
        <w:t>Yagani</w:t>
      </w:r>
      <w:proofErr w:type="spellEnd"/>
      <w:r w:rsidRPr="008054F9">
        <w:rPr>
          <w:rFonts w:ascii="Times New Roman" w:hAnsi="Times New Roman" w:cs="Times New Roman"/>
          <w:sz w:val="24"/>
          <w:szCs w:val="24"/>
        </w:rPr>
        <w:t xml:space="preserve"> et al., 2010).</w:t>
      </w:r>
    </w:p>
    <w:p w:rsidR="00F672B4" w:rsidRPr="008054F9" w:rsidRDefault="00A376D2" w:rsidP="006E06D3">
      <w:pPr>
        <w:pStyle w:val="Heading3"/>
      </w:pPr>
      <w:bookmarkStart w:id="35" w:name="_Toc510636272"/>
      <w:bookmarkStart w:id="36" w:name="_Toc250644302"/>
      <w:bookmarkStart w:id="37" w:name="_Toc250645261"/>
      <w:r w:rsidRPr="008054F9">
        <w:t>2</w:t>
      </w:r>
      <w:r w:rsidR="00D2141A" w:rsidRPr="008054F9">
        <w:t>.4.2</w:t>
      </w:r>
      <w:r w:rsidR="0092498E" w:rsidRPr="008054F9">
        <w:t xml:space="preserve"> Classification Based o</w:t>
      </w:r>
      <w:r w:rsidR="00F672B4" w:rsidRPr="008054F9">
        <w:t>n Phases in Contact</w:t>
      </w:r>
      <w:bookmarkEnd w:id="35"/>
      <w:bookmarkEnd w:id="36"/>
      <w:bookmarkEnd w:id="37"/>
    </w:p>
    <w:p w:rsidR="00723557" w:rsidRPr="008054F9" w:rsidRDefault="00723557" w:rsidP="006D0EEC">
      <w:pPr>
        <w:spacing w:line="480" w:lineRule="auto"/>
        <w:ind w:left="60"/>
        <w:jc w:val="both"/>
        <w:rPr>
          <w:rFonts w:ascii="Times New Roman" w:hAnsi="Times New Roman" w:cs="Times New Roman"/>
          <w:sz w:val="24"/>
          <w:szCs w:val="24"/>
        </w:rPr>
      </w:pPr>
      <w:r w:rsidRPr="008054F9">
        <w:rPr>
          <w:rFonts w:ascii="Times New Roman" w:hAnsi="Times New Roman" w:cs="Times New Roman"/>
          <w:sz w:val="24"/>
          <w:szCs w:val="24"/>
        </w:rPr>
        <w:t>Classifying reactors according to the phases in contact</w:t>
      </w:r>
      <w:r w:rsidR="00815EA0" w:rsidRPr="008054F9">
        <w:rPr>
          <w:rFonts w:ascii="Times New Roman" w:hAnsi="Times New Roman" w:cs="Times New Roman"/>
          <w:sz w:val="24"/>
          <w:szCs w:val="24"/>
        </w:rPr>
        <w:t xml:space="preserve"> (Silla,</w:t>
      </w:r>
      <w:r w:rsidR="0054743E" w:rsidRPr="008054F9">
        <w:rPr>
          <w:rFonts w:ascii="Times New Roman" w:hAnsi="Times New Roman" w:cs="Times New Roman"/>
          <w:sz w:val="24"/>
          <w:szCs w:val="24"/>
        </w:rPr>
        <w:t xml:space="preserve"> 2003)</w:t>
      </w:r>
    </w:p>
    <w:p w:rsidR="00723557" w:rsidRPr="008054F9" w:rsidRDefault="00723557" w:rsidP="006D0EEC">
      <w:pPr>
        <w:spacing w:line="480" w:lineRule="auto"/>
        <w:ind w:left="60"/>
        <w:jc w:val="both"/>
        <w:rPr>
          <w:rFonts w:ascii="Times New Roman" w:hAnsi="Times New Roman" w:cs="Times New Roman"/>
          <w:sz w:val="24"/>
          <w:szCs w:val="24"/>
        </w:rPr>
      </w:pPr>
      <w:r w:rsidRPr="008054F9">
        <w:rPr>
          <w:rFonts w:ascii="Times New Roman" w:hAnsi="Times New Roman" w:cs="Times New Roman"/>
          <w:sz w:val="24"/>
          <w:szCs w:val="24"/>
        </w:rPr>
        <w:t>These are:</w:t>
      </w:r>
    </w:p>
    <w:p w:rsidR="00723557" w:rsidRPr="008054F9" w:rsidRDefault="00723557" w:rsidP="0041795A">
      <w:pPr>
        <w:pStyle w:val="ListParagraph"/>
        <w:numPr>
          <w:ilvl w:val="0"/>
          <w:numId w:val="21"/>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gas-liquid</w:t>
      </w:r>
    </w:p>
    <w:p w:rsidR="00723557" w:rsidRPr="008054F9" w:rsidRDefault="00723557" w:rsidP="0041795A">
      <w:pPr>
        <w:pStyle w:val="ListParagraph"/>
        <w:numPr>
          <w:ilvl w:val="0"/>
          <w:numId w:val="21"/>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liquid-liquid</w:t>
      </w:r>
    </w:p>
    <w:p w:rsidR="00723557" w:rsidRPr="008054F9" w:rsidRDefault="00723557" w:rsidP="0041795A">
      <w:pPr>
        <w:pStyle w:val="ListParagraph"/>
        <w:numPr>
          <w:ilvl w:val="0"/>
          <w:numId w:val="21"/>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lastRenderedPageBreak/>
        <w:t>gas-solid</w:t>
      </w:r>
    </w:p>
    <w:p w:rsidR="00723557" w:rsidRPr="008054F9" w:rsidRDefault="00723557" w:rsidP="0041795A">
      <w:pPr>
        <w:pStyle w:val="ListParagraph"/>
        <w:numPr>
          <w:ilvl w:val="0"/>
          <w:numId w:val="21"/>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liquid-solid</w:t>
      </w:r>
    </w:p>
    <w:p w:rsidR="00723557" w:rsidRPr="008054F9" w:rsidRDefault="00723557" w:rsidP="0041795A">
      <w:pPr>
        <w:pStyle w:val="ListParagraph"/>
        <w:numPr>
          <w:ilvl w:val="0"/>
          <w:numId w:val="21"/>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gas-liquid-solid</w:t>
      </w:r>
    </w:p>
    <w:p w:rsidR="00AD2F1D" w:rsidRPr="008054F9" w:rsidRDefault="00A376D2" w:rsidP="001529C0">
      <w:pPr>
        <w:pStyle w:val="Heading3"/>
      </w:pPr>
      <w:bookmarkStart w:id="38" w:name="_Toc510636273"/>
      <w:bookmarkStart w:id="39" w:name="_Toc250644303"/>
      <w:bookmarkStart w:id="40" w:name="_Toc250645262"/>
      <w:r w:rsidRPr="008054F9">
        <w:t xml:space="preserve">2.4.3 </w:t>
      </w:r>
      <w:r w:rsidR="00535432" w:rsidRPr="008054F9">
        <w:t xml:space="preserve">Classification </w:t>
      </w:r>
      <w:r w:rsidR="007B1D37" w:rsidRPr="008054F9">
        <w:t>Based o</w:t>
      </w:r>
      <w:r w:rsidR="00F672B4" w:rsidRPr="008054F9">
        <w:t>n Mode of Operation.</w:t>
      </w:r>
      <w:bookmarkEnd w:id="38"/>
      <w:bookmarkEnd w:id="39"/>
      <w:bookmarkEnd w:id="40"/>
    </w:p>
    <w:p w:rsidR="00C34217" w:rsidRPr="008054F9" w:rsidRDefault="00152586" w:rsidP="006D0EEC">
      <w:pPr>
        <w:tabs>
          <w:tab w:val="right" w:pos="8838"/>
        </w:tabs>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 xml:space="preserve">The modes </w:t>
      </w:r>
      <w:r w:rsidR="00E33C69" w:rsidRPr="008054F9">
        <w:rPr>
          <w:rFonts w:ascii="Times New Roman" w:hAnsi="Times New Roman" w:cs="Times New Roman"/>
          <w:sz w:val="24"/>
          <w:szCs w:val="24"/>
        </w:rPr>
        <w:t xml:space="preserve">of operation </w:t>
      </w:r>
      <w:r w:rsidR="00963AA6" w:rsidRPr="008054F9">
        <w:rPr>
          <w:rFonts w:ascii="Times New Roman" w:hAnsi="Times New Roman" w:cs="Times New Roman"/>
          <w:sz w:val="24"/>
          <w:szCs w:val="24"/>
        </w:rPr>
        <w:t xml:space="preserve">of a </w:t>
      </w:r>
      <w:r w:rsidR="00AE30C1" w:rsidRPr="008054F9">
        <w:rPr>
          <w:rFonts w:ascii="Times New Roman" w:hAnsi="Times New Roman" w:cs="Times New Roman"/>
          <w:sz w:val="24"/>
          <w:szCs w:val="24"/>
        </w:rPr>
        <w:t>fermenter</w:t>
      </w:r>
      <w:r w:rsidR="00963AA6" w:rsidRPr="008054F9">
        <w:rPr>
          <w:rFonts w:ascii="Times New Roman" w:hAnsi="Times New Roman" w:cs="Times New Roman"/>
          <w:sz w:val="24"/>
          <w:szCs w:val="24"/>
        </w:rPr>
        <w:t xml:space="preserve"> </w:t>
      </w:r>
      <w:r w:rsidR="00857A50" w:rsidRPr="008054F9">
        <w:rPr>
          <w:rFonts w:ascii="Times New Roman" w:hAnsi="Times New Roman" w:cs="Times New Roman"/>
          <w:sz w:val="24"/>
          <w:szCs w:val="24"/>
        </w:rPr>
        <w:t>include (</w:t>
      </w:r>
      <w:proofErr w:type="spellStart"/>
      <w:r w:rsidR="00E33C69" w:rsidRPr="008054F9">
        <w:rPr>
          <w:rFonts w:ascii="Times New Roman" w:hAnsi="Times New Roman" w:cs="Times New Roman"/>
          <w:sz w:val="24"/>
          <w:szCs w:val="24"/>
        </w:rPr>
        <w:t>Shiego</w:t>
      </w:r>
      <w:proofErr w:type="spellEnd"/>
      <w:r w:rsidR="00E33C69" w:rsidRPr="008054F9">
        <w:rPr>
          <w:rFonts w:ascii="Times New Roman" w:hAnsi="Times New Roman" w:cs="Times New Roman"/>
          <w:sz w:val="24"/>
          <w:szCs w:val="24"/>
        </w:rPr>
        <w:t xml:space="preserve"> </w:t>
      </w:r>
      <w:proofErr w:type="spellStart"/>
      <w:r w:rsidR="00E33C69" w:rsidRPr="008054F9">
        <w:rPr>
          <w:rFonts w:ascii="Times New Roman" w:hAnsi="Times New Roman" w:cs="Times New Roman"/>
          <w:sz w:val="24"/>
          <w:szCs w:val="24"/>
        </w:rPr>
        <w:t>Katoh</w:t>
      </w:r>
      <w:proofErr w:type="spellEnd"/>
      <w:r w:rsidR="00E33C69" w:rsidRPr="008054F9">
        <w:rPr>
          <w:rFonts w:ascii="Times New Roman" w:hAnsi="Times New Roman" w:cs="Times New Roman"/>
          <w:sz w:val="24"/>
          <w:szCs w:val="24"/>
        </w:rPr>
        <w:t xml:space="preserve"> and </w:t>
      </w:r>
      <w:proofErr w:type="spellStart"/>
      <w:r w:rsidR="00E33C69" w:rsidRPr="008054F9">
        <w:rPr>
          <w:rFonts w:ascii="Times New Roman" w:hAnsi="Times New Roman" w:cs="Times New Roman"/>
          <w:sz w:val="24"/>
          <w:szCs w:val="24"/>
        </w:rPr>
        <w:t>Fumitake</w:t>
      </w:r>
      <w:proofErr w:type="spellEnd"/>
      <w:r w:rsidR="00E33C69" w:rsidRPr="008054F9">
        <w:rPr>
          <w:rFonts w:ascii="Times New Roman" w:hAnsi="Times New Roman" w:cs="Times New Roman"/>
          <w:sz w:val="24"/>
          <w:szCs w:val="24"/>
        </w:rPr>
        <w:t xml:space="preserve"> Yoshida)</w:t>
      </w:r>
      <w:r w:rsidR="00803FB5" w:rsidRPr="008054F9">
        <w:rPr>
          <w:rFonts w:ascii="Times New Roman" w:hAnsi="Times New Roman" w:cs="Times New Roman"/>
          <w:sz w:val="24"/>
          <w:szCs w:val="24"/>
        </w:rPr>
        <w:tab/>
      </w:r>
    </w:p>
    <w:p w:rsidR="00963AA6" w:rsidRPr="00A6136B" w:rsidRDefault="00AA4550" w:rsidP="0041795A">
      <w:pPr>
        <w:pStyle w:val="ListParagraph"/>
        <w:numPr>
          <w:ilvl w:val="0"/>
          <w:numId w:val="23"/>
        </w:numPr>
        <w:spacing w:line="480" w:lineRule="auto"/>
        <w:jc w:val="both"/>
        <w:rPr>
          <w:rFonts w:ascii="Times New Roman" w:hAnsi="Times New Roman" w:cs="Times New Roman"/>
          <w:sz w:val="24"/>
          <w:szCs w:val="24"/>
        </w:rPr>
      </w:pPr>
      <w:r w:rsidRPr="00A6136B">
        <w:rPr>
          <w:rFonts w:ascii="Times New Roman" w:hAnsi="Times New Roman" w:cs="Times New Roman"/>
          <w:sz w:val="24"/>
          <w:szCs w:val="24"/>
        </w:rPr>
        <w:t>Batch</w:t>
      </w:r>
      <w:r w:rsidR="00AD2F1D" w:rsidRPr="00A6136B">
        <w:rPr>
          <w:rFonts w:ascii="Times New Roman" w:hAnsi="Times New Roman" w:cs="Times New Roman"/>
          <w:sz w:val="24"/>
          <w:szCs w:val="24"/>
        </w:rPr>
        <w:t>: In a batch reactor, the reac</w:t>
      </w:r>
      <w:r w:rsidR="00E33C69" w:rsidRPr="00A6136B">
        <w:rPr>
          <w:rFonts w:ascii="Times New Roman" w:hAnsi="Times New Roman" w:cs="Times New Roman"/>
          <w:sz w:val="24"/>
          <w:szCs w:val="24"/>
        </w:rPr>
        <w:t>tants are initially charged and</w:t>
      </w:r>
      <w:r w:rsidR="00AD2F1D" w:rsidRPr="00A6136B">
        <w:rPr>
          <w:rFonts w:ascii="Times New Roman" w:hAnsi="Times New Roman" w:cs="Times New Roman"/>
          <w:sz w:val="24"/>
          <w:szCs w:val="24"/>
        </w:rPr>
        <w:t xml:space="preserve"> after a certain reaction time, the products are recovered </w:t>
      </w:r>
      <w:proofErr w:type="spellStart"/>
      <w:r w:rsidR="00AD2F1D" w:rsidRPr="00A6136B">
        <w:rPr>
          <w:rFonts w:ascii="Times New Roman" w:hAnsi="Times New Roman" w:cs="Times New Roman"/>
          <w:sz w:val="24"/>
          <w:szCs w:val="24"/>
        </w:rPr>
        <w:t>batchwise</w:t>
      </w:r>
      <w:proofErr w:type="spellEnd"/>
      <w:r w:rsidR="00AD2F1D" w:rsidRPr="00A6136B">
        <w:rPr>
          <w:rFonts w:ascii="Times New Roman" w:hAnsi="Times New Roman" w:cs="Times New Roman"/>
          <w:sz w:val="24"/>
          <w:szCs w:val="24"/>
        </w:rPr>
        <w:t xml:space="preserve">. The concentration of reactants and products </w:t>
      </w:r>
      <w:r w:rsidR="00865443" w:rsidRPr="00A6136B">
        <w:rPr>
          <w:rFonts w:ascii="Times New Roman" w:hAnsi="Times New Roman" w:cs="Times New Roman"/>
          <w:sz w:val="24"/>
          <w:szCs w:val="24"/>
        </w:rPr>
        <w:t>change</w:t>
      </w:r>
      <w:r w:rsidR="00AD2F1D" w:rsidRPr="00A6136B">
        <w:rPr>
          <w:rFonts w:ascii="Times New Roman" w:hAnsi="Times New Roman" w:cs="Times New Roman"/>
          <w:sz w:val="24"/>
          <w:szCs w:val="24"/>
        </w:rPr>
        <w:t xml:space="preserve"> with time.</w:t>
      </w:r>
      <w:r w:rsidR="00963AA6" w:rsidRPr="00A6136B">
        <w:rPr>
          <w:rFonts w:ascii="Times New Roman" w:hAnsi="Times New Roman" w:cs="Times New Roman"/>
          <w:sz w:val="24"/>
          <w:szCs w:val="24"/>
        </w:rPr>
        <w:t xml:space="preserve"> Batch culture represents a closed system </w:t>
      </w:r>
      <w:r w:rsidR="00BF231B" w:rsidRPr="00A6136B">
        <w:rPr>
          <w:rFonts w:ascii="Times New Roman" w:hAnsi="Times New Roman" w:cs="Times New Roman"/>
          <w:sz w:val="24"/>
          <w:szCs w:val="24"/>
        </w:rPr>
        <w:t xml:space="preserve">in which the medium, nutrients </w:t>
      </w:r>
      <w:r w:rsidR="00963AA6" w:rsidRPr="00A6136B">
        <w:rPr>
          <w:rFonts w:ascii="Times New Roman" w:hAnsi="Times New Roman" w:cs="Times New Roman"/>
          <w:sz w:val="24"/>
          <w:szCs w:val="24"/>
        </w:rPr>
        <w:t>and inoculum are added to the bioreactor, mostly</w:t>
      </w:r>
      <w:r w:rsidR="00E327B8" w:rsidRPr="00A6136B">
        <w:rPr>
          <w:rFonts w:ascii="Times New Roman" w:hAnsi="Times New Roman" w:cs="Times New Roman"/>
          <w:sz w:val="24"/>
          <w:szCs w:val="24"/>
        </w:rPr>
        <w:t xml:space="preserve"> </w:t>
      </w:r>
      <w:r w:rsidR="00963AA6" w:rsidRPr="00A6136B">
        <w:rPr>
          <w:rFonts w:ascii="Times New Roman" w:hAnsi="Times New Roman" w:cs="Times New Roman"/>
          <w:sz w:val="24"/>
          <w:szCs w:val="24"/>
        </w:rPr>
        <w:t>under aseptic conditions at the beginning of cultivation that is, the volume of the culture broth in the bioreactor is theoretically constant during cultivation.</w:t>
      </w:r>
      <w:r w:rsidR="00C34217" w:rsidRPr="00A6136B">
        <w:rPr>
          <w:rFonts w:ascii="Times New Roman" w:hAnsi="Times New Roman" w:cs="Times New Roman"/>
          <w:sz w:val="24"/>
          <w:szCs w:val="24"/>
        </w:rPr>
        <w:t xml:space="preserve"> </w:t>
      </w:r>
      <w:r w:rsidR="00963AA6" w:rsidRPr="00A6136B">
        <w:rPr>
          <w:rFonts w:ascii="Times New Roman" w:hAnsi="Times New Roman" w:cs="Times New Roman"/>
          <w:sz w:val="24"/>
          <w:szCs w:val="24"/>
        </w:rPr>
        <w:t>At the</w:t>
      </w:r>
      <w:r w:rsidR="000901A2" w:rsidRPr="00A6136B">
        <w:rPr>
          <w:rFonts w:ascii="Times New Roman" w:hAnsi="Times New Roman" w:cs="Times New Roman"/>
          <w:sz w:val="24"/>
          <w:szCs w:val="24"/>
        </w:rPr>
        <w:t xml:space="preserve"> </w:t>
      </w:r>
      <w:r w:rsidR="00963AA6" w:rsidRPr="00A6136B">
        <w:rPr>
          <w:rFonts w:ascii="Times New Roman" w:hAnsi="Times New Roman" w:cs="Times New Roman"/>
          <w:sz w:val="24"/>
          <w:szCs w:val="24"/>
        </w:rPr>
        <w:t>beginning of batch</w:t>
      </w:r>
      <w:r w:rsidR="00C34217" w:rsidRPr="00A6136B">
        <w:rPr>
          <w:rFonts w:ascii="Times New Roman" w:hAnsi="Times New Roman" w:cs="Times New Roman"/>
          <w:sz w:val="24"/>
          <w:szCs w:val="24"/>
        </w:rPr>
        <w:t xml:space="preserve"> </w:t>
      </w:r>
      <w:r w:rsidR="00963AA6" w:rsidRPr="00A6136B">
        <w:rPr>
          <w:rFonts w:ascii="Times New Roman" w:hAnsi="Times New Roman" w:cs="Times New Roman"/>
          <w:sz w:val="24"/>
          <w:szCs w:val="24"/>
        </w:rPr>
        <w:t xml:space="preserve">cultivation, a known number of viable cells are inoculated into the </w:t>
      </w:r>
      <w:r w:rsidR="00AE30C1" w:rsidRPr="00A6136B">
        <w:rPr>
          <w:rFonts w:ascii="Times New Roman" w:hAnsi="Times New Roman" w:cs="Times New Roman"/>
          <w:sz w:val="24"/>
          <w:szCs w:val="24"/>
        </w:rPr>
        <w:t>fermenter</w:t>
      </w:r>
      <w:r w:rsidR="00963AA6" w:rsidRPr="00A6136B">
        <w:rPr>
          <w:rFonts w:ascii="Times New Roman" w:hAnsi="Times New Roman" w:cs="Times New Roman"/>
          <w:sz w:val="24"/>
          <w:szCs w:val="24"/>
        </w:rPr>
        <w:t xml:space="preserve"> that is already filled with sterilized medium containing all nutrients.</w:t>
      </w:r>
    </w:p>
    <w:p w:rsidR="006C74A1" w:rsidRPr="008054F9" w:rsidRDefault="006C74A1"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Advantages of batch culture</w:t>
      </w:r>
      <w:r w:rsidR="00AA4550" w:rsidRPr="008054F9">
        <w:rPr>
          <w:rFonts w:ascii="Times New Roman" w:hAnsi="Times New Roman" w:cs="Times New Roman"/>
          <w:sz w:val="24"/>
          <w:szCs w:val="24"/>
        </w:rPr>
        <w:t>.</w:t>
      </w:r>
    </w:p>
    <w:p w:rsidR="00D85F63" w:rsidRPr="008054F9" w:rsidRDefault="00D85F63" w:rsidP="0041795A">
      <w:pPr>
        <w:pStyle w:val="ListParagraph"/>
        <w:numPr>
          <w:ilvl w:val="0"/>
          <w:numId w:val="22"/>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Easy to set up and maintain.</w:t>
      </w:r>
    </w:p>
    <w:p w:rsidR="00D85F63" w:rsidRPr="008054F9" w:rsidRDefault="00D85F63" w:rsidP="0041795A">
      <w:pPr>
        <w:pStyle w:val="ListParagraph"/>
        <w:numPr>
          <w:ilvl w:val="0"/>
          <w:numId w:val="22"/>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In case of contamination only one batch is affected.</w:t>
      </w:r>
    </w:p>
    <w:p w:rsidR="00D85F63" w:rsidRPr="008054F9" w:rsidRDefault="00D85F63"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Disadvantages of batch culture.</w:t>
      </w:r>
    </w:p>
    <w:p w:rsidR="00D85F63" w:rsidRPr="008054F9" w:rsidRDefault="00D85F63" w:rsidP="0041795A">
      <w:pPr>
        <w:pStyle w:val="ListParagraph"/>
        <w:numPr>
          <w:ilvl w:val="0"/>
          <w:numId w:val="11"/>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The growth rate is slower because nutrients level decline with time.</w:t>
      </w:r>
    </w:p>
    <w:p w:rsidR="00D85F63" w:rsidRPr="008054F9" w:rsidRDefault="00D85F63" w:rsidP="0041795A">
      <w:pPr>
        <w:pStyle w:val="ListParagraph"/>
        <w:numPr>
          <w:ilvl w:val="0"/>
          <w:numId w:val="11"/>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 xml:space="preserve">Batch cultures are less efficient as the fermenter is not in operation all the </w:t>
      </w:r>
      <w:r w:rsidR="00EF38F3" w:rsidRPr="008054F9">
        <w:rPr>
          <w:rFonts w:ascii="Times New Roman" w:hAnsi="Times New Roman" w:cs="Times New Roman"/>
          <w:sz w:val="24"/>
          <w:szCs w:val="24"/>
        </w:rPr>
        <w:t>time (</w:t>
      </w:r>
      <w:r w:rsidR="002E7AA6" w:rsidRPr="008054F9">
        <w:rPr>
          <w:rFonts w:ascii="Times New Roman" w:hAnsi="Times New Roman" w:cs="Times New Roman"/>
          <w:sz w:val="24"/>
          <w:szCs w:val="24"/>
        </w:rPr>
        <w:t>downtime is associated).</w:t>
      </w:r>
    </w:p>
    <w:p w:rsidR="00EF38F3" w:rsidRPr="008054F9" w:rsidRDefault="002E7AA6" w:rsidP="0041795A">
      <w:pPr>
        <w:pStyle w:val="ListParagraph"/>
        <w:numPr>
          <w:ilvl w:val="0"/>
          <w:numId w:val="11"/>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 xml:space="preserve">Variability </w:t>
      </w:r>
      <w:r w:rsidR="00EF38F3" w:rsidRPr="008054F9">
        <w:rPr>
          <w:rFonts w:ascii="Times New Roman" w:hAnsi="Times New Roman" w:cs="Times New Roman"/>
          <w:sz w:val="24"/>
          <w:szCs w:val="24"/>
        </w:rPr>
        <w:t>in products/batch.</w:t>
      </w:r>
    </w:p>
    <w:p w:rsidR="005878C5" w:rsidRPr="00A6136B" w:rsidRDefault="002D5AA5" w:rsidP="0041795A">
      <w:pPr>
        <w:pStyle w:val="ListParagraph"/>
        <w:numPr>
          <w:ilvl w:val="0"/>
          <w:numId w:val="23"/>
        </w:numPr>
        <w:spacing w:line="480" w:lineRule="auto"/>
        <w:jc w:val="both"/>
        <w:rPr>
          <w:rFonts w:ascii="Times New Roman" w:hAnsi="Times New Roman" w:cs="Times New Roman"/>
          <w:sz w:val="24"/>
          <w:szCs w:val="24"/>
        </w:rPr>
      </w:pPr>
      <w:r w:rsidRPr="00A6136B">
        <w:rPr>
          <w:rFonts w:ascii="Times New Roman" w:hAnsi="Times New Roman" w:cs="Times New Roman"/>
          <w:sz w:val="24"/>
          <w:szCs w:val="24"/>
        </w:rPr>
        <w:t>Fed-</w:t>
      </w:r>
      <w:r w:rsidR="00865443" w:rsidRPr="00A6136B">
        <w:rPr>
          <w:rFonts w:ascii="Times New Roman" w:hAnsi="Times New Roman" w:cs="Times New Roman"/>
          <w:sz w:val="24"/>
          <w:szCs w:val="24"/>
        </w:rPr>
        <w:t>batch</w:t>
      </w:r>
      <w:r w:rsidR="00AD2F1D" w:rsidRPr="00A6136B">
        <w:rPr>
          <w:rFonts w:ascii="Times New Roman" w:hAnsi="Times New Roman" w:cs="Times New Roman"/>
          <w:sz w:val="24"/>
          <w:szCs w:val="24"/>
        </w:rPr>
        <w:t xml:space="preserve">: In the fed-batch reactor, the reactants are fed continuously, and the products are recovered </w:t>
      </w:r>
      <w:r w:rsidR="00681180" w:rsidRPr="00A6136B">
        <w:rPr>
          <w:rFonts w:ascii="Times New Roman" w:hAnsi="Times New Roman" w:cs="Times New Roman"/>
          <w:sz w:val="24"/>
          <w:szCs w:val="24"/>
        </w:rPr>
        <w:t>batch wise</w:t>
      </w:r>
      <w:r w:rsidR="00AD2F1D" w:rsidRPr="00A6136B">
        <w:rPr>
          <w:rFonts w:ascii="Times New Roman" w:hAnsi="Times New Roman" w:cs="Times New Roman"/>
          <w:sz w:val="24"/>
          <w:szCs w:val="24"/>
        </w:rPr>
        <w:t>.</w:t>
      </w:r>
      <w:r w:rsidR="00865443" w:rsidRPr="00A6136B">
        <w:rPr>
          <w:rFonts w:ascii="Times New Roman" w:hAnsi="Times New Roman" w:cs="Times New Roman"/>
          <w:sz w:val="24"/>
          <w:szCs w:val="24"/>
        </w:rPr>
        <w:t xml:space="preserve"> The concentration of reactants and products </w:t>
      </w:r>
      <w:r w:rsidR="00865443" w:rsidRPr="00A6136B">
        <w:rPr>
          <w:rFonts w:ascii="Times New Roman" w:hAnsi="Times New Roman" w:cs="Times New Roman"/>
          <w:sz w:val="24"/>
          <w:szCs w:val="24"/>
        </w:rPr>
        <w:lastRenderedPageBreak/>
        <w:t>change with time.</w:t>
      </w:r>
      <w:r w:rsidR="00A529D3" w:rsidRPr="00A6136B">
        <w:rPr>
          <w:rFonts w:ascii="Times New Roman" w:hAnsi="Times New Roman" w:cs="Times New Roman"/>
          <w:sz w:val="24"/>
          <w:szCs w:val="24"/>
        </w:rPr>
        <w:t xml:space="preserve"> </w:t>
      </w:r>
      <w:r w:rsidRPr="00A6136B">
        <w:rPr>
          <w:rFonts w:ascii="Times New Roman" w:hAnsi="Times New Roman" w:cs="Times New Roman"/>
          <w:sz w:val="24"/>
          <w:szCs w:val="24"/>
        </w:rPr>
        <w:t xml:space="preserve">In </w:t>
      </w:r>
      <w:r w:rsidR="00B01941" w:rsidRPr="00A6136B">
        <w:rPr>
          <w:rFonts w:ascii="Times New Roman" w:hAnsi="Times New Roman" w:cs="Times New Roman"/>
          <w:sz w:val="24"/>
          <w:szCs w:val="24"/>
        </w:rPr>
        <w:t>general,</w:t>
      </w:r>
      <w:r w:rsidRPr="00A6136B">
        <w:rPr>
          <w:rFonts w:ascii="Times New Roman" w:hAnsi="Times New Roman" w:cs="Times New Roman"/>
          <w:sz w:val="24"/>
          <w:szCs w:val="24"/>
        </w:rPr>
        <w:t xml:space="preserve"> the fed-batch system does not deviate completely</w:t>
      </w:r>
      <w:r w:rsidR="005878C5" w:rsidRPr="00A6136B">
        <w:rPr>
          <w:rFonts w:ascii="Times New Roman" w:hAnsi="Times New Roman" w:cs="Times New Roman"/>
          <w:sz w:val="24"/>
          <w:szCs w:val="24"/>
        </w:rPr>
        <w:t xml:space="preserve"> from the</w:t>
      </w:r>
      <w:r w:rsidRPr="00A6136B">
        <w:rPr>
          <w:rFonts w:ascii="Times New Roman" w:hAnsi="Times New Roman" w:cs="Times New Roman"/>
          <w:sz w:val="24"/>
          <w:szCs w:val="24"/>
        </w:rPr>
        <w:t xml:space="preserve"> batch culture</w:t>
      </w:r>
      <w:r w:rsidR="005878C5" w:rsidRPr="00A6136B">
        <w:rPr>
          <w:rFonts w:ascii="Times New Roman" w:hAnsi="Times New Roman" w:cs="Times New Roman"/>
          <w:sz w:val="24"/>
          <w:szCs w:val="24"/>
        </w:rPr>
        <w:t>.</w:t>
      </w:r>
      <w:r w:rsidR="00963AA6" w:rsidRPr="00A6136B">
        <w:rPr>
          <w:rFonts w:ascii="Times New Roman" w:hAnsi="Times New Roman" w:cs="Times New Roman"/>
          <w:sz w:val="24"/>
          <w:szCs w:val="24"/>
        </w:rPr>
        <w:t xml:space="preserve"> Fed-batch culture represents a semi-open system in which one or more nutrients are aseptically and gradually added to the biorea</w:t>
      </w:r>
      <w:r w:rsidR="005878C5" w:rsidRPr="00A6136B">
        <w:rPr>
          <w:rFonts w:ascii="Times New Roman" w:hAnsi="Times New Roman" w:cs="Times New Roman"/>
          <w:sz w:val="24"/>
          <w:szCs w:val="24"/>
        </w:rPr>
        <w:t>ctor.</w:t>
      </w:r>
    </w:p>
    <w:p w:rsidR="00963AA6" w:rsidRPr="008054F9" w:rsidRDefault="001F0492"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 xml:space="preserve">According to </w:t>
      </w:r>
      <w:r w:rsidR="005878C5" w:rsidRPr="008054F9">
        <w:rPr>
          <w:rFonts w:ascii="Times New Roman" w:hAnsi="Times New Roman" w:cs="Times New Roman"/>
          <w:sz w:val="24"/>
          <w:szCs w:val="24"/>
        </w:rPr>
        <w:t>Zhou et al.</w:t>
      </w:r>
      <w:r w:rsidRPr="008054F9">
        <w:rPr>
          <w:rFonts w:ascii="Times New Roman" w:hAnsi="Times New Roman" w:cs="Times New Roman"/>
          <w:sz w:val="24"/>
          <w:szCs w:val="24"/>
        </w:rPr>
        <w:t>, (2013</w:t>
      </w:r>
      <w:r w:rsidR="005878C5" w:rsidRPr="008054F9">
        <w:rPr>
          <w:rFonts w:ascii="Times New Roman" w:hAnsi="Times New Roman" w:cs="Times New Roman"/>
          <w:sz w:val="24"/>
          <w:szCs w:val="24"/>
        </w:rPr>
        <w:t>) the process has plenty of applications and it can be utilized for a variety of products. The fermentation starts as a batch fermentation but at a determined point, one or more components is fed to the operation either continuously or intermittently. So the volume of the culture usuall</w:t>
      </w:r>
      <w:r w:rsidR="00BF231B" w:rsidRPr="008054F9">
        <w:rPr>
          <w:rFonts w:ascii="Times New Roman" w:hAnsi="Times New Roman" w:cs="Times New Roman"/>
          <w:sz w:val="24"/>
          <w:szCs w:val="24"/>
        </w:rPr>
        <w:t xml:space="preserve">y increases during the process </w:t>
      </w:r>
      <w:r w:rsidR="005878C5" w:rsidRPr="008054F9">
        <w:rPr>
          <w:rFonts w:ascii="Times New Roman" w:hAnsi="Times New Roman" w:cs="Times New Roman"/>
          <w:sz w:val="24"/>
          <w:szCs w:val="24"/>
        </w:rPr>
        <w:t xml:space="preserve">unless concentrated substrate is used to keep the volume relatively constant. By feeding for example nutrients, carbon or inducers to the </w:t>
      </w:r>
      <w:r w:rsidR="00AE30C1" w:rsidRPr="008054F9">
        <w:rPr>
          <w:rFonts w:ascii="Times New Roman" w:hAnsi="Times New Roman" w:cs="Times New Roman"/>
          <w:sz w:val="24"/>
          <w:szCs w:val="24"/>
        </w:rPr>
        <w:t>fermenter</w:t>
      </w:r>
      <w:r w:rsidR="005878C5" w:rsidRPr="008054F9">
        <w:rPr>
          <w:rFonts w:ascii="Times New Roman" w:hAnsi="Times New Roman" w:cs="Times New Roman"/>
          <w:sz w:val="24"/>
          <w:szCs w:val="24"/>
        </w:rPr>
        <w:t xml:space="preserve">, one can manipulate the growing conditions during the process. The aim of it is for the concentrations of limiting substances to remain constant (steady-state) or for them to follow a predetermined profile. This leads to a maximized yield of the product. The products are harvested only at the end of the process. If the cells are still alive and productive, some of the culture broth may be left in the </w:t>
      </w:r>
      <w:r w:rsidR="00AE30C1" w:rsidRPr="008054F9">
        <w:rPr>
          <w:rFonts w:ascii="Times New Roman" w:hAnsi="Times New Roman" w:cs="Times New Roman"/>
          <w:sz w:val="24"/>
          <w:szCs w:val="24"/>
        </w:rPr>
        <w:t>fermenter</w:t>
      </w:r>
      <w:r w:rsidR="005878C5" w:rsidRPr="008054F9">
        <w:rPr>
          <w:rFonts w:ascii="Times New Roman" w:hAnsi="Times New Roman" w:cs="Times New Roman"/>
          <w:sz w:val="24"/>
          <w:szCs w:val="24"/>
        </w:rPr>
        <w:t xml:space="preserve"> which serves as inoculum for the next run</w:t>
      </w:r>
    </w:p>
    <w:p w:rsidR="00963AA6" w:rsidRPr="008054F9" w:rsidRDefault="00963AA6"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Advantages of fed-batch cultivation</w:t>
      </w:r>
    </w:p>
    <w:p w:rsidR="00963AA6" w:rsidRPr="008054F9" w:rsidRDefault="00963AA6"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The main advantages of fed-batch over batch cultures are:</w:t>
      </w:r>
    </w:p>
    <w:p w:rsidR="00963AA6" w:rsidRPr="008054F9" w:rsidRDefault="00963AA6" w:rsidP="0041795A">
      <w:pPr>
        <w:pStyle w:val="ListParagraph"/>
        <w:numPr>
          <w:ilvl w:val="0"/>
          <w:numId w:val="24"/>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The possibility to prolong product synthesis</w:t>
      </w:r>
    </w:p>
    <w:p w:rsidR="00423156" w:rsidRPr="008054F9" w:rsidRDefault="00963AA6" w:rsidP="0041795A">
      <w:pPr>
        <w:pStyle w:val="ListParagraph"/>
        <w:numPr>
          <w:ilvl w:val="0"/>
          <w:numId w:val="24"/>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The ability to achieve higher cell densities and thus increase the amount of the product, which is usually proportional to th</w:t>
      </w:r>
      <w:r w:rsidR="006C74A1" w:rsidRPr="008054F9">
        <w:rPr>
          <w:rFonts w:ascii="Times New Roman" w:hAnsi="Times New Roman" w:cs="Times New Roman"/>
          <w:sz w:val="24"/>
          <w:szCs w:val="24"/>
        </w:rPr>
        <w:t>e concentration of the biomass.</w:t>
      </w:r>
    </w:p>
    <w:p w:rsidR="00963AA6" w:rsidRPr="008054F9" w:rsidRDefault="00963AA6" w:rsidP="0041795A">
      <w:pPr>
        <w:pStyle w:val="ListParagraph"/>
        <w:numPr>
          <w:ilvl w:val="0"/>
          <w:numId w:val="24"/>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The capacity to enhance yield or productivity by controlled s</w:t>
      </w:r>
      <w:r w:rsidR="006C74A1" w:rsidRPr="008054F9">
        <w:rPr>
          <w:rFonts w:ascii="Times New Roman" w:hAnsi="Times New Roman" w:cs="Times New Roman"/>
          <w:sz w:val="24"/>
          <w:szCs w:val="24"/>
        </w:rPr>
        <w:t>equential addition of nutrients.</w:t>
      </w:r>
    </w:p>
    <w:p w:rsidR="00BF231B" w:rsidRPr="008054F9" w:rsidRDefault="00BF231B"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Disadvantages of fed-batch culture</w:t>
      </w:r>
    </w:p>
    <w:p w:rsidR="00BF231B" w:rsidRPr="008054F9" w:rsidRDefault="00422493" w:rsidP="0041795A">
      <w:pPr>
        <w:pStyle w:val="ListParagraph"/>
        <w:numPr>
          <w:ilvl w:val="0"/>
          <w:numId w:val="25"/>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I</w:t>
      </w:r>
      <w:r w:rsidR="00BF231B" w:rsidRPr="008054F9">
        <w:rPr>
          <w:rFonts w:ascii="Times New Roman" w:hAnsi="Times New Roman" w:cs="Times New Roman"/>
          <w:sz w:val="24"/>
          <w:szCs w:val="24"/>
        </w:rPr>
        <w:t>t is expensive</w:t>
      </w:r>
    </w:p>
    <w:p w:rsidR="00BF231B" w:rsidRPr="008054F9" w:rsidRDefault="00BF231B" w:rsidP="0041795A">
      <w:pPr>
        <w:pStyle w:val="ListParagraph"/>
        <w:numPr>
          <w:ilvl w:val="0"/>
          <w:numId w:val="25"/>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lastRenderedPageBreak/>
        <w:t>Not easy to perform.</w:t>
      </w:r>
    </w:p>
    <w:p w:rsidR="00BF231B" w:rsidRPr="008054F9" w:rsidRDefault="00BF231B" w:rsidP="0041795A">
      <w:pPr>
        <w:pStyle w:val="ListParagraph"/>
        <w:numPr>
          <w:ilvl w:val="0"/>
          <w:numId w:val="25"/>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Everything about the microorganisms should be known</w:t>
      </w:r>
    </w:p>
    <w:p w:rsidR="00A529D3" w:rsidRPr="00264BB7" w:rsidRDefault="00A529D3" w:rsidP="00264BB7">
      <w:pPr>
        <w:spacing w:line="480" w:lineRule="auto"/>
        <w:jc w:val="both"/>
        <w:rPr>
          <w:rFonts w:ascii="Times New Roman" w:hAnsi="Times New Roman" w:cs="Times New Roman"/>
          <w:sz w:val="24"/>
          <w:szCs w:val="24"/>
        </w:rPr>
      </w:pPr>
    </w:p>
    <w:p w:rsidR="00963AA6" w:rsidRPr="00264BB7" w:rsidRDefault="00264BB7" w:rsidP="00264BB7">
      <w:pPr>
        <w:spacing w:line="480" w:lineRule="auto"/>
        <w:ind w:left="993" w:hanging="273"/>
        <w:jc w:val="both"/>
        <w:rPr>
          <w:rFonts w:ascii="Times New Roman" w:hAnsi="Times New Roman" w:cs="Times New Roman"/>
          <w:sz w:val="24"/>
          <w:szCs w:val="24"/>
        </w:rPr>
      </w:pPr>
      <w:r>
        <w:rPr>
          <w:rFonts w:ascii="Times New Roman" w:hAnsi="Times New Roman" w:cs="Times New Roman"/>
          <w:sz w:val="24"/>
          <w:szCs w:val="24"/>
        </w:rPr>
        <w:t xml:space="preserve">iii. </w:t>
      </w:r>
      <w:r w:rsidR="00AA4550" w:rsidRPr="00264BB7">
        <w:rPr>
          <w:rFonts w:ascii="Times New Roman" w:hAnsi="Times New Roman" w:cs="Times New Roman"/>
          <w:sz w:val="24"/>
          <w:szCs w:val="24"/>
        </w:rPr>
        <w:t>Continuous</w:t>
      </w:r>
      <w:r w:rsidR="00A529D3" w:rsidRPr="00264BB7">
        <w:rPr>
          <w:rFonts w:ascii="Times New Roman" w:hAnsi="Times New Roman" w:cs="Times New Roman"/>
          <w:sz w:val="24"/>
          <w:szCs w:val="24"/>
        </w:rPr>
        <w:t xml:space="preserve"> stirred: the reactor contents are perfectly mixed and uniform throughout the reactor. Thus, the composition of the outlet flow is constant, and the same as that in the reactor.</w:t>
      </w:r>
      <w:r w:rsidR="00963AA6" w:rsidRPr="00264BB7">
        <w:rPr>
          <w:rFonts w:ascii="Times New Roman" w:hAnsi="Times New Roman" w:cs="Times New Roman"/>
          <w:sz w:val="24"/>
          <w:szCs w:val="24"/>
        </w:rPr>
        <w:t xml:space="preserve"> Continuous culture represents an open system in which nutrients are aseptically and continuously added to the bioreactor, and the culture broth (containing cells and metabolites) is removed at the same time that is, the volume of the cul</w:t>
      </w:r>
      <w:r w:rsidR="006D1B2A" w:rsidRPr="00264BB7">
        <w:rPr>
          <w:rFonts w:ascii="Times New Roman" w:hAnsi="Times New Roman" w:cs="Times New Roman"/>
          <w:sz w:val="24"/>
          <w:szCs w:val="24"/>
        </w:rPr>
        <w:t xml:space="preserve">ture broth is </w:t>
      </w:r>
      <w:r w:rsidR="00963AA6" w:rsidRPr="00264BB7">
        <w:rPr>
          <w:rFonts w:ascii="Times New Roman" w:hAnsi="Times New Roman" w:cs="Times New Roman"/>
          <w:sz w:val="24"/>
          <w:szCs w:val="24"/>
        </w:rPr>
        <w:t xml:space="preserve">constant due to a constant feed-in and feed-out rate. </w:t>
      </w:r>
      <w:r w:rsidR="00C76C34" w:rsidRPr="00264BB7">
        <w:rPr>
          <w:rFonts w:ascii="Times New Roman" w:hAnsi="Times New Roman" w:cs="Times New Roman"/>
          <w:sz w:val="24"/>
          <w:szCs w:val="24"/>
        </w:rPr>
        <w:t xml:space="preserve">In a continuous operation, one or more feed streams containing the necessary nutrients are fed continuously, while the effluent stream containing the cells, products and residuals is continuously removed. A steady state is established by maintaining an equal volumetric flow rate for the feed and effluent streams. In so doing, the culture volume is kept constant, and all nutrient concentrations remain at constant steady state values. Continuous reactor operations are common in chemical industries. With the exception of single-cell protein production, certain beer production, and municipal waste treatment processes, continuous cultures have not been adopted widely by industry. It is not a dominant mode of industrial operation primarily because of the difficulty in maintaining sterility (contamination by other organisms) (Henry C. Lim and </w:t>
      </w:r>
      <w:proofErr w:type="spellStart"/>
      <w:r w:rsidR="00C76C34" w:rsidRPr="00264BB7">
        <w:rPr>
          <w:rFonts w:ascii="Times New Roman" w:hAnsi="Times New Roman" w:cs="Times New Roman"/>
          <w:sz w:val="24"/>
          <w:szCs w:val="24"/>
        </w:rPr>
        <w:t>Hwa</w:t>
      </w:r>
      <w:proofErr w:type="spellEnd"/>
      <w:r w:rsidR="00C76C34" w:rsidRPr="00264BB7">
        <w:rPr>
          <w:rFonts w:ascii="Times New Roman" w:hAnsi="Times New Roman" w:cs="Times New Roman"/>
          <w:sz w:val="24"/>
          <w:szCs w:val="24"/>
        </w:rPr>
        <w:t xml:space="preserve"> Sung Shin).</w:t>
      </w:r>
      <w:r w:rsidR="00F81B23">
        <w:rPr>
          <w:rFonts w:ascii="Times New Roman" w:hAnsi="Times New Roman" w:cs="Times New Roman"/>
          <w:sz w:val="24"/>
          <w:szCs w:val="24"/>
        </w:rPr>
        <w:t xml:space="preserve"> </w:t>
      </w:r>
      <w:r w:rsidR="00963AA6" w:rsidRPr="00264BB7">
        <w:rPr>
          <w:rFonts w:ascii="Times New Roman" w:hAnsi="Times New Roman" w:cs="Times New Roman"/>
          <w:sz w:val="24"/>
          <w:szCs w:val="24"/>
        </w:rPr>
        <w:t>The main advantages of continuous culture (</w:t>
      </w:r>
      <w:proofErr w:type="spellStart"/>
      <w:r w:rsidR="00963AA6" w:rsidRPr="00264BB7">
        <w:rPr>
          <w:rFonts w:ascii="Times New Roman" w:hAnsi="Times New Roman" w:cs="Times New Roman"/>
          <w:sz w:val="24"/>
          <w:szCs w:val="24"/>
        </w:rPr>
        <w:t>chemostat</w:t>
      </w:r>
      <w:proofErr w:type="spellEnd"/>
      <w:r w:rsidR="00963AA6" w:rsidRPr="00264BB7">
        <w:rPr>
          <w:rFonts w:ascii="Times New Roman" w:hAnsi="Times New Roman" w:cs="Times New Roman"/>
          <w:sz w:val="24"/>
          <w:szCs w:val="24"/>
        </w:rPr>
        <w:t>) over the batch mode are</w:t>
      </w:r>
    </w:p>
    <w:p w:rsidR="00963AA6" w:rsidRPr="008054F9" w:rsidRDefault="00963AA6" w:rsidP="0041795A">
      <w:pPr>
        <w:pStyle w:val="ListParagraph"/>
        <w:numPr>
          <w:ilvl w:val="0"/>
          <w:numId w:val="3"/>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The possibility to set up optimum conditions for maximum and long-term product synthesis,</w:t>
      </w:r>
    </w:p>
    <w:p w:rsidR="00963AA6" w:rsidRPr="008054F9" w:rsidRDefault="00963AA6" w:rsidP="0041795A">
      <w:pPr>
        <w:pStyle w:val="ListParagraph"/>
        <w:numPr>
          <w:ilvl w:val="0"/>
          <w:numId w:val="3"/>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lastRenderedPageBreak/>
        <w:t>The ability to achieve stable product quality (the steady state is characterized by a homogeneous cell culture</w:t>
      </w:r>
    </w:p>
    <w:p w:rsidR="00963AA6" w:rsidRPr="008054F9" w:rsidRDefault="00963AA6" w:rsidP="0041795A">
      <w:pPr>
        <w:pStyle w:val="ListParagraph"/>
        <w:numPr>
          <w:ilvl w:val="0"/>
          <w:numId w:val="3"/>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In spite of these advantages, there are also several problems that hamper the extensive utilization of continuous operation on a large scale. These include</w:t>
      </w:r>
    </w:p>
    <w:p w:rsidR="00963AA6" w:rsidRPr="008054F9" w:rsidRDefault="00963AA6" w:rsidP="0041795A">
      <w:pPr>
        <w:pStyle w:val="ListParagraph"/>
        <w:numPr>
          <w:ilvl w:val="0"/>
          <w:numId w:val="3"/>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Increased risk of contamination due to the pumping of the medium in and out of the bioreactor</w:t>
      </w:r>
    </w:p>
    <w:p w:rsidR="00963AA6" w:rsidRPr="008054F9" w:rsidRDefault="00963AA6" w:rsidP="0041795A">
      <w:pPr>
        <w:pStyle w:val="ListParagraph"/>
        <w:numPr>
          <w:ilvl w:val="0"/>
          <w:numId w:val="3"/>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The danger of genetic mutations in the production strain in a long-term operation,</w:t>
      </w:r>
    </w:p>
    <w:p w:rsidR="00963AA6" w:rsidRPr="008054F9" w:rsidRDefault="00457F18" w:rsidP="0041795A">
      <w:pPr>
        <w:pStyle w:val="ListParagraph"/>
        <w:numPr>
          <w:ilvl w:val="0"/>
          <w:numId w:val="3"/>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Additional</w:t>
      </w:r>
      <w:r w:rsidR="00963AA6" w:rsidRPr="008054F9">
        <w:rPr>
          <w:rFonts w:ascii="Times New Roman" w:hAnsi="Times New Roman" w:cs="Times New Roman"/>
          <w:sz w:val="24"/>
          <w:szCs w:val="24"/>
        </w:rPr>
        <w:t xml:space="preserve"> investments may be required for technical facilities.</w:t>
      </w:r>
    </w:p>
    <w:p w:rsidR="006C74A1" w:rsidRPr="008054F9" w:rsidRDefault="006C74A1" w:rsidP="006D0EEC">
      <w:pPr>
        <w:spacing w:line="480" w:lineRule="auto"/>
        <w:ind w:left="360"/>
        <w:jc w:val="both"/>
        <w:rPr>
          <w:rFonts w:ascii="Times New Roman" w:hAnsi="Times New Roman" w:cs="Times New Roman"/>
          <w:sz w:val="24"/>
          <w:szCs w:val="24"/>
        </w:rPr>
      </w:pPr>
      <w:r w:rsidRPr="008054F9">
        <w:rPr>
          <w:rFonts w:ascii="Times New Roman" w:hAnsi="Times New Roman" w:cs="Times New Roman"/>
          <w:sz w:val="24"/>
          <w:szCs w:val="24"/>
        </w:rPr>
        <w:t>Disadvantages of continuous culture</w:t>
      </w:r>
    </w:p>
    <w:p w:rsidR="00457F18" w:rsidRPr="008054F9" w:rsidRDefault="00457F18" w:rsidP="0041795A">
      <w:pPr>
        <w:pStyle w:val="ListParagraph"/>
        <w:numPr>
          <w:ilvl w:val="0"/>
          <w:numId w:val="4"/>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Set up is more difficult, the maintenance of required growing conditions can be difficult to achieve.</w:t>
      </w:r>
    </w:p>
    <w:p w:rsidR="00457F18" w:rsidRPr="008054F9" w:rsidRDefault="00457F18" w:rsidP="0041795A">
      <w:pPr>
        <w:pStyle w:val="ListParagraph"/>
        <w:numPr>
          <w:ilvl w:val="0"/>
          <w:numId w:val="4"/>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If contamination occurs, huge volumes of products will be lost.</w:t>
      </w:r>
    </w:p>
    <w:p w:rsidR="00A529D3" w:rsidRPr="008054F9" w:rsidRDefault="00A529D3" w:rsidP="006D0EEC">
      <w:pPr>
        <w:pStyle w:val="ListParagraph"/>
        <w:spacing w:line="480" w:lineRule="auto"/>
        <w:ind w:left="835"/>
        <w:jc w:val="both"/>
        <w:rPr>
          <w:rFonts w:ascii="Times New Roman" w:hAnsi="Times New Roman" w:cs="Times New Roman"/>
          <w:sz w:val="24"/>
          <w:szCs w:val="24"/>
        </w:rPr>
      </w:pPr>
    </w:p>
    <w:p w:rsidR="00A84C3B" w:rsidRPr="008054F9" w:rsidRDefault="00301AD1" w:rsidP="0041795A">
      <w:pPr>
        <w:pStyle w:val="ListParagraph"/>
        <w:numPr>
          <w:ilvl w:val="0"/>
          <w:numId w:val="24"/>
        </w:numPr>
        <w:spacing w:line="480" w:lineRule="auto"/>
        <w:ind w:left="0" w:firstLine="0"/>
        <w:jc w:val="both"/>
        <w:rPr>
          <w:rFonts w:ascii="Times New Roman" w:hAnsi="Times New Roman" w:cs="Times New Roman"/>
          <w:sz w:val="24"/>
          <w:szCs w:val="24"/>
        </w:rPr>
      </w:pPr>
      <w:r w:rsidRPr="008054F9">
        <w:rPr>
          <w:rFonts w:ascii="Times New Roman" w:hAnsi="Times New Roman" w:cs="Times New Roman"/>
          <w:sz w:val="24"/>
          <w:szCs w:val="24"/>
        </w:rPr>
        <w:t>Plug</w:t>
      </w:r>
      <w:r w:rsidR="00865443" w:rsidRPr="008054F9">
        <w:rPr>
          <w:rFonts w:ascii="Times New Roman" w:hAnsi="Times New Roman" w:cs="Times New Roman"/>
          <w:sz w:val="24"/>
          <w:szCs w:val="24"/>
        </w:rPr>
        <w:t xml:space="preserve"> flow reactors: P</w:t>
      </w:r>
      <w:r w:rsidR="00A529D3" w:rsidRPr="008054F9">
        <w:rPr>
          <w:rFonts w:ascii="Times New Roman" w:hAnsi="Times New Roman" w:cs="Times New Roman"/>
          <w:sz w:val="24"/>
          <w:szCs w:val="24"/>
        </w:rPr>
        <w:t xml:space="preserve">lug flow is the idealized flow </w:t>
      </w:r>
      <w:r w:rsidR="00865443" w:rsidRPr="008054F9">
        <w:rPr>
          <w:rFonts w:ascii="Times New Roman" w:hAnsi="Times New Roman" w:cs="Times New Roman"/>
          <w:sz w:val="24"/>
          <w:szCs w:val="24"/>
        </w:rPr>
        <w:t xml:space="preserve">with a uniform </w:t>
      </w:r>
      <w:r w:rsidR="00A529D3" w:rsidRPr="008054F9">
        <w:rPr>
          <w:rFonts w:ascii="Times New Roman" w:hAnsi="Times New Roman" w:cs="Times New Roman"/>
          <w:sz w:val="24"/>
          <w:szCs w:val="24"/>
        </w:rPr>
        <w:t>fluid velocity across the entire flow channel</w:t>
      </w:r>
      <w:r w:rsidR="00865443" w:rsidRPr="008054F9">
        <w:rPr>
          <w:rFonts w:ascii="Times New Roman" w:hAnsi="Times New Roman" w:cs="Times New Roman"/>
          <w:sz w:val="24"/>
          <w:szCs w:val="24"/>
        </w:rPr>
        <w:t xml:space="preserve"> and with no mixing in the axial and radial directions. The concentrations of both reactants and products in the plug </w:t>
      </w:r>
      <w:r w:rsidR="00A529D3" w:rsidRPr="008054F9">
        <w:rPr>
          <w:rFonts w:ascii="Times New Roman" w:hAnsi="Times New Roman" w:cs="Times New Roman"/>
          <w:sz w:val="24"/>
          <w:szCs w:val="24"/>
        </w:rPr>
        <w:t>flow reactor</w:t>
      </w:r>
      <w:r w:rsidR="00865443" w:rsidRPr="008054F9">
        <w:rPr>
          <w:rFonts w:ascii="Times New Roman" w:hAnsi="Times New Roman" w:cs="Times New Roman"/>
          <w:sz w:val="24"/>
          <w:szCs w:val="24"/>
        </w:rPr>
        <w:t xml:space="preserve"> change along the </w:t>
      </w:r>
      <w:r w:rsidR="00A529D3" w:rsidRPr="008054F9">
        <w:rPr>
          <w:rFonts w:ascii="Times New Roman" w:hAnsi="Times New Roman" w:cs="Times New Roman"/>
          <w:sz w:val="24"/>
          <w:szCs w:val="24"/>
        </w:rPr>
        <w:t xml:space="preserve">flow direction, but are uniform </w:t>
      </w:r>
      <w:r w:rsidR="00865443" w:rsidRPr="008054F9">
        <w:rPr>
          <w:rFonts w:ascii="Times New Roman" w:hAnsi="Times New Roman" w:cs="Times New Roman"/>
          <w:sz w:val="24"/>
          <w:szCs w:val="24"/>
        </w:rPr>
        <w:t xml:space="preserve">in the direction perpendicular </w:t>
      </w:r>
      <w:r w:rsidR="00A529D3" w:rsidRPr="008054F9">
        <w:rPr>
          <w:rFonts w:ascii="Times New Roman" w:hAnsi="Times New Roman" w:cs="Times New Roman"/>
          <w:sz w:val="24"/>
          <w:szCs w:val="24"/>
        </w:rPr>
        <w:t>to flow and</w:t>
      </w:r>
      <w:r w:rsidR="00865443" w:rsidRPr="008054F9">
        <w:rPr>
          <w:rFonts w:ascii="Times New Roman" w:hAnsi="Times New Roman" w:cs="Times New Roman"/>
          <w:sz w:val="24"/>
          <w:szCs w:val="24"/>
        </w:rPr>
        <w:t xml:space="preserve"> the PFR with no mixing in the flow direction.</w:t>
      </w:r>
    </w:p>
    <w:p w:rsidR="00974EEC" w:rsidRPr="008054F9" w:rsidRDefault="00A376D2" w:rsidP="0015227B">
      <w:pPr>
        <w:pStyle w:val="Heading2"/>
      </w:pPr>
      <w:bookmarkStart w:id="41" w:name="_Toc510636274"/>
      <w:bookmarkStart w:id="42" w:name="_Toc250644304"/>
      <w:bookmarkStart w:id="43" w:name="_Toc250645263"/>
      <w:r w:rsidRPr="008054F9">
        <w:t>2</w:t>
      </w:r>
      <w:r w:rsidR="00803FB5" w:rsidRPr="008054F9">
        <w:t xml:space="preserve">.5 </w:t>
      </w:r>
      <w:r w:rsidR="006047FD" w:rsidRPr="008054F9">
        <w:t>Microorganism selection</w:t>
      </w:r>
      <w:bookmarkEnd w:id="41"/>
      <w:bookmarkEnd w:id="42"/>
      <w:bookmarkEnd w:id="43"/>
    </w:p>
    <w:p w:rsidR="006047FD" w:rsidRPr="008054F9" w:rsidRDefault="006047FD" w:rsidP="006D0EEC">
      <w:pPr>
        <w:autoSpaceDE w:val="0"/>
        <w:autoSpaceDN w:val="0"/>
        <w:adjustRightInd w:val="0"/>
        <w:spacing w:after="0" w:line="480" w:lineRule="auto"/>
        <w:jc w:val="both"/>
        <w:rPr>
          <w:rFonts w:ascii="Times New Roman" w:hAnsi="Times New Roman" w:cs="Times New Roman"/>
          <w:sz w:val="24"/>
          <w:szCs w:val="24"/>
        </w:rPr>
      </w:pPr>
      <w:r w:rsidRPr="008054F9">
        <w:rPr>
          <w:rFonts w:ascii="Times New Roman" w:hAnsi="Times New Roman" w:cs="Times New Roman"/>
          <w:sz w:val="24"/>
          <w:szCs w:val="24"/>
        </w:rPr>
        <w:t xml:space="preserve">Many different microorganisms have been screened and studied for succinic acid production from various carbon </w:t>
      </w:r>
      <w:r w:rsidR="00B0579B" w:rsidRPr="008054F9">
        <w:rPr>
          <w:rFonts w:ascii="Times New Roman" w:hAnsi="Times New Roman" w:cs="Times New Roman"/>
          <w:sz w:val="24"/>
          <w:szCs w:val="24"/>
        </w:rPr>
        <w:t>sources. The</w:t>
      </w:r>
      <w:r w:rsidR="003E0B10" w:rsidRPr="008054F9">
        <w:rPr>
          <w:rFonts w:ascii="Times New Roman" w:hAnsi="Times New Roman" w:cs="Times New Roman"/>
          <w:sz w:val="24"/>
          <w:szCs w:val="24"/>
        </w:rPr>
        <w:t xml:space="preserve"> inoculum culture will pass through a number of phases. There is a period during which it appears that no growth takes </w:t>
      </w:r>
      <w:r w:rsidR="00B0579B" w:rsidRPr="008054F9">
        <w:rPr>
          <w:rFonts w:ascii="Times New Roman" w:hAnsi="Times New Roman" w:cs="Times New Roman"/>
          <w:sz w:val="24"/>
          <w:szCs w:val="24"/>
        </w:rPr>
        <w:t>place;</w:t>
      </w:r>
      <w:r w:rsidR="003E0B10" w:rsidRPr="008054F9">
        <w:rPr>
          <w:rFonts w:ascii="Times New Roman" w:hAnsi="Times New Roman" w:cs="Times New Roman"/>
          <w:sz w:val="24"/>
          <w:szCs w:val="24"/>
        </w:rPr>
        <w:t xml:space="preserve"> this period is called lag phase and </w:t>
      </w:r>
      <w:r w:rsidR="00B0579B" w:rsidRPr="008054F9">
        <w:rPr>
          <w:rFonts w:ascii="Times New Roman" w:hAnsi="Times New Roman" w:cs="Times New Roman"/>
          <w:sz w:val="24"/>
          <w:szCs w:val="24"/>
        </w:rPr>
        <w:t>it’s</w:t>
      </w:r>
      <w:r w:rsidR="003E0B10" w:rsidRPr="008054F9">
        <w:rPr>
          <w:rFonts w:ascii="Times New Roman" w:hAnsi="Times New Roman" w:cs="Times New Roman"/>
          <w:sz w:val="24"/>
          <w:szCs w:val="24"/>
        </w:rPr>
        <w:t xml:space="preserve"> considered as a time of adaptation. In a commercial process the period of lagging should be short as possible by using a suitable inoculum. The stage at which the cells </w:t>
      </w:r>
      <w:r w:rsidR="003E0B10" w:rsidRPr="008054F9">
        <w:rPr>
          <w:rFonts w:ascii="Times New Roman" w:hAnsi="Times New Roman" w:cs="Times New Roman"/>
          <w:sz w:val="24"/>
          <w:szCs w:val="24"/>
        </w:rPr>
        <w:lastRenderedPageBreak/>
        <w:t>grow at a</w:t>
      </w:r>
      <w:r w:rsidR="00F83E1F" w:rsidRPr="008054F9">
        <w:rPr>
          <w:rFonts w:ascii="Times New Roman" w:hAnsi="Times New Roman" w:cs="Times New Roman"/>
          <w:sz w:val="24"/>
          <w:szCs w:val="24"/>
        </w:rPr>
        <w:t xml:space="preserve"> </w:t>
      </w:r>
      <w:r w:rsidR="00B0579B" w:rsidRPr="008054F9">
        <w:rPr>
          <w:rFonts w:ascii="Times New Roman" w:hAnsi="Times New Roman" w:cs="Times New Roman"/>
          <w:sz w:val="24"/>
          <w:szCs w:val="24"/>
        </w:rPr>
        <w:t>constant, maximum</w:t>
      </w:r>
      <w:r w:rsidR="00F83E1F" w:rsidRPr="008054F9">
        <w:rPr>
          <w:rFonts w:ascii="Times New Roman" w:hAnsi="Times New Roman" w:cs="Times New Roman"/>
          <w:sz w:val="24"/>
          <w:szCs w:val="24"/>
        </w:rPr>
        <w:t xml:space="preserve"> rate is called exponential or log </w:t>
      </w:r>
      <w:r w:rsidR="00B0579B" w:rsidRPr="008054F9">
        <w:rPr>
          <w:rFonts w:ascii="Times New Roman" w:hAnsi="Times New Roman" w:cs="Times New Roman"/>
          <w:sz w:val="24"/>
          <w:szCs w:val="24"/>
        </w:rPr>
        <w:t>phase. The</w:t>
      </w:r>
      <w:r w:rsidR="00F83E1F" w:rsidRPr="008054F9">
        <w:rPr>
          <w:rFonts w:ascii="Times New Roman" w:hAnsi="Times New Roman" w:cs="Times New Roman"/>
          <w:sz w:val="24"/>
          <w:szCs w:val="24"/>
        </w:rPr>
        <w:t xml:space="preserve"> stage at which growth rate is equal to death rate is the stationary phase and the stage at which dead rate is </w:t>
      </w:r>
      <w:r w:rsidR="00604B3A" w:rsidRPr="008054F9">
        <w:rPr>
          <w:rFonts w:ascii="Times New Roman" w:hAnsi="Times New Roman" w:cs="Times New Roman"/>
          <w:sz w:val="24"/>
          <w:szCs w:val="24"/>
        </w:rPr>
        <w:t>greater than</w:t>
      </w:r>
      <w:r w:rsidR="00F83E1F" w:rsidRPr="008054F9">
        <w:rPr>
          <w:rFonts w:ascii="Times New Roman" w:hAnsi="Times New Roman" w:cs="Times New Roman"/>
          <w:sz w:val="24"/>
          <w:szCs w:val="24"/>
        </w:rPr>
        <w:t xml:space="preserve"> growth rate is called death phase.</w:t>
      </w:r>
    </w:p>
    <w:p w:rsidR="005142D8" w:rsidRPr="008054F9" w:rsidRDefault="006047FD" w:rsidP="0015227B">
      <w:pPr>
        <w:autoSpaceDE w:val="0"/>
        <w:autoSpaceDN w:val="0"/>
        <w:adjustRightInd w:val="0"/>
        <w:spacing w:after="240" w:line="480" w:lineRule="auto"/>
        <w:jc w:val="both"/>
        <w:rPr>
          <w:rFonts w:ascii="Times New Roman" w:hAnsi="Times New Roman" w:cs="Times New Roman"/>
          <w:iCs/>
          <w:sz w:val="24"/>
          <w:szCs w:val="24"/>
        </w:rPr>
      </w:pPr>
      <w:r w:rsidRPr="008054F9">
        <w:rPr>
          <w:rFonts w:ascii="Times New Roman" w:hAnsi="Times New Roman" w:cs="Times New Roman"/>
          <w:sz w:val="24"/>
          <w:szCs w:val="24"/>
        </w:rPr>
        <w:t xml:space="preserve">Among them, </w:t>
      </w:r>
      <w:proofErr w:type="spellStart"/>
      <w:r w:rsidRPr="008054F9">
        <w:rPr>
          <w:rFonts w:ascii="Times New Roman" w:hAnsi="Times New Roman" w:cs="Times New Roman"/>
          <w:i/>
          <w:iCs/>
          <w:sz w:val="24"/>
          <w:szCs w:val="24"/>
        </w:rPr>
        <w:t>Anaerobiospirillum</w:t>
      </w:r>
      <w:proofErr w:type="spellEnd"/>
      <w:r w:rsidRPr="008054F9">
        <w:rPr>
          <w:rFonts w:ascii="Times New Roman" w:hAnsi="Times New Roman" w:cs="Times New Roman"/>
          <w:i/>
          <w:iCs/>
          <w:sz w:val="24"/>
          <w:szCs w:val="24"/>
        </w:rPr>
        <w:t xml:space="preserve"> </w:t>
      </w:r>
      <w:proofErr w:type="spellStart"/>
      <w:r w:rsidRPr="008054F9">
        <w:rPr>
          <w:rFonts w:ascii="Times New Roman" w:hAnsi="Times New Roman" w:cs="Times New Roman"/>
          <w:i/>
          <w:iCs/>
          <w:sz w:val="24"/>
          <w:szCs w:val="24"/>
        </w:rPr>
        <w:t>succiniciproducens</w:t>
      </w:r>
      <w:proofErr w:type="spellEnd"/>
      <w:r w:rsidRPr="008054F9">
        <w:rPr>
          <w:rFonts w:ascii="Times New Roman" w:hAnsi="Times New Roman" w:cs="Times New Roman"/>
          <w:iCs/>
          <w:sz w:val="24"/>
          <w:szCs w:val="24"/>
        </w:rPr>
        <w:t xml:space="preserve"> </w:t>
      </w:r>
      <w:r w:rsidRPr="008054F9">
        <w:rPr>
          <w:rFonts w:ascii="Times New Roman" w:hAnsi="Times New Roman" w:cs="Times New Roman"/>
          <w:sz w:val="24"/>
          <w:szCs w:val="24"/>
        </w:rPr>
        <w:t xml:space="preserve">and </w:t>
      </w:r>
      <w:proofErr w:type="spellStart"/>
      <w:r w:rsidRPr="008054F9">
        <w:rPr>
          <w:rFonts w:ascii="Times New Roman" w:hAnsi="Times New Roman" w:cs="Times New Roman"/>
          <w:i/>
          <w:iCs/>
          <w:sz w:val="24"/>
          <w:szCs w:val="24"/>
        </w:rPr>
        <w:t>Actinobacillus</w:t>
      </w:r>
      <w:proofErr w:type="spellEnd"/>
      <w:r w:rsidRPr="008054F9">
        <w:rPr>
          <w:rFonts w:ascii="Times New Roman" w:hAnsi="Times New Roman" w:cs="Times New Roman"/>
          <w:i/>
          <w:iCs/>
          <w:sz w:val="24"/>
          <w:szCs w:val="24"/>
        </w:rPr>
        <w:t xml:space="preserve"> succinogenes</w:t>
      </w:r>
      <w:r w:rsidRPr="008054F9">
        <w:rPr>
          <w:rFonts w:ascii="Times New Roman" w:hAnsi="Times New Roman" w:cs="Times New Roman"/>
          <w:iCs/>
          <w:sz w:val="24"/>
          <w:szCs w:val="24"/>
        </w:rPr>
        <w:t xml:space="preserve"> </w:t>
      </w:r>
      <w:r w:rsidR="00B0579B" w:rsidRPr="008054F9">
        <w:rPr>
          <w:rFonts w:ascii="Times New Roman" w:hAnsi="Times New Roman" w:cs="Times New Roman"/>
          <w:sz w:val="24"/>
          <w:szCs w:val="24"/>
        </w:rPr>
        <w:t xml:space="preserve">have </w:t>
      </w:r>
      <w:r w:rsidRPr="008054F9">
        <w:rPr>
          <w:rFonts w:ascii="Times New Roman" w:hAnsi="Times New Roman" w:cs="Times New Roman"/>
          <w:sz w:val="24"/>
          <w:szCs w:val="24"/>
        </w:rPr>
        <w:t xml:space="preserve">been most intensively studied due to their ability to produce a relatively large amount of succinic acid. More recently, a new succinic acid producing </w:t>
      </w:r>
      <w:r w:rsidR="003B6F57" w:rsidRPr="008054F9">
        <w:rPr>
          <w:rFonts w:ascii="Times New Roman" w:hAnsi="Times New Roman" w:cs="Times New Roman"/>
          <w:sz w:val="24"/>
          <w:szCs w:val="24"/>
        </w:rPr>
        <w:t xml:space="preserve">bacterium </w:t>
      </w:r>
      <w:proofErr w:type="spellStart"/>
      <w:r w:rsidRPr="008054F9">
        <w:rPr>
          <w:rFonts w:ascii="Times New Roman" w:hAnsi="Times New Roman" w:cs="Times New Roman"/>
          <w:i/>
          <w:iCs/>
          <w:sz w:val="24"/>
          <w:szCs w:val="24"/>
        </w:rPr>
        <w:t>Mannheimia</w:t>
      </w:r>
      <w:proofErr w:type="spellEnd"/>
      <w:r w:rsidRPr="008054F9">
        <w:rPr>
          <w:rFonts w:ascii="Times New Roman" w:hAnsi="Times New Roman" w:cs="Times New Roman"/>
          <w:i/>
          <w:iCs/>
          <w:sz w:val="24"/>
          <w:szCs w:val="24"/>
        </w:rPr>
        <w:t xml:space="preserve"> </w:t>
      </w:r>
      <w:proofErr w:type="spellStart"/>
      <w:r w:rsidRPr="008054F9">
        <w:rPr>
          <w:rFonts w:ascii="Times New Roman" w:hAnsi="Times New Roman" w:cs="Times New Roman"/>
          <w:i/>
          <w:iCs/>
          <w:sz w:val="24"/>
          <w:szCs w:val="24"/>
        </w:rPr>
        <w:t>succiniciproducens</w:t>
      </w:r>
      <w:proofErr w:type="spellEnd"/>
      <w:r w:rsidRPr="008054F9">
        <w:rPr>
          <w:rFonts w:ascii="Times New Roman" w:hAnsi="Times New Roman" w:cs="Times New Roman"/>
          <w:iCs/>
          <w:sz w:val="24"/>
          <w:szCs w:val="24"/>
        </w:rPr>
        <w:t xml:space="preserve"> </w:t>
      </w:r>
      <w:r w:rsidRPr="008054F9">
        <w:rPr>
          <w:rFonts w:ascii="Times New Roman" w:hAnsi="Times New Roman" w:cs="Times New Roman"/>
          <w:sz w:val="24"/>
          <w:szCs w:val="24"/>
        </w:rPr>
        <w:t xml:space="preserve">MBEL55E was isolated from bovine rumen. Also, there has been much effort in developing recombinant </w:t>
      </w:r>
      <w:r w:rsidRPr="008054F9">
        <w:rPr>
          <w:rFonts w:ascii="Times New Roman" w:hAnsi="Times New Roman" w:cs="Times New Roman"/>
          <w:iCs/>
          <w:sz w:val="24"/>
          <w:szCs w:val="24"/>
        </w:rPr>
        <w:t xml:space="preserve">Escherichia coli </w:t>
      </w:r>
      <w:r w:rsidRPr="008054F9">
        <w:rPr>
          <w:rFonts w:ascii="Times New Roman" w:hAnsi="Times New Roman" w:cs="Times New Roman"/>
          <w:sz w:val="24"/>
          <w:szCs w:val="24"/>
        </w:rPr>
        <w:t>strains which are capable of enhanced succinic acid production under aerobic and anaerobic conditions.</w:t>
      </w:r>
    </w:p>
    <w:p w:rsidR="00662538" w:rsidRPr="008054F9" w:rsidRDefault="00A376D2" w:rsidP="0015227B">
      <w:pPr>
        <w:pStyle w:val="Heading3"/>
      </w:pPr>
      <w:bookmarkStart w:id="44" w:name="_Toc510636275"/>
      <w:bookmarkStart w:id="45" w:name="_Toc250644305"/>
      <w:bookmarkStart w:id="46" w:name="_Toc250645264"/>
      <w:r w:rsidRPr="008054F9">
        <w:t>2</w:t>
      </w:r>
      <w:r w:rsidR="00803FB5" w:rsidRPr="008054F9">
        <w:t>.5</w:t>
      </w:r>
      <w:r w:rsidR="005142D8" w:rsidRPr="008054F9">
        <w:t xml:space="preserve">.1 </w:t>
      </w:r>
      <w:proofErr w:type="spellStart"/>
      <w:r w:rsidR="00F31B13" w:rsidRPr="008054F9">
        <w:t>Actinobacillus</w:t>
      </w:r>
      <w:proofErr w:type="spellEnd"/>
      <w:r w:rsidR="00F31B13" w:rsidRPr="008054F9">
        <w:t xml:space="preserve"> </w:t>
      </w:r>
      <w:r w:rsidR="00662538" w:rsidRPr="008054F9">
        <w:t>succinogenes</w:t>
      </w:r>
      <w:bookmarkEnd w:id="44"/>
      <w:bookmarkEnd w:id="45"/>
      <w:bookmarkEnd w:id="46"/>
    </w:p>
    <w:p w:rsidR="00600462" w:rsidRPr="008054F9" w:rsidRDefault="005142D8" w:rsidP="006D0EEC">
      <w:pPr>
        <w:spacing w:line="480" w:lineRule="auto"/>
        <w:jc w:val="both"/>
        <w:rPr>
          <w:rFonts w:ascii="Times New Roman" w:hAnsi="Times New Roman" w:cs="Times New Roman"/>
          <w:iCs/>
          <w:sz w:val="24"/>
          <w:szCs w:val="24"/>
        </w:rPr>
      </w:pPr>
      <w:proofErr w:type="spellStart"/>
      <w:r w:rsidRPr="008054F9">
        <w:rPr>
          <w:rFonts w:ascii="Times New Roman" w:hAnsi="Times New Roman" w:cs="Times New Roman"/>
          <w:i/>
          <w:iCs/>
          <w:sz w:val="24"/>
          <w:szCs w:val="24"/>
        </w:rPr>
        <w:t>Actinobacillus</w:t>
      </w:r>
      <w:proofErr w:type="spellEnd"/>
      <w:r w:rsidRPr="008054F9">
        <w:rPr>
          <w:rFonts w:ascii="Times New Roman" w:hAnsi="Times New Roman" w:cs="Times New Roman"/>
          <w:i/>
          <w:iCs/>
          <w:sz w:val="24"/>
          <w:szCs w:val="24"/>
        </w:rPr>
        <w:t xml:space="preserve"> </w:t>
      </w:r>
      <w:r w:rsidR="00662538" w:rsidRPr="008054F9">
        <w:rPr>
          <w:rFonts w:ascii="Times New Roman" w:hAnsi="Times New Roman" w:cs="Times New Roman"/>
          <w:i/>
          <w:iCs/>
          <w:sz w:val="24"/>
          <w:szCs w:val="24"/>
        </w:rPr>
        <w:t>succinogenes</w:t>
      </w:r>
      <w:r w:rsidR="003057AC" w:rsidRPr="008054F9">
        <w:rPr>
          <w:rFonts w:ascii="Times New Roman" w:hAnsi="Times New Roman" w:cs="Times New Roman"/>
          <w:iCs/>
          <w:sz w:val="24"/>
          <w:szCs w:val="24"/>
        </w:rPr>
        <w:t xml:space="preserve"> 130z</w:t>
      </w:r>
      <w:r w:rsidR="00662538" w:rsidRPr="008054F9">
        <w:rPr>
          <w:rFonts w:ascii="Times New Roman" w:hAnsi="Times New Roman" w:cs="Times New Roman"/>
          <w:iCs/>
          <w:sz w:val="24"/>
          <w:szCs w:val="24"/>
        </w:rPr>
        <w:t xml:space="preserve"> </w:t>
      </w:r>
      <w:r w:rsidR="00662538" w:rsidRPr="008054F9">
        <w:rPr>
          <w:rFonts w:ascii="Times New Roman" w:hAnsi="Times New Roman" w:cs="Times New Roman"/>
          <w:sz w:val="24"/>
          <w:szCs w:val="24"/>
        </w:rPr>
        <w:t xml:space="preserve">was originally isolated from bovine ruminal contents and belongs to the family </w:t>
      </w:r>
      <w:proofErr w:type="spellStart"/>
      <w:r w:rsidR="00662538" w:rsidRPr="008054F9">
        <w:rPr>
          <w:rFonts w:ascii="Times New Roman" w:hAnsi="Times New Roman" w:cs="Times New Roman"/>
          <w:i/>
          <w:iCs/>
          <w:sz w:val="24"/>
          <w:szCs w:val="24"/>
        </w:rPr>
        <w:t>Pasteurellaceae</w:t>
      </w:r>
      <w:proofErr w:type="spellEnd"/>
      <w:r w:rsidR="00662538" w:rsidRPr="008054F9">
        <w:rPr>
          <w:rFonts w:ascii="Times New Roman" w:hAnsi="Times New Roman" w:cs="Times New Roman"/>
          <w:iCs/>
          <w:sz w:val="24"/>
          <w:szCs w:val="24"/>
        </w:rPr>
        <w:t xml:space="preserve"> </w:t>
      </w:r>
      <w:r w:rsidR="00662538" w:rsidRPr="008054F9">
        <w:rPr>
          <w:rFonts w:ascii="Times New Roman" w:hAnsi="Times New Roman" w:cs="Times New Roman"/>
          <w:sz w:val="24"/>
          <w:szCs w:val="24"/>
        </w:rPr>
        <w:t xml:space="preserve">based on its 16S </w:t>
      </w:r>
      <w:proofErr w:type="spellStart"/>
      <w:r w:rsidR="00662538" w:rsidRPr="008054F9">
        <w:rPr>
          <w:rFonts w:ascii="Times New Roman" w:hAnsi="Times New Roman" w:cs="Times New Roman"/>
          <w:sz w:val="24"/>
          <w:szCs w:val="24"/>
        </w:rPr>
        <w:t>rRNA</w:t>
      </w:r>
      <w:proofErr w:type="spellEnd"/>
      <w:r w:rsidR="00662538" w:rsidRPr="008054F9">
        <w:rPr>
          <w:rFonts w:ascii="Times New Roman" w:hAnsi="Times New Roman" w:cs="Times New Roman"/>
          <w:sz w:val="24"/>
          <w:szCs w:val="24"/>
        </w:rPr>
        <w:t xml:space="preserve"> sequence analysis. The phenotypic analysis showed that this organism is a facultative anaerobic, non-motile</w:t>
      </w:r>
      <w:r w:rsidR="00681180" w:rsidRPr="008054F9">
        <w:rPr>
          <w:rFonts w:ascii="Times New Roman" w:hAnsi="Times New Roman" w:cs="Times New Roman"/>
          <w:sz w:val="24"/>
          <w:szCs w:val="24"/>
        </w:rPr>
        <w:t>, pleomorphic</w:t>
      </w:r>
      <w:r w:rsidR="00662538" w:rsidRPr="008054F9">
        <w:rPr>
          <w:rFonts w:ascii="Times New Roman" w:hAnsi="Times New Roman" w:cs="Times New Roman"/>
          <w:sz w:val="24"/>
          <w:szCs w:val="24"/>
        </w:rPr>
        <w:t xml:space="preserve">, and Gram-negative rod or occasionally filamentous bacterium. </w:t>
      </w:r>
      <w:r w:rsidR="00662538" w:rsidRPr="008054F9">
        <w:rPr>
          <w:rFonts w:ascii="Times New Roman" w:hAnsi="Times New Roman" w:cs="Times New Roman"/>
          <w:iCs/>
          <w:sz w:val="24"/>
          <w:szCs w:val="24"/>
        </w:rPr>
        <w:t>A</w:t>
      </w:r>
      <w:r w:rsidR="00662538" w:rsidRPr="008054F9">
        <w:rPr>
          <w:rFonts w:ascii="Times New Roman" w:hAnsi="Times New Roman" w:cs="Times New Roman"/>
          <w:sz w:val="24"/>
          <w:szCs w:val="24"/>
        </w:rPr>
        <w:t xml:space="preserve">. </w:t>
      </w:r>
      <w:r w:rsidR="00662538" w:rsidRPr="008054F9">
        <w:rPr>
          <w:rFonts w:ascii="Times New Roman" w:hAnsi="Times New Roman" w:cs="Times New Roman"/>
          <w:iCs/>
          <w:sz w:val="24"/>
          <w:szCs w:val="24"/>
        </w:rPr>
        <w:t xml:space="preserve">succinogenes </w:t>
      </w:r>
      <w:r w:rsidR="00662538" w:rsidRPr="008054F9">
        <w:rPr>
          <w:rFonts w:ascii="Times New Roman" w:hAnsi="Times New Roman" w:cs="Times New Roman"/>
          <w:sz w:val="24"/>
          <w:szCs w:val="24"/>
        </w:rPr>
        <w:t xml:space="preserve">shows a distinctive ability to produce a relatively large amount of succinic acid from a broad range of carbon sources such as arabinose, </w:t>
      </w:r>
      <w:proofErr w:type="spellStart"/>
      <w:r w:rsidR="00662538" w:rsidRPr="008054F9">
        <w:rPr>
          <w:rFonts w:ascii="Times New Roman" w:hAnsi="Times New Roman" w:cs="Times New Roman"/>
          <w:sz w:val="24"/>
          <w:szCs w:val="24"/>
        </w:rPr>
        <w:t>cellobiose</w:t>
      </w:r>
      <w:proofErr w:type="spellEnd"/>
      <w:r w:rsidR="00662538" w:rsidRPr="008054F9">
        <w:rPr>
          <w:rFonts w:ascii="Times New Roman" w:hAnsi="Times New Roman" w:cs="Times New Roman"/>
          <w:sz w:val="24"/>
          <w:szCs w:val="24"/>
        </w:rPr>
        <w:t xml:space="preserve">, </w:t>
      </w:r>
      <w:r w:rsidR="0053638B" w:rsidRPr="008054F9">
        <w:rPr>
          <w:rFonts w:ascii="Times New Roman" w:hAnsi="Times New Roman" w:cs="Times New Roman"/>
          <w:sz w:val="24"/>
          <w:szCs w:val="24"/>
        </w:rPr>
        <w:t>fructose, galactose</w:t>
      </w:r>
      <w:r w:rsidR="00662538" w:rsidRPr="008054F9">
        <w:rPr>
          <w:rFonts w:ascii="Times New Roman" w:hAnsi="Times New Roman" w:cs="Times New Roman"/>
          <w:sz w:val="24"/>
          <w:szCs w:val="24"/>
        </w:rPr>
        <w:t xml:space="preserve">, glucose, lactose, maltose, mannitol, mannose, </w:t>
      </w:r>
      <w:r w:rsidR="0053638B" w:rsidRPr="008054F9">
        <w:rPr>
          <w:rFonts w:ascii="Times New Roman" w:hAnsi="Times New Roman" w:cs="Times New Roman"/>
          <w:sz w:val="24"/>
          <w:szCs w:val="24"/>
        </w:rPr>
        <w:t>sorbitol, sucrose</w:t>
      </w:r>
      <w:r w:rsidR="00662538" w:rsidRPr="008054F9">
        <w:rPr>
          <w:rFonts w:ascii="Times New Roman" w:hAnsi="Times New Roman" w:cs="Times New Roman"/>
          <w:sz w:val="24"/>
          <w:szCs w:val="24"/>
        </w:rPr>
        <w:t xml:space="preserve">, xylose or </w:t>
      </w:r>
      <w:proofErr w:type="spellStart"/>
      <w:r w:rsidR="00662538" w:rsidRPr="008054F9">
        <w:rPr>
          <w:rFonts w:ascii="Times New Roman" w:hAnsi="Times New Roman" w:cs="Times New Roman"/>
          <w:sz w:val="24"/>
          <w:szCs w:val="24"/>
        </w:rPr>
        <w:t>salicin</w:t>
      </w:r>
      <w:proofErr w:type="spellEnd"/>
      <w:r w:rsidR="00662538" w:rsidRPr="008054F9">
        <w:rPr>
          <w:rFonts w:ascii="Times New Roman" w:hAnsi="Times New Roman" w:cs="Times New Roman"/>
          <w:sz w:val="24"/>
          <w:szCs w:val="24"/>
        </w:rPr>
        <w:t xml:space="preserve"> under anaerobic condition</w:t>
      </w:r>
      <w:r w:rsidR="003057AC" w:rsidRPr="008054F9">
        <w:rPr>
          <w:rFonts w:ascii="Times New Roman" w:hAnsi="Times New Roman" w:cs="Times New Roman"/>
          <w:sz w:val="24"/>
          <w:szCs w:val="24"/>
        </w:rPr>
        <w:t>. Strain 130Z produced 66.4 g</w:t>
      </w:r>
      <w:r w:rsidR="00AA1489" w:rsidRPr="008054F9">
        <w:rPr>
          <w:rFonts w:ascii="Times New Roman" w:hAnsi="Times New Roman" w:cs="Times New Roman"/>
          <w:sz w:val="24"/>
          <w:szCs w:val="24"/>
        </w:rPr>
        <w:t>/</w:t>
      </w:r>
      <w:r w:rsidR="003057AC" w:rsidRPr="008054F9">
        <w:rPr>
          <w:rFonts w:ascii="Times New Roman" w:hAnsi="Times New Roman" w:cs="Times New Roman"/>
          <w:sz w:val="24"/>
          <w:szCs w:val="24"/>
        </w:rPr>
        <w:t xml:space="preserve"> l of suc</w:t>
      </w:r>
      <w:r w:rsidR="008356E2" w:rsidRPr="008054F9">
        <w:rPr>
          <w:rFonts w:ascii="Times New Roman" w:hAnsi="Times New Roman" w:cs="Times New Roman"/>
          <w:sz w:val="24"/>
          <w:szCs w:val="24"/>
        </w:rPr>
        <w:t xml:space="preserve">cinic acid by consuming 98.3 g </w:t>
      </w:r>
      <w:r w:rsidR="00C81398" w:rsidRPr="008054F9">
        <w:rPr>
          <w:rFonts w:ascii="Times New Roman" w:hAnsi="Times New Roman" w:cs="Times New Roman"/>
          <w:sz w:val="24"/>
          <w:szCs w:val="24"/>
        </w:rPr>
        <w:t>/L</w:t>
      </w:r>
      <w:r w:rsidR="003057AC" w:rsidRPr="008054F9">
        <w:rPr>
          <w:rFonts w:ascii="Times New Roman" w:hAnsi="Times New Roman" w:cs="Times New Roman"/>
          <w:sz w:val="24"/>
          <w:szCs w:val="24"/>
        </w:rPr>
        <w:t xml:space="preserve"> of glucose after 84 h fermentation. The batch fermentation was performed in a 1 l fermenter with 15 g l</w:t>
      </w:r>
      <w:r w:rsidR="00C81398" w:rsidRPr="008054F9">
        <w:rPr>
          <w:rFonts w:ascii="Times New Roman" w:hAnsi="Times New Roman" w:cs="Times New Roman"/>
          <w:sz w:val="24"/>
          <w:szCs w:val="24"/>
        </w:rPr>
        <w:t>/L</w:t>
      </w:r>
      <w:r w:rsidR="003057AC" w:rsidRPr="008054F9">
        <w:rPr>
          <w:rFonts w:ascii="Times New Roman" w:hAnsi="Times New Roman" w:cs="Times New Roman"/>
          <w:sz w:val="24"/>
          <w:szCs w:val="24"/>
        </w:rPr>
        <w:t xml:space="preserve"> of yeast extract and corn steep </w:t>
      </w:r>
      <w:r w:rsidR="008356E2" w:rsidRPr="008054F9">
        <w:rPr>
          <w:rFonts w:ascii="Times New Roman" w:hAnsi="Times New Roman" w:cs="Times New Roman"/>
          <w:sz w:val="24"/>
          <w:szCs w:val="24"/>
        </w:rPr>
        <w:t>liquor. More</w:t>
      </w:r>
      <w:r w:rsidR="00C81398" w:rsidRPr="008054F9">
        <w:rPr>
          <w:rFonts w:ascii="Times New Roman" w:hAnsi="Times New Roman" w:cs="Times New Roman"/>
          <w:sz w:val="24"/>
          <w:szCs w:val="24"/>
        </w:rPr>
        <w:t xml:space="preserve"> recently, the continuous and repeat-batch biofilm fermentation of </w:t>
      </w:r>
      <w:r w:rsidR="00C81398" w:rsidRPr="008054F9">
        <w:rPr>
          <w:rFonts w:ascii="Times New Roman" w:hAnsi="Times New Roman" w:cs="Times New Roman"/>
          <w:iCs/>
          <w:sz w:val="24"/>
          <w:szCs w:val="24"/>
        </w:rPr>
        <w:t>A</w:t>
      </w:r>
      <w:r w:rsidR="00C81398" w:rsidRPr="008054F9">
        <w:rPr>
          <w:rFonts w:ascii="Times New Roman" w:hAnsi="Times New Roman" w:cs="Times New Roman"/>
          <w:sz w:val="24"/>
          <w:szCs w:val="24"/>
        </w:rPr>
        <w:t xml:space="preserve">. </w:t>
      </w:r>
      <w:r w:rsidR="00C81398" w:rsidRPr="008054F9">
        <w:rPr>
          <w:rFonts w:ascii="Times New Roman" w:hAnsi="Times New Roman" w:cs="Times New Roman"/>
          <w:iCs/>
          <w:sz w:val="24"/>
          <w:szCs w:val="24"/>
        </w:rPr>
        <w:t xml:space="preserve">succinogenes </w:t>
      </w:r>
      <w:r w:rsidR="00C81398" w:rsidRPr="008054F9">
        <w:rPr>
          <w:rFonts w:ascii="Times New Roman" w:hAnsi="Times New Roman" w:cs="Times New Roman"/>
          <w:sz w:val="24"/>
          <w:szCs w:val="24"/>
        </w:rPr>
        <w:t xml:space="preserve">allowed a significant increase in succinic acid productivity (8.8 g l/L/ h), while the yield of succinic acid was less than 50% (w/w), which is rather low for commercialization </w:t>
      </w:r>
      <w:r w:rsidR="003057AC" w:rsidRPr="008054F9">
        <w:rPr>
          <w:rFonts w:ascii="Times New Roman" w:hAnsi="Times New Roman" w:cs="Times New Roman"/>
          <w:sz w:val="24"/>
          <w:szCs w:val="24"/>
        </w:rPr>
        <w:t>(Song and Lee</w:t>
      </w:r>
      <w:r w:rsidR="00AA1489" w:rsidRPr="008054F9">
        <w:rPr>
          <w:rFonts w:ascii="Times New Roman" w:hAnsi="Times New Roman" w:cs="Times New Roman"/>
          <w:sz w:val="24"/>
          <w:szCs w:val="24"/>
        </w:rPr>
        <w:t>, 2005</w:t>
      </w:r>
      <w:r w:rsidR="003057AC" w:rsidRPr="008054F9">
        <w:rPr>
          <w:rFonts w:ascii="Times New Roman" w:hAnsi="Times New Roman" w:cs="Times New Roman"/>
          <w:sz w:val="24"/>
          <w:szCs w:val="24"/>
        </w:rPr>
        <w:t>)</w:t>
      </w:r>
      <w:r w:rsidR="00F31B13" w:rsidRPr="008054F9">
        <w:rPr>
          <w:rFonts w:ascii="Times New Roman" w:hAnsi="Times New Roman" w:cs="Times New Roman"/>
          <w:sz w:val="24"/>
          <w:szCs w:val="24"/>
        </w:rPr>
        <w:t>.</w:t>
      </w:r>
    </w:p>
    <w:p w:rsidR="00F31B13" w:rsidRPr="008054F9" w:rsidRDefault="00A376D2" w:rsidP="00931DAB">
      <w:pPr>
        <w:pStyle w:val="Heading3"/>
      </w:pPr>
      <w:bookmarkStart w:id="47" w:name="_Toc510636276"/>
      <w:bookmarkStart w:id="48" w:name="_Toc250644306"/>
      <w:bookmarkStart w:id="49" w:name="_Toc250645265"/>
      <w:r w:rsidRPr="008054F9">
        <w:lastRenderedPageBreak/>
        <w:t>2</w:t>
      </w:r>
      <w:r w:rsidR="00803FB5" w:rsidRPr="008054F9">
        <w:t>.5</w:t>
      </w:r>
      <w:r w:rsidR="005142D8" w:rsidRPr="008054F9">
        <w:t>.2</w:t>
      </w:r>
      <w:r w:rsidR="00CF3474" w:rsidRPr="008054F9">
        <w:t xml:space="preserve"> </w:t>
      </w:r>
      <w:proofErr w:type="spellStart"/>
      <w:r w:rsidR="00F31B13" w:rsidRPr="008054F9">
        <w:t>Mannheimia</w:t>
      </w:r>
      <w:proofErr w:type="spellEnd"/>
      <w:r w:rsidR="00F31B13" w:rsidRPr="008054F9">
        <w:t xml:space="preserve"> </w:t>
      </w:r>
      <w:proofErr w:type="spellStart"/>
      <w:r w:rsidR="00F31B13" w:rsidRPr="008054F9">
        <w:t>succiniciproducens</w:t>
      </w:r>
      <w:bookmarkEnd w:id="47"/>
      <w:bookmarkEnd w:id="48"/>
      <w:bookmarkEnd w:id="49"/>
      <w:proofErr w:type="spellEnd"/>
    </w:p>
    <w:p w:rsidR="006047FD" w:rsidRPr="008054F9" w:rsidRDefault="00F31B13"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Another promising suc</w:t>
      </w:r>
      <w:r w:rsidR="00600462" w:rsidRPr="008054F9">
        <w:rPr>
          <w:rFonts w:ascii="Times New Roman" w:hAnsi="Times New Roman" w:cs="Times New Roman"/>
          <w:sz w:val="24"/>
          <w:szCs w:val="24"/>
        </w:rPr>
        <w:t xml:space="preserve">cinic acid producing bacterium, </w:t>
      </w:r>
      <w:r w:rsidRPr="008054F9">
        <w:rPr>
          <w:rFonts w:ascii="Times New Roman" w:hAnsi="Times New Roman" w:cs="Times New Roman"/>
          <w:i/>
          <w:iCs/>
          <w:sz w:val="24"/>
          <w:szCs w:val="24"/>
        </w:rPr>
        <w:t>M</w:t>
      </w:r>
      <w:r w:rsidRPr="008054F9">
        <w:rPr>
          <w:rFonts w:ascii="Times New Roman" w:hAnsi="Times New Roman" w:cs="Times New Roman"/>
          <w:i/>
          <w:sz w:val="24"/>
          <w:szCs w:val="24"/>
        </w:rPr>
        <w:t>.</w:t>
      </w:r>
      <w:r w:rsidR="0053638B" w:rsidRPr="008054F9">
        <w:rPr>
          <w:rFonts w:ascii="Times New Roman" w:hAnsi="Times New Roman" w:cs="Times New Roman"/>
          <w:i/>
          <w:sz w:val="24"/>
          <w:szCs w:val="24"/>
        </w:rPr>
        <w:t xml:space="preserve"> </w:t>
      </w:r>
      <w:proofErr w:type="spellStart"/>
      <w:r w:rsidRPr="008054F9">
        <w:rPr>
          <w:rFonts w:ascii="Times New Roman" w:hAnsi="Times New Roman" w:cs="Times New Roman"/>
          <w:i/>
          <w:iCs/>
          <w:sz w:val="24"/>
          <w:szCs w:val="24"/>
        </w:rPr>
        <w:t>succiniciproducens</w:t>
      </w:r>
      <w:proofErr w:type="spellEnd"/>
      <w:r w:rsidRPr="008054F9">
        <w:rPr>
          <w:rFonts w:ascii="Times New Roman" w:hAnsi="Times New Roman" w:cs="Times New Roman"/>
          <w:iCs/>
          <w:sz w:val="24"/>
          <w:szCs w:val="24"/>
        </w:rPr>
        <w:t xml:space="preserve"> </w:t>
      </w:r>
      <w:r w:rsidR="00CF3474" w:rsidRPr="008054F9">
        <w:rPr>
          <w:rFonts w:ascii="Times New Roman" w:hAnsi="Times New Roman" w:cs="Times New Roman"/>
          <w:sz w:val="24"/>
          <w:szCs w:val="24"/>
        </w:rPr>
        <w:t>MBEL55E</w:t>
      </w:r>
      <w:r w:rsidR="0020266E" w:rsidRPr="008054F9">
        <w:rPr>
          <w:rFonts w:ascii="Times New Roman" w:hAnsi="Times New Roman" w:cs="Times New Roman"/>
          <w:sz w:val="24"/>
          <w:szCs w:val="24"/>
        </w:rPr>
        <w:t>, was</w:t>
      </w:r>
      <w:r w:rsidRPr="008054F9">
        <w:rPr>
          <w:rFonts w:ascii="Times New Roman" w:hAnsi="Times New Roman" w:cs="Times New Roman"/>
          <w:sz w:val="24"/>
          <w:szCs w:val="24"/>
        </w:rPr>
        <w:t xml:space="preserve"> recently isolated from the</w:t>
      </w:r>
      <w:r w:rsidR="003B6F57" w:rsidRPr="008054F9">
        <w:rPr>
          <w:rFonts w:ascii="Times New Roman" w:hAnsi="Times New Roman" w:cs="Times New Roman"/>
          <w:sz w:val="24"/>
          <w:szCs w:val="24"/>
        </w:rPr>
        <w:t xml:space="preserve"> </w:t>
      </w:r>
      <w:r w:rsidR="00600462" w:rsidRPr="008054F9">
        <w:rPr>
          <w:rFonts w:ascii="Times New Roman" w:hAnsi="Times New Roman" w:cs="Times New Roman"/>
          <w:sz w:val="24"/>
          <w:szCs w:val="24"/>
        </w:rPr>
        <w:t>bovine rumen</w:t>
      </w:r>
      <w:r w:rsidRPr="008054F9">
        <w:rPr>
          <w:rFonts w:ascii="Times New Roman" w:hAnsi="Times New Roman" w:cs="Times New Roman"/>
          <w:sz w:val="24"/>
          <w:szCs w:val="24"/>
        </w:rPr>
        <w:t>. Phenotypic and phylogenetic studies suggest</w:t>
      </w:r>
      <w:r w:rsidR="00600462" w:rsidRPr="008054F9">
        <w:rPr>
          <w:rFonts w:ascii="Times New Roman" w:hAnsi="Times New Roman" w:cs="Times New Roman"/>
          <w:sz w:val="24"/>
          <w:szCs w:val="24"/>
        </w:rPr>
        <w:t xml:space="preserve"> </w:t>
      </w:r>
      <w:r w:rsidRPr="008054F9">
        <w:rPr>
          <w:rFonts w:ascii="Times New Roman" w:hAnsi="Times New Roman" w:cs="Times New Roman"/>
          <w:sz w:val="24"/>
          <w:szCs w:val="24"/>
        </w:rPr>
        <w:t xml:space="preserve">that </w:t>
      </w:r>
      <w:r w:rsidRPr="008054F9">
        <w:rPr>
          <w:rFonts w:ascii="Times New Roman" w:hAnsi="Times New Roman" w:cs="Times New Roman"/>
          <w:i/>
          <w:iCs/>
          <w:sz w:val="24"/>
          <w:szCs w:val="24"/>
        </w:rPr>
        <w:t>M</w:t>
      </w:r>
      <w:r w:rsidRPr="008054F9">
        <w:rPr>
          <w:rFonts w:ascii="Times New Roman" w:hAnsi="Times New Roman" w:cs="Times New Roman"/>
          <w:i/>
          <w:sz w:val="24"/>
          <w:szCs w:val="24"/>
        </w:rPr>
        <w:t xml:space="preserve">. </w:t>
      </w:r>
      <w:proofErr w:type="spellStart"/>
      <w:r w:rsidRPr="008054F9">
        <w:rPr>
          <w:rFonts w:ascii="Times New Roman" w:hAnsi="Times New Roman" w:cs="Times New Roman"/>
          <w:i/>
          <w:iCs/>
          <w:sz w:val="24"/>
          <w:szCs w:val="24"/>
        </w:rPr>
        <w:t>succiniciproducens</w:t>
      </w:r>
      <w:proofErr w:type="spellEnd"/>
      <w:r w:rsidRPr="008054F9">
        <w:rPr>
          <w:rFonts w:ascii="Times New Roman" w:hAnsi="Times New Roman" w:cs="Times New Roman"/>
          <w:iCs/>
          <w:sz w:val="24"/>
          <w:szCs w:val="24"/>
        </w:rPr>
        <w:t xml:space="preserve"> </w:t>
      </w:r>
      <w:r w:rsidRPr="008054F9">
        <w:rPr>
          <w:rFonts w:ascii="Times New Roman" w:hAnsi="Times New Roman" w:cs="Times New Roman"/>
          <w:sz w:val="24"/>
          <w:szCs w:val="24"/>
        </w:rPr>
        <w:t>is a fac</w:t>
      </w:r>
      <w:r w:rsidR="00600462" w:rsidRPr="008054F9">
        <w:rPr>
          <w:rFonts w:ascii="Times New Roman" w:hAnsi="Times New Roman" w:cs="Times New Roman"/>
          <w:sz w:val="24"/>
          <w:szCs w:val="24"/>
        </w:rPr>
        <w:t xml:space="preserve">ultative, mesophilic, </w:t>
      </w:r>
      <w:proofErr w:type="spellStart"/>
      <w:r w:rsidR="00600462" w:rsidRPr="008054F9">
        <w:rPr>
          <w:rFonts w:ascii="Times New Roman" w:hAnsi="Times New Roman" w:cs="Times New Roman"/>
          <w:sz w:val="24"/>
          <w:szCs w:val="24"/>
        </w:rPr>
        <w:t>nonmotile</w:t>
      </w:r>
      <w:proofErr w:type="spellEnd"/>
      <w:r w:rsidR="00600462" w:rsidRPr="008054F9">
        <w:rPr>
          <w:rFonts w:ascii="Times New Roman" w:hAnsi="Times New Roman" w:cs="Times New Roman"/>
          <w:sz w:val="24"/>
          <w:szCs w:val="24"/>
        </w:rPr>
        <w:t xml:space="preserve"> </w:t>
      </w:r>
      <w:r w:rsidRPr="008054F9">
        <w:rPr>
          <w:rFonts w:ascii="Times New Roman" w:hAnsi="Times New Roman" w:cs="Times New Roman"/>
          <w:sz w:val="24"/>
          <w:szCs w:val="24"/>
        </w:rPr>
        <w:t xml:space="preserve">and </w:t>
      </w:r>
      <w:proofErr w:type="spellStart"/>
      <w:r w:rsidRPr="008054F9">
        <w:rPr>
          <w:rFonts w:ascii="Times New Roman" w:hAnsi="Times New Roman" w:cs="Times New Roman"/>
          <w:sz w:val="24"/>
          <w:szCs w:val="24"/>
        </w:rPr>
        <w:t>capnophilic</w:t>
      </w:r>
      <w:proofErr w:type="spellEnd"/>
      <w:r w:rsidRPr="008054F9">
        <w:rPr>
          <w:rFonts w:ascii="Times New Roman" w:hAnsi="Times New Roman" w:cs="Times New Roman"/>
          <w:sz w:val="24"/>
          <w:szCs w:val="24"/>
        </w:rPr>
        <w:t xml:space="preserve"> Gram-negative bacterium. It </w:t>
      </w:r>
      <w:r w:rsidR="00600462" w:rsidRPr="008054F9">
        <w:rPr>
          <w:rFonts w:ascii="Times New Roman" w:hAnsi="Times New Roman" w:cs="Times New Roman"/>
          <w:sz w:val="24"/>
          <w:szCs w:val="24"/>
        </w:rPr>
        <w:t>produces succinic acid as a major product, acetic and formic acids as the second major ones from various carbon sources under 100%</w:t>
      </w:r>
      <w:r w:rsidR="00FC53F2" w:rsidRPr="008054F9">
        <w:rPr>
          <w:rFonts w:ascii="Times New Roman" w:hAnsi="Times New Roman" w:cs="Times New Roman"/>
          <w:sz w:val="24"/>
          <w:szCs w:val="24"/>
        </w:rPr>
        <w:t xml:space="preserve"> </w:t>
      </w:r>
      <w:r w:rsidR="00600462" w:rsidRPr="008054F9">
        <w:rPr>
          <w:rFonts w:ascii="Times New Roman" w:hAnsi="Times New Roman" w:cs="Times New Roman"/>
          <w:sz w:val="24"/>
          <w:szCs w:val="24"/>
        </w:rPr>
        <w:t>CO</w:t>
      </w:r>
      <w:r w:rsidR="008356E2" w:rsidRPr="008054F9">
        <w:rPr>
          <w:rFonts w:ascii="Times New Roman" w:hAnsi="Times New Roman" w:cs="Times New Roman"/>
          <w:sz w:val="24"/>
          <w:szCs w:val="24"/>
          <w:vertAlign w:val="subscript"/>
        </w:rPr>
        <w:t>2</w:t>
      </w:r>
      <w:r w:rsidR="00FC53F2" w:rsidRPr="008054F9">
        <w:rPr>
          <w:rFonts w:ascii="Times New Roman" w:hAnsi="Times New Roman" w:cs="Times New Roman"/>
          <w:sz w:val="24"/>
          <w:szCs w:val="24"/>
        </w:rPr>
        <w:t xml:space="preserve"> condition at pH of 6.0 to </w:t>
      </w:r>
      <w:r w:rsidR="00600462" w:rsidRPr="008054F9">
        <w:rPr>
          <w:rFonts w:ascii="Times New Roman" w:hAnsi="Times New Roman" w:cs="Times New Roman"/>
          <w:sz w:val="24"/>
          <w:szCs w:val="24"/>
        </w:rPr>
        <w:t xml:space="preserve">7.5. The succinic acid productivity of as high as 3.9 </w:t>
      </w:r>
      <w:r w:rsidR="00C34217" w:rsidRPr="008054F9">
        <w:rPr>
          <w:rFonts w:ascii="Times New Roman" w:hAnsi="Times New Roman" w:cs="Times New Roman"/>
          <w:sz w:val="24"/>
          <w:szCs w:val="24"/>
        </w:rPr>
        <w:t>g L</w:t>
      </w:r>
      <w:r w:rsidR="00600462" w:rsidRPr="008054F9">
        <w:rPr>
          <w:rFonts w:ascii="Times New Roman" w:hAnsi="Times New Roman" w:cs="Times New Roman"/>
          <w:sz w:val="24"/>
          <w:szCs w:val="24"/>
        </w:rPr>
        <w:t>−1 h−1 could be achieved, which is the highest value that has been reported so far (Song and Lee, 2005).</w:t>
      </w:r>
    </w:p>
    <w:p w:rsidR="00F31B13" w:rsidRPr="008054F9" w:rsidRDefault="00A376D2" w:rsidP="00DE59D6">
      <w:pPr>
        <w:pStyle w:val="Heading3"/>
      </w:pPr>
      <w:bookmarkStart w:id="50" w:name="_Toc510636277"/>
      <w:bookmarkStart w:id="51" w:name="_Toc250644307"/>
      <w:bookmarkStart w:id="52" w:name="_Toc250645266"/>
      <w:r w:rsidRPr="008054F9">
        <w:t>2</w:t>
      </w:r>
      <w:r w:rsidR="00803FB5" w:rsidRPr="008054F9">
        <w:t>.5</w:t>
      </w:r>
      <w:r w:rsidR="005142D8" w:rsidRPr="008054F9">
        <w:t>.3</w:t>
      </w:r>
      <w:r w:rsidR="00CF3474" w:rsidRPr="008054F9">
        <w:t xml:space="preserve"> </w:t>
      </w:r>
      <w:proofErr w:type="spellStart"/>
      <w:r w:rsidR="00F31B13" w:rsidRPr="008054F9">
        <w:t>Anaerobiospirillum</w:t>
      </w:r>
      <w:proofErr w:type="spellEnd"/>
      <w:r w:rsidR="00F31B13" w:rsidRPr="008054F9">
        <w:t xml:space="preserve"> </w:t>
      </w:r>
      <w:proofErr w:type="spellStart"/>
      <w:r w:rsidR="00F31B13" w:rsidRPr="008054F9">
        <w:t>succiniciproducens</w:t>
      </w:r>
      <w:bookmarkEnd w:id="50"/>
      <w:bookmarkEnd w:id="51"/>
      <w:bookmarkEnd w:id="52"/>
      <w:proofErr w:type="spellEnd"/>
    </w:p>
    <w:p w:rsidR="00F31B13" w:rsidRPr="008054F9" w:rsidRDefault="00F31B13" w:rsidP="006D0EEC">
      <w:pPr>
        <w:autoSpaceDE w:val="0"/>
        <w:autoSpaceDN w:val="0"/>
        <w:adjustRightInd w:val="0"/>
        <w:spacing w:after="0" w:line="480" w:lineRule="auto"/>
        <w:jc w:val="both"/>
        <w:rPr>
          <w:rFonts w:ascii="Times New Roman" w:hAnsi="Times New Roman" w:cs="Times New Roman"/>
          <w:color w:val="000000"/>
          <w:sz w:val="24"/>
          <w:szCs w:val="24"/>
        </w:rPr>
      </w:pPr>
      <w:r w:rsidRPr="008054F9">
        <w:rPr>
          <w:rFonts w:ascii="Times New Roman" w:hAnsi="Times New Roman" w:cs="Times New Roman"/>
          <w:iCs/>
          <w:color w:val="000000"/>
          <w:sz w:val="24"/>
          <w:szCs w:val="24"/>
        </w:rPr>
        <w:t>A</w:t>
      </w:r>
      <w:r w:rsidRPr="008054F9">
        <w:rPr>
          <w:rFonts w:ascii="Times New Roman" w:hAnsi="Times New Roman" w:cs="Times New Roman"/>
          <w:color w:val="000000"/>
          <w:sz w:val="24"/>
          <w:szCs w:val="24"/>
        </w:rPr>
        <w:t xml:space="preserve">. </w:t>
      </w:r>
      <w:proofErr w:type="spellStart"/>
      <w:r w:rsidRPr="008054F9">
        <w:rPr>
          <w:rFonts w:ascii="Times New Roman" w:hAnsi="Times New Roman" w:cs="Times New Roman"/>
          <w:iCs/>
          <w:color w:val="000000"/>
          <w:sz w:val="24"/>
          <w:szCs w:val="24"/>
        </w:rPr>
        <w:t>succiniciproducens</w:t>
      </w:r>
      <w:proofErr w:type="spellEnd"/>
      <w:r w:rsidRPr="008054F9">
        <w:rPr>
          <w:rFonts w:ascii="Times New Roman" w:hAnsi="Times New Roman" w:cs="Times New Roman"/>
          <w:iCs/>
          <w:color w:val="000000"/>
          <w:sz w:val="24"/>
          <w:szCs w:val="24"/>
        </w:rPr>
        <w:t xml:space="preserve"> </w:t>
      </w:r>
      <w:r w:rsidRPr="008054F9">
        <w:rPr>
          <w:rFonts w:ascii="Times New Roman" w:hAnsi="Times New Roman" w:cs="Times New Roman"/>
          <w:color w:val="000000"/>
          <w:sz w:val="24"/>
          <w:szCs w:val="24"/>
        </w:rPr>
        <w:t>was is</w:t>
      </w:r>
      <w:r w:rsidR="0053638B" w:rsidRPr="008054F9">
        <w:rPr>
          <w:rFonts w:ascii="Times New Roman" w:hAnsi="Times New Roman" w:cs="Times New Roman"/>
          <w:color w:val="000000"/>
          <w:sz w:val="24"/>
          <w:szCs w:val="24"/>
        </w:rPr>
        <w:t xml:space="preserve">olated from the throat and </w:t>
      </w:r>
      <w:proofErr w:type="spellStart"/>
      <w:r w:rsidR="0053638B" w:rsidRPr="008054F9">
        <w:rPr>
          <w:rFonts w:ascii="Times New Roman" w:hAnsi="Times New Roman" w:cs="Times New Roman"/>
          <w:color w:val="000000"/>
          <w:sz w:val="24"/>
          <w:szCs w:val="24"/>
        </w:rPr>
        <w:t>faeces</w:t>
      </w:r>
      <w:proofErr w:type="spellEnd"/>
      <w:r w:rsidRPr="008054F9">
        <w:rPr>
          <w:rFonts w:ascii="Times New Roman" w:hAnsi="Times New Roman" w:cs="Times New Roman"/>
          <w:color w:val="000000"/>
          <w:sz w:val="24"/>
          <w:szCs w:val="24"/>
        </w:rPr>
        <w:t xml:space="preserve"> of beagle dog and produces succinic and acetic acids as major fermentation products and ethanol and lactic acid as minor ones under strictly anaerobic condition. It belongs to the family </w:t>
      </w:r>
      <w:proofErr w:type="spellStart"/>
      <w:r w:rsidRPr="008054F9">
        <w:rPr>
          <w:rFonts w:ascii="Times New Roman" w:hAnsi="Times New Roman" w:cs="Times New Roman"/>
          <w:i/>
          <w:iCs/>
          <w:color w:val="000000"/>
          <w:sz w:val="24"/>
          <w:szCs w:val="24"/>
        </w:rPr>
        <w:t>Succinivibrionaceae</w:t>
      </w:r>
      <w:proofErr w:type="spellEnd"/>
      <w:r w:rsidRPr="008054F9">
        <w:rPr>
          <w:rFonts w:ascii="Times New Roman" w:hAnsi="Times New Roman" w:cs="Times New Roman"/>
          <w:iCs/>
          <w:color w:val="000000"/>
          <w:sz w:val="24"/>
          <w:szCs w:val="24"/>
        </w:rPr>
        <w:t xml:space="preserve"> </w:t>
      </w:r>
      <w:r w:rsidRPr="008054F9">
        <w:rPr>
          <w:rFonts w:ascii="Times New Roman" w:hAnsi="Times New Roman" w:cs="Times New Roman"/>
          <w:color w:val="000000"/>
          <w:sz w:val="24"/>
          <w:szCs w:val="24"/>
        </w:rPr>
        <w:t xml:space="preserve">and is a strictly anaerobic, </w:t>
      </w:r>
      <w:r w:rsidR="0053638B" w:rsidRPr="008054F9">
        <w:rPr>
          <w:rFonts w:ascii="Times New Roman" w:hAnsi="Times New Roman" w:cs="Times New Roman"/>
          <w:color w:val="000000"/>
          <w:sz w:val="24"/>
          <w:szCs w:val="24"/>
        </w:rPr>
        <w:t>motile, and</w:t>
      </w:r>
      <w:r w:rsidRPr="008054F9">
        <w:rPr>
          <w:rFonts w:ascii="Times New Roman" w:hAnsi="Times New Roman" w:cs="Times New Roman"/>
          <w:color w:val="000000"/>
          <w:sz w:val="24"/>
          <w:szCs w:val="24"/>
        </w:rPr>
        <w:t xml:space="preserve"> Gram-negative </w:t>
      </w:r>
      <w:r w:rsidR="0053638B" w:rsidRPr="008054F9">
        <w:rPr>
          <w:rFonts w:ascii="Times New Roman" w:hAnsi="Times New Roman" w:cs="Times New Roman"/>
          <w:color w:val="000000"/>
          <w:sz w:val="24"/>
          <w:szCs w:val="24"/>
        </w:rPr>
        <w:t xml:space="preserve">bacterium. </w:t>
      </w:r>
      <w:r w:rsidRPr="008054F9">
        <w:rPr>
          <w:rFonts w:ascii="Times New Roman" w:hAnsi="Times New Roman" w:cs="Times New Roman"/>
          <w:color w:val="000000"/>
          <w:sz w:val="24"/>
          <w:szCs w:val="24"/>
        </w:rPr>
        <w:t xml:space="preserve">Like </w:t>
      </w:r>
      <w:r w:rsidRPr="008054F9">
        <w:rPr>
          <w:rFonts w:ascii="Times New Roman" w:hAnsi="Times New Roman" w:cs="Times New Roman"/>
          <w:i/>
          <w:iCs/>
          <w:color w:val="000000"/>
          <w:sz w:val="24"/>
          <w:szCs w:val="24"/>
        </w:rPr>
        <w:t>A</w:t>
      </w:r>
      <w:r w:rsidRPr="008054F9">
        <w:rPr>
          <w:rFonts w:ascii="Times New Roman" w:hAnsi="Times New Roman" w:cs="Times New Roman"/>
          <w:i/>
          <w:color w:val="000000"/>
          <w:sz w:val="24"/>
          <w:szCs w:val="24"/>
        </w:rPr>
        <w:t xml:space="preserve">. </w:t>
      </w:r>
      <w:r w:rsidRPr="008054F9">
        <w:rPr>
          <w:rFonts w:ascii="Times New Roman" w:hAnsi="Times New Roman" w:cs="Times New Roman"/>
          <w:i/>
          <w:iCs/>
          <w:color w:val="000000"/>
          <w:sz w:val="24"/>
          <w:szCs w:val="24"/>
        </w:rPr>
        <w:t>succinogenes</w:t>
      </w:r>
      <w:r w:rsidRPr="008054F9">
        <w:rPr>
          <w:rFonts w:ascii="Times New Roman" w:hAnsi="Times New Roman" w:cs="Times New Roman"/>
          <w:iCs/>
          <w:color w:val="000000"/>
          <w:sz w:val="24"/>
          <w:szCs w:val="24"/>
        </w:rPr>
        <w:t xml:space="preserve"> </w:t>
      </w:r>
      <w:r w:rsidRPr="008054F9">
        <w:rPr>
          <w:rFonts w:ascii="Times New Roman" w:hAnsi="Times New Roman" w:cs="Times New Roman"/>
          <w:color w:val="000000"/>
          <w:sz w:val="24"/>
          <w:szCs w:val="24"/>
        </w:rPr>
        <w:t xml:space="preserve">and </w:t>
      </w:r>
      <w:r w:rsidRPr="008054F9">
        <w:rPr>
          <w:rFonts w:ascii="Times New Roman" w:hAnsi="Times New Roman" w:cs="Times New Roman"/>
          <w:i/>
          <w:iCs/>
          <w:color w:val="000000"/>
          <w:sz w:val="24"/>
          <w:szCs w:val="24"/>
        </w:rPr>
        <w:t>M</w:t>
      </w:r>
      <w:r w:rsidRPr="008054F9">
        <w:rPr>
          <w:rFonts w:ascii="Times New Roman" w:hAnsi="Times New Roman" w:cs="Times New Roman"/>
          <w:i/>
          <w:color w:val="000000"/>
          <w:sz w:val="24"/>
          <w:szCs w:val="24"/>
        </w:rPr>
        <w:t xml:space="preserve">. </w:t>
      </w:r>
      <w:proofErr w:type="spellStart"/>
      <w:r w:rsidRPr="008054F9">
        <w:rPr>
          <w:rFonts w:ascii="Times New Roman" w:hAnsi="Times New Roman" w:cs="Times New Roman"/>
          <w:i/>
          <w:iCs/>
          <w:color w:val="000000"/>
          <w:sz w:val="24"/>
          <w:szCs w:val="24"/>
        </w:rPr>
        <w:t>succiniciproducens</w:t>
      </w:r>
      <w:proofErr w:type="spellEnd"/>
      <w:r w:rsidRPr="008054F9">
        <w:rPr>
          <w:rFonts w:ascii="Times New Roman" w:hAnsi="Times New Roman" w:cs="Times New Roman"/>
          <w:color w:val="000000"/>
          <w:sz w:val="24"/>
          <w:szCs w:val="24"/>
        </w:rPr>
        <w:t xml:space="preserve">, it also uses </w:t>
      </w:r>
      <w:r w:rsidR="00600462" w:rsidRPr="008054F9">
        <w:rPr>
          <w:rFonts w:ascii="Times New Roman" w:hAnsi="Times New Roman" w:cs="Times New Roman"/>
          <w:color w:val="000000"/>
          <w:sz w:val="24"/>
          <w:szCs w:val="24"/>
        </w:rPr>
        <w:t>PEP (</w:t>
      </w:r>
      <w:proofErr w:type="spellStart"/>
      <w:r w:rsidRPr="008054F9">
        <w:rPr>
          <w:rFonts w:ascii="Times New Roman" w:hAnsi="Times New Roman" w:cs="Times New Roman"/>
          <w:color w:val="000000"/>
          <w:sz w:val="24"/>
          <w:szCs w:val="24"/>
        </w:rPr>
        <w:t>phosphoenol</w:t>
      </w:r>
      <w:proofErr w:type="spellEnd"/>
      <w:r w:rsidRPr="008054F9">
        <w:rPr>
          <w:rFonts w:ascii="Times New Roman" w:hAnsi="Times New Roman" w:cs="Times New Roman"/>
          <w:color w:val="000000"/>
          <w:sz w:val="24"/>
          <w:szCs w:val="24"/>
        </w:rPr>
        <w:t xml:space="preserve"> pyruvate</w:t>
      </w:r>
      <w:r w:rsidR="00600462" w:rsidRPr="008054F9">
        <w:rPr>
          <w:rFonts w:ascii="Times New Roman" w:hAnsi="Times New Roman" w:cs="Times New Roman"/>
          <w:color w:val="000000"/>
          <w:sz w:val="24"/>
          <w:szCs w:val="24"/>
        </w:rPr>
        <w:t>) carboxylation</w:t>
      </w:r>
      <w:r w:rsidRPr="008054F9">
        <w:rPr>
          <w:rFonts w:ascii="Times New Roman" w:hAnsi="Times New Roman" w:cs="Times New Roman"/>
          <w:color w:val="000000"/>
          <w:sz w:val="24"/>
          <w:szCs w:val="24"/>
        </w:rPr>
        <w:t xml:space="preserve"> pathway to form succinic acid.</w:t>
      </w:r>
    </w:p>
    <w:p w:rsidR="00600462" w:rsidRPr="008054F9" w:rsidRDefault="00F31B13" w:rsidP="006D0EEC">
      <w:pPr>
        <w:autoSpaceDE w:val="0"/>
        <w:autoSpaceDN w:val="0"/>
        <w:adjustRightInd w:val="0"/>
        <w:spacing w:after="0" w:line="480" w:lineRule="auto"/>
        <w:jc w:val="both"/>
        <w:rPr>
          <w:rFonts w:ascii="Times New Roman" w:hAnsi="Times New Roman" w:cs="Times New Roman"/>
          <w:sz w:val="24"/>
          <w:szCs w:val="24"/>
        </w:rPr>
      </w:pPr>
      <w:r w:rsidRPr="008054F9">
        <w:rPr>
          <w:rFonts w:ascii="Times New Roman" w:hAnsi="Times New Roman" w:cs="Times New Roman"/>
          <w:color w:val="000000"/>
          <w:sz w:val="24"/>
          <w:szCs w:val="24"/>
        </w:rPr>
        <w:t xml:space="preserve">Previous studies showed that </w:t>
      </w:r>
      <w:r w:rsidRPr="008054F9">
        <w:rPr>
          <w:rFonts w:ascii="Times New Roman" w:hAnsi="Times New Roman" w:cs="Times New Roman"/>
          <w:i/>
          <w:iCs/>
          <w:color w:val="000000"/>
          <w:sz w:val="24"/>
          <w:szCs w:val="24"/>
        </w:rPr>
        <w:t>A</w:t>
      </w:r>
      <w:r w:rsidRPr="008054F9">
        <w:rPr>
          <w:rFonts w:ascii="Times New Roman" w:hAnsi="Times New Roman" w:cs="Times New Roman"/>
          <w:i/>
          <w:color w:val="000000"/>
          <w:sz w:val="24"/>
          <w:szCs w:val="24"/>
        </w:rPr>
        <w:t xml:space="preserve">. </w:t>
      </w:r>
      <w:proofErr w:type="spellStart"/>
      <w:r w:rsidRPr="008054F9">
        <w:rPr>
          <w:rFonts w:ascii="Times New Roman" w:hAnsi="Times New Roman" w:cs="Times New Roman"/>
          <w:i/>
          <w:iCs/>
          <w:color w:val="000000"/>
          <w:sz w:val="24"/>
          <w:szCs w:val="24"/>
        </w:rPr>
        <w:t>succiniciproducens</w:t>
      </w:r>
      <w:proofErr w:type="spellEnd"/>
      <w:r w:rsidRPr="008054F9">
        <w:rPr>
          <w:rFonts w:ascii="Times New Roman" w:hAnsi="Times New Roman" w:cs="Times New Roman"/>
          <w:iCs/>
          <w:color w:val="000000"/>
          <w:sz w:val="24"/>
          <w:szCs w:val="24"/>
        </w:rPr>
        <w:t xml:space="preserve"> </w:t>
      </w:r>
      <w:r w:rsidRPr="008054F9">
        <w:rPr>
          <w:rFonts w:ascii="Times New Roman" w:hAnsi="Times New Roman" w:cs="Times New Roman"/>
          <w:color w:val="000000"/>
          <w:sz w:val="24"/>
          <w:szCs w:val="24"/>
        </w:rPr>
        <w:t xml:space="preserve">can efficiently utilize glucose, glycerol, sucrose, maltose, lactose and fructose as carbon sources. The use of glycerol as a carbon source resulted in an increased succinic acid yield (133%, </w:t>
      </w:r>
      <w:proofErr w:type="spellStart"/>
      <w:r w:rsidRPr="008054F9">
        <w:rPr>
          <w:rFonts w:ascii="Times New Roman" w:hAnsi="Times New Roman" w:cs="Times New Roman"/>
          <w:color w:val="000000"/>
          <w:sz w:val="24"/>
          <w:szCs w:val="24"/>
        </w:rPr>
        <w:t>mol</w:t>
      </w:r>
      <w:proofErr w:type="spellEnd"/>
      <w:r w:rsidRPr="008054F9">
        <w:rPr>
          <w:rFonts w:ascii="Times New Roman" w:hAnsi="Times New Roman" w:cs="Times New Roman"/>
          <w:color w:val="000000"/>
          <w:sz w:val="24"/>
          <w:szCs w:val="24"/>
        </w:rPr>
        <w:t>/</w:t>
      </w:r>
      <w:proofErr w:type="spellStart"/>
      <w:r w:rsidRPr="008054F9">
        <w:rPr>
          <w:rFonts w:ascii="Times New Roman" w:hAnsi="Times New Roman" w:cs="Times New Roman"/>
          <w:color w:val="000000"/>
          <w:sz w:val="24"/>
          <w:szCs w:val="24"/>
        </w:rPr>
        <w:t>mol</w:t>
      </w:r>
      <w:proofErr w:type="spellEnd"/>
      <w:r w:rsidRPr="008054F9">
        <w:rPr>
          <w:rFonts w:ascii="Times New Roman" w:hAnsi="Times New Roman" w:cs="Times New Roman"/>
          <w:color w:val="000000"/>
          <w:sz w:val="24"/>
          <w:szCs w:val="24"/>
        </w:rPr>
        <w:t xml:space="preserve">) and much higher ratio of succinic acid to acetic acid (Gram ratio of25.8:1) than those obtained with </w:t>
      </w:r>
      <w:proofErr w:type="gramStart"/>
      <w:r w:rsidRPr="008054F9">
        <w:rPr>
          <w:rFonts w:ascii="Times New Roman" w:hAnsi="Times New Roman" w:cs="Times New Roman"/>
          <w:color w:val="000000"/>
          <w:sz w:val="24"/>
          <w:szCs w:val="24"/>
        </w:rPr>
        <w:t>glucose</w:t>
      </w:r>
      <w:r w:rsidRPr="008054F9">
        <w:rPr>
          <w:rFonts w:ascii="Times New Roman" w:hAnsi="Times New Roman" w:cs="Times New Roman"/>
          <w:sz w:val="24"/>
          <w:szCs w:val="24"/>
        </w:rPr>
        <w:t>(</w:t>
      </w:r>
      <w:proofErr w:type="gramEnd"/>
      <w:r w:rsidRPr="008054F9">
        <w:rPr>
          <w:rFonts w:ascii="Times New Roman" w:hAnsi="Times New Roman" w:cs="Times New Roman"/>
          <w:sz w:val="24"/>
          <w:szCs w:val="24"/>
        </w:rPr>
        <w:t>Song and Lee, 2005).</w:t>
      </w:r>
    </w:p>
    <w:p w:rsidR="00600462" w:rsidRPr="008054F9" w:rsidRDefault="00A376D2" w:rsidP="00DE59D6">
      <w:pPr>
        <w:pStyle w:val="Heading3"/>
      </w:pPr>
      <w:bookmarkStart w:id="53" w:name="_Toc510636278"/>
      <w:bookmarkStart w:id="54" w:name="_Toc250644308"/>
      <w:bookmarkStart w:id="55" w:name="_Toc250645267"/>
      <w:r w:rsidRPr="008054F9">
        <w:t>2</w:t>
      </w:r>
      <w:r w:rsidR="00803FB5" w:rsidRPr="008054F9">
        <w:t>.5</w:t>
      </w:r>
      <w:r w:rsidR="00CF3474" w:rsidRPr="008054F9">
        <w:t>.4 Recombinant</w:t>
      </w:r>
      <w:r w:rsidR="00600462" w:rsidRPr="008054F9">
        <w:t xml:space="preserve"> E. coli</w:t>
      </w:r>
      <w:bookmarkEnd w:id="53"/>
      <w:bookmarkEnd w:id="54"/>
      <w:bookmarkEnd w:id="55"/>
    </w:p>
    <w:p w:rsidR="00600462" w:rsidRPr="008054F9" w:rsidRDefault="00600462" w:rsidP="006D0EEC">
      <w:pPr>
        <w:autoSpaceDE w:val="0"/>
        <w:autoSpaceDN w:val="0"/>
        <w:adjustRightInd w:val="0"/>
        <w:spacing w:after="0" w:line="480" w:lineRule="auto"/>
        <w:jc w:val="both"/>
        <w:rPr>
          <w:rFonts w:ascii="Times New Roman" w:hAnsi="Times New Roman" w:cs="Times New Roman"/>
          <w:sz w:val="24"/>
          <w:szCs w:val="24"/>
        </w:rPr>
      </w:pPr>
      <w:r w:rsidRPr="008054F9">
        <w:rPr>
          <w:rFonts w:ascii="Times New Roman" w:hAnsi="Times New Roman" w:cs="Times New Roman"/>
          <w:color w:val="000000"/>
          <w:sz w:val="24"/>
          <w:szCs w:val="24"/>
        </w:rPr>
        <w:t xml:space="preserve">A wild type </w:t>
      </w:r>
      <w:r w:rsidRPr="008054F9">
        <w:rPr>
          <w:rFonts w:ascii="Times New Roman" w:hAnsi="Times New Roman" w:cs="Times New Roman"/>
          <w:iCs/>
          <w:color w:val="000000"/>
          <w:sz w:val="24"/>
          <w:szCs w:val="24"/>
        </w:rPr>
        <w:t>E</w:t>
      </w:r>
      <w:r w:rsidRPr="008054F9">
        <w:rPr>
          <w:rFonts w:ascii="Times New Roman" w:hAnsi="Times New Roman" w:cs="Times New Roman"/>
          <w:color w:val="000000"/>
          <w:sz w:val="24"/>
          <w:szCs w:val="24"/>
        </w:rPr>
        <w:t xml:space="preserve">. </w:t>
      </w:r>
      <w:r w:rsidRPr="008054F9">
        <w:rPr>
          <w:rFonts w:ascii="Times New Roman" w:hAnsi="Times New Roman" w:cs="Times New Roman"/>
          <w:iCs/>
          <w:color w:val="000000"/>
          <w:sz w:val="24"/>
          <w:szCs w:val="24"/>
        </w:rPr>
        <w:t xml:space="preserve">coli </w:t>
      </w:r>
      <w:r w:rsidRPr="008054F9">
        <w:rPr>
          <w:rFonts w:ascii="Times New Roman" w:hAnsi="Times New Roman" w:cs="Times New Roman"/>
          <w:color w:val="000000"/>
          <w:sz w:val="24"/>
          <w:szCs w:val="24"/>
        </w:rPr>
        <w:t xml:space="preserve">primarily ferments glucose to ethanol, formic, acetic and lactic acids with only detectable amounts of succinic acid under anaerobic condition. The succinic acid yield on glucose typically obtainable is no more than 0.2 </w:t>
      </w:r>
      <w:proofErr w:type="spellStart"/>
      <w:r w:rsidRPr="008054F9">
        <w:rPr>
          <w:rFonts w:ascii="Times New Roman" w:hAnsi="Times New Roman" w:cs="Times New Roman"/>
          <w:color w:val="000000"/>
          <w:sz w:val="24"/>
          <w:szCs w:val="24"/>
        </w:rPr>
        <w:t>mol</w:t>
      </w:r>
      <w:proofErr w:type="spellEnd"/>
      <w:r w:rsidRPr="008054F9">
        <w:rPr>
          <w:rFonts w:ascii="Times New Roman" w:hAnsi="Times New Roman" w:cs="Times New Roman"/>
          <w:color w:val="000000"/>
          <w:sz w:val="24"/>
          <w:szCs w:val="24"/>
        </w:rPr>
        <w:t xml:space="preserve"> mol−1.</w:t>
      </w:r>
    </w:p>
    <w:p w:rsidR="006047FD" w:rsidRPr="008054F9" w:rsidRDefault="00600462" w:rsidP="006D0EEC">
      <w:pPr>
        <w:autoSpaceDE w:val="0"/>
        <w:autoSpaceDN w:val="0"/>
        <w:adjustRightInd w:val="0"/>
        <w:spacing w:after="0" w:line="480" w:lineRule="auto"/>
        <w:jc w:val="both"/>
        <w:rPr>
          <w:rFonts w:ascii="Times New Roman" w:hAnsi="Times New Roman" w:cs="Times New Roman"/>
          <w:color w:val="000000"/>
          <w:sz w:val="24"/>
          <w:szCs w:val="24"/>
        </w:rPr>
      </w:pPr>
      <w:r w:rsidRPr="008054F9">
        <w:rPr>
          <w:rFonts w:ascii="Times New Roman" w:hAnsi="Times New Roman" w:cs="Times New Roman"/>
          <w:color w:val="000000"/>
          <w:sz w:val="24"/>
          <w:szCs w:val="24"/>
        </w:rPr>
        <w:lastRenderedPageBreak/>
        <w:t xml:space="preserve">It has been known that </w:t>
      </w:r>
      <w:r w:rsidRPr="008054F9">
        <w:rPr>
          <w:rFonts w:ascii="Times New Roman" w:hAnsi="Times New Roman" w:cs="Times New Roman"/>
          <w:iCs/>
          <w:color w:val="000000"/>
          <w:sz w:val="24"/>
          <w:szCs w:val="24"/>
        </w:rPr>
        <w:t>E</w:t>
      </w:r>
      <w:r w:rsidRPr="008054F9">
        <w:rPr>
          <w:rFonts w:ascii="Times New Roman" w:hAnsi="Times New Roman" w:cs="Times New Roman"/>
          <w:color w:val="000000"/>
          <w:sz w:val="24"/>
          <w:szCs w:val="24"/>
        </w:rPr>
        <w:t xml:space="preserve">. </w:t>
      </w:r>
      <w:r w:rsidRPr="008054F9">
        <w:rPr>
          <w:rFonts w:ascii="Times New Roman" w:hAnsi="Times New Roman" w:cs="Times New Roman"/>
          <w:iCs/>
          <w:color w:val="000000"/>
          <w:sz w:val="24"/>
          <w:szCs w:val="24"/>
        </w:rPr>
        <w:t xml:space="preserve">coli </w:t>
      </w:r>
      <w:r w:rsidRPr="008054F9">
        <w:rPr>
          <w:rFonts w:ascii="Times New Roman" w:hAnsi="Times New Roman" w:cs="Times New Roman"/>
          <w:color w:val="000000"/>
          <w:sz w:val="24"/>
          <w:szCs w:val="24"/>
        </w:rPr>
        <w:t xml:space="preserve">utilizes six pathways to form succinic acid, and differently from three bacteria mentioned above, </w:t>
      </w:r>
      <w:r w:rsidR="00764931" w:rsidRPr="008054F9">
        <w:rPr>
          <w:rFonts w:ascii="Times New Roman" w:hAnsi="Times New Roman" w:cs="Times New Roman"/>
          <w:color w:val="000000"/>
          <w:sz w:val="24"/>
          <w:szCs w:val="24"/>
        </w:rPr>
        <w:t>the PEP (</w:t>
      </w:r>
      <w:proofErr w:type="spellStart"/>
      <w:r w:rsidR="00764931" w:rsidRPr="008054F9">
        <w:rPr>
          <w:rFonts w:ascii="Times New Roman" w:hAnsi="Times New Roman" w:cs="Times New Roman"/>
          <w:color w:val="000000"/>
          <w:sz w:val="24"/>
          <w:szCs w:val="24"/>
        </w:rPr>
        <w:t>phosphoenol</w:t>
      </w:r>
      <w:proofErr w:type="spellEnd"/>
      <w:r w:rsidR="00764931" w:rsidRPr="008054F9">
        <w:rPr>
          <w:rFonts w:ascii="Times New Roman" w:hAnsi="Times New Roman" w:cs="Times New Roman"/>
          <w:color w:val="000000"/>
          <w:sz w:val="24"/>
          <w:szCs w:val="24"/>
        </w:rPr>
        <w:t xml:space="preserve"> pyruvate) </w:t>
      </w:r>
      <w:proofErr w:type="spellStart"/>
      <w:r w:rsidRPr="008054F9">
        <w:rPr>
          <w:rFonts w:ascii="Times New Roman" w:hAnsi="Times New Roman" w:cs="Times New Roman"/>
          <w:color w:val="000000"/>
          <w:sz w:val="24"/>
          <w:szCs w:val="24"/>
        </w:rPr>
        <w:t>carboxykinase</w:t>
      </w:r>
      <w:proofErr w:type="spellEnd"/>
      <w:r w:rsidRPr="008054F9">
        <w:rPr>
          <w:rFonts w:ascii="Times New Roman" w:hAnsi="Times New Roman" w:cs="Times New Roman"/>
          <w:color w:val="000000"/>
          <w:sz w:val="24"/>
          <w:szCs w:val="24"/>
        </w:rPr>
        <w:t xml:space="preserve"> plays a minor role. Nevertheless, metabolic flux analysis showed that the maximum achievable succinic acid molar yield in </w:t>
      </w:r>
      <w:r w:rsidRPr="008054F9">
        <w:rPr>
          <w:rFonts w:ascii="Times New Roman" w:hAnsi="Times New Roman" w:cs="Times New Roman"/>
          <w:iCs/>
          <w:color w:val="000000"/>
          <w:sz w:val="24"/>
          <w:szCs w:val="24"/>
        </w:rPr>
        <w:t>E</w:t>
      </w:r>
      <w:r w:rsidRPr="008054F9">
        <w:rPr>
          <w:rFonts w:ascii="Times New Roman" w:hAnsi="Times New Roman" w:cs="Times New Roman"/>
          <w:color w:val="000000"/>
          <w:sz w:val="24"/>
          <w:szCs w:val="24"/>
        </w:rPr>
        <w:t xml:space="preserve">. </w:t>
      </w:r>
      <w:r w:rsidRPr="008054F9">
        <w:rPr>
          <w:rFonts w:ascii="Times New Roman" w:hAnsi="Times New Roman" w:cs="Times New Roman"/>
          <w:iCs/>
          <w:color w:val="000000"/>
          <w:sz w:val="24"/>
          <w:szCs w:val="24"/>
        </w:rPr>
        <w:t xml:space="preserve">coli </w:t>
      </w:r>
      <w:r w:rsidRPr="008054F9">
        <w:rPr>
          <w:rFonts w:ascii="Times New Roman" w:hAnsi="Times New Roman" w:cs="Times New Roman"/>
          <w:color w:val="000000"/>
          <w:sz w:val="24"/>
          <w:szCs w:val="24"/>
        </w:rPr>
        <w:t xml:space="preserve">is 1.647. A number of metabolic engineering strategies have been developed to enhance succinic acid production by </w:t>
      </w:r>
      <w:r w:rsidRPr="008054F9">
        <w:rPr>
          <w:rFonts w:ascii="Times New Roman" w:hAnsi="Times New Roman" w:cs="Times New Roman"/>
          <w:iCs/>
          <w:color w:val="000000"/>
          <w:sz w:val="24"/>
          <w:szCs w:val="24"/>
        </w:rPr>
        <w:t>E</w:t>
      </w:r>
      <w:r w:rsidRPr="008054F9">
        <w:rPr>
          <w:rFonts w:ascii="Times New Roman" w:hAnsi="Times New Roman" w:cs="Times New Roman"/>
          <w:color w:val="000000"/>
          <w:sz w:val="24"/>
          <w:szCs w:val="24"/>
        </w:rPr>
        <w:t xml:space="preserve">. </w:t>
      </w:r>
      <w:r w:rsidR="00764931" w:rsidRPr="008054F9">
        <w:rPr>
          <w:rFonts w:ascii="Times New Roman" w:hAnsi="Times New Roman" w:cs="Times New Roman"/>
          <w:iCs/>
          <w:color w:val="000000"/>
          <w:sz w:val="24"/>
          <w:szCs w:val="24"/>
        </w:rPr>
        <w:t>coli</w:t>
      </w:r>
      <w:r w:rsidR="00764931" w:rsidRPr="008054F9">
        <w:rPr>
          <w:rFonts w:ascii="Times New Roman" w:hAnsi="Times New Roman" w:cs="Times New Roman"/>
          <w:color w:val="000000"/>
          <w:sz w:val="24"/>
          <w:szCs w:val="24"/>
        </w:rPr>
        <w:t xml:space="preserve"> (Song and Lee, 2005).</w:t>
      </w:r>
    </w:p>
    <w:p w:rsidR="00F31B13" w:rsidRPr="008054F9" w:rsidRDefault="00F31B13" w:rsidP="006D0EEC">
      <w:pPr>
        <w:autoSpaceDE w:val="0"/>
        <w:autoSpaceDN w:val="0"/>
        <w:adjustRightInd w:val="0"/>
        <w:spacing w:after="0" w:line="480" w:lineRule="auto"/>
        <w:jc w:val="both"/>
        <w:rPr>
          <w:rFonts w:ascii="Times New Roman" w:hAnsi="Times New Roman" w:cs="Times New Roman"/>
          <w:color w:val="000000"/>
          <w:sz w:val="24"/>
          <w:szCs w:val="24"/>
        </w:rPr>
      </w:pPr>
    </w:p>
    <w:p w:rsidR="00F85C89" w:rsidRDefault="00F85C89" w:rsidP="00F46112">
      <w:bookmarkStart w:id="56" w:name="_Toc510636279"/>
    </w:p>
    <w:p w:rsidR="00F46112" w:rsidRDefault="00F46112" w:rsidP="00F46112"/>
    <w:p w:rsidR="00F46112" w:rsidRDefault="00F46112" w:rsidP="00F46112"/>
    <w:p w:rsidR="00F46112" w:rsidRDefault="00F46112" w:rsidP="00F46112"/>
    <w:p w:rsidR="00F46112" w:rsidRDefault="00F46112" w:rsidP="00F46112"/>
    <w:p w:rsidR="00F46112" w:rsidRDefault="00F46112" w:rsidP="00F46112"/>
    <w:p w:rsidR="00F46112" w:rsidRDefault="00F46112" w:rsidP="00F46112"/>
    <w:p w:rsidR="00F46112" w:rsidRDefault="00F46112" w:rsidP="00F46112"/>
    <w:p w:rsidR="006D43B7" w:rsidRDefault="006D43B7" w:rsidP="00F46112"/>
    <w:p w:rsidR="006D43B7" w:rsidRDefault="006D43B7" w:rsidP="00F46112"/>
    <w:p w:rsidR="006D43B7" w:rsidRDefault="006D43B7" w:rsidP="00F46112"/>
    <w:p w:rsidR="006D43B7" w:rsidRDefault="006D43B7" w:rsidP="00F46112"/>
    <w:p w:rsidR="006D43B7" w:rsidRDefault="006D43B7" w:rsidP="00F46112"/>
    <w:p w:rsidR="006D43B7" w:rsidRDefault="006D43B7" w:rsidP="00F46112"/>
    <w:p w:rsidR="00F46112" w:rsidRDefault="00F46112" w:rsidP="00F46112"/>
    <w:p w:rsidR="00F46112" w:rsidRDefault="00F46112" w:rsidP="00F46112"/>
    <w:p w:rsidR="00F46112" w:rsidRDefault="00F46112" w:rsidP="00F46112"/>
    <w:p w:rsidR="00F46112" w:rsidRPr="008054F9" w:rsidRDefault="00F46112" w:rsidP="00F46112"/>
    <w:p w:rsidR="00A376D2" w:rsidRPr="00F46112" w:rsidRDefault="00A376D2" w:rsidP="00F46112">
      <w:pPr>
        <w:pStyle w:val="Heading1"/>
      </w:pPr>
      <w:bookmarkStart w:id="57" w:name="_Toc250644309"/>
      <w:bookmarkStart w:id="58" w:name="_Toc250645268"/>
      <w:r w:rsidRPr="00F46112">
        <w:lastRenderedPageBreak/>
        <w:t>CHAPTER THREE</w:t>
      </w:r>
      <w:bookmarkEnd w:id="57"/>
      <w:bookmarkEnd w:id="58"/>
    </w:p>
    <w:p w:rsidR="00B60773" w:rsidRPr="008054F9" w:rsidRDefault="00A376D2" w:rsidP="00F46112">
      <w:pPr>
        <w:pStyle w:val="Heading2"/>
      </w:pPr>
      <w:bookmarkStart w:id="59" w:name="_Toc250644310"/>
      <w:bookmarkStart w:id="60" w:name="_Toc250645269"/>
      <w:r w:rsidRPr="008054F9">
        <w:t>3.0 EQUIPMENT DESCRIPTION AND JUSTIFICATION</w:t>
      </w:r>
      <w:bookmarkEnd w:id="59"/>
      <w:bookmarkEnd w:id="60"/>
    </w:p>
    <w:p w:rsidR="00A376D2" w:rsidRPr="008054F9" w:rsidRDefault="00A376D2" w:rsidP="00F46112">
      <w:pPr>
        <w:pStyle w:val="Heading2"/>
      </w:pPr>
      <w:bookmarkStart w:id="61" w:name="_Toc250644311"/>
      <w:bookmarkStart w:id="62" w:name="_Toc250645270"/>
      <w:r w:rsidRPr="008054F9">
        <w:t>3.1</w:t>
      </w:r>
      <w:r w:rsidR="00B60773" w:rsidRPr="008054F9">
        <w:t xml:space="preserve"> Process Description</w:t>
      </w:r>
      <w:bookmarkEnd w:id="61"/>
      <w:bookmarkEnd w:id="62"/>
    </w:p>
    <w:bookmarkEnd w:id="56"/>
    <w:p w:rsidR="00C44385" w:rsidRPr="008054F9" w:rsidRDefault="003A6A76"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In an airlift fermenter, mixing is accomplished without any mechanical agitation. Airlift bioreactors are used for tissue culture because the tissues are shear sensitive and normal mixing is not possible. In the usual form, air is fed into the bottom of a central draught</w:t>
      </w:r>
      <w:r w:rsidR="00363F06" w:rsidRPr="008054F9">
        <w:rPr>
          <w:rFonts w:ascii="Times New Roman" w:hAnsi="Times New Roman" w:cs="Times New Roman"/>
          <w:sz w:val="24"/>
          <w:szCs w:val="24"/>
        </w:rPr>
        <w:t xml:space="preserve"> tube through a </w:t>
      </w:r>
      <w:proofErr w:type="spellStart"/>
      <w:r w:rsidR="00363F06" w:rsidRPr="008054F9">
        <w:rPr>
          <w:rFonts w:ascii="Times New Roman" w:hAnsi="Times New Roman" w:cs="Times New Roman"/>
          <w:sz w:val="24"/>
          <w:szCs w:val="24"/>
        </w:rPr>
        <w:t>sparger</w:t>
      </w:r>
      <w:proofErr w:type="spellEnd"/>
      <w:r w:rsidR="00363F06" w:rsidRPr="008054F9">
        <w:rPr>
          <w:rFonts w:ascii="Times New Roman" w:hAnsi="Times New Roman" w:cs="Times New Roman"/>
          <w:sz w:val="24"/>
          <w:szCs w:val="24"/>
        </w:rPr>
        <w:t xml:space="preserve"> ring</w:t>
      </w:r>
      <w:r w:rsidRPr="008054F9">
        <w:rPr>
          <w:rFonts w:ascii="Times New Roman" w:hAnsi="Times New Roman" w:cs="Times New Roman"/>
          <w:sz w:val="24"/>
          <w:szCs w:val="24"/>
        </w:rPr>
        <w:t xml:space="preserve"> reducing the apparent density of the liquid in the tube relative to the annular space within the bioreactor. The flow passes up through the draught tube to the head space of the bioreact</w:t>
      </w:r>
      <w:r w:rsidR="00363F06" w:rsidRPr="008054F9">
        <w:rPr>
          <w:rFonts w:ascii="Times New Roman" w:hAnsi="Times New Roman" w:cs="Times New Roman"/>
          <w:sz w:val="24"/>
          <w:szCs w:val="24"/>
        </w:rPr>
        <w:t xml:space="preserve">or, where the product and </w:t>
      </w:r>
      <w:r w:rsidRPr="008054F9">
        <w:rPr>
          <w:rFonts w:ascii="Times New Roman" w:hAnsi="Times New Roman" w:cs="Times New Roman"/>
          <w:sz w:val="24"/>
          <w:szCs w:val="24"/>
        </w:rPr>
        <w:t>CO</w:t>
      </w:r>
      <w:r w:rsidRPr="008054F9">
        <w:rPr>
          <w:rFonts w:ascii="Times New Roman" w:hAnsi="Times New Roman" w:cs="Times New Roman"/>
          <w:sz w:val="24"/>
          <w:szCs w:val="24"/>
          <w:vertAlign w:val="subscript"/>
        </w:rPr>
        <w:t>2</w:t>
      </w:r>
      <w:r w:rsidRPr="008054F9">
        <w:rPr>
          <w:rFonts w:ascii="Times New Roman" w:hAnsi="Times New Roman" w:cs="Times New Roman"/>
          <w:sz w:val="24"/>
          <w:szCs w:val="24"/>
        </w:rPr>
        <w:t xml:space="preserve"> disengage. The degassed liquid then flows down the annular space outside the draft to the bottom of the bioreactor. Cooling can be provided by either making the draught tube an internal heat exchanger or with a heat exchanger in an external recirculation </w:t>
      </w:r>
      <w:r w:rsidR="00363F06" w:rsidRPr="008054F9">
        <w:rPr>
          <w:rFonts w:ascii="Times New Roman" w:hAnsi="Times New Roman" w:cs="Times New Roman"/>
          <w:sz w:val="24"/>
          <w:szCs w:val="24"/>
        </w:rPr>
        <w:t>loop. Batch mode of operation was chosen over the other modes because it is less expensive, easy to set up and maintain, in case of contamination only one ba</w:t>
      </w:r>
      <w:r w:rsidR="0092498E" w:rsidRPr="008054F9">
        <w:rPr>
          <w:rFonts w:ascii="Times New Roman" w:hAnsi="Times New Roman" w:cs="Times New Roman"/>
          <w:sz w:val="24"/>
          <w:szCs w:val="24"/>
        </w:rPr>
        <w:t>tch is affected and new product can always be formed.</w:t>
      </w:r>
    </w:p>
    <w:p w:rsidR="00C34217" w:rsidRPr="008054F9" w:rsidRDefault="003A6A76"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The advantages of airlift bioreactor are:</w:t>
      </w:r>
    </w:p>
    <w:p w:rsidR="00C34217" w:rsidRPr="008054F9" w:rsidRDefault="003A6A76" w:rsidP="0041795A">
      <w:pPr>
        <w:pStyle w:val="ListParagraph"/>
        <w:numPr>
          <w:ilvl w:val="0"/>
          <w:numId w:val="26"/>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In low shear, there is low mixing which means the bioreactor can be used for growing plant and animal cells.</w:t>
      </w:r>
    </w:p>
    <w:p w:rsidR="003A6A76" w:rsidRPr="008054F9" w:rsidRDefault="003A6A76" w:rsidP="0041795A">
      <w:pPr>
        <w:pStyle w:val="ListParagraph"/>
        <w:numPr>
          <w:ilvl w:val="0"/>
          <w:numId w:val="26"/>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Since there is no agitation,</w:t>
      </w:r>
      <w:r w:rsidR="00AF26E2" w:rsidRPr="008054F9">
        <w:rPr>
          <w:rFonts w:ascii="Times New Roman" w:hAnsi="Times New Roman" w:cs="Times New Roman"/>
          <w:sz w:val="24"/>
          <w:szCs w:val="24"/>
        </w:rPr>
        <w:t xml:space="preserve"> sterility is easily maintained.</w:t>
      </w:r>
      <w:r w:rsidRPr="008054F9">
        <w:rPr>
          <w:rFonts w:ascii="Times New Roman" w:hAnsi="Times New Roman" w:cs="Times New Roman"/>
          <w:sz w:val="24"/>
          <w:szCs w:val="24"/>
        </w:rPr>
        <w:t xml:space="preserve"> (</w:t>
      </w:r>
      <w:proofErr w:type="spellStart"/>
      <w:r w:rsidRPr="008054F9">
        <w:rPr>
          <w:rFonts w:ascii="Times New Roman" w:hAnsi="Times New Roman" w:cs="Times New Roman"/>
          <w:sz w:val="24"/>
          <w:szCs w:val="24"/>
        </w:rPr>
        <w:t>Najafpour</w:t>
      </w:r>
      <w:proofErr w:type="spellEnd"/>
      <w:r w:rsidR="00675E0B" w:rsidRPr="008054F9">
        <w:rPr>
          <w:rFonts w:ascii="Times New Roman" w:hAnsi="Times New Roman" w:cs="Times New Roman"/>
          <w:sz w:val="24"/>
          <w:szCs w:val="24"/>
        </w:rPr>
        <w:t>, 2007</w:t>
      </w:r>
      <w:r w:rsidRPr="008054F9">
        <w:rPr>
          <w:rFonts w:ascii="Times New Roman" w:hAnsi="Times New Roman" w:cs="Times New Roman"/>
          <w:sz w:val="24"/>
          <w:szCs w:val="24"/>
        </w:rPr>
        <w:t>)</w:t>
      </w:r>
      <w:r w:rsidR="00675E0B" w:rsidRPr="008054F9">
        <w:rPr>
          <w:rFonts w:ascii="Times New Roman" w:hAnsi="Times New Roman" w:cs="Times New Roman"/>
          <w:sz w:val="24"/>
          <w:szCs w:val="24"/>
        </w:rPr>
        <w:t>.</w:t>
      </w:r>
    </w:p>
    <w:p w:rsidR="00A84C3B" w:rsidRPr="008054F9" w:rsidRDefault="00A84C3B"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Yoshida et al. (1973) introduced the fed-batch system to describe batch cultures which are fed continuously with medium or substrate without the removal of culture</w:t>
      </w:r>
      <w:r w:rsidR="00B373A9" w:rsidRPr="008054F9">
        <w:rPr>
          <w:rFonts w:ascii="Times New Roman" w:hAnsi="Times New Roman" w:cs="Times New Roman"/>
          <w:sz w:val="24"/>
          <w:szCs w:val="24"/>
        </w:rPr>
        <w:t xml:space="preserve"> fluid.</w:t>
      </w:r>
    </w:p>
    <w:p w:rsidR="00C44385" w:rsidRPr="008054F9" w:rsidRDefault="00A84C3B"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 xml:space="preserve">For the purpose of this project, the </w:t>
      </w:r>
      <w:r w:rsidR="00AF26E2" w:rsidRPr="008054F9">
        <w:rPr>
          <w:rFonts w:ascii="Times New Roman" w:hAnsi="Times New Roman" w:cs="Times New Roman"/>
          <w:sz w:val="24"/>
          <w:szCs w:val="24"/>
        </w:rPr>
        <w:t xml:space="preserve">airlift </w:t>
      </w:r>
      <w:r w:rsidRPr="008054F9">
        <w:rPr>
          <w:rFonts w:ascii="Times New Roman" w:hAnsi="Times New Roman" w:cs="Times New Roman"/>
          <w:sz w:val="24"/>
          <w:szCs w:val="24"/>
        </w:rPr>
        <w:t>batch type is chosen over the continuous and</w:t>
      </w:r>
      <w:r w:rsidR="000F7377" w:rsidRPr="008054F9">
        <w:rPr>
          <w:rFonts w:ascii="Times New Roman" w:hAnsi="Times New Roman" w:cs="Times New Roman"/>
          <w:sz w:val="24"/>
          <w:szCs w:val="24"/>
        </w:rPr>
        <w:t xml:space="preserve"> fed-</w:t>
      </w:r>
      <w:r w:rsidRPr="008054F9">
        <w:rPr>
          <w:rFonts w:ascii="Times New Roman" w:hAnsi="Times New Roman" w:cs="Times New Roman"/>
          <w:sz w:val="24"/>
          <w:szCs w:val="24"/>
        </w:rPr>
        <w:t>batch proces</w:t>
      </w:r>
      <w:r w:rsidR="000F7377" w:rsidRPr="008054F9">
        <w:rPr>
          <w:rFonts w:ascii="Times New Roman" w:hAnsi="Times New Roman" w:cs="Times New Roman"/>
          <w:sz w:val="24"/>
          <w:szCs w:val="24"/>
        </w:rPr>
        <w:t>ses of fermenting.</w:t>
      </w:r>
      <w:bookmarkStart w:id="63" w:name="_Toc510636280"/>
    </w:p>
    <w:p w:rsidR="003016F0" w:rsidRPr="008054F9" w:rsidRDefault="00B60773" w:rsidP="00946555">
      <w:pPr>
        <w:pStyle w:val="Heading2"/>
      </w:pPr>
      <w:bookmarkStart w:id="64" w:name="_Toc250644312"/>
      <w:bookmarkStart w:id="65" w:name="_Toc250645271"/>
      <w:r w:rsidRPr="008054F9">
        <w:lastRenderedPageBreak/>
        <w:t xml:space="preserve">3.2 </w:t>
      </w:r>
      <w:r w:rsidR="003016F0" w:rsidRPr="008054F9">
        <w:t xml:space="preserve">Mode of operation of a </w:t>
      </w:r>
      <w:r w:rsidR="0053638B" w:rsidRPr="008054F9">
        <w:t>fermenter</w:t>
      </w:r>
      <w:bookmarkEnd w:id="63"/>
      <w:bookmarkEnd w:id="64"/>
      <w:bookmarkEnd w:id="65"/>
    </w:p>
    <w:p w:rsidR="003016F0" w:rsidRPr="008054F9" w:rsidRDefault="003016F0"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 xml:space="preserve">The fermenter </w:t>
      </w:r>
      <w:r w:rsidR="00622B59" w:rsidRPr="008054F9">
        <w:rPr>
          <w:rFonts w:ascii="Times New Roman" w:hAnsi="Times New Roman" w:cs="Times New Roman"/>
          <w:sz w:val="24"/>
          <w:szCs w:val="24"/>
        </w:rPr>
        <w:t>consists</w:t>
      </w:r>
      <w:r w:rsidRPr="008054F9">
        <w:rPr>
          <w:rFonts w:ascii="Times New Roman" w:hAnsi="Times New Roman" w:cs="Times New Roman"/>
          <w:sz w:val="24"/>
          <w:szCs w:val="24"/>
        </w:rPr>
        <w:t xml:space="preserve"> of various parts. It has an impeller mounted to a shaft through a bearing in the lid of the fermenter, driven by a motor. The impeller is fitted with impeller blades which when rotated at high speed, vigorous stirring which creates circular movements of the medium and agitation of the medium is achieved.</w:t>
      </w:r>
    </w:p>
    <w:p w:rsidR="003016F0" w:rsidRPr="008054F9" w:rsidRDefault="003016F0"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 xml:space="preserve">Baffles are attached to the sides of the fermenter walls which helps in proper mixing of the medium and microbial cells to prevent vertex formation. A </w:t>
      </w:r>
      <w:proofErr w:type="spellStart"/>
      <w:r w:rsidRPr="008054F9">
        <w:rPr>
          <w:rFonts w:ascii="Times New Roman" w:hAnsi="Times New Roman" w:cs="Times New Roman"/>
          <w:sz w:val="24"/>
          <w:szCs w:val="24"/>
        </w:rPr>
        <w:t>sparger</w:t>
      </w:r>
      <w:proofErr w:type="spellEnd"/>
      <w:r w:rsidRPr="008054F9">
        <w:rPr>
          <w:rFonts w:ascii="Times New Roman" w:hAnsi="Times New Roman" w:cs="Times New Roman"/>
          <w:sz w:val="24"/>
          <w:szCs w:val="24"/>
        </w:rPr>
        <w:t xml:space="preserve"> is located at the bottom of fermentation tank so the impeller disperses air from the </w:t>
      </w:r>
      <w:proofErr w:type="spellStart"/>
      <w:r w:rsidRPr="008054F9">
        <w:rPr>
          <w:rFonts w:ascii="Times New Roman" w:hAnsi="Times New Roman" w:cs="Times New Roman"/>
          <w:sz w:val="24"/>
          <w:szCs w:val="24"/>
        </w:rPr>
        <w:t>sparger</w:t>
      </w:r>
      <w:proofErr w:type="spellEnd"/>
      <w:r w:rsidRPr="008054F9">
        <w:rPr>
          <w:rFonts w:ascii="Times New Roman" w:hAnsi="Times New Roman" w:cs="Times New Roman"/>
          <w:sz w:val="24"/>
          <w:szCs w:val="24"/>
        </w:rPr>
        <w:t>. The fermenter has sensors to monitor and c</w:t>
      </w:r>
      <w:r w:rsidR="000E2F53" w:rsidRPr="008054F9">
        <w:rPr>
          <w:rFonts w:ascii="Times New Roman" w:hAnsi="Times New Roman" w:cs="Times New Roman"/>
          <w:sz w:val="24"/>
          <w:szCs w:val="24"/>
        </w:rPr>
        <w:t>ontrol the fermentation process (</w:t>
      </w:r>
      <w:proofErr w:type="spellStart"/>
      <w:r w:rsidR="000E2F53" w:rsidRPr="008054F9">
        <w:rPr>
          <w:rFonts w:ascii="Times New Roman" w:hAnsi="Times New Roman" w:cs="Times New Roman"/>
          <w:sz w:val="24"/>
          <w:szCs w:val="24"/>
        </w:rPr>
        <w:t>Stanbury</w:t>
      </w:r>
      <w:proofErr w:type="spellEnd"/>
      <w:r w:rsidR="000E2F53" w:rsidRPr="008054F9">
        <w:rPr>
          <w:rFonts w:ascii="Times New Roman" w:hAnsi="Times New Roman" w:cs="Times New Roman"/>
          <w:sz w:val="24"/>
          <w:szCs w:val="24"/>
        </w:rPr>
        <w:t xml:space="preserve"> et al.</w:t>
      </w:r>
      <w:r w:rsidR="00C85688" w:rsidRPr="008054F9">
        <w:rPr>
          <w:rFonts w:ascii="Times New Roman" w:hAnsi="Times New Roman" w:cs="Times New Roman"/>
          <w:sz w:val="24"/>
          <w:szCs w:val="24"/>
        </w:rPr>
        <w:t>, 2010</w:t>
      </w:r>
      <w:r w:rsidR="000E2F53" w:rsidRPr="008054F9">
        <w:rPr>
          <w:rFonts w:ascii="Times New Roman" w:hAnsi="Times New Roman" w:cs="Times New Roman"/>
          <w:sz w:val="24"/>
          <w:szCs w:val="24"/>
        </w:rPr>
        <w:t>)</w:t>
      </w:r>
    </w:p>
    <w:p w:rsidR="00C44385" w:rsidRPr="008054F9" w:rsidRDefault="003016F0"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The performance of any fermenter depends on the following</w:t>
      </w:r>
    </w:p>
    <w:p w:rsidR="00C44385" w:rsidRPr="008054F9" w:rsidRDefault="003016F0" w:rsidP="0041795A">
      <w:pPr>
        <w:pStyle w:val="ListParagraph"/>
        <w:numPr>
          <w:ilvl w:val="0"/>
          <w:numId w:val="27"/>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Agitation rate</w:t>
      </w:r>
    </w:p>
    <w:p w:rsidR="00C44385" w:rsidRPr="008054F9" w:rsidRDefault="00C44385" w:rsidP="0041795A">
      <w:pPr>
        <w:pStyle w:val="ListParagraph"/>
        <w:numPr>
          <w:ilvl w:val="0"/>
          <w:numId w:val="27"/>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pH</w:t>
      </w:r>
    </w:p>
    <w:p w:rsidR="00C44385" w:rsidRPr="008054F9" w:rsidRDefault="003016F0" w:rsidP="0041795A">
      <w:pPr>
        <w:pStyle w:val="ListParagraph"/>
        <w:numPr>
          <w:ilvl w:val="0"/>
          <w:numId w:val="27"/>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Temperature</w:t>
      </w:r>
    </w:p>
    <w:p w:rsidR="003016F0" w:rsidRPr="008054F9" w:rsidRDefault="003016F0" w:rsidP="0041795A">
      <w:pPr>
        <w:pStyle w:val="ListParagraph"/>
        <w:numPr>
          <w:ilvl w:val="0"/>
          <w:numId w:val="27"/>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foam production</w:t>
      </w:r>
    </w:p>
    <w:p w:rsidR="00B035B7" w:rsidRPr="008054F9" w:rsidRDefault="00B035B7" w:rsidP="0041795A">
      <w:pPr>
        <w:pStyle w:val="ListParagraph"/>
        <w:numPr>
          <w:ilvl w:val="0"/>
          <w:numId w:val="27"/>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Foam</w:t>
      </w:r>
    </w:p>
    <w:p w:rsidR="00B035B7" w:rsidRPr="008054F9" w:rsidRDefault="00B035B7"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 xml:space="preserve">The problem often encounters in fermentation is foaming. Foam is produced during most microbial fermentation. Foaming may occur either due to a medium component such as protein present in the medium or some compound produced by the microorganism. Foam control is very important because when foaming becomes excessive, there is a danger </w:t>
      </w:r>
      <w:r w:rsidR="00B91436" w:rsidRPr="008054F9">
        <w:rPr>
          <w:rFonts w:ascii="Times New Roman" w:hAnsi="Times New Roman" w:cs="Times New Roman"/>
          <w:sz w:val="24"/>
          <w:szCs w:val="24"/>
        </w:rPr>
        <w:t xml:space="preserve">of </w:t>
      </w:r>
      <w:r w:rsidRPr="008054F9">
        <w:rPr>
          <w:rFonts w:ascii="Times New Roman" w:hAnsi="Times New Roman" w:cs="Times New Roman"/>
          <w:sz w:val="24"/>
          <w:szCs w:val="24"/>
        </w:rPr>
        <w:t>pressure build up in the fermenter and can lead to loss of medium.</w:t>
      </w:r>
    </w:p>
    <w:p w:rsidR="00B035B7" w:rsidRPr="008054F9" w:rsidRDefault="00B035B7"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Foam can be controlled with mechanical foam breaker or addition of surface active chemical agents, called anti foaming agents. (</w:t>
      </w:r>
      <w:proofErr w:type="spellStart"/>
      <w:r w:rsidRPr="008054F9">
        <w:rPr>
          <w:rFonts w:ascii="Times New Roman" w:hAnsi="Times New Roman" w:cs="Times New Roman"/>
          <w:sz w:val="24"/>
          <w:szCs w:val="24"/>
        </w:rPr>
        <w:t>Jagani</w:t>
      </w:r>
      <w:proofErr w:type="spellEnd"/>
      <w:r w:rsidRPr="008054F9">
        <w:rPr>
          <w:rFonts w:ascii="Times New Roman" w:hAnsi="Times New Roman" w:cs="Times New Roman"/>
          <w:sz w:val="24"/>
          <w:szCs w:val="24"/>
        </w:rPr>
        <w:t xml:space="preserve"> </w:t>
      </w:r>
      <w:r w:rsidRPr="008054F9">
        <w:rPr>
          <w:rFonts w:ascii="Times New Roman" w:hAnsi="Times New Roman" w:cs="Times New Roman"/>
          <w:iCs/>
          <w:sz w:val="24"/>
          <w:szCs w:val="24"/>
        </w:rPr>
        <w:t>et al</w:t>
      </w:r>
      <w:r w:rsidRPr="008054F9">
        <w:rPr>
          <w:rFonts w:ascii="Times New Roman" w:hAnsi="Times New Roman" w:cs="Times New Roman"/>
          <w:sz w:val="24"/>
          <w:szCs w:val="24"/>
        </w:rPr>
        <w:t>, 2010)</w:t>
      </w:r>
    </w:p>
    <w:p w:rsidR="00C44385" w:rsidRPr="00A2750A" w:rsidRDefault="00B035B7" w:rsidP="00A2750A">
      <w:pPr>
        <w:pStyle w:val="ListParagraph"/>
        <w:numPr>
          <w:ilvl w:val="0"/>
          <w:numId w:val="28"/>
        </w:numPr>
        <w:spacing w:line="480" w:lineRule="auto"/>
        <w:jc w:val="both"/>
        <w:rPr>
          <w:rFonts w:ascii="Times New Roman" w:hAnsi="Times New Roman" w:cs="Times New Roman"/>
          <w:sz w:val="24"/>
          <w:szCs w:val="24"/>
        </w:rPr>
      </w:pPr>
      <w:r w:rsidRPr="00A2750A">
        <w:rPr>
          <w:rFonts w:ascii="Times New Roman" w:hAnsi="Times New Roman" w:cs="Times New Roman"/>
          <w:sz w:val="24"/>
          <w:szCs w:val="24"/>
        </w:rPr>
        <w:t>An ideal antifoam should have the following properties:</w:t>
      </w:r>
    </w:p>
    <w:p w:rsidR="00C44385" w:rsidRPr="008054F9" w:rsidRDefault="00B035B7" w:rsidP="00A2750A">
      <w:pPr>
        <w:pStyle w:val="ListParagraph"/>
        <w:numPr>
          <w:ilvl w:val="0"/>
          <w:numId w:val="28"/>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lastRenderedPageBreak/>
        <w:t>It should disperse rapidly and act on the existing foam.</w:t>
      </w:r>
    </w:p>
    <w:p w:rsidR="00C44385" w:rsidRPr="008054F9" w:rsidRDefault="00B035B7" w:rsidP="00A2750A">
      <w:pPr>
        <w:pStyle w:val="ListParagraph"/>
        <w:numPr>
          <w:ilvl w:val="0"/>
          <w:numId w:val="28"/>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It should be non-toxic.</w:t>
      </w:r>
    </w:p>
    <w:p w:rsidR="00C44385" w:rsidRPr="008054F9" w:rsidRDefault="00B035B7" w:rsidP="00A2750A">
      <w:pPr>
        <w:pStyle w:val="ListParagraph"/>
        <w:numPr>
          <w:ilvl w:val="0"/>
          <w:numId w:val="28"/>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It should not be used up of degraded by the organism.</w:t>
      </w:r>
    </w:p>
    <w:p w:rsidR="00E4676D" w:rsidRPr="008054F9" w:rsidRDefault="00B035B7" w:rsidP="00A2750A">
      <w:pPr>
        <w:pStyle w:val="ListParagraph"/>
        <w:numPr>
          <w:ilvl w:val="0"/>
          <w:numId w:val="28"/>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It should not interfe</w:t>
      </w:r>
      <w:r w:rsidR="002E7AA6" w:rsidRPr="008054F9">
        <w:rPr>
          <w:rFonts w:ascii="Times New Roman" w:hAnsi="Times New Roman" w:cs="Times New Roman"/>
          <w:sz w:val="24"/>
          <w:szCs w:val="24"/>
        </w:rPr>
        <w:t xml:space="preserve">re with downstream processing </w:t>
      </w:r>
      <w:r w:rsidR="0053638B" w:rsidRPr="008054F9">
        <w:rPr>
          <w:rFonts w:ascii="Times New Roman" w:hAnsi="Times New Roman" w:cs="Times New Roman"/>
          <w:sz w:val="24"/>
          <w:szCs w:val="24"/>
        </w:rPr>
        <w:t>(</w:t>
      </w:r>
      <w:proofErr w:type="spellStart"/>
      <w:r w:rsidR="0053638B" w:rsidRPr="008054F9">
        <w:rPr>
          <w:rFonts w:ascii="Times New Roman" w:hAnsi="Times New Roman" w:cs="Times New Roman"/>
          <w:sz w:val="24"/>
          <w:szCs w:val="24"/>
        </w:rPr>
        <w:t>Jagani</w:t>
      </w:r>
      <w:proofErr w:type="spellEnd"/>
      <w:r w:rsidRPr="008054F9">
        <w:rPr>
          <w:rFonts w:ascii="Times New Roman" w:hAnsi="Times New Roman" w:cs="Times New Roman"/>
          <w:sz w:val="24"/>
          <w:szCs w:val="24"/>
        </w:rPr>
        <w:t xml:space="preserve"> </w:t>
      </w:r>
      <w:r w:rsidRPr="008054F9">
        <w:rPr>
          <w:rFonts w:ascii="Times New Roman" w:hAnsi="Times New Roman" w:cs="Times New Roman"/>
          <w:iCs/>
          <w:sz w:val="24"/>
          <w:szCs w:val="24"/>
        </w:rPr>
        <w:t>et al</w:t>
      </w:r>
      <w:r w:rsidR="0053638B" w:rsidRPr="008054F9">
        <w:rPr>
          <w:rFonts w:ascii="Times New Roman" w:hAnsi="Times New Roman" w:cs="Times New Roman"/>
          <w:sz w:val="24"/>
          <w:szCs w:val="24"/>
        </w:rPr>
        <w:t>, 2010</w:t>
      </w:r>
      <w:r w:rsidRPr="008054F9">
        <w:rPr>
          <w:rFonts w:ascii="Times New Roman" w:hAnsi="Times New Roman" w:cs="Times New Roman"/>
          <w:sz w:val="24"/>
          <w:szCs w:val="24"/>
        </w:rPr>
        <w:t>)</w:t>
      </w:r>
    </w:p>
    <w:p w:rsidR="00E4676D" w:rsidRPr="008054F9" w:rsidRDefault="00E4676D" w:rsidP="00A2750A">
      <w:pPr>
        <w:pStyle w:val="ListParagraph"/>
        <w:numPr>
          <w:ilvl w:val="0"/>
          <w:numId w:val="28"/>
        </w:numPr>
        <w:spacing w:line="480" w:lineRule="auto"/>
        <w:jc w:val="both"/>
        <w:rPr>
          <w:rFonts w:ascii="Times New Roman" w:hAnsi="Times New Roman" w:cs="Times New Roman"/>
          <w:sz w:val="24"/>
          <w:szCs w:val="24"/>
        </w:rPr>
      </w:pPr>
      <w:r w:rsidRPr="008054F9">
        <w:rPr>
          <w:rFonts w:ascii="Times New Roman" w:hAnsi="Times New Roman" w:cs="Times New Roman"/>
          <w:iCs/>
          <w:sz w:val="24"/>
          <w:szCs w:val="24"/>
        </w:rPr>
        <w:t>pH Control</w:t>
      </w:r>
    </w:p>
    <w:p w:rsidR="00E4676D" w:rsidRPr="008054F9" w:rsidRDefault="00E4676D" w:rsidP="006D0EEC">
      <w:pPr>
        <w:spacing w:line="480" w:lineRule="auto"/>
        <w:jc w:val="both"/>
        <w:rPr>
          <w:rFonts w:ascii="Times New Roman" w:hAnsi="Times New Roman" w:cs="Times New Roman"/>
          <w:sz w:val="24"/>
          <w:szCs w:val="24"/>
        </w:rPr>
      </w:pPr>
      <w:r w:rsidRPr="008054F9">
        <w:rPr>
          <w:rFonts w:ascii="Times New Roman" w:hAnsi="Times New Roman" w:cs="Times New Roman"/>
          <w:bCs/>
          <w:sz w:val="24"/>
          <w:szCs w:val="24"/>
        </w:rPr>
        <w:t xml:space="preserve">Certain microorganisms grow in particular pH only. In fermentation it is very essential to control pH in order to grow the desired microorganisms for product formation. pH control sensors are used in fermenter for periodically checking of </w:t>
      </w:r>
      <w:proofErr w:type="spellStart"/>
      <w:r w:rsidRPr="008054F9">
        <w:rPr>
          <w:rFonts w:ascii="Times New Roman" w:hAnsi="Times New Roman" w:cs="Times New Roman"/>
          <w:bCs/>
          <w:sz w:val="24"/>
          <w:szCs w:val="24"/>
        </w:rPr>
        <w:t>pH.</w:t>
      </w:r>
      <w:proofErr w:type="spellEnd"/>
      <w:r w:rsidR="00CB5298" w:rsidRPr="008054F9">
        <w:rPr>
          <w:rFonts w:ascii="Times New Roman" w:hAnsi="Times New Roman" w:cs="Times New Roman"/>
          <w:bCs/>
          <w:sz w:val="24"/>
          <w:szCs w:val="24"/>
        </w:rPr>
        <w:t xml:space="preserve"> In this project </w:t>
      </w:r>
      <w:r w:rsidR="00717755" w:rsidRPr="008054F9">
        <w:rPr>
          <w:rFonts w:ascii="Times New Roman" w:hAnsi="Times New Roman" w:cs="Times New Roman"/>
          <w:bCs/>
          <w:sz w:val="24"/>
          <w:szCs w:val="24"/>
        </w:rPr>
        <w:t>ammonia (</w:t>
      </w:r>
      <w:r w:rsidR="00CB5298" w:rsidRPr="008054F9">
        <w:rPr>
          <w:rFonts w:ascii="Times New Roman" w:hAnsi="Times New Roman" w:cs="Times New Roman"/>
          <w:bCs/>
          <w:sz w:val="24"/>
          <w:szCs w:val="24"/>
        </w:rPr>
        <w:t xml:space="preserve">base) and sulfuric acid are used in adjusting the pH of the system. </w:t>
      </w:r>
    </w:p>
    <w:p w:rsidR="00B035B7" w:rsidRPr="008054F9" w:rsidRDefault="00B035B7" w:rsidP="008C0664">
      <w:pPr>
        <w:pStyle w:val="ListParagraph"/>
        <w:numPr>
          <w:ilvl w:val="0"/>
          <w:numId w:val="29"/>
        </w:num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Temperature control</w:t>
      </w:r>
    </w:p>
    <w:p w:rsidR="00B035B7" w:rsidRPr="008054F9" w:rsidRDefault="00B035B7"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The fermenter must have an adequate provision for temperature control. Microbial activity and agitation generate heat. If this heat generates a temperature that is optimum for the fermentation process, then heat removal or addition may not be required. But in most cases this may not be the case, either heating or removal of the excess heat would be required. (</w:t>
      </w:r>
      <w:proofErr w:type="spellStart"/>
      <w:r w:rsidRPr="008054F9">
        <w:rPr>
          <w:rFonts w:ascii="Times New Roman" w:hAnsi="Times New Roman" w:cs="Times New Roman"/>
          <w:sz w:val="24"/>
          <w:szCs w:val="24"/>
        </w:rPr>
        <w:t>Jagani</w:t>
      </w:r>
      <w:proofErr w:type="spellEnd"/>
      <w:r w:rsidRPr="008054F9">
        <w:rPr>
          <w:rFonts w:ascii="Times New Roman" w:hAnsi="Times New Roman" w:cs="Times New Roman"/>
          <w:sz w:val="24"/>
          <w:szCs w:val="24"/>
        </w:rPr>
        <w:t xml:space="preserve"> </w:t>
      </w:r>
      <w:r w:rsidRPr="008054F9">
        <w:rPr>
          <w:rFonts w:ascii="Times New Roman" w:hAnsi="Times New Roman" w:cs="Times New Roman"/>
          <w:iCs/>
          <w:sz w:val="24"/>
          <w:szCs w:val="24"/>
        </w:rPr>
        <w:t xml:space="preserve">et al, </w:t>
      </w:r>
      <w:r w:rsidRPr="008054F9">
        <w:rPr>
          <w:rFonts w:ascii="Times New Roman" w:hAnsi="Times New Roman" w:cs="Times New Roman"/>
          <w:sz w:val="24"/>
          <w:szCs w:val="24"/>
        </w:rPr>
        <w:t>2010)</w:t>
      </w:r>
      <w:r w:rsidR="00E075D6" w:rsidRPr="008054F9">
        <w:rPr>
          <w:rFonts w:ascii="Times New Roman" w:hAnsi="Times New Roman" w:cs="Times New Roman"/>
          <w:sz w:val="24"/>
          <w:szCs w:val="24"/>
        </w:rPr>
        <w:t>.</w:t>
      </w:r>
    </w:p>
    <w:p w:rsidR="00B035B7" w:rsidRPr="008054F9" w:rsidRDefault="00B035B7"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Available heating or cooling approaches are:</w:t>
      </w:r>
    </w:p>
    <w:p w:rsidR="00B035B7" w:rsidRPr="008054F9" w:rsidRDefault="00B035B7"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Welded to the outsid</w:t>
      </w:r>
      <w:r w:rsidR="0053638B" w:rsidRPr="008054F9">
        <w:rPr>
          <w:rFonts w:ascii="Times New Roman" w:hAnsi="Times New Roman" w:cs="Times New Roman"/>
          <w:sz w:val="24"/>
          <w:szCs w:val="24"/>
        </w:rPr>
        <w:t xml:space="preserve">e </w:t>
      </w:r>
      <w:r w:rsidRPr="008054F9">
        <w:rPr>
          <w:rFonts w:ascii="Times New Roman" w:hAnsi="Times New Roman" w:cs="Times New Roman"/>
          <w:sz w:val="24"/>
          <w:szCs w:val="24"/>
        </w:rPr>
        <w:t>Jacket</w:t>
      </w:r>
    </w:p>
    <w:p w:rsidR="00B035B7" w:rsidRPr="008054F9" w:rsidRDefault="00B035B7" w:rsidP="00A10FE3">
      <w:pPr>
        <w:pStyle w:val="ListParagraph"/>
        <w:numPr>
          <w:ilvl w:val="0"/>
          <w:numId w:val="30"/>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External coils</w:t>
      </w:r>
    </w:p>
    <w:p w:rsidR="00B035B7" w:rsidRPr="008054F9" w:rsidRDefault="00B035B7" w:rsidP="00A10FE3">
      <w:pPr>
        <w:pStyle w:val="ListParagraph"/>
        <w:numPr>
          <w:ilvl w:val="0"/>
          <w:numId w:val="30"/>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Pillow plate</w:t>
      </w:r>
    </w:p>
    <w:p w:rsidR="00B035B7" w:rsidRPr="008054F9" w:rsidRDefault="00B035B7"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Welded in the fermenter</w:t>
      </w:r>
    </w:p>
    <w:p w:rsidR="00B035B7" w:rsidRPr="008054F9" w:rsidRDefault="00B035B7" w:rsidP="00A10FE3">
      <w:pPr>
        <w:pStyle w:val="ListParagraph"/>
        <w:numPr>
          <w:ilvl w:val="0"/>
          <w:numId w:val="31"/>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Pillow plates</w:t>
      </w:r>
    </w:p>
    <w:p w:rsidR="00B035B7" w:rsidRPr="008054F9" w:rsidRDefault="00B035B7" w:rsidP="00A10FE3">
      <w:pPr>
        <w:pStyle w:val="ListParagraph"/>
        <w:numPr>
          <w:ilvl w:val="0"/>
          <w:numId w:val="31"/>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Tube coils</w:t>
      </w:r>
    </w:p>
    <w:p w:rsidR="00B035B7" w:rsidRPr="003765EA" w:rsidRDefault="003B6F57" w:rsidP="006D0EEC">
      <w:pPr>
        <w:pStyle w:val="ListParagraph"/>
        <w:numPr>
          <w:ilvl w:val="0"/>
          <w:numId w:val="31"/>
        </w:numPr>
        <w:spacing w:line="480" w:lineRule="auto"/>
        <w:jc w:val="both"/>
        <w:rPr>
          <w:rFonts w:ascii="Times New Roman" w:hAnsi="Times New Roman" w:cs="Times New Roman"/>
          <w:sz w:val="24"/>
          <w:szCs w:val="24"/>
        </w:rPr>
      </w:pPr>
      <w:proofErr w:type="spellStart"/>
      <w:r w:rsidRPr="008054F9">
        <w:rPr>
          <w:rFonts w:ascii="Times New Roman" w:hAnsi="Times New Roman" w:cs="Times New Roman"/>
          <w:sz w:val="24"/>
          <w:szCs w:val="24"/>
        </w:rPr>
        <w:lastRenderedPageBreak/>
        <w:t>Thermo</w:t>
      </w:r>
      <w:proofErr w:type="spellEnd"/>
      <w:r w:rsidR="00B035B7" w:rsidRPr="008054F9">
        <w:rPr>
          <w:rFonts w:ascii="Times New Roman" w:hAnsi="Times New Roman" w:cs="Times New Roman"/>
          <w:sz w:val="24"/>
          <w:szCs w:val="24"/>
        </w:rPr>
        <w:t xml:space="preserve"> channels</w:t>
      </w:r>
    </w:p>
    <w:p w:rsidR="00B035B7" w:rsidRPr="008054F9" w:rsidRDefault="00B035B7"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Selection of Jacket: Jacketing provides the optimum method of heating and cooling process vessels in terms of control, efficiency and product quality.</w:t>
      </w:r>
    </w:p>
    <w:p w:rsidR="0040073E" w:rsidRPr="008054F9" w:rsidRDefault="00B035B7"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It has many advantages which are given below:</w:t>
      </w:r>
    </w:p>
    <w:p w:rsidR="0040073E" w:rsidRPr="008054F9" w:rsidRDefault="00B035B7" w:rsidP="00B037D6">
      <w:pPr>
        <w:pStyle w:val="ListParagraph"/>
        <w:numPr>
          <w:ilvl w:val="0"/>
          <w:numId w:val="32"/>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All liquids can be used and velocity of heat transfer media can be accurately controlled.</w:t>
      </w:r>
    </w:p>
    <w:p w:rsidR="0040073E" w:rsidRPr="008054F9" w:rsidRDefault="00B035B7" w:rsidP="00B037D6">
      <w:pPr>
        <w:pStyle w:val="ListParagraph"/>
        <w:numPr>
          <w:ilvl w:val="0"/>
          <w:numId w:val="32"/>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Jacket is fabricated from less expensive metal than the reactor itself.</w:t>
      </w:r>
    </w:p>
    <w:p w:rsidR="0040073E" w:rsidRPr="008054F9" w:rsidRDefault="00B035B7" w:rsidP="00B037D6">
      <w:pPr>
        <w:pStyle w:val="ListParagraph"/>
        <w:numPr>
          <w:ilvl w:val="0"/>
          <w:numId w:val="32"/>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Contamination, cleaning and maintenance problems are eliminated.</w:t>
      </w:r>
    </w:p>
    <w:p w:rsidR="00B035B7" w:rsidRPr="008054F9" w:rsidRDefault="00B035B7" w:rsidP="00B037D6">
      <w:pPr>
        <w:pStyle w:val="ListParagraph"/>
        <w:numPr>
          <w:ilvl w:val="0"/>
          <w:numId w:val="32"/>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Maximum efficiency, economy and flexibility are achieved.</w:t>
      </w:r>
    </w:p>
    <w:p w:rsidR="00B035B7" w:rsidRPr="008054F9" w:rsidRDefault="00B035B7" w:rsidP="006D0EEC">
      <w:pPr>
        <w:spacing w:line="480" w:lineRule="auto"/>
        <w:jc w:val="both"/>
        <w:rPr>
          <w:rFonts w:ascii="Times New Roman" w:hAnsi="Times New Roman" w:cs="Times New Roman"/>
          <w:sz w:val="24"/>
          <w:szCs w:val="24"/>
        </w:rPr>
      </w:pPr>
    </w:p>
    <w:p w:rsidR="0040073E" w:rsidRPr="008054F9" w:rsidRDefault="00B035B7"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There are three types of jackets available which are</w:t>
      </w:r>
    </w:p>
    <w:p w:rsidR="0040073E" w:rsidRPr="008054F9" w:rsidRDefault="00B035B7" w:rsidP="00B037D6">
      <w:pPr>
        <w:pStyle w:val="ListParagraph"/>
        <w:numPr>
          <w:ilvl w:val="0"/>
          <w:numId w:val="33"/>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Spiral baffle jacket</w:t>
      </w:r>
    </w:p>
    <w:p w:rsidR="0040073E" w:rsidRPr="008054F9" w:rsidRDefault="00B035B7" w:rsidP="00B037D6">
      <w:pPr>
        <w:pStyle w:val="ListParagraph"/>
        <w:numPr>
          <w:ilvl w:val="0"/>
          <w:numId w:val="33"/>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Half pipe coil jacket</w:t>
      </w:r>
    </w:p>
    <w:p w:rsidR="00B035B7" w:rsidRPr="008054F9" w:rsidRDefault="00B035B7" w:rsidP="00B037D6">
      <w:pPr>
        <w:pStyle w:val="ListParagraph"/>
        <w:numPr>
          <w:ilvl w:val="0"/>
          <w:numId w:val="33"/>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Dimple jacket</w:t>
      </w:r>
    </w:p>
    <w:p w:rsidR="00B035B7" w:rsidRPr="008054F9" w:rsidRDefault="00B035B7" w:rsidP="006D0EEC">
      <w:pPr>
        <w:spacing w:line="480" w:lineRule="auto"/>
        <w:jc w:val="both"/>
        <w:rPr>
          <w:rFonts w:ascii="Times New Roman" w:hAnsi="Times New Roman" w:cs="Times New Roman"/>
          <w:sz w:val="24"/>
          <w:szCs w:val="24"/>
        </w:rPr>
      </w:pPr>
    </w:p>
    <w:p w:rsidR="00B035B7" w:rsidRPr="008054F9" w:rsidRDefault="00B035B7"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Jacket selection</w:t>
      </w:r>
    </w:p>
    <w:p w:rsidR="0040073E" w:rsidRPr="008054F9" w:rsidRDefault="00B035B7"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Factors to consider when selecting the type of jacket to use are listed below:</w:t>
      </w:r>
    </w:p>
    <w:p w:rsidR="0040073E" w:rsidRPr="008054F9" w:rsidRDefault="00B035B7" w:rsidP="003765EA">
      <w:pPr>
        <w:pStyle w:val="ListParagraph"/>
        <w:numPr>
          <w:ilvl w:val="0"/>
          <w:numId w:val="37"/>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Cost</w:t>
      </w:r>
    </w:p>
    <w:p w:rsidR="0040073E" w:rsidRPr="008054F9" w:rsidRDefault="00B035B7" w:rsidP="003765EA">
      <w:pPr>
        <w:pStyle w:val="ListParagraph"/>
        <w:numPr>
          <w:ilvl w:val="0"/>
          <w:numId w:val="37"/>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Heat transfer rate required</w:t>
      </w:r>
    </w:p>
    <w:p w:rsidR="00B035B7" w:rsidRPr="008054F9" w:rsidRDefault="00B035B7" w:rsidP="003765EA">
      <w:pPr>
        <w:pStyle w:val="ListParagraph"/>
        <w:numPr>
          <w:ilvl w:val="0"/>
          <w:numId w:val="37"/>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Pressure</w:t>
      </w:r>
    </w:p>
    <w:p w:rsidR="00B035B7" w:rsidRDefault="00B035B7"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lastRenderedPageBreak/>
        <w:t xml:space="preserve">Spiral baffle jacket is less expensive and gives low pressure drop than dimple and half pipe coil jacket. </w:t>
      </w:r>
    </w:p>
    <w:p w:rsidR="003765EA" w:rsidRPr="008054F9" w:rsidRDefault="003765EA" w:rsidP="006D0EEC">
      <w:pPr>
        <w:spacing w:line="480" w:lineRule="auto"/>
        <w:jc w:val="both"/>
        <w:rPr>
          <w:rFonts w:ascii="Times New Roman" w:hAnsi="Times New Roman" w:cs="Times New Roman"/>
          <w:sz w:val="24"/>
          <w:szCs w:val="24"/>
        </w:rPr>
      </w:pPr>
    </w:p>
    <w:p w:rsidR="0092766C" w:rsidRPr="00671E37" w:rsidRDefault="00671E37" w:rsidP="003765EA">
      <w:pPr>
        <w:pStyle w:val="Heading2"/>
      </w:pPr>
      <w:bookmarkStart w:id="66" w:name="_Toc510636281"/>
      <w:bookmarkStart w:id="67" w:name="_Toc250644313"/>
      <w:bookmarkStart w:id="68" w:name="_Toc250645272"/>
      <w:r w:rsidRPr="00671E37">
        <w:t xml:space="preserve">3.3 </w:t>
      </w:r>
      <w:r w:rsidR="00C34217" w:rsidRPr="00671E37">
        <w:t>M</w:t>
      </w:r>
      <w:r w:rsidR="0092766C" w:rsidRPr="00671E37">
        <w:t>icrobial Processes</w:t>
      </w:r>
      <w:bookmarkEnd w:id="66"/>
      <w:bookmarkEnd w:id="67"/>
      <w:bookmarkEnd w:id="68"/>
      <w:r w:rsidR="0092766C" w:rsidRPr="00671E37">
        <w:t xml:space="preserve"> </w:t>
      </w:r>
    </w:p>
    <w:p w:rsidR="00C34217" w:rsidRPr="008054F9" w:rsidRDefault="0092766C"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Major</w:t>
      </w:r>
      <w:r w:rsidR="00EA4F53" w:rsidRPr="008054F9">
        <w:rPr>
          <w:rFonts w:ascii="Times New Roman" w:hAnsi="Times New Roman" w:cs="Times New Roman"/>
          <w:sz w:val="24"/>
          <w:szCs w:val="24"/>
        </w:rPr>
        <w:t xml:space="preserve"> characteris</w:t>
      </w:r>
      <w:r w:rsidRPr="008054F9">
        <w:rPr>
          <w:rFonts w:ascii="Times New Roman" w:hAnsi="Times New Roman" w:cs="Times New Roman"/>
          <w:sz w:val="24"/>
          <w:szCs w:val="24"/>
        </w:rPr>
        <w:t>tics of microbial processes are</w:t>
      </w:r>
    </w:p>
    <w:p w:rsidR="00C34217" w:rsidRPr="008054F9" w:rsidRDefault="00EA4F53" w:rsidP="003765EA">
      <w:pPr>
        <w:pStyle w:val="ListParagraph"/>
        <w:numPr>
          <w:ilvl w:val="0"/>
          <w:numId w:val="36"/>
        </w:numPr>
        <w:spacing w:line="480" w:lineRule="auto"/>
        <w:jc w:val="both"/>
        <w:rPr>
          <w:rFonts w:ascii="Times New Roman" w:hAnsi="Times New Roman" w:cs="Times New Roman"/>
          <w:sz w:val="24"/>
          <w:szCs w:val="24"/>
        </w:rPr>
      </w:pPr>
      <w:r w:rsidRPr="008054F9">
        <w:rPr>
          <w:rFonts w:ascii="Times New Roman" w:hAnsi="Times New Roman" w:cs="Times New Roman"/>
          <w:bCs/>
          <w:sz w:val="24"/>
          <w:szCs w:val="24"/>
        </w:rPr>
        <w:t xml:space="preserve">The </w:t>
      </w:r>
      <w:r w:rsidRPr="008054F9">
        <w:rPr>
          <w:rFonts w:ascii="Times New Roman" w:hAnsi="Times New Roman" w:cs="Times New Roman"/>
          <w:sz w:val="24"/>
          <w:szCs w:val="24"/>
        </w:rPr>
        <w:t>reaction medium is aqueous</w:t>
      </w:r>
    </w:p>
    <w:p w:rsidR="00EA4F53" w:rsidRPr="008054F9" w:rsidRDefault="00EA4F53" w:rsidP="003765EA">
      <w:pPr>
        <w:pStyle w:val="ListParagraph"/>
        <w:numPr>
          <w:ilvl w:val="0"/>
          <w:numId w:val="36"/>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The products are made in low concentration, rarely more than</w:t>
      </w:r>
      <w:r w:rsidR="00C34217" w:rsidRPr="008054F9">
        <w:rPr>
          <w:rFonts w:ascii="Times New Roman" w:hAnsi="Times New Roman" w:cs="Times New Roman"/>
          <w:sz w:val="24"/>
          <w:szCs w:val="24"/>
        </w:rPr>
        <w:t xml:space="preserve"> </w:t>
      </w:r>
      <w:r w:rsidRPr="008054F9">
        <w:rPr>
          <w:rFonts w:ascii="Times New Roman" w:hAnsi="Times New Roman" w:cs="Times New Roman"/>
          <w:sz w:val="24"/>
          <w:szCs w:val="24"/>
        </w:rPr>
        <w:t>5-10% for chemicals and much less for enzyme recovery.</w:t>
      </w:r>
    </w:p>
    <w:p w:rsidR="00EA4F53" w:rsidRPr="008054F9" w:rsidRDefault="00EA4F53" w:rsidP="003765EA">
      <w:pPr>
        <w:pStyle w:val="ListParagraph"/>
        <w:numPr>
          <w:ilvl w:val="0"/>
          <w:numId w:val="36"/>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Reaction temperatures with microorganisms or isolated enzymes are low, usually in the range of 10-60°</w:t>
      </w:r>
      <w:r w:rsidR="00177A94" w:rsidRPr="008054F9">
        <w:rPr>
          <w:rFonts w:ascii="Times New Roman" w:hAnsi="Times New Roman" w:cs="Times New Roman"/>
          <w:sz w:val="24"/>
          <w:szCs w:val="24"/>
        </w:rPr>
        <w:t>C,</w:t>
      </w:r>
      <w:r w:rsidRPr="008054F9">
        <w:rPr>
          <w:rFonts w:ascii="Times New Roman" w:hAnsi="Times New Roman" w:cs="Times New Roman"/>
          <w:sz w:val="24"/>
          <w:szCs w:val="24"/>
        </w:rPr>
        <w:t xml:space="preserve"> but the optimum spread in individual cases may be 5°C or less.</w:t>
      </w:r>
    </w:p>
    <w:p w:rsidR="00EA4F53" w:rsidRPr="008054F9" w:rsidRDefault="00EA4F53" w:rsidP="003765EA">
      <w:pPr>
        <w:pStyle w:val="ListParagraph"/>
        <w:numPr>
          <w:ilvl w:val="0"/>
          <w:numId w:val="36"/>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 xml:space="preserve">With only a few exceptions, such as potable ethanol or glucose </w:t>
      </w:r>
      <w:proofErr w:type="spellStart"/>
      <w:r w:rsidRPr="008054F9">
        <w:rPr>
          <w:rFonts w:ascii="Times New Roman" w:hAnsi="Times New Roman" w:cs="Times New Roman"/>
          <w:sz w:val="24"/>
          <w:szCs w:val="24"/>
        </w:rPr>
        <w:t>isomerate</w:t>
      </w:r>
      <w:proofErr w:type="spellEnd"/>
      <w:r w:rsidRPr="008054F9">
        <w:rPr>
          <w:rFonts w:ascii="Times New Roman" w:hAnsi="Times New Roman" w:cs="Times New Roman"/>
          <w:sz w:val="24"/>
          <w:szCs w:val="24"/>
        </w:rPr>
        <w:t>, the scale of commercial processes is modest, and for enzymes it is measured only in kilograms per day.</w:t>
      </w:r>
    </w:p>
    <w:p w:rsidR="00EA4F53" w:rsidRDefault="00EA4F53" w:rsidP="003765EA">
      <w:pPr>
        <w:pStyle w:val="ListParagraph"/>
        <w:numPr>
          <w:ilvl w:val="0"/>
          <w:numId w:val="36"/>
        </w:num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 xml:space="preserve">Batch processing is used preponderantly, but so many conditions must be regulated carefully that computer control is </w:t>
      </w:r>
      <w:r w:rsidR="00177A94" w:rsidRPr="008054F9">
        <w:rPr>
          <w:rFonts w:ascii="Times New Roman" w:hAnsi="Times New Roman" w:cs="Times New Roman"/>
          <w:sz w:val="24"/>
          <w:szCs w:val="24"/>
        </w:rPr>
        <w:t>common (</w:t>
      </w:r>
      <w:proofErr w:type="spellStart"/>
      <w:r w:rsidRPr="008054F9">
        <w:rPr>
          <w:rFonts w:ascii="Times New Roman" w:hAnsi="Times New Roman" w:cs="Times New Roman"/>
          <w:sz w:val="24"/>
          <w:szCs w:val="24"/>
        </w:rPr>
        <w:t>Walas</w:t>
      </w:r>
      <w:proofErr w:type="spellEnd"/>
      <w:r w:rsidR="00B01CA8" w:rsidRPr="008054F9">
        <w:rPr>
          <w:rFonts w:ascii="Times New Roman" w:hAnsi="Times New Roman" w:cs="Times New Roman"/>
          <w:sz w:val="24"/>
          <w:szCs w:val="24"/>
        </w:rPr>
        <w:t>, 1990</w:t>
      </w:r>
      <w:r w:rsidR="00177A94" w:rsidRPr="008054F9">
        <w:rPr>
          <w:rFonts w:ascii="Times New Roman" w:hAnsi="Times New Roman" w:cs="Times New Roman"/>
          <w:sz w:val="24"/>
          <w:szCs w:val="24"/>
        </w:rPr>
        <w:t>)</w:t>
      </w:r>
    </w:p>
    <w:p w:rsidR="003765EA" w:rsidRPr="008054F9" w:rsidRDefault="003765EA" w:rsidP="003765EA">
      <w:pPr>
        <w:pStyle w:val="ListParagraph"/>
        <w:spacing w:line="480" w:lineRule="auto"/>
        <w:ind w:left="360"/>
        <w:jc w:val="both"/>
        <w:rPr>
          <w:rFonts w:ascii="Times New Roman" w:hAnsi="Times New Roman" w:cs="Times New Roman"/>
          <w:sz w:val="24"/>
          <w:szCs w:val="24"/>
        </w:rPr>
      </w:pPr>
    </w:p>
    <w:p w:rsidR="003854EF" w:rsidRPr="002502BC" w:rsidRDefault="002502BC" w:rsidP="002502BC">
      <w:pPr>
        <w:pStyle w:val="Heading2"/>
      </w:pPr>
      <w:bookmarkStart w:id="69" w:name="_Toc250644314"/>
      <w:bookmarkStart w:id="70" w:name="_Toc250645273"/>
      <w:r>
        <w:t xml:space="preserve">3.4 </w:t>
      </w:r>
      <w:r w:rsidR="003854EF" w:rsidRPr="002502BC">
        <w:t>Justification</w:t>
      </w:r>
      <w:bookmarkEnd w:id="69"/>
      <w:bookmarkEnd w:id="70"/>
    </w:p>
    <w:p w:rsidR="00A87EDE" w:rsidRPr="008054F9" w:rsidRDefault="00A87EDE"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Airlift fermenter operated in batch mode is chosen over all other types because since there is absence of an agitator sterility is assured and also the microorganism used is from animal source and this makes it shear sensitive.</w:t>
      </w:r>
      <w:r w:rsidRPr="008054F9">
        <w:rPr>
          <w:sz w:val="23"/>
          <w:szCs w:val="23"/>
        </w:rPr>
        <w:t xml:space="preserve"> </w:t>
      </w:r>
      <w:r w:rsidRPr="008054F9">
        <w:rPr>
          <w:rFonts w:ascii="Times New Roman" w:hAnsi="Times New Roman" w:cs="Times New Roman"/>
          <w:sz w:val="24"/>
          <w:szCs w:val="24"/>
        </w:rPr>
        <w:t>It has the least expensive operation cost and can be used with a variety of microbial species.</w:t>
      </w:r>
    </w:p>
    <w:p w:rsidR="006A578D" w:rsidRDefault="006A578D" w:rsidP="00B24F9A">
      <w:bookmarkStart w:id="71" w:name="_Toc510636282"/>
    </w:p>
    <w:p w:rsidR="00B24F9A" w:rsidRDefault="00B24F9A" w:rsidP="00B24F9A"/>
    <w:p w:rsidR="002E7DFF" w:rsidRPr="002E7DFF" w:rsidRDefault="002E7DFF" w:rsidP="002E7DFF"/>
    <w:p w:rsidR="003854EF" w:rsidRPr="002E7DFF" w:rsidRDefault="001D6E05" w:rsidP="002E7DFF">
      <w:pPr>
        <w:pStyle w:val="Heading1"/>
      </w:pPr>
      <w:bookmarkStart w:id="72" w:name="_Toc250644315"/>
      <w:bookmarkStart w:id="73" w:name="_Toc250645274"/>
      <w:r w:rsidRPr="002E7DFF">
        <w:lastRenderedPageBreak/>
        <w:t>CHAPTER</w:t>
      </w:r>
      <w:r w:rsidR="003854EF" w:rsidRPr="002E7DFF">
        <w:t xml:space="preserve"> FOUR</w:t>
      </w:r>
      <w:bookmarkEnd w:id="72"/>
      <w:bookmarkEnd w:id="73"/>
    </w:p>
    <w:p w:rsidR="00C5070F" w:rsidRPr="008054F9" w:rsidRDefault="00A41735" w:rsidP="002E7DFF">
      <w:pPr>
        <w:pStyle w:val="Heading2"/>
      </w:pPr>
      <w:bookmarkStart w:id="74" w:name="_Toc250644316"/>
      <w:bookmarkStart w:id="75" w:name="_Toc250645275"/>
      <w:r w:rsidRPr="008054F9">
        <w:t xml:space="preserve">4.0 </w:t>
      </w:r>
      <w:r w:rsidR="003F3F27" w:rsidRPr="008054F9">
        <w:t>CHEMICAL</w:t>
      </w:r>
      <w:r w:rsidR="00C5070F" w:rsidRPr="008054F9">
        <w:t xml:space="preserve"> ENGINEERING DESIGN</w:t>
      </w:r>
      <w:bookmarkEnd w:id="71"/>
      <w:bookmarkEnd w:id="74"/>
      <w:bookmarkEnd w:id="75"/>
    </w:p>
    <w:p w:rsidR="00C5070F" w:rsidRPr="008054F9" w:rsidRDefault="00A41735" w:rsidP="002E7DFF">
      <w:pPr>
        <w:pStyle w:val="Heading2"/>
      </w:pPr>
      <w:bookmarkStart w:id="76" w:name="_Toc510636283"/>
      <w:bookmarkStart w:id="77" w:name="_Toc250644317"/>
      <w:bookmarkStart w:id="78" w:name="_Toc250645276"/>
      <w:r w:rsidRPr="008054F9">
        <w:t>4.1</w:t>
      </w:r>
      <w:r w:rsidR="00C5070F" w:rsidRPr="008054F9">
        <w:t xml:space="preserve"> Scope of design.</w:t>
      </w:r>
      <w:bookmarkEnd w:id="76"/>
      <w:bookmarkEnd w:id="77"/>
      <w:bookmarkEnd w:id="78"/>
    </w:p>
    <w:p w:rsidR="00C5070F" w:rsidRPr="008054F9" w:rsidRDefault="00C5070F"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 xml:space="preserve">The design of the </w:t>
      </w:r>
      <w:r w:rsidR="0053638B" w:rsidRPr="008054F9">
        <w:rPr>
          <w:rFonts w:ascii="Times New Roman" w:hAnsi="Times New Roman" w:cs="Times New Roman"/>
          <w:sz w:val="24"/>
          <w:szCs w:val="24"/>
        </w:rPr>
        <w:t>fermenter</w:t>
      </w:r>
      <w:r w:rsidRPr="008054F9">
        <w:rPr>
          <w:rFonts w:ascii="Times New Roman" w:hAnsi="Times New Roman" w:cs="Times New Roman"/>
          <w:sz w:val="24"/>
          <w:szCs w:val="24"/>
        </w:rPr>
        <w:t xml:space="preserve"> will entail the following areas and parameters;</w:t>
      </w:r>
    </w:p>
    <w:p w:rsidR="00C5070F" w:rsidRPr="008054F9" w:rsidRDefault="00C5070F"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 xml:space="preserve">Material balance: calculate the amount of glucose, the amount of nutrients and CO2 entering the </w:t>
      </w:r>
      <w:r w:rsidR="0053638B" w:rsidRPr="008054F9">
        <w:rPr>
          <w:rFonts w:ascii="Times New Roman" w:hAnsi="Times New Roman" w:cs="Times New Roman"/>
          <w:sz w:val="24"/>
          <w:szCs w:val="24"/>
        </w:rPr>
        <w:t>fermenter</w:t>
      </w:r>
      <w:r w:rsidRPr="008054F9">
        <w:rPr>
          <w:rFonts w:ascii="Times New Roman" w:hAnsi="Times New Roman" w:cs="Times New Roman"/>
          <w:sz w:val="24"/>
          <w:szCs w:val="24"/>
        </w:rPr>
        <w:t xml:space="preserve"> at a particular time in kg/hr.</w:t>
      </w:r>
    </w:p>
    <w:p w:rsidR="00C5070F" w:rsidRPr="008054F9" w:rsidRDefault="00C5070F"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Energy balance: calculate the amount of energy being added or removed and the quantity of steam added and removed in kg/hr.</w:t>
      </w:r>
    </w:p>
    <w:p w:rsidR="00C5070F" w:rsidRPr="008054F9" w:rsidRDefault="00C5070F"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 xml:space="preserve">Sectioning the </w:t>
      </w:r>
      <w:r w:rsidR="0053638B" w:rsidRPr="008054F9">
        <w:rPr>
          <w:rFonts w:ascii="Times New Roman" w:hAnsi="Times New Roman" w:cs="Times New Roman"/>
          <w:sz w:val="24"/>
          <w:szCs w:val="24"/>
        </w:rPr>
        <w:t>fermenter</w:t>
      </w:r>
      <w:r w:rsidRPr="008054F9">
        <w:rPr>
          <w:rFonts w:ascii="Times New Roman" w:hAnsi="Times New Roman" w:cs="Times New Roman"/>
          <w:sz w:val="24"/>
          <w:szCs w:val="24"/>
        </w:rPr>
        <w:t>: height of the column, diam</w:t>
      </w:r>
      <w:r w:rsidR="0053638B" w:rsidRPr="008054F9">
        <w:rPr>
          <w:rFonts w:ascii="Times New Roman" w:hAnsi="Times New Roman" w:cs="Times New Roman"/>
          <w:sz w:val="24"/>
          <w:szCs w:val="24"/>
        </w:rPr>
        <w:t>eter, volume of glucose at time, t, total</w:t>
      </w:r>
      <w:r w:rsidRPr="008054F9">
        <w:rPr>
          <w:rFonts w:ascii="Times New Roman" w:hAnsi="Times New Roman" w:cs="Times New Roman"/>
          <w:sz w:val="24"/>
          <w:szCs w:val="24"/>
        </w:rPr>
        <w:t xml:space="preserve"> volume of the medium</w:t>
      </w:r>
    </w:p>
    <w:p w:rsidR="00A41735" w:rsidRPr="008054F9" w:rsidRDefault="00A41735" w:rsidP="002E7DFF">
      <w:pPr>
        <w:pStyle w:val="Heading2"/>
      </w:pPr>
      <w:bookmarkStart w:id="79" w:name="_Toc510636284"/>
      <w:bookmarkStart w:id="80" w:name="_Toc250644318"/>
      <w:bookmarkStart w:id="81" w:name="_Toc250645277"/>
      <w:r w:rsidRPr="008054F9">
        <w:t xml:space="preserve">4.2 </w:t>
      </w:r>
      <w:r w:rsidR="00DF276C" w:rsidRPr="008054F9">
        <w:t xml:space="preserve">Summary of </w:t>
      </w:r>
      <w:r w:rsidR="00FD74D5" w:rsidRPr="008054F9">
        <w:t xml:space="preserve">Material </w:t>
      </w:r>
      <w:r w:rsidR="00DF276C" w:rsidRPr="008054F9">
        <w:t xml:space="preserve">and Energy </w:t>
      </w:r>
      <w:r w:rsidR="00FD74D5" w:rsidRPr="008054F9">
        <w:t>balance</w:t>
      </w:r>
      <w:bookmarkStart w:id="82" w:name="_Toc510636285"/>
      <w:bookmarkEnd w:id="79"/>
      <w:bookmarkEnd w:id="80"/>
      <w:bookmarkEnd w:id="81"/>
    </w:p>
    <w:p w:rsidR="00C704DC" w:rsidRPr="008054F9" w:rsidRDefault="00A41735" w:rsidP="002E7DFF">
      <w:pPr>
        <w:pStyle w:val="Heading3"/>
      </w:pPr>
      <w:bookmarkStart w:id="83" w:name="_Toc250644319"/>
      <w:bookmarkStart w:id="84" w:name="_Toc250645278"/>
      <w:r w:rsidRPr="008054F9">
        <w:t>4.2.1</w:t>
      </w:r>
      <w:r w:rsidR="00332D78" w:rsidRPr="008054F9">
        <w:t xml:space="preserve"> </w:t>
      </w:r>
      <w:r w:rsidR="007A762B" w:rsidRPr="008054F9">
        <w:t xml:space="preserve">Fermenter </w:t>
      </w:r>
      <w:r w:rsidR="0092766C" w:rsidRPr="008054F9">
        <w:t>Sizing</w:t>
      </w:r>
      <w:bookmarkEnd w:id="82"/>
      <w:bookmarkEnd w:id="83"/>
      <w:bookmarkEnd w:id="84"/>
    </w:p>
    <w:p w:rsidR="00C704DC" w:rsidRPr="008054F9" w:rsidRDefault="00C704DC"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For a batch system,</w:t>
      </w:r>
    </w:p>
    <w:p w:rsidR="00C704DC" w:rsidRPr="008054F9" w:rsidRDefault="001F5C53"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Accumulation = input – output + generation</w:t>
      </w:r>
    </w:p>
    <w:p w:rsidR="00366657" w:rsidRPr="008054F9" w:rsidRDefault="00366657"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Where;</w:t>
      </w:r>
    </w:p>
    <w:p w:rsidR="00EE663E" w:rsidRPr="008054F9" w:rsidRDefault="00EE663E" w:rsidP="006D0EEC">
      <w:pPr>
        <w:spacing w:line="480" w:lineRule="auto"/>
        <w:jc w:val="both"/>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Times New Roman" w:cs="Times New Roman"/>
              <w:position w:val="-22"/>
              <w:sz w:val="24"/>
              <w:szCs w:val="24"/>
            </w:rPr>
            <w:object w:dxaOrig="248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65pt;height:32.25pt" o:ole="">
                <v:imagedata r:id="rId10" o:title=""/>
              </v:shape>
              <o:OLEObject Type="Embed" ProgID="Equation.3" ShapeID="_x0000_i1025" DrawAspect="Content" ObjectID="_1324388458" r:id="rId11"/>
            </w:object>
          </m:r>
          <m:r>
            <m:rPr>
              <m:sty m:val="p"/>
            </m:rPr>
            <w:rPr>
              <w:rFonts w:ascii="Cambria Math" w:eastAsiaTheme="minorEastAsia" w:hAnsi="Cambria Math" w:cs="Times New Roman"/>
              <w:sz w:val="24"/>
              <w:szCs w:val="24"/>
            </w:rPr>
            <w:br/>
          </m:r>
        </m:oMath>
      </m:oMathPara>
    </w:p>
    <w:p w:rsidR="00EE663E" w:rsidRPr="008054F9" w:rsidRDefault="00EE663E"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position w:val="-22"/>
          <w:sz w:val="24"/>
          <w:szCs w:val="24"/>
        </w:rPr>
        <w:object w:dxaOrig="2260" w:dyaOrig="639">
          <v:shape id="_x0000_i1026" type="#_x0000_t75" style="width:112.85pt;height:32.25pt" o:ole="">
            <v:imagedata r:id="rId12" o:title=""/>
          </v:shape>
          <o:OLEObject Type="Embed" ProgID="Equation.3" ShapeID="_x0000_i1026" DrawAspect="Content" ObjectID="_1324388459" r:id="rId13"/>
        </w:object>
      </w:r>
    </w:p>
    <w:p w:rsidR="00EE663E" w:rsidRPr="008054F9" w:rsidRDefault="00EE663E"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F</w:t>
      </w:r>
      <w:r w:rsidRPr="008054F9">
        <w:rPr>
          <w:rFonts w:ascii="Times New Roman" w:eastAsiaTheme="minorEastAsia" w:hAnsi="Times New Roman" w:cs="Times New Roman"/>
          <w:sz w:val="24"/>
          <w:szCs w:val="24"/>
          <w:vertAlign w:val="subscript"/>
        </w:rPr>
        <w:t>AO</w:t>
      </w:r>
      <w:r w:rsidRPr="008054F9">
        <w:rPr>
          <w:rFonts w:ascii="Times New Roman" w:eastAsiaTheme="minorEastAsia" w:hAnsi="Times New Roman" w:cs="Times New Roman"/>
          <w:sz w:val="24"/>
          <w:szCs w:val="24"/>
        </w:rPr>
        <w:t xml:space="preserve"> = Input</w:t>
      </w:r>
      <w:r w:rsidR="003F3F5D" w:rsidRPr="008054F9">
        <w:rPr>
          <w:rFonts w:ascii="Times New Roman" w:eastAsiaTheme="minorEastAsia" w:hAnsi="Times New Roman" w:cs="Times New Roman"/>
          <w:sz w:val="24"/>
          <w:szCs w:val="24"/>
        </w:rPr>
        <w:t xml:space="preserve"> </w:t>
      </w:r>
    </w:p>
    <w:p w:rsidR="009C4AE9" w:rsidRPr="008054F9" w:rsidRDefault="00EE663E"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F</w:t>
      </w:r>
      <w:r w:rsidRPr="008054F9">
        <w:rPr>
          <w:rFonts w:ascii="Times New Roman" w:eastAsiaTheme="minorEastAsia" w:hAnsi="Times New Roman" w:cs="Times New Roman"/>
          <w:sz w:val="24"/>
          <w:szCs w:val="24"/>
          <w:vertAlign w:val="subscript"/>
        </w:rPr>
        <w:t>A</w:t>
      </w:r>
      <w:r w:rsidRPr="008054F9">
        <w:rPr>
          <w:rFonts w:ascii="Times New Roman" w:eastAsiaTheme="minorEastAsia" w:hAnsi="Times New Roman" w:cs="Times New Roman"/>
          <w:sz w:val="24"/>
          <w:szCs w:val="24"/>
        </w:rPr>
        <w:t xml:space="preserve"> = output</w:t>
      </w:r>
    </w:p>
    <w:p w:rsidR="009C4AE9" w:rsidRPr="008054F9" w:rsidRDefault="00EE663E"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G</w:t>
      </w:r>
      <w:r w:rsidRPr="008054F9">
        <w:rPr>
          <w:rFonts w:ascii="Times New Roman" w:eastAsiaTheme="minorEastAsia" w:hAnsi="Times New Roman" w:cs="Times New Roman"/>
          <w:sz w:val="24"/>
          <w:szCs w:val="24"/>
          <w:vertAlign w:val="subscript"/>
        </w:rPr>
        <w:t>A</w:t>
      </w:r>
      <w:r w:rsidR="00C76306" w:rsidRPr="008054F9">
        <w:rPr>
          <w:rFonts w:ascii="Times New Roman" w:eastAsiaTheme="minorEastAsia" w:hAnsi="Times New Roman" w:cs="Times New Roman"/>
          <w:sz w:val="24"/>
          <w:szCs w:val="24"/>
          <w:vertAlign w:val="subscript"/>
        </w:rPr>
        <w:t xml:space="preserve"> </w:t>
      </w:r>
      <w:r w:rsidR="009C4AE9" w:rsidRPr="008054F9">
        <w:rPr>
          <w:rFonts w:ascii="Times New Roman" w:eastAsiaTheme="minorEastAsia" w:hAnsi="Times New Roman" w:cs="Times New Roman"/>
          <w:sz w:val="24"/>
          <w:szCs w:val="24"/>
        </w:rPr>
        <w:t>= Generation</w:t>
      </w:r>
    </w:p>
    <w:p w:rsidR="00DA0251" w:rsidRPr="008054F9" w:rsidRDefault="002C6BDD"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lastRenderedPageBreak/>
        <w:t>If all the system’s variables are uniform throughout the system,</w:t>
      </w:r>
    </w:p>
    <w:p w:rsidR="00C12224" w:rsidRPr="008054F9" w:rsidRDefault="00EE663E" w:rsidP="006D0EEC">
      <w:pPr>
        <w:spacing w:line="480" w:lineRule="auto"/>
        <w:jc w:val="both"/>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Times New Roman" w:cs="Times New Roman"/>
              <w:position w:val="-22"/>
              <w:sz w:val="24"/>
              <w:szCs w:val="24"/>
            </w:rPr>
            <w:object w:dxaOrig="2560" w:dyaOrig="639">
              <v:shape id="_x0000_i1027" type="#_x0000_t75" style="width:127.9pt;height:32.25pt" o:ole="">
                <v:imagedata r:id="rId14" o:title=""/>
              </v:shape>
              <o:OLEObject Type="Embed" ProgID="Equation.3" ShapeID="_x0000_i1027" DrawAspect="Content" ObjectID="_1324388460" r:id="rId15"/>
            </w:object>
          </m:r>
          <m:r>
            <m:rPr>
              <m:sty m:val="p"/>
            </m:rPr>
            <w:rPr>
              <w:rFonts w:ascii="Cambria Math" w:eastAsiaTheme="minorEastAsia" w:hAnsi="Cambria Math" w:cs="Times New Roman"/>
              <w:sz w:val="24"/>
              <w:szCs w:val="24"/>
            </w:rPr>
            <w:br/>
          </m:r>
        </m:oMath>
      </m:oMathPara>
      <w:r w:rsidRPr="008054F9">
        <w:rPr>
          <w:rFonts w:ascii="Times New Roman" w:eastAsiaTheme="minorEastAsia" w:hAnsi="Times New Roman" w:cs="Times New Roman"/>
          <w:sz w:val="24"/>
          <w:szCs w:val="24"/>
        </w:rPr>
        <w:t>G</w:t>
      </w:r>
      <w:r w:rsidRPr="008054F9">
        <w:rPr>
          <w:rFonts w:ascii="Times New Roman" w:eastAsiaTheme="minorEastAsia" w:hAnsi="Times New Roman" w:cs="Times New Roman"/>
          <w:sz w:val="24"/>
          <w:szCs w:val="24"/>
          <w:vertAlign w:val="subscript"/>
        </w:rPr>
        <w:t>A</w:t>
      </w:r>
      <w:r w:rsidRPr="008054F9">
        <w:rPr>
          <w:rFonts w:ascii="Times New Roman" w:eastAsiaTheme="minorEastAsia" w:hAnsi="Times New Roman" w:cs="Times New Roman"/>
          <w:sz w:val="24"/>
          <w:szCs w:val="24"/>
        </w:rPr>
        <w:t xml:space="preserve"> = </w:t>
      </w:r>
      <w:proofErr w:type="spellStart"/>
      <w:r w:rsidRPr="008054F9">
        <w:rPr>
          <w:rFonts w:ascii="Times New Roman" w:eastAsiaTheme="minorEastAsia" w:hAnsi="Times New Roman" w:cs="Times New Roman"/>
          <w:sz w:val="24"/>
          <w:szCs w:val="24"/>
        </w:rPr>
        <w:t>r</w:t>
      </w:r>
      <w:r w:rsidRPr="008054F9">
        <w:rPr>
          <w:rFonts w:ascii="Times New Roman" w:eastAsiaTheme="minorEastAsia" w:hAnsi="Times New Roman" w:cs="Times New Roman"/>
          <w:sz w:val="24"/>
          <w:szCs w:val="24"/>
          <w:vertAlign w:val="subscript"/>
        </w:rPr>
        <w:t>A</w:t>
      </w:r>
      <w:r w:rsidRPr="008054F9">
        <w:rPr>
          <w:rFonts w:ascii="Times New Roman" w:eastAsiaTheme="minorEastAsia" w:hAnsi="Times New Roman" w:cs="Times New Roman"/>
          <w:sz w:val="24"/>
          <w:szCs w:val="24"/>
        </w:rPr>
        <w:t>V</w:t>
      </w:r>
      <w:proofErr w:type="spellEnd"/>
    </w:p>
    <w:p w:rsidR="00F43E93" w:rsidRPr="008054F9" w:rsidRDefault="000B2968"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position w:val="-22"/>
          <w:sz w:val="24"/>
          <w:szCs w:val="24"/>
        </w:rPr>
        <w:object w:dxaOrig="1340" w:dyaOrig="639">
          <v:shape id="_x0000_i1028" type="#_x0000_t75" style="width:67.7pt;height:32.25pt" o:ole="">
            <v:imagedata r:id="rId16" o:title=""/>
          </v:shape>
          <o:OLEObject Type="Embed" ProgID="Equation.3" ShapeID="_x0000_i1028" DrawAspect="Content" ObjectID="_1324388461" r:id="rId17"/>
        </w:object>
      </w:r>
    </w:p>
    <w:p w:rsidR="00C12224" w:rsidRPr="008054F9" w:rsidRDefault="000B2968"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position w:val="-22"/>
          <w:sz w:val="24"/>
          <w:szCs w:val="24"/>
        </w:rPr>
        <w:object w:dxaOrig="1400" w:dyaOrig="639">
          <v:shape id="_x0000_i1029" type="#_x0000_t75" style="width:69.85pt;height:32.25pt" o:ole="">
            <v:imagedata r:id="rId18" o:title=""/>
          </v:shape>
          <o:OLEObject Type="Embed" ProgID="Equation.3" ShapeID="_x0000_i1029" DrawAspect="Content" ObjectID="_1324388462" r:id="rId19"/>
        </w:object>
      </w:r>
    </w:p>
    <w:p w:rsidR="00E24497" w:rsidRPr="008054F9" w:rsidRDefault="00CC559F"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position w:val="-22"/>
          <w:sz w:val="24"/>
          <w:szCs w:val="24"/>
        </w:rPr>
        <w:object w:dxaOrig="1480" w:dyaOrig="639">
          <v:shape id="_x0000_i1030" type="#_x0000_t75" style="width:74.15pt;height:32.25pt" o:ole="">
            <v:imagedata r:id="rId20" o:title=""/>
          </v:shape>
          <o:OLEObject Type="Embed" ProgID="Equation.3" ShapeID="_x0000_i1030" DrawAspect="Content" ObjectID="_1324388463" r:id="rId21"/>
        </w:object>
      </w:r>
    </w:p>
    <w:p w:rsidR="00EF38F3" w:rsidRPr="008054F9" w:rsidRDefault="0047359A"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position w:val="-28"/>
          <w:sz w:val="24"/>
          <w:szCs w:val="24"/>
        </w:rPr>
        <w:object w:dxaOrig="1320" w:dyaOrig="700">
          <v:shape id="_x0000_i1031" type="#_x0000_t75" style="width:66.65pt;height:35.45pt" o:ole="">
            <v:imagedata r:id="rId22" o:title=""/>
          </v:shape>
          <o:OLEObject Type="Embed" ProgID="Equation.3" ShapeID="_x0000_i1031" DrawAspect="Content" ObjectID="_1324388464" r:id="rId23"/>
        </w:object>
      </w:r>
    </w:p>
    <w:p w:rsidR="0047359A" w:rsidRPr="008054F9" w:rsidRDefault="00BA5437"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position w:val="-28"/>
          <w:sz w:val="24"/>
          <w:szCs w:val="24"/>
        </w:rPr>
        <w:object w:dxaOrig="2000" w:dyaOrig="700">
          <v:shape id="_x0000_i1032" type="#_x0000_t75" style="width:101pt;height:35.45pt" o:ole="">
            <v:imagedata r:id="rId24" o:title=""/>
          </v:shape>
          <o:OLEObject Type="Embed" ProgID="Equation.3" ShapeID="_x0000_i1032" DrawAspect="Content" ObjectID="_1324388465" r:id="rId25"/>
        </w:object>
      </w:r>
    </w:p>
    <w:p w:rsidR="00BA5437" w:rsidRPr="008054F9" w:rsidRDefault="00BA5437"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position w:val="-28"/>
          <w:sz w:val="24"/>
          <w:szCs w:val="24"/>
        </w:rPr>
        <w:object w:dxaOrig="1300" w:dyaOrig="700">
          <v:shape id="_x0000_i1033" type="#_x0000_t75" style="width:66.65pt;height:35.45pt" o:ole="">
            <v:imagedata r:id="rId26" o:title=""/>
          </v:shape>
          <o:OLEObject Type="Embed" ProgID="Equation.3" ShapeID="_x0000_i1033" DrawAspect="Content" ObjectID="_1324388466" r:id="rId27"/>
        </w:object>
      </w:r>
    </w:p>
    <w:p w:rsidR="00C12224" w:rsidRPr="008054F9" w:rsidRDefault="00DB5F4D"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position w:val="-12"/>
          <w:sz w:val="24"/>
          <w:szCs w:val="24"/>
        </w:rPr>
        <w:object w:dxaOrig="1880" w:dyaOrig="360">
          <v:shape id="_x0000_i1034" type="#_x0000_t75" style="width:93.5pt;height:18.25pt" o:ole="">
            <v:imagedata r:id="rId28" o:title=""/>
          </v:shape>
          <o:OLEObject Type="Embed" ProgID="Equation.3" ShapeID="_x0000_i1034" DrawAspect="Content" ObjectID="_1324388467" r:id="rId29"/>
        </w:object>
      </w:r>
    </w:p>
    <w:p w:rsidR="00C12224" w:rsidRPr="008054F9" w:rsidRDefault="00DD3407"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position w:val="-28"/>
          <w:sz w:val="24"/>
          <w:szCs w:val="24"/>
        </w:rPr>
        <w:object w:dxaOrig="1340" w:dyaOrig="700">
          <v:shape id="_x0000_i1035" type="#_x0000_t75" style="width:67.7pt;height:35.45pt" o:ole="">
            <v:imagedata r:id="rId30" o:title=""/>
          </v:shape>
          <o:OLEObject Type="Embed" ProgID="Equation.3" ShapeID="_x0000_i1035" DrawAspect="Content" ObjectID="_1324388468" r:id="rId31"/>
        </w:object>
      </w:r>
    </w:p>
    <w:p w:rsidR="00C12224" w:rsidRPr="008054F9" w:rsidRDefault="00DD3407"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C</w:t>
      </w:r>
      <w:r w:rsidRPr="008054F9">
        <w:rPr>
          <w:rFonts w:ascii="Times New Roman" w:eastAsiaTheme="minorEastAsia" w:hAnsi="Times New Roman" w:cs="Times New Roman"/>
          <w:sz w:val="24"/>
          <w:szCs w:val="24"/>
          <w:vertAlign w:val="subscript"/>
        </w:rPr>
        <w:t>A</w:t>
      </w:r>
      <w:r w:rsidRPr="008054F9">
        <w:rPr>
          <w:rFonts w:ascii="Times New Roman" w:eastAsiaTheme="minorEastAsia" w:hAnsi="Times New Roman" w:cs="Times New Roman"/>
          <w:sz w:val="24"/>
          <w:szCs w:val="24"/>
        </w:rPr>
        <w:t xml:space="preserve"> = C</w:t>
      </w:r>
      <w:r w:rsidRPr="008054F9">
        <w:rPr>
          <w:rFonts w:ascii="Times New Roman" w:eastAsiaTheme="minorEastAsia" w:hAnsi="Times New Roman" w:cs="Times New Roman"/>
          <w:sz w:val="24"/>
          <w:szCs w:val="24"/>
          <w:vertAlign w:val="subscript"/>
        </w:rPr>
        <w:t>AO</w:t>
      </w:r>
      <w:r w:rsidR="00622823" w:rsidRPr="008054F9">
        <w:rPr>
          <w:rFonts w:ascii="Times New Roman" w:eastAsiaTheme="minorEastAsia" w:hAnsi="Times New Roman" w:cs="Times New Roman"/>
          <w:sz w:val="24"/>
          <w:szCs w:val="24"/>
          <w:vertAlign w:val="subscript"/>
        </w:rPr>
        <w:t xml:space="preserve"> </w:t>
      </w:r>
      <w:r w:rsidRPr="008054F9">
        <w:rPr>
          <w:rFonts w:ascii="Times New Roman" w:eastAsiaTheme="minorEastAsia" w:hAnsi="Times New Roman" w:cs="Times New Roman"/>
          <w:sz w:val="24"/>
          <w:szCs w:val="24"/>
        </w:rPr>
        <w:t>(1-X</w:t>
      </w:r>
      <w:r w:rsidRPr="008054F9">
        <w:rPr>
          <w:rFonts w:ascii="Times New Roman" w:eastAsiaTheme="minorEastAsia" w:hAnsi="Times New Roman" w:cs="Times New Roman"/>
          <w:sz w:val="24"/>
          <w:szCs w:val="24"/>
          <w:vertAlign w:val="subscript"/>
        </w:rPr>
        <w:t>A</w:t>
      </w:r>
      <w:r w:rsidRPr="008054F9">
        <w:rPr>
          <w:rFonts w:ascii="Times New Roman" w:eastAsiaTheme="minorEastAsia" w:hAnsi="Times New Roman" w:cs="Times New Roman"/>
          <w:sz w:val="24"/>
          <w:szCs w:val="24"/>
        </w:rPr>
        <w:t>)</w:t>
      </w:r>
    </w:p>
    <w:p w:rsidR="00D47D6E" w:rsidRPr="008054F9" w:rsidRDefault="00AF4108"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position w:val="-28"/>
          <w:sz w:val="24"/>
          <w:szCs w:val="24"/>
        </w:rPr>
        <w:object w:dxaOrig="1380" w:dyaOrig="700">
          <v:shape id="_x0000_i1036" type="#_x0000_t75" style="width:68.8pt;height:35.45pt" o:ole="">
            <v:imagedata r:id="rId32" o:title=""/>
          </v:shape>
          <o:OLEObject Type="Embed" ProgID="Equation.3" ShapeID="_x0000_i1036" DrawAspect="Content" ObjectID="_1324388469" r:id="rId33"/>
        </w:object>
      </w:r>
    </w:p>
    <w:p w:rsidR="004347DE" w:rsidRPr="008054F9" w:rsidRDefault="008F3578"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Where;</w:t>
      </w:r>
    </w:p>
    <w:p w:rsidR="004347DE" w:rsidRPr="008054F9" w:rsidRDefault="00AF4108"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lastRenderedPageBreak/>
        <w:t>C</w:t>
      </w:r>
      <w:r w:rsidRPr="008054F9">
        <w:rPr>
          <w:rFonts w:ascii="Times New Roman" w:eastAsiaTheme="minorEastAsia" w:hAnsi="Times New Roman" w:cs="Times New Roman"/>
          <w:sz w:val="24"/>
          <w:szCs w:val="24"/>
          <w:vertAlign w:val="subscript"/>
        </w:rPr>
        <w:t>AO</w:t>
      </w:r>
      <w:r w:rsidR="00FF1AA5" w:rsidRPr="008054F9">
        <w:rPr>
          <w:rFonts w:ascii="Times New Roman" w:eastAsiaTheme="minorEastAsia" w:hAnsi="Times New Roman" w:cs="Times New Roman"/>
          <w:sz w:val="24"/>
          <w:szCs w:val="24"/>
        </w:rPr>
        <w:t>,</w:t>
      </w:r>
      <w:r w:rsidR="004347DE" w:rsidRPr="008054F9">
        <w:rPr>
          <w:rFonts w:ascii="Times New Roman" w:eastAsiaTheme="minorEastAsia" w:hAnsi="Times New Roman" w:cs="Times New Roman"/>
          <w:sz w:val="24"/>
          <w:szCs w:val="24"/>
        </w:rPr>
        <w:t xml:space="preserve"> initial concentration.</w:t>
      </w:r>
    </w:p>
    <w:p w:rsidR="00CE390D" w:rsidRPr="008054F9" w:rsidRDefault="00AF4108"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C</w:t>
      </w:r>
      <w:r w:rsidRPr="008054F9">
        <w:rPr>
          <w:rFonts w:ascii="Times New Roman" w:eastAsiaTheme="minorEastAsia" w:hAnsi="Times New Roman" w:cs="Times New Roman"/>
          <w:sz w:val="24"/>
          <w:szCs w:val="24"/>
          <w:vertAlign w:val="subscript"/>
        </w:rPr>
        <w:t>A</w:t>
      </w:r>
      <w:r w:rsidR="00FF1AA5" w:rsidRPr="008054F9">
        <w:rPr>
          <w:rFonts w:ascii="Times New Roman" w:eastAsiaTheme="minorEastAsia" w:hAnsi="Times New Roman" w:cs="Times New Roman"/>
          <w:sz w:val="24"/>
          <w:szCs w:val="24"/>
        </w:rPr>
        <w:t>,</w:t>
      </w:r>
      <w:r w:rsidR="00D00B73" w:rsidRPr="008054F9">
        <w:rPr>
          <w:rFonts w:ascii="Times New Roman" w:eastAsiaTheme="minorEastAsia" w:hAnsi="Times New Roman" w:cs="Times New Roman"/>
          <w:sz w:val="24"/>
          <w:szCs w:val="24"/>
        </w:rPr>
        <w:t xml:space="preserve"> final concentration</w:t>
      </w:r>
    </w:p>
    <w:p w:rsidR="00CE390D" w:rsidRPr="008054F9" w:rsidRDefault="00AF4108"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X</w:t>
      </w:r>
      <w:r w:rsidRPr="008054F9">
        <w:rPr>
          <w:rFonts w:ascii="Times New Roman" w:eastAsiaTheme="minorEastAsia" w:hAnsi="Times New Roman" w:cs="Times New Roman"/>
          <w:sz w:val="24"/>
          <w:szCs w:val="24"/>
          <w:vertAlign w:val="subscript"/>
        </w:rPr>
        <w:t>A</w:t>
      </w:r>
      <w:r w:rsidR="00FF1AA5" w:rsidRPr="008054F9">
        <w:rPr>
          <w:rFonts w:ascii="Times New Roman" w:eastAsiaTheme="minorEastAsia" w:hAnsi="Times New Roman" w:cs="Times New Roman"/>
          <w:sz w:val="24"/>
          <w:szCs w:val="24"/>
        </w:rPr>
        <w:t xml:space="preserve">, </w:t>
      </w:r>
      <w:r w:rsidR="003A528A" w:rsidRPr="008054F9">
        <w:rPr>
          <w:rFonts w:ascii="Times New Roman" w:eastAsiaTheme="minorEastAsia" w:hAnsi="Times New Roman" w:cs="Times New Roman"/>
          <w:sz w:val="24"/>
          <w:szCs w:val="24"/>
        </w:rPr>
        <w:t>the conversion factor</w:t>
      </w:r>
    </w:p>
    <w:p w:rsidR="00AF36C6" w:rsidRPr="008054F9" w:rsidRDefault="00AF36C6"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k, rate constant.</w:t>
      </w:r>
    </w:p>
    <w:p w:rsidR="00AF36C6" w:rsidRPr="008054F9" w:rsidRDefault="00AF36C6"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t,</w:t>
      </w:r>
      <w:r w:rsidR="006A578D" w:rsidRPr="008054F9">
        <w:rPr>
          <w:rFonts w:ascii="Times New Roman" w:eastAsiaTheme="minorEastAsia" w:hAnsi="Times New Roman" w:cs="Times New Roman"/>
          <w:sz w:val="24"/>
          <w:szCs w:val="24"/>
        </w:rPr>
        <w:t xml:space="preserve"> residence time</w:t>
      </w:r>
    </w:p>
    <w:p w:rsidR="003A528A" w:rsidRPr="008054F9" w:rsidRDefault="00083BD1"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position w:val="-22"/>
          <w:sz w:val="24"/>
          <w:szCs w:val="24"/>
        </w:rPr>
        <w:object w:dxaOrig="1640" w:dyaOrig="620">
          <v:shape id="_x0000_i1037" type="#_x0000_t75" style="width:82.75pt;height:31.15pt" o:ole="">
            <v:imagedata r:id="rId34" o:title=""/>
          </v:shape>
          <o:OLEObject Type="Embed" ProgID="Equation.3" ShapeID="_x0000_i1037" DrawAspect="Content" ObjectID="_1324388470" r:id="rId35"/>
        </w:object>
      </w:r>
    </w:p>
    <w:p w:rsidR="00083BD1" w:rsidRPr="008054F9" w:rsidRDefault="00AF36C6"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position w:val="-22"/>
          <w:sz w:val="24"/>
          <w:szCs w:val="24"/>
        </w:rPr>
        <w:object w:dxaOrig="2140" w:dyaOrig="620">
          <v:shape id="_x0000_i1038" type="#_x0000_t75" style="width:107.45pt;height:31.15pt" o:ole="">
            <v:imagedata r:id="rId36" o:title=""/>
          </v:shape>
          <o:OLEObject Type="Embed" ProgID="Equation.3" ShapeID="_x0000_i1038" DrawAspect="Content" ObjectID="_1324388471" r:id="rId37"/>
        </w:object>
      </w:r>
    </w:p>
    <w:p w:rsidR="00B34368" w:rsidRPr="008054F9" w:rsidRDefault="00B34368"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t = 64 hours.</w:t>
      </w:r>
    </w:p>
    <w:p w:rsidR="00332D78" w:rsidRPr="008054F9" w:rsidRDefault="00332D78"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Where;</w:t>
      </w:r>
    </w:p>
    <w:p w:rsidR="000A4105" w:rsidRPr="008054F9" w:rsidRDefault="000A4105"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Calculating batch time</w:t>
      </w:r>
      <w:r w:rsidR="005A1A98" w:rsidRPr="008054F9">
        <w:rPr>
          <w:rFonts w:ascii="Times New Roman" w:eastAsiaTheme="minorEastAsia" w:hAnsi="Times New Roman" w:cs="Times New Roman"/>
          <w:sz w:val="24"/>
          <w:szCs w:val="24"/>
        </w:rPr>
        <w:t>.</w:t>
      </w:r>
    </w:p>
    <w:p w:rsidR="00332D78" w:rsidRPr="008054F9" w:rsidRDefault="00F05C45" w:rsidP="006D0EEC">
      <w:pPr>
        <w:spacing w:line="480" w:lineRule="auto"/>
        <w:jc w:val="both"/>
        <w:rPr>
          <w:rFonts w:ascii="Times New Roman" w:eastAsiaTheme="minorEastAsia" w:hAnsi="Times New Roman" w:cs="Times New Roman"/>
          <w:sz w:val="24"/>
          <w:szCs w:val="24"/>
        </w:rPr>
      </w:pPr>
      <w:proofErr w:type="spellStart"/>
      <w:r w:rsidRPr="008054F9">
        <w:rPr>
          <w:rFonts w:ascii="Times New Roman" w:eastAsiaTheme="minorEastAsia" w:hAnsi="Times New Roman" w:cs="Times New Roman"/>
          <w:sz w:val="24"/>
          <w:szCs w:val="24"/>
        </w:rPr>
        <w:t>t</w:t>
      </w:r>
      <w:r w:rsidRPr="008054F9">
        <w:rPr>
          <w:rFonts w:ascii="Times New Roman" w:eastAsiaTheme="minorEastAsia" w:hAnsi="Times New Roman" w:cs="Times New Roman"/>
          <w:sz w:val="24"/>
          <w:szCs w:val="24"/>
          <w:vertAlign w:val="subscript"/>
        </w:rPr>
        <w:t>B</w:t>
      </w:r>
      <w:proofErr w:type="spellEnd"/>
      <w:r w:rsidRPr="008054F9">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m:t>
            </m:r>
          </m:sub>
        </m:sSub>
      </m:oMath>
      <w:r w:rsidRPr="008054F9">
        <w:rPr>
          <w:rFonts w:ascii="Times New Roman" w:eastAsiaTheme="minorEastAsia" w:hAnsi="Times New Roman" w:cs="Times New Roman"/>
          <w:sz w:val="24"/>
          <w:szCs w:val="24"/>
        </w:rPr>
        <w:t xml:space="preserve">' </w:t>
      </w:r>
      <w:r w:rsidR="00C16B61" w:rsidRPr="008054F9">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H</m:t>
            </m:r>
          </m:sub>
        </m:sSub>
      </m:oMath>
      <w:r w:rsidR="00C16B61" w:rsidRPr="008054F9">
        <w:rPr>
          <w:rFonts w:ascii="Times New Roman" w:eastAsiaTheme="minorEastAsia" w:hAnsi="Times New Roman" w:cs="Times New Roman"/>
          <w:sz w:val="24"/>
          <w:szCs w:val="24"/>
        </w:rPr>
        <w:t>'</w:t>
      </w:r>
      <w:r w:rsidRPr="008054F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oMath>
      <w:r w:rsidR="00C16B61" w:rsidRPr="008054F9">
        <w:rPr>
          <w:rFonts w:ascii="Times New Roman" w:eastAsiaTheme="minorEastAsia" w:hAnsi="Times New Roman" w:cs="Times New Roman"/>
          <w:sz w:val="24"/>
          <w:szCs w:val="24"/>
        </w:rPr>
        <w:t xml:space="preserve"> </w:t>
      </w:r>
      <w:r w:rsidR="00853A15" w:rsidRPr="008054F9">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E</m:t>
            </m:r>
          </m:sub>
        </m:sSub>
      </m:oMath>
      <w:r w:rsidR="00C16B61" w:rsidRPr="008054F9">
        <w:rPr>
          <w:rFonts w:ascii="Times New Roman" w:eastAsiaTheme="minorEastAsia" w:hAnsi="Times New Roman" w:cs="Times New Roman"/>
          <w:sz w:val="24"/>
          <w:szCs w:val="24"/>
        </w:rPr>
        <w:t>'</w:t>
      </w:r>
      <w:r w:rsidR="00FF1AA5" w:rsidRPr="008054F9">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m:t>
            </m:r>
          </m:sub>
        </m:sSub>
      </m:oMath>
      <w:r w:rsidR="00C16B61" w:rsidRPr="008054F9">
        <w:rPr>
          <w:rFonts w:ascii="Times New Roman" w:eastAsiaTheme="minorEastAsia" w:hAnsi="Times New Roman" w:cs="Times New Roman"/>
          <w:sz w:val="24"/>
          <w:szCs w:val="24"/>
        </w:rPr>
        <w:t>'</w:t>
      </w:r>
      <w:r w:rsidR="006A578D" w:rsidRPr="008054F9">
        <w:rPr>
          <w:rFonts w:ascii="Times New Roman" w:eastAsiaTheme="minorEastAsia" w:hAnsi="Times New Roman" w:cs="Times New Roman"/>
          <w:sz w:val="24"/>
          <w:szCs w:val="24"/>
        </w:rPr>
        <w:t xml:space="preserve"> (</w:t>
      </w:r>
      <w:proofErr w:type="spellStart"/>
      <w:r w:rsidR="00A87EDE" w:rsidRPr="008054F9">
        <w:rPr>
          <w:rFonts w:ascii="Times New Roman" w:eastAsiaTheme="minorEastAsia" w:hAnsi="Times New Roman" w:cs="Times New Roman"/>
          <w:sz w:val="24"/>
          <w:szCs w:val="24"/>
        </w:rPr>
        <w:t>Abulnanga</w:t>
      </w:r>
      <w:proofErr w:type="spellEnd"/>
      <w:r w:rsidR="00A87EDE" w:rsidRPr="008054F9">
        <w:rPr>
          <w:rFonts w:ascii="Times New Roman" w:eastAsiaTheme="minorEastAsia" w:hAnsi="Times New Roman" w:cs="Times New Roman"/>
          <w:sz w:val="24"/>
          <w:szCs w:val="24"/>
        </w:rPr>
        <w:t>, 2010</w:t>
      </w:r>
      <w:r w:rsidR="006A578D" w:rsidRPr="008054F9">
        <w:rPr>
          <w:rFonts w:ascii="Times New Roman" w:eastAsiaTheme="minorEastAsia" w:hAnsi="Times New Roman" w:cs="Times New Roman"/>
          <w:sz w:val="24"/>
          <w:szCs w:val="24"/>
        </w:rPr>
        <w:t>)</w:t>
      </w:r>
    </w:p>
    <w:p w:rsidR="00332D78" w:rsidRPr="008054F9" w:rsidRDefault="003606FA" w:rsidP="006D0EEC">
      <w:pPr>
        <w:spacing w:line="48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B</m:t>
            </m:r>
          </m:sub>
        </m:sSub>
      </m:oMath>
      <w:r w:rsidR="00332D78" w:rsidRPr="008054F9">
        <w:rPr>
          <w:rFonts w:ascii="Times New Roman" w:eastAsiaTheme="minorEastAsia" w:hAnsi="Times New Roman" w:cs="Times New Roman"/>
          <w:sz w:val="24"/>
          <w:szCs w:val="24"/>
        </w:rPr>
        <w:t>= time taken</w:t>
      </w:r>
      <w:r w:rsidR="002B7C6B" w:rsidRPr="008054F9">
        <w:rPr>
          <w:rFonts w:ascii="Times New Roman" w:eastAsiaTheme="minorEastAsia" w:hAnsi="Times New Roman" w:cs="Times New Roman"/>
          <w:sz w:val="24"/>
          <w:szCs w:val="24"/>
        </w:rPr>
        <w:t xml:space="preserve"> for the entire batch operation.</w:t>
      </w:r>
    </w:p>
    <w:p w:rsidR="00332D78" w:rsidRPr="008054F9" w:rsidRDefault="003606FA" w:rsidP="006D0EEC">
      <w:pPr>
        <w:spacing w:line="48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F</m:t>
            </m:r>
          </m:sub>
        </m:sSub>
      </m:oMath>
      <w:r w:rsidR="00CE17A5" w:rsidRPr="008054F9">
        <w:rPr>
          <w:rFonts w:ascii="Times New Roman" w:eastAsiaTheme="minorEastAsia" w:hAnsi="Times New Roman" w:cs="Times New Roman"/>
          <w:sz w:val="24"/>
          <w:szCs w:val="24"/>
        </w:rPr>
        <w:t>'</w:t>
      </w:r>
      <w:r w:rsidR="00332D78" w:rsidRPr="008054F9">
        <w:rPr>
          <w:rFonts w:ascii="Times New Roman" w:eastAsiaTheme="minorEastAsia" w:hAnsi="Times New Roman" w:cs="Times New Roman"/>
          <w:sz w:val="24"/>
          <w:szCs w:val="24"/>
        </w:rPr>
        <w:t>= time taken for filling</w:t>
      </w:r>
      <w:r w:rsidR="002B7C6B" w:rsidRPr="008054F9">
        <w:rPr>
          <w:rFonts w:ascii="Times New Roman" w:eastAsiaTheme="minorEastAsia" w:hAnsi="Times New Roman" w:cs="Times New Roman"/>
          <w:sz w:val="24"/>
          <w:szCs w:val="24"/>
        </w:rPr>
        <w:t>.</w:t>
      </w:r>
    </w:p>
    <w:p w:rsidR="00332D78" w:rsidRPr="008054F9" w:rsidRDefault="003606FA" w:rsidP="006D0EEC">
      <w:pPr>
        <w:spacing w:line="48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R</m:t>
            </m:r>
          </m:sub>
        </m:sSub>
      </m:oMath>
      <w:r w:rsidR="00C16B61" w:rsidRPr="008054F9">
        <w:rPr>
          <w:rFonts w:ascii="Times New Roman" w:eastAsiaTheme="minorEastAsia" w:hAnsi="Times New Roman" w:cs="Times New Roman"/>
          <w:sz w:val="24"/>
          <w:szCs w:val="24"/>
        </w:rPr>
        <w:t xml:space="preserve"> </w:t>
      </w:r>
      <w:r w:rsidR="002B7C6B" w:rsidRPr="008054F9">
        <w:rPr>
          <w:rFonts w:ascii="Times New Roman" w:eastAsiaTheme="minorEastAsia" w:hAnsi="Times New Roman" w:cs="Times New Roman"/>
          <w:sz w:val="24"/>
          <w:szCs w:val="24"/>
        </w:rPr>
        <w:t>= time taken for reaction.</w:t>
      </w:r>
    </w:p>
    <w:p w:rsidR="00C13196" w:rsidRPr="008054F9" w:rsidRDefault="003606FA" w:rsidP="006D0EEC">
      <w:pPr>
        <w:spacing w:line="48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E</m:t>
            </m:r>
          </m:sub>
        </m:sSub>
      </m:oMath>
      <w:r w:rsidR="00FF1AA5" w:rsidRPr="008054F9">
        <w:rPr>
          <w:rFonts w:ascii="Times New Roman" w:eastAsiaTheme="minorEastAsia" w:hAnsi="Times New Roman" w:cs="Times New Roman"/>
          <w:sz w:val="24"/>
          <w:szCs w:val="24"/>
        </w:rPr>
        <w:t>’</w:t>
      </w:r>
      <w:r w:rsidR="00FF1AA5" w:rsidRPr="008054F9">
        <w:rPr>
          <w:rFonts w:ascii="Times New Roman" w:eastAsiaTheme="minorEastAsia" w:hAnsi="Times New Roman" w:cs="Times New Roman"/>
          <w:i/>
          <w:sz w:val="24"/>
          <w:szCs w:val="24"/>
        </w:rPr>
        <w:t>=</w:t>
      </w:r>
      <w:r w:rsidR="00332D78" w:rsidRPr="008054F9">
        <w:rPr>
          <w:rFonts w:ascii="Times New Roman" w:eastAsiaTheme="minorEastAsia" w:hAnsi="Times New Roman" w:cs="Times New Roman"/>
          <w:sz w:val="24"/>
          <w:szCs w:val="24"/>
        </w:rPr>
        <w:t xml:space="preserve"> time taken for emptying</w:t>
      </w:r>
      <w:r w:rsidR="002B7C6B" w:rsidRPr="008054F9">
        <w:rPr>
          <w:rFonts w:ascii="Times New Roman" w:eastAsiaTheme="minorEastAsia" w:hAnsi="Times New Roman" w:cs="Times New Roman"/>
          <w:sz w:val="24"/>
          <w:szCs w:val="24"/>
        </w:rPr>
        <w:t>.</w:t>
      </w:r>
    </w:p>
    <w:p w:rsidR="00CE17A5" w:rsidRPr="008054F9" w:rsidRDefault="003606FA" w:rsidP="006D0EEC">
      <w:pPr>
        <w:spacing w:line="48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C</m:t>
            </m:r>
          </m:sub>
        </m:sSub>
      </m:oMath>
      <w:r w:rsidR="00EF5A15" w:rsidRPr="008054F9">
        <w:rPr>
          <w:rFonts w:ascii="Times New Roman" w:eastAsiaTheme="minorEastAsia" w:hAnsi="Times New Roman" w:cs="Times New Roman"/>
          <w:sz w:val="24"/>
          <w:szCs w:val="24"/>
        </w:rPr>
        <w:t>’=</w:t>
      </w:r>
      <w:r w:rsidR="00CE17A5" w:rsidRPr="008054F9">
        <w:rPr>
          <w:rFonts w:ascii="Times New Roman" w:eastAsiaTheme="minorEastAsia" w:hAnsi="Times New Roman" w:cs="Times New Roman"/>
          <w:sz w:val="24"/>
          <w:szCs w:val="24"/>
        </w:rPr>
        <w:t xml:space="preserve"> time taken for cooling</w:t>
      </w:r>
      <w:r w:rsidR="002B7C6B" w:rsidRPr="008054F9">
        <w:rPr>
          <w:rFonts w:ascii="Times New Roman" w:eastAsiaTheme="minorEastAsia" w:hAnsi="Times New Roman" w:cs="Times New Roman"/>
          <w:sz w:val="24"/>
          <w:szCs w:val="24"/>
        </w:rPr>
        <w:t>.</w:t>
      </w:r>
      <w:r w:rsidR="00CE17A5" w:rsidRPr="008054F9">
        <w:rPr>
          <w:rFonts w:ascii="Times New Roman" w:eastAsiaTheme="minorEastAsia" w:hAnsi="Times New Roman" w:cs="Times New Roman"/>
          <w:sz w:val="24"/>
          <w:szCs w:val="24"/>
        </w:rPr>
        <w:t xml:space="preserve"> </w:t>
      </w:r>
    </w:p>
    <w:p w:rsidR="00C13196" w:rsidRPr="008054F9" w:rsidRDefault="003606FA" w:rsidP="006D0EEC">
      <w:pPr>
        <w:spacing w:line="48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H</m:t>
            </m:r>
          </m:sub>
        </m:sSub>
      </m:oMath>
      <w:r w:rsidR="00EF5A15" w:rsidRPr="008054F9">
        <w:rPr>
          <w:rFonts w:ascii="Times New Roman" w:eastAsiaTheme="minorEastAsia" w:hAnsi="Times New Roman" w:cs="Times New Roman"/>
          <w:sz w:val="24"/>
          <w:szCs w:val="24"/>
        </w:rPr>
        <w:t>’=</w:t>
      </w:r>
      <w:r w:rsidR="00CE17A5" w:rsidRPr="008054F9">
        <w:rPr>
          <w:rFonts w:ascii="Times New Roman" w:eastAsiaTheme="minorEastAsia" w:hAnsi="Times New Roman" w:cs="Times New Roman"/>
          <w:sz w:val="24"/>
          <w:szCs w:val="24"/>
        </w:rPr>
        <w:t xml:space="preserve"> time taken for heating</w:t>
      </w:r>
    </w:p>
    <w:p w:rsidR="005A1A98" w:rsidRPr="008054F9" w:rsidRDefault="005A1A98"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Assumptions.</w:t>
      </w:r>
    </w:p>
    <w:p w:rsidR="00BD07B6" w:rsidRPr="008054F9" w:rsidRDefault="00CE17A5" w:rsidP="0041795A">
      <w:pPr>
        <w:pStyle w:val="ListParagraph"/>
        <w:numPr>
          <w:ilvl w:val="0"/>
          <w:numId w:val="2"/>
        </w:num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lastRenderedPageBreak/>
        <w:t>Let cooling time be equal to heating</w:t>
      </w:r>
      <w:r w:rsidR="005A1A98" w:rsidRPr="008054F9">
        <w:rPr>
          <w:rFonts w:ascii="Times New Roman" w:eastAsiaTheme="minorEastAsia" w:hAnsi="Times New Roman" w:cs="Times New Roman"/>
          <w:sz w:val="24"/>
          <w:szCs w:val="24"/>
        </w:rPr>
        <w:t xml:space="preserve"> time.</w:t>
      </w:r>
    </w:p>
    <w:p w:rsidR="00D83782" w:rsidRPr="008054F9" w:rsidRDefault="00D83782" w:rsidP="0041795A">
      <w:pPr>
        <w:pStyle w:val="ListParagraph"/>
        <w:numPr>
          <w:ilvl w:val="0"/>
          <w:numId w:val="2"/>
        </w:num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 xml:space="preserve">Let filling </w:t>
      </w:r>
      <w:r w:rsidR="00FE7079" w:rsidRPr="008054F9">
        <w:rPr>
          <w:rFonts w:ascii="Times New Roman" w:eastAsiaTheme="minorEastAsia" w:hAnsi="Times New Roman" w:cs="Times New Roman"/>
          <w:sz w:val="24"/>
          <w:szCs w:val="24"/>
        </w:rPr>
        <w:t xml:space="preserve">time </w:t>
      </w:r>
      <w:r w:rsidRPr="008054F9">
        <w:rPr>
          <w:rFonts w:ascii="Times New Roman" w:eastAsiaTheme="minorEastAsia" w:hAnsi="Times New Roman" w:cs="Times New Roman"/>
          <w:sz w:val="24"/>
          <w:szCs w:val="24"/>
        </w:rPr>
        <w:t>be equal to emptying time.</w:t>
      </w:r>
    </w:p>
    <w:p w:rsidR="00C13196" w:rsidRPr="008054F9" w:rsidRDefault="00A41735" w:rsidP="006D0EEC">
      <w:pPr>
        <w:spacing w:line="480" w:lineRule="auto"/>
        <w:ind w:left="360"/>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Table 4.1</w:t>
      </w:r>
    </w:p>
    <w:tbl>
      <w:tblPr>
        <w:tblStyle w:val="TableGrid"/>
        <w:tblW w:w="8828" w:type="dxa"/>
        <w:tblLook w:val="04A0" w:firstRow="1" w:lastRow="0" w:firstColumn="1" w:lastColumn="0" w:noHBand="0" w:noVBand="1"/>
      </w:tblPr>
      <w:tblGrid>
        <w:gridCol w:w="4414"/>
        <w:gridCol w:w="4414"/>
      </w:tblGrid>
      <w:tr w:rsidR="00B34368" w:rsidRPr="008054F9" w:rsidTr="00B956A0">
        <w:tc>
          <w:tcPr>
            <w:tcW w:w="4414" w:type="dxa"/>
          </w:tcPr>
          <w:p w:rsidR="00B34368" w:rsidRPr="008054F9" w:rsidRDefault="00B34368" w:rsidP="0053628A">
            <w:pPr>
              <w:spacing w:line="480" w:lineRule="auto"/>
              <w:jc w:val="center"/>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Time</w:t>
            </w:r>
          </w:p>
        </w:tc>
        <w:tc>
          <w:tcPr>
            <w:tcW w:w="4414" w:type="dxa"/>
          </w:tcPr>
          <w:p w:rsidR="00B34368" w:rsidRPr="008054F9" w:rsidRDefault="00B34368" w:rsidP="0053628A">
            <w:pPr>
              <w:spacing w:line="480" w:lineRule="auto"/>
              <w:jc w:val="center"/>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Hours</w:t>
            </w:r>
          </w:p>
        </w:tc>
      </w:tr>
      <w:tr w:rsidR="00B34368" w:rsidRPr="008054F9" w:rsidTr="00B956A0">
        <w:tc>
          <w:tcPr>
            <w:tcW w:w="4414" w:type="dxa"/>
          </w:tcPr>
          <w:p w:rsidR="00B34368" w:rsidRPr="008054F9" w:rsidRDefault="003606FA" w:rsidP="0053628A">
            <w:pPr>
              <w:spacing w:line="480" w:lineRule="auto"/>
              <w:jc w:val="cente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oMath>
            </m:oMathPara>
          </w:p>
        </w:tc>
        <w:tc>
          <w:tcPr>
            <w:tcW w:w="4414" w:type="dxa"/>
          </w:tcPr>
          <w:p w:rsidR="00B34368" w:rsidRPr="008054F9" w:rsidRDefault="001B53A7" w:rsidP="0053628A">
            <w:pPr>
              <w:spacing w:line="480" w:lineRule="auto"/>
              <w:jc w:val="center"/>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64</w:t>
            </w:r>
            <w:r w:rsidR="009C2F2F" w:rsidRPr="008054F9">
              <w:rPr>
                <w:rFonts w:ascii="Times New Roman" w:eastAsiaTheme="minorEastAsia" w:hAnsi="Times New Roman" w:cs="Times New Roman"/>
                <w:sz w:val="24"/>
                <w:szCs w:val="24"/>
              </w:rPr>
              <w:t>.0</w:t>
            </w:r>
          </w:p>
        </w:tc>
      </w:tr>
      <w:tr w:rsidR="00B34368" w:rsidRPr="008054F9" w:rsidTr="00B956A0">
        <w:tc>
          <w:tcPr>
            <w:tcW w:w="4414" w:type="dxa"/>
          </w:tcPr>
          <w:p w:rsidR="00B34368" w:rsidRPr="008054F9" w:rsidRDefault="003606FA" w:rsidP="0053628A">
            <w:pPr>
              <w:spacing w:line="480" w:lineRule="auto"/>
              <w:jc w:val="center"/>
              <w:rPr>
                <w:rFonts w:ascii="Times New Roman" w:eastAsiaTheme="minorEastAsia" w:hAnsi="Times New Roman" w:cs="Times New Roman"/>
                <w:sz w:val="24"/>
                <w:szCs w:val="24"/>
                <w:vertAlign w:val="subscript"/>
              </w:rPr>
            </w:pPr>
            <m:oMath>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t</m:t>
                  </m:r>
                </m:e>
                <m:sub>
                  <m:r>
                    <w:rPr>
                      <w:rFonts w:ascii="Cambria Math" w:eastAsiaTheme="minorEastAsia" w:hAnsi="Cambria Math" w:cs="Times New Roman"/>
                      <w:sz w:val="24"/>
                      <w:szCs w:val="24"/>
                      <w:vertAlign w:val="subscript"/>
                    </w:rPr>
                    <m:t>H</m:t>
                  </m:r>
                </m:sub>
              </m:sSub>
            </m:oMath>
            <w:r w:rsidR="009239FF" w:rsidRPr="008054F9">
              <w:rPr>
                <w:rFonts w:ascii="Times New Roman" w:eastAsiaTheme="minorEastAsia" w:hAnsi="Times New Roman" w:cs="Times New Roman"/>
                <w:sz w:val="24"/>
                <w:szCs w:val="24"/>
                <w:vertAlign w:val="subscript"/>
              </w:rPr>
              <w:t>'</w:t>
            </w:r>
          </w:p>
        </w:tc>
        <w:tc>
          <w:tcPr>
            <w:tcW w:w="4414" w:type="dxa"/>
          </w:tcPr>
          <w:p w:rsidR="00B34368" w:rsidRPr="008054F9" w:rsidRDefault="009C2F2F" w:rsidP="0053628A">
            <w:pPr>
              <w:spacing w:line="480" w:lineRule="auto"/>
              <w:jc w:val="center"/>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0.5</w:t>
            </w:r>
          </w:p>
        </w:tc>
      </w:tr>
      <w:tr w:rsidR="00B34368" w:rsidRPr="008054F9" w:rsidTr="00B956A0">
        <w:tc>
          <w:tcPr>
            <w:tcW w:w="4414" w:type="dxa"/>
          </w:tcPr>
          <w:p w:rsidR="00B34368" w:rsidRPr="008054F9" w:rsidRDefault="003606FA" w:rsidP="0053628A">
            <w:pPr>
              <w:spacing w:line="48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m:t>
                  </m:r>
                </m:sub>
              </m:sSub>
            </m:oMath>
            <w:r w:rsidR="009239FF" w:rsidRPr="008054F9">
              <w:rPr>
                <w:rFonts w:ascii="Times New Roman" w:eastAsiaTheme="minorEastAsia" w:hAnsi="Times New Roman" w:cs="Times New Roman"/>
                <w:sz w:val="24"/>
                <w:szCs w:val="24"/>
              </w:rPr>
              <w:t>'</w:t>
            </w:r>
          </w:p>
        </w:tc>
        <w:tc>
          <w:tcPr>
            <w:tcW w:w="4414" w:type="dxa"/>
          </w:tcPr>
          <w:p w:rsidR="00B34368" w:rsidRPr="008054F9" w:rsidRDefault="001B53A7" w:rsidP="0053628A">
            <w:pPr>
              <w:spacing w:line="480" w:lineRule="auto"/>
              <w:jc w:val="center"/>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1</w:t>
            </w:r>
            <w:r w:rsidR="009C2F2F" w:rsidRPr="008054F9">
              <w:rPr>
                <w:rFonts w:ascii="Times New Roman" w:eastAsiaTheme="minorEastAsia" w:hAnsi="Times New Roman" w:cs="Times New Roman"/>
                <w:sz w:val="24"/>
                <w:szCs w:val="24"/>
              </w:rPr>
              <w:t>.0</w:t>
            </w:r>
          </w:p>
        </w:tc>
      </w:tr>
      <w:tr w:rsidR="00B34368" w:rsidRPr="008054F9" w:rsidTr="00B956A0">
        <w:tc>
          <w:tcPr>
            <w:tcW w:w="4414" w:type="dxa"/>
          </w:tcPr>
          <w:p w:rsidR="00B34368" w:rsidRPr="008054F9" w:rsidRDefault="00A13270" w:rsidP="0053628A">
            <w:pPr>
              <w:spacing w:line="480" w:lineRule="auto"/>
              <w:jc w:val="center"/>
              <w:rPr>
                <w:rFonts w:ascii="Times New Roman" w:eastAsiaTheme="minorEastAsia" w:hAnsi="Times New Roman" w:cs="Times New Roman"/>
                <w:sz w:val="24"/>
                <w:szCs w:val="24"/>
              </w:rPr>
            </w:pPr>
            <w:proofErr w:type="spellStart"/>
            <w:r w:rsidRPr="008054F9">
              <w:rPr>
                <w:rFonts w:ascii="Times New Roman" w:eastAsiaTheme="minorEastAsia" w:hAnsi="Times New Roman" w:cs="Times New Roman"/>
                <w:sz w:val="24"/>
                <w:szCs w:val="24"/>
              </w:rPr>
              <w:t>t</w:t>
            </w:r>
            <w:r w:rsidRPr="008054F9">
              <w:rPr>
                <w:rFonts w:ascii="Times New Roman" w:eastAsiaTheme="minorEastAsia" w:hAnsi="Times New Roman" w:cs="Times New Roman"/>
                <w:sz w:val="24"/>
                <w:szCs w:val="24"/>
                <w:vertAlign w:val="subscript"/>
              </w:rPr>
              <w:t>C</w:t>
            </w:r>
            <w:proofErr w:type="spellEnd"/>
            <w:r w:rsidRPr="008054F9">
              <w:rPr>
                <w:rFonts w:ascii="Times New Roman" w:eastAsiaTheme="minorEastAsia" w:hAnsi="Times New Roman" w:cs="Times New Roman"/>
                <w:sz w:val="24"/>
                <w:szCs w:val="24"/>
              </w:rPr>
              <w:t>'</w:t>
            </w:r>
          </w:p>
        </w:tc>
        <w:tc>
          <w:tcPr>
            <w:tcW w:w="4414" w:type="dxa"/>
          </w:tcPr>
          <w:p w:rsidR="00B34368" w:rsidRPr="008054F9" w:rsidRDefault="001B53A7" w:rsidP="0053628A">
            <w:pPr>
              <w:spacing w:line="480" w:lineRule="auto"/>
              <w:jc w:val="center"/>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0.5</w:t>
            </w:r>
          </w:p>
        </w:tc>
      </w:tr>
      <w:tr w:rsidR="00B34368" w:rsidRPr="008054F9" w:rsidTr="00B956A0">
        <w:tc>
          <w:tcPr>
            <w:tcW w:w="4414" w:type="dxa"/>
          </w:tcPr>
          <w:p w:rsidR="00B34368" w:rsidRPr="008054F9" w:rsidRDefault="003606FA" w:rsidP="0053628A">
            <w:pPr>
              <w:spacing w:line="48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E</m:t>
                  </m:r>
                </m:sub>
              </m:sSub>
            </m:oMath>
            <w:r w:rsidR="009239FF" w:rsidRPr="008054F9">
              <w:rPr>
                <w:rFonts w:ascii="Times New Roman" w:eastAsiaTheme="minorEastAsia" w:hAnsi="Times New Roman" w:cs="Times New Roman"/>
                <w:i/>
                <w:sz w:val="24"/>
                <w:szCs w:val="24"/>
              </w:rPr>
              <w:t>'</w:t>
            </w:r>
          </w:p>
        </w:tc>
        <w:tc>
          <w:tcPr>
            <w:tcW w:w="4414" w:type="dxa"/>
          </w:tcPr>
          <w:p w:rsidR="00B34368" w:rsidRPr="008054F9" w:rsidRDefault="009C2F2F" w:rsidP="0053628A">
            <w:pPr>
              <w:spacing w:line="480" w:lineRule="auto"/>
              <w:jc w:val="center"/>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1.0</w:t>
            </w:r>
          </w:p>
        </w:tc>
      </w:tr>
      <w:tr w:rsidR="009C2F2F" w:rsidRPr="008054F9" w:rsidTr="00B956A0">
        <w:tc>
          <w:tcPr>
            <w:tcW w:w="4414" w:type="dxa"/>
          </w:tcPr>
          <w:p w:rsidR="009C2F2F" w:rsidRPr="008054F9" w:rsidRDefault="003606FA" w:rsidP="0053628A">
            <w:pPr>
              <w:spacing w:line="48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B</m:t>
                    </m:r>
                  </m:sub>
                </m:sSub>
              </m:oMath>
            </m:oMathPara>
          </w:p>
        </w:tc>
        <w:tc>
          <w:tcPr>
            <w:tcW w:w="4414" w:type="dxa"/>
          </w:tcPr>
          <w:p w:rsidR="009C2F2F" w:rsidRPr="008054F9" w:rsidRDefault="009C2F2F" w:rsidP="0053628A">
            <w:pPr>
              <w:spacing w:line="480" w:lineRule="auto"/>
              <w:jc w:val="center"/>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67.0</w:t>
            </w:r>
          </w:p>
        </w:tc>
      </w:tr>
    </w:tbl>
    <w:p w:rsidR="00FF1AA5" w:rsidRPr="008054F9" w:rsidRDefault="00DF6781" w:rsidP="006D0EEC">
      <w:pPr>
        <w:autoSpaceDE w:val="0"/>
        <w:autoSpaceDN w:val="0"/>
        <w:adjustRightInd w:val="0"/>
        <w:spacing w:after="0" w:line="480" w:lineRule="auto"/>
        <w:jc w:val="both"/>
        <w:rPr>
          <w:rFonts w:ascii="Times New Roman" w:eastAsia="Calibri" w:hAnsi="Times New Roman" w:cs="Times New Roman"/>
          <w:bCs/>
          <w:color w:val="000000"/>
          <w:sz w:val="24"/>
          <w:szCs w:val="24"/>
        </w:rPr>
      </w:pPr>
      <w:r w:rsidRPr="008054F9">
        <w:rPr>
          <w:rFonts w:ascii="Times New Roman" w:hAnsi="Times New Roman" w:cs="Times New Roman"/>
          <w:noProof/>
          <w:sz w:val="24"/>
          <w:szCs w:val="24"/>
        </w:rPr>
        <mc:AlternateContent>
          <mc:Choice Requires="wps">
            <w:drawing>
              <wp:anchor distT="0" distB="0" distL="114300" distR="114300" simplePos="0" relativeHeight="251663872" behindDoc="0" locked="0" layoutInCell="1" allowOverlap="1" wp14:anchorId="1527FF31" wp14:editId="3A75C428">
                <wp:simplePos x="0" y="0"/>
                <wp:positionH relativeFrom="column">
                  <wp:posOffset>1483995</wp:posOffset>
                </wp:positionH>
                <wp:positionV relativeFrom="paragraph">
                  <wp:posOffset>-23341330</wp:posOffset>
                </wp:positionV>
                <wp:extent cx="469265" cy="7620"/>
                <wp:effectExtent l="0" t="76200" r="6985" b="106680"/>
                <wp:wrapNone/>
                <wp:docPr id="9" name="Straight Arrow Connector 9"/>
                <wp:cNvGraphicFramePr/>
                <a:graphic xmlns:a="http://schemas.openxmlformats.org/drawingml/2006/main">
                  <a:graphicData uri="http://schemas.microsoft.com/office/word/2010/wordprocessingShape">
                    <wps:wsp>
                      <wps:cNvCnPr/>
                      <wps:spPr>
                        <a:xfrm>
                          <a:off x="0" y="0"/>
                          <a:ext cx="469265" cy="7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129322C" id="_x0000_t32" coordsize="21600,21600" o:spt="32" o:oned="t" path="m,l21600,21600e" filled="f">
                <v:path arrowok="t" fillok="f" o:connecttype="none"/>
                <o:lock v:ext="edit" shapetype="t"/>
              </v:shapetype>
              <v:shape id="Straight Arrow Connector 9" o:spid="_x0000_s1026" type="#_x0000_t32" style="position:absolute;margin-left:116.85pt;margin-top:-1837.9pt;width:36.95pt;height:.6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" strokecolor="black [3200]" strokeweight=".5pt">
                <v:stroke endarrow="open" joinstyle="miter"/>
              </v:shape>
            </w:pict>
          </mc:Fallback>
        </mc:AlternateContent>
      </w:r>
    </w:p>
    <w:p w:rsidR="00982348" w:rsidRPr="008054F9" w:rsidRDefault="00982348" w:rsidP="006D0EEC">
      <w:pPr>
        <w:autoSpaceDE w:val="0"/>
        <w:autoSpaceDN w:val="0"/>
        <w:adjustRightInd w:val="0"/>
        <w:spacing w:after="0" w:line="480" w:lineRule="auto"/>
        <w:jc w:val="both"/>
        <w:rPr>
          <w:rFonts w:ascii="Times New Roman" w:eastAsia="Calibri" w:hAnsi="Times New Roman" w:cs="Times New Roman"/>
          <w:bCs/>
          <w:color w:val="000000"/>
          <w:sz w:val="24"/>
          <w:szCs w:val="24"/>
        </w:rPr>
      </w:pPr>
    </w:p>
    <w:p w:rsidR="00FF1AA5" w:rsidRPr="008054F9" w:rsidRDefault="00691BE3" w:rsidP="006D0EEC">
      <w:pPr>
        <w:autoSpaceDE w:val="0"/>
        <w:autoSpaceDN w:val="0"/>
        <w:adjustRightInd w:val="0"/>
        <w:spacing w:after="0" w:line="480" w:lineRule="auto"/>
        <w:jc w:val="both"/>
        <w:rPr>
          <w:rFonts w:ascii="Times New Roman" w:eastAsia="Calibri" w:hAnsi="Times New Roman" w:cs="Times New Roman"/>
          <w:color w:val="000000"/>
          <w:sz w:val="24"/>
          <w:szCs w:val="24"/>
        </w:rPr>
      </w:pPr>
      <w:r w:rsidRPr="008054F9">
        <w:rPr>
          <w:rFonts w:ascii="Times New Roman" w:eastAsia="Calibri" w:hAnsi="Times New Roman" w:cs="Times New Roman"/>
          <w:bCs/>
          <w:color w:val="000000"/>
          <w:sz w:val="24"/>
          <w:szCs w:val="24"/>
        </w:rPr>
        <w:t xml:space="preserve">Assumptions </w:t>
      </w:r>
    </w:p>
    <w:p w:rsidR="00FF1AA5" w:rsidRPr="008054F9" w:rsidRDefault="00691BE3" w:rsidP="0041795A">
      <w:pPr>
        <w:pStyle w:val="ListParagraph"/>
        <w:numPr>
          <w:ilvl w:val="0"/>
          <w:numId w:val="6"/>
        </w:numPr>
        <w:autoSpaceDE w:val="0"/>
        <w:autoSpaceDN w:val="0"/>
        <w:adjustRightInd w:val="0"/>
        <w:spacing w:after="0" w:line="480" w:lineRule="auto"/>
        <w:jc w:val="both"/>
        <w:rPr>
          <w:rFonts w:ascii="Times New Roman" w:eastAsia="Calibri" w:hAnsi="Times New Roman" w:cs="Times New Roman"/>
          <w:color w:val="000000"/>
          <w:sz w:val="24"/>
          <w:szCs w:val="24"/>
        </w:rPr>
      </w:pPr>
      <w:r w:rsidRPr="008054F9">
        <w:rPr>
          <w:rFonts w:ascii="Times New Roman" w:eastAsia="Calibri" w:hAnsi="Times New Roman" w:cs="Times New Roman"/>
          <w:color w:val="000000"/>
          <w:sz w:val="24"/>
          <w:szCs w:val="24"/>
        </w:rPr>
        <w:t xml:space="preserve">The fermentation reaction is a first order reaction. </w:t>
      </w:r>
    </w:p>
    <w:p w:rsidR="00FF1AA5" w:rsidRPr="008054F9" w:rsidRDefault="00691BE3" w:rsidP="0041795A">
      <w:pPr>
        <w:pStyle w:val="ListParagraph"/>
        <w:numPr>
          <w:ilvl w:val="0"/>
          <w:numId w:val="6"/>
        </w:numPr>
        <w:autoSpaceDE w:val="0"/>
        <w:autoSpaceDN w:val="0"/>
        <w:adjustRightInd w:val="0"/>
        <w:spacing w:after="0" w:line="480" w:lineRule="auto"/>
        <w:jc w:val="both"/>
        <w:rPr>
          <w:rFonts w:ascii="Times New Roman" w:eastAsia="Calibri" w:hAnsi="Times New Roman" w:cs="Times New Roman"/>
          <w:color w:val="000000"/>
          <w:sz w:val="24"/>
          <w:szCs w:val="24"/>
        </w:rPr>
      </w:pPr>
      <w:r w:rsidRPr="008054F9">
        <w:rPr>
          <w:rFonts w:ascii="Times New Roman" w:eastAsia="Calibri" w:hAnsi="Times New Roman" w:cs="Times New Roman"/>
          <w:color w:val="000000"/>
          <w:sz w:val="24"/>
          <w:szCs w:val="24"/>
        </w:rPr>
        <w:t>There is no spatial variation in concentration of the f</w:t>
      </w:r>
      <w:r w:rsidR="00FF1AA5" w:rsidRPr="008054F9">
        <w:rPr>
          <w:rFonts w:ascii="Times New Roman" w:eastAsia="Calibri" w:hAnsi="Times New Roman" w:cs="Times New Roman"/>
          <w:color w:val="000000"/>
          <w:sz w:val="24"/>
          <w:szCs w:val="24"/>
        </w:rPr>
        <w:t>eed as well as its temperature.</w:t>
      </w:r>
    </w:p>
    <w:p w:rsidR="00FF1AA5" w:rsidRPr="008054F9" w:rsidRDefault="00FF1AA5" w:rsidP="0041795A">
      <w:pPr>
        <w:pStyle w:val="ListParagraph"/>
        <w:numPr>
          <w:ilvl w:val="0"/>
          <w:numId w:val="6"/>
        </w:numPr>
        <w:autoSpaceDE w:val="0"/>
        <w:autoSpaceDN w:val="0"/>
        <w:adjustRightInd w:val="0"/>
        <w:spacing w:after="0" w:line="480" w:lineRule="auto"/>
        <w:jc w:val="both"/>
        <w:rPr>
          <w:rFonts w:ascii="Times New Roman" w:eastAsia="Calibri" w:hAnsi="Times New Roman" w:cs="Times New Roman"/>
          <w:color w:val="000000"/>
          <w:sz w:val="24"/>
          <w:szCs w:val="24"/>
        </w:rPr>
      </w:pPr>
      <w:r w:rsidRPr="008054F9">
        <w:rPr>
          <w:rFonts w:ascii="Times New Roman" w:eastAsia="Calibri" w:hAnsi="Times New Roman" w:cs="Times New Roman"/>
          <w:color w:val="000000"/>
          <w:sz w:val="24"/>
          <w:szCs w:val="24"/>
        </w:rPr>
        <w:t>There is perfect mixing.</w:t>
      </w:r>
    </w:p>
    <w:p w:rsidR="00691BE3" w:rsidRPr="008054F9" w:rsidRDefault="00691BE3" w:rsidP="0041795A">
      <w:pPr>
        <w:pStyle w:val="ListParagraph"/>
        <w:numPr>
          <w:ilvl w:val="0"/>
          <w:numId w:val="6"/>
        </w:numPr>
        <w:autoSpaceDE w:val="0"/>
        <w:autoSpaceDN w:val="0"/>
        <w:adjustRightInd w:val="0"/>
        <w:spacing w:after="0" w:line="480" w:lineRule="auto"/>
        <w:jc w:val="both"/>
        <w:rPr>
          <w:rFonts w:ascii="Times New Roman" w:eastAsia="Calibri" w:hAnsi="Times New Roman" w:cs="Times New Roman"/>
          <w:color w:val="000000"/>
          <w:sz w:val="24"/>
          <w:szCs w:val="24"/>
        </w:rPr>
      </w:pPr>
      <w:r w:rsidRPr="008054F9">
        <w:rPr>
          <w:rFonts w:ascii="Times New Roman" w:eastAsia="Calibri" w:hAnsi="Times New Roman" w:cs="Times New Roman"/>
          <w:color w:val="000000"/>
          <w:sz w:val="24"/>
          <w:szCs w:val="24"/>
        </w:rPr>
        <w:t>The Reynolds number of the broth is greater than 10,000</w:t>
      </w:r>
      <w:r w:rsidR="00A3416F" w:rsidRPr="008054F9">
        <w:rPr>
          <w:rFonts w:ascii="Times New Roman" w:eastAsia="Calibri" w:hAnsi="Times New Roman" w:cs="Times New Roman"/>
          <w:color w:val="000000"/>
          <w:sz w:val="24"/>
          <w:szCs w:val="24"/>
        </w:rPr>
        <w:t xml:space="preserve"> </w:t>
      </w:r>
      <w:r w:rsidRPr="008054F9">
        <w:rPr>
          <w:rFonts w:ascii="Times New Roman" w:eastAsia="Calibri" w:hAnsi="Times New Roman" w:cs="Times New Roman"/>
          <w:color w:val="000000"/>
          <w:sz w:val="24"/>
          <w:szCs w:val="24"/>
        </w:rPr>
        <w:t xml:space="preserve">(turbulent pattern of flow). </w:t>
      </w:r>
    </w:p>
    <w:p w:rsidR="00A87EDE" w:rsidRDefault="00A87EDE" w:rsidP="006D0EEC">
      <w:pPr>
        <w:spacing w:line="480" w:lineRule="auto"/>
        <w:jc w:val="both"/>
        <w:rPr>
          <w:rFonts w:ascii="Times New Roman" w:eastAsiaTheme="minorEastAsia" w:hAnsi="Times New Roman" w:cs="Times New Roman"/>
          <w:sz w:val="24"/>
          <w:szCs w:val="24"/>
        </w:rPr>
      </w:pPr>
    </w:p>
    <w:p w:rsidR="00C42BF5" w:rsidRDefault="00C42BF5" w:rsidP="006D0EEC">
      <w:pPr>
        <w:spacing w:line="480" w:lineRule="auto"/>
        <w:jc w:val="both"/>
        <w:rPr>
          <w:rFonts w:ascii="Times New Roman" w:eastAsiaTheme="minorEastAsia" w:hAnsi="Times New Roman" w:cs="Times New Roman"/>
          <w:sz w:val="24"/>
          <w:szCs w:val="24"/>
        </w:rPr>
      </w:pPr>
    </w:p>
    <w:p w:rsidR="00C42BF5" w:rsidRDefault="00C42BF5" w:rsidP="006D0EEC">
      <w:pPr>
        <w:spacing w:line="480" w:lineRule="auto"/>
        <w:jc w:val="both"/>
        <w:rPr>
          <w:rFonts w:ascii="Times New Roman" w:eastAsiaTheme="minorEastAsia" w:hAnsi="Times New Roman" w:cs="Times New Roman"/>
          <w:sz w:val="24"/>
          <w:szCs w:val="24"/>
        </w:rPr>
      </w:pPr>
    </w:p>
    <w:p w:rsidR="006D43B7" w:rsidRDefault="006D43B7" w:rsidP="006D0EEC">
      <w:pPr>
        <w:spacing w:line="480" w:lineRule="auto"/>
        <w:jc w:val="both"/>
        <w:rPr>
          <w:rFonts w:ascii="Times New Roman" w:eastAsiaTheme="minorEastAsia" w:hAnsi="Times New Roman" w:cs="Times New Roman"/>
          <w:sz w:val="24"/>
          <w:szCs w:val="24"/>
        </w:rPr>
      </w:pPr>
    </w:p>
    <w:p w:rsidR="00C42BF5" w:rsidRPr="008054F9" w:rsidRDefault="00C42BF5" w:rsidP="006D0EEC">
      <w:pPr>
        <w:spacing w:line="480" w:lineRule="auto"/>
        <w:jc w:val="both"/>
        <w:rPr>
          <w:rFonts w:ascii="Times New Roman" w:eastAsiaTheme="minorEastAsia" w:hAnsi="Times New Roman" w:cs="Times New Roman"/>
          <w:sz w:val="24"/>
          <w:szCs w:val="24"/>
        </w:rPr>
      </w:pPr>
    </w:p>
    <w:p w:rsidR="00324A27" w:rsidRPr="008054F9" w:rsidRDefault="000D1863" w:rsidP="006D0EEC">
      <w:pPr>
        <w:spacing w:line="480" w:lineRule="auto"/>
        <w:jc w:val="both"/>
        <w:rPr>
          <w:rFonts w:ascii="Times New Roman" w:eastAsiaTheme="minorEastAsia" w:hAnsi="Times New Roman" w:cs="Times New Roman"/>
          <w:sz w:val="24"/>
          <w:szCs w:val="24"/>
          <w:vertAlign w:val="subscript"/>
        </w:rPr>
      </w:pPr>
      <w:r w:rsidRPr="008054F9">
        <w:rPr>
          <w:rFonts w:ascii="Times New Roman" w:eastAsiaTheme="minorEastAsia" w:hAnsi="Times New Roman" w:cs="Times New Roman"/>
          <w:sz w:val="24"/>
          <w:szCs w:val="24"/>
        </w:rPr>
        <w:lastRenderedPageBreak/>
        <w:t>Average density</w:t>
      </w:r>
      <w:r w:rsidRPr="008054F9">
        <w:rPr>
          <w:rFonts w:ascii="Times New Roman" w:eastAsiaTheme="minorEastAsia" w:hAnsi="Times New Roman" w:cs="Times New Roman"/>
          <w:sz w:val="24"/>
          <w:szCs w:val="24"/>
          <w:vertAlign w:val="subscript"/>
        </w:rPr>
        <w:t xml:space="preserve"> (</w:t>
      </w:r>
      <m:oMath>
        <m:r>
          <w:rPr>
            <w:rFonts w:ascii="Cambria Math" w:eastAsiaTheme="minorEastAsia" w:hAnsi="Cambria Math" w:cs="Times New Roman"/>
            <w:sz w:val="24"/>
            <w:szCs w:val="24"/>
            <w:vertAlign w:val="subscript"/>
          </w:rPr>
          <m:t>ρ</m:t>
        </m:r>
      </m:oMath>
      <w:r w:rsidRPr="008054F9">
        <w:rPr>
          <w:rFonts w:ascii="Times New Roman" w:eastAsiaTheme="minorEastAsia" w:hAnsi="Times New Roman" w:cs="Times New Roman"/>
          <w:sz w:val="24"/>
          <w:szCs w:val="24"/>
          <w:vertAlign w:val="subscript"/>
        </w:rPr>
        <w:t xml:space="preserve"> </w:t>
      </w:r>
      <w:r w:rsidR="00324A27" w:rsidRPr="008054F9">
        <w:rPr>
          <w:rFonts w:ascii="Times New Roman" w:eastAsiaTheme="minorEastAsia" w:hAnsi="Times New Roman" w:cs="Times New Roman"/>
          <w:sz w:val="24"/>
          <w:szCs w:val="24"/>
          <w:vertAlign w:val="subscript"/>
        </w:rPr>
        <w:t>slurry)</w:t>
      </w:r>
    </w:p>
    <w:p w:rsidR="00A3416F" w:rsidRPr="008054F9" w:rsidRDefault="003606FA" w:rsidP="006D0EEC">
      <w:pPr>
        <w:spacing w:line="480" w:lineRule="auto"/>
        <w:jc w:val="both"/>
        <w:rPr>
          <w:rFonts w:ascii="Times New Roman" w:eastAsiaTheme="minorEastAsia" w:hAnsi="Times New Roman" w:cs="Times New Roman"/>
          <w:sz w:val="24"/>
          <w:szCs w:val="24"/>
        </w:rPr>
      </w:pPr>
      <w:r>
        <w:rPr>
          <w:rFonts w:ascii="Times New Roman" w:hAnsi="Times New Roman" w:cs="Times New Roman"/>
          <w:noProof/>
          <w:sz w:val="24"/>
          <w:szCs w:val="24"/>
        </w:rPr>
        <w:object w:dxaOrig="1440" w:dyaOrig="1440">
          <v:shape id="_x0000_s1029" type="#_x0000_t75" style="position:absolute;left:0;text-align:left;margin-left:0;margin-top:0;width:168.75pt;height:18.75pt;z-index:251665920;mso-position-horizontal:left;mso-position-horizontal-relative:text;mso-position-vertical-relative:text">
            <v:imagedata r:id="rId38" o:title=""/>
            <w10:wrap type="square" side="right"/>
          </v:shape>
          <o:OLEObject Type="Embed" ProgID="Equation.3" ShapeID="_x0000_s1029" DrawAspect="Content" ObjectID="_1324388511" r:id="rId39"/>
        </w:object>
      </w:r>
    </w:p>
    <w:p w:rsidR="000239BF" w:rsidRPr="008054F9" w:rsidRDefault="00241EB7"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position w:val="-30"/>
          <w:sz w:val="24"/>
          <w:szCs w:val="24"/>
        </w:rPr>
        <w:object w:dxaOrig="2420" w:dyaOrig="740">
          <v:shape id="_x0000_i1040" type="#_x0000_t75" style="width:119.3pt;height:37.6pt" o:ole="">
            <v:imagedata r:id="rId40" o:title=""/>
          </v:shape>
          <o:OLEObject Type="Embed" ProgID="Equation.3" ShapeID="_x0000_i1040" DrawAspect="Content" ObjectID="_1324388472" r:id="rId41"/>
        </w:object>
      </w:r>
    </w:p>
    <w:p w:rsidR="00241EB7" w:rsidRPr="008054F9" w:rsidRDefault="00FA1BD7"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position w:val="-30"/>
          <w:sz w:val="24"/>
          <w:szCs w:val="24"/>
        </w:rPr>
        <w:object w:dxaOrig="2079" w:dyaOrig="700">
          <v:shape id="_x0000_i1041" type="#_x0000_t75" style="width:105.3pt;height:35.45pt" o:ole="">
            <v:imagedata r:id="rId42" o:title=""/>
          </v:shape>
          <o:OLEObject Type="Embed" ProgID="Equation.3" ShapeID="_x0000_i1041" DrawAspect="Content" ObjectID="_1324388473" r:id="rId43"/>
        </w:object>
      </w:r>
    </w:p>
    <w:p w:rsidR="000D1863" w:rsidRPr="008054F9" w:rsidRDefault="00A0158B" w:rsidP="006D0EEC">
      <w:pPr>
        <w:spacing w:line="480" w:lineRule="auto"/>
        <w:jc w:val="both"/>
        <w:rPr>
          <w:rFonts w:ascii="Times New Roman" w:eastAsiaTheme="minorEastAsia" w:hAnsi="Times New Roman" w:cs="Times New Roman"/>
          <w:sz w:val="24"/>
          <w:szCs w:val="24"/>
          <w:vertAlign w:val="superscript"/>
        </w:rPr>
      </w:pPr>
      <w:r w:rsidRPr="008054F9">
        <w:rPr>
          <w:rFonts w:ascii="Times New Roman" w:eastAsiaTheme="minorEastAsia" w:hAnsi="Times New Roman" w:cs="Times New Roman"/>
          <w:position w:val="-14"/>
          <w:sz w:val="24"/>
          <w:szCs w:val="24"/>
        </w:rPr>
        <w:object w:dxaOrig="540" w:dyaOrig="380">
          <v:shape id="_x0000_i1042" type="#_x0000_t75" style="width:25.8pt;height:18.25pt" o:ole="">
            <v:imagedata r:id="rId44" o:title=""/>
          </v:shape>
          <o:OLEObject Type="Embed" ProgID="Equation.3" ShapeID="_x0000_i1042" DrawAspect="Content" ObjectID="_1324388474" r:id="rId45"/>
        </w:object>
      </w:r>
      <w:r w:rsidR="000D1863" w:rsidRPr="008054F9">
        <w:rPr>
          <w:rFonts w:ascii="Times New Roman" w:eastAsiaTheme="minorEastAsia" w:hAnsi="Times New Roman" w:cs="Times New Roman"/>
          <w:sz w:val="24"/>
          <w:szCs w:val="24"/>
        </w:rPr>
        <w:t xml:space="preserve">= </w:t>
      </w:r>
      <w:r w:rsidR="00B22185" w:rsidRPr="008054F9">
        <w:rPr>
          <w:rFonts w:ascii="Times New Roman" w:eastAsiaTheme="minorEastAsia" w:hAnsi="Times New Roman" w:cs="Times New Roman"/>
          <w:sz w:val="24"/>
          <w:szCs w:val="24"/>
        </w:rPr>
        <w:t>1108.87</w:t>
      </w:r>
      <w:r w:rsidR="00FA1BD7" w:rsidRPr="008054F9">
        <w:rPr>
          <w:rFonts w:ascii="Times New Roman" w:eastAsiaTheme="minorEastAsia" w:hAnsi="Times New Roman" w:cs="Times New Roman"/>
          <w:sz w:val="24"/>
          <w:szCs w:val="24"/>
        </w:rPr>
        <w:t xml:space="preserve"> </w:t>
      </w:r>
      <w:r w:rsidR="00B22185" w:rsidRPr="008054F9">
        <w:rPr>
          <w:rFonts w:ascii="Times New Roman" w:eastAsiaTheme="minorEastAsia" w:hAnsi="Times New Roman" w:cs="Times New Roman"/>
          <w:sz w:val="24"/>
          <w:szCs w:val="24"/>
        </w:rPr>
        <w:t>kg/m</w:t>
      </w:r>
      <w:r w:rsidR="00B22185" w:rsidRPr="008054F9">
        <w:rPr>
          <w:rFonts w:ascii="Times New Roman" w:eastAsiaTheme="minorEastAsia" w:hAnsi="Times New Roman" w:cs="Times New Roman"/>
          <w:sz w:val="24"/>
          <w:szCs w:val="24"/>
          <w:vertAlign w:val="superscript"/>
        </w:rPr>
        <w:t>3</w:t>
      </w:r>
    </w:p>
    <w:p w:rsidR="00B22185" w:rsidRPr="008054F9" w:rsidRDefault="00B22185" w:rsidP="006D0EEC">
      <w:pPr>
        <w:spacing w:line="480" w:lineRule="auto"/>
        <w:jc w:val="both"/>
        <w:rPr>
          <w:rFonts w:ascii="Times New Roman" w:eastAsiaTheme="minorEastAsia" w:hAnsi="Times New Roman" w:cs="Times New Roman"/>
          <w:sz w:val="24"/>
          <w:szCs w:val="24"/>
          <w:vertAlign w:val="subscript"/>
        </w:rPr>
      </w:pPr>
      <w:r w:rsidRPr="008054F9">
        <w:rPr>
          <w:rFonts w:ascii="Times New Roman" w:eastAsiaTheme="minorEastAsia" w:hAnsi="Times New Roman" w:cs="Times New Roman"/>
          <w:sz w:val="24"/>
          <w:szCs w:val="24"/>
        </w:rPr>
        <w:t xml:space="preserve">Volume of slurry, </w:t>
      </w:r>
      <w:proofErr w:type="spellStart"/>
      <w:r w:rsidR="00FA1BD7" w:rsidRPr="008054F9">
        <w:rPr>
          <w:rFonts w:ascii="Times New Roman" w:eastAsiaTheme="minorEastAsia" w:hAnsi="Times New Roman" w:cs="Times New Roman"/>
          <w:sz w:val="24"/>
          <w:szCs w:val="24"/>
        </w:rPr>
        <w:t>V</w:t>
      </w:r>
      <w:r w:rsidR="00FA1BD7" w:rsidRPr="008054F9">
        <w:rPr>
          <w:rFonts w:ascii="Times New Roman" w:eastAsiaTheme="minorEastAsia" w:hAnsi="Times New Roman" w:cs="Times New Roman"/>
          <w:sz w:val="24"/>
          <w:szCs w:val="24"/>
          <w:vertAlign w:val="subscript"/>
        </w:rPr>
        <w:t>slurry</w:t>
      </w:r>
      <w:proofErr w:type="spellEnd"/>
    </w:p>
    <w:p w:rsidR="00A0158B" w:rsidRPr="008054F9" w:rsidRDefault="00BE7226"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position w:val="-30"/>
          <w:sz w:val="24"/>
          <w:szCs w:val="24"/>
        </w:rPr>
        <w:object w:dxaOrig="4180" w:dyaOrig="700">
          <v:shape id="_x0000_i1043" type="#_x0000_t75" style="width:210.65pt;height:35.45pt" o:ole="">
            <v:imagedata r:id="rId46" o:title=""/>
          </v:shape>
          <o:OLEObject Type="Embed" ProgID="Equation.3" ShapeID="_x0000_i1043" DrawAspect="Content" ObjectID="_1324388475" r:id="rId47"/>
        </w:object>
      </w:r>
    </w:p>
    <w:p w:rsidR="00F72530" w:rsidRPr="008054F9" w:rsidRDefault="00BE7226" w:rsidP="006D0EEC">
      <w:pPr>
        <w:spacing w:line="480" w:lineRule="auto"/>
        <w:jc w:val="both"/>
        <w:rPr>
          <w:rFonts w:ascii="Times New Roman" w:eastAsiaTheme="minorEastAsia" w:hAnsi="Times New Roman" w:cs="Times New Roman"/>
          <w:sz w:val="24"/>
          <w:szCs w:val="24"/>
        </w:rPr>
      </w:pPr>
      <w:proofErr w:type="spellStart"/>
      <w:r w:rsidRPr="008054F9">
        <w:rPr>
          <w:rFonts w:ascii="Times New Roman" w:eastAsiaTheme="minorEastAsia" w:hAnsi="Times New Roman" w:cs="Times New Roman"/>
          <w:sz w:val="24"/>
          <w:szCs w:val="24"/>
        </w:rPr>
        <w:t>V</w:t>
      </w:r>
      <w:r w:rsidRPr="008054F9">
        <w:rPr>
          <w:rFonts w:ascii="Times New Roman" w:eastAsiaTheme="minorEastAsia" w:hAnsi="Times New Roman" w:cs="Times New Roman"/>
          <w:sz w:val="24"/>
          <w:szCs w:val="24"/>
          <w:vertAlign w:val="subscript"/>
        </w:rPr>
        <w:t>slurry</w:t>
      </w:r>
      <w:proofErr w:type="spellEnd"/>
      <w:r w:rsidRPr="008054F9">
        <w:rPr>
          <w:rFonts w:ascii="Times New Roman" w:eastAsiaTheme="minorEastAsia" w:hAnsi="Times New Roman" w:cs="Times New Roman"/>
          <w:sz w:val="24"/>
          <w:szCs w:val="24"/>
        </w:rPr>
        <w:t xml:space="preserve"> = 5.6839 m</w:t>
      </w:r>
      <w:r w:rsidRPr="008054F9">
        <w:rPr>
          <w:rFonts w:ascii="Times New Roman" w:eastAsiaTheme="minorEastAsia" w:hAnsi="Times New Roman" w:cs="Times New Roman"/>
          <w:sz w:val="24"/>
          <w:szCs w:val="24"/>
          <w:vertAlign w:val="superscript"/>
        </w:rPr>
        <w:t>3</w:t>
      </w:r>
      <w:r w:rsidRPr="008054F9">
        <w:rPr>
          <w:rFonts w:ascii="Times New Roman" w:eastAsiaTheme="minorEastAsia" w:hAnsi="Times New Roman" w:cs="Times New Roman"/>
          <w:sz w:val="24"/>
          <w:szCs w:val="24"/>
        </w:rPr>
        <w:t>/</w:t>
      </w:r>
      <w:proofErr w:type="spellStart"/>
      <w:r w:rsidRPr="008054F9">
        <w:rPr>
          <w:rFonts w:ascii="Times New Roman" w:eastAsiaTheme="minorEastAsia" w:hAnsi="Times New Roman" w:cs="Times New Roman"/>
          <w:sz w:val="24"/>
          <w:szCs w:val="24"/>
        </w:rPr>
        <w:t>hr</w:t>
      </w:r>
      <w:proofErr w:type="spellEnd"/>
    </w:p>
    <w:p w:rsidR="008605B8" w:rsidRPr="008054F9" w:rsidRDefault="008605B8" w:rsidP="006D0EEC">
      <w:pPr>
        <w:spacing w:line="480" w:lineRule="auto"/>
        <w:jc w:val="both"/>
        <w:rPr>
          <w:rFonts w:ascii="Times New Roman" w:eastAsiaTheme="minorEastAsia" w:hAnsi="Times New Roman" w:cs="Times New Roman"/>
          <w:sz w:val="24"/>
          <w:szCs w:val="24"/>
        </w:rPr>
      </w:pPr>
    </w:p>
    <w:p w:rsidR="001F5C53" w:rsidRPr="008054F9" w:rsidRDefault="00A41735" w:rsidP="00C42BF5">
      <w:pPr>
        <w:pStyle w:val="Heading3"/>
        <w:rPr>
          <w:rFonts w:eastAsiaTheme="minorEastAsia"/>
        </w:rPr>
      </w:pPr>
      <w:bookmarkStart w:id="85" w:name="_Toc510636286"/>
      <w:bookmarkStart w:id="86" w:name="_Toc250644320"/>
      <w:bookmarkStart w:id="87" w:name="_Toc250645279"/>
      <w:r w:rsidRPr="008054F9">
        <w:rPr>
          <w:rFonts w:eastAsiaTheme="minorEastAsia"/>
        </w:rPr>
        <w:t xml:space="preserve">4.2.2 </w:t>
      </w:r>
      <w:r w:rsidR="007A762B" w:rsidRPr="008054F9">
        <w:rPr>
          <w:rFonts w:eastAsiaTheme="minorEastAsia"/>
        </w:rPr>
        <w:t>Calculating the volume of the fermenter</w:t>
      </w:r>
      <w:bookmarkEnd w:id="85"/>
      <w:bookmarkEnd w:id="86"/>
      <w:bookmarkEnd w:id="87"/>
    </w:p>
    <w:p w:rsidR="008605B8" w:rsidRPr="008054F9" w:rsidRDefault="007446FA"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i/>
          <w:position w:val="-26"/>
          <w:sz w:val="24"/>
          <w:szCs w:val="24"/>
        </w:rPr>
        <w:object w:dxaOrig="1280" w:dyaOrig="820">
          <v:shape id="_x0000_i1044" type="#_x0000_t75" style="width:63.4pt;height:40.85pt" o:ole="">
            <v:imagedata r:id="rId48" o:title=""/>
          </v:shape>
          <o:OLEObject Type="Embed" ProgID="Equation.3" ShapeID="_x0000_i1044" DrawAspect="Content" ObjectID="_1324388476" r:id="rId49"/>
        </w:object>
      </w:r>
    </w:p>
    <w:p w:rsidR="007446FA" w:rsidRPr="008054F9" w:rsidRDefault="00E96506"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position w:val="-22"/>
          <w:sz w:val="24"/>
          <w:szCs w:val="24"/>
        </w:rPr>
        <w:object w:dxaOrig="9740" w:dyaOrig="620">
          <v:shape id="_x0000_i1045" type="#_x0000_t75" style="width:487.9pt;height:31.15pt" o:ole="">
            <v:imagedata r:id="rId50" o:title=""/>
          </v:shape>
          <o:OLEObject Type="Embed" ProgID="Equation.3" ShapeID="_x0000_i1045" DrawAspect="Content" ObjectID="_1324388477" r:id="rId51"/>
        </w:object>
      </w:r>
    </w:p>
    <w:p w:rsidR="0052005E" w:rsidRPr="008054F9" w:rsidRDefault="007D4999"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V</w:t>
      </w:r>
      <w:r w:rsidRPr="008054F9">
        <w:rPr>
          <w:rFonts w:ascii="Times New Roman" w:eastAsiaTheme="minorEastAsia" w:hAnsi="Times New Roman" w:cs="Times New Roman"/>
          <w:sz w:val="24"/>
          <w:szCs w:val="24"/>
          <w:vertAlign w:val="subscript"/>
        </w:rPr>
        <w:t>F</w:t>
      </w:r>
      <w:r w:rsidR="00982348" w:rsidRPr="008054F9">
        <w:rPr>
          <w:rFonts w:ascii="Times New Roman" w:eastAsiaTheme="minorEastAsia" w:hAnsi="Times New Roman" w:cs="Times New Roman"/>
          <w:sz w:val="24"/>
          <w:szCs w:val="24"/>
          <w:vertAlign w:val="subscript"/>
        </w:rPr>
        <w:t xml:space="preserve"> </w:t>
      </w:r>
      <w:r w:rsidR="0052005E" w:rsidRPr="008054F9">
        <w:rPr>
          <w:rFonts w:ascii="Times New Roman" w:eastAsiaTheme="minorEastAsia" w:hAnsi="Times New Roman" w:cs="Times New Roman"/>
          <w:sz w:val="24"/>
          <w:szCs w:val="24"/>
        </w:rPr>
        <w:t>=</w:t>
      </w:r>
      <w:r w:rsidRPr="008054F9">
        <w:rPr>
          <w:rFonts w:ascii="Times New Roman" w:eastAsiaTheme="minorEastAsia" w:hAnsi="Times New Roman" w:cs="Times New Roman"/>
          <w:sz w:val="24"/>
          <w:szCs w:val="24"/>
        </w:rPr>
        <w:t xml:space="preserve"> </w:t>
      </w:r>
      <w:r w:rsidR="004B1627" w:rsidRPr="008054F9">
        <w:rPr>
          <w:rFonts w:ascii="Times New Roman" w:eastAsiaTheme="minorEastAsia" w:hAnsi="Times New Roman" w:cs="Times New Roman"/>
          <w:sz w:val="24"/>
          <w:szCs w:val="24"/>
        </w:rPr>
        <w:t>881.1m</w:t>
      </w:r>
      <w:r w:rsidR="004B1627" w:rsidRPr="008054F9">
        <w:rPr>
          <w:rFonts w:ascii="Times New Roman" w:eastAsiaTheme="minorEastAsia" w:hAnsi="Times New Roman" w:cs="Times New Roman"/>
          <w:sz w:val="24"/>
          <w:szCs w:val="24"/>
          <w:vertAlign w:val="superscript"/>
        </w:rPr>
        <w:t>3</w:t>
      </w:r>
    </w:p>
    <w:p w:rsidR="000F471F" w:rsidRPr="008054F9" w:rsidRDefault="000F471F"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Where</w:t>
      </w:r>
      <w:r w:rsidR="00FF1AA5" w:rsidRPr="008054F9">
        <w:rPr>
          <w:rFonts w:ascii="Times New Roman" w:eastAsiaTheme="minorEastAsia" w:hAnsi="Times New Roman" w:cs="Times New Roman"/>
          <w:sz w:val="24"/>
          <w:szCs w:val="24"/>
        </w:rPr>
        <w:t>,</w:t>
      </w:r>
    </w:p>
    <w:p w:rsidR="000F471F" w:rsidRPr="008054F9" w:rsidRDefault="00E96506"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V</w:t>
      </w:r>
      <w:r w:rsidRPr="008054F9">
        <w:rPr>
          <w:rFonts w:ascii="Times New Roman" w:eastAsiaTheme="minorEastAsia" w:hAnsi="Times New Roman" w:cs="Times New Roman"/>
          <w:sz w:val="24"/>
          <w:szCs w:val="24"/>
          <w:vertAlign w:val="subscript"/>
        </w:rPr>
        <w:t>F</w:t>
      </w:r>
      <w:r w:rsidRPr="008054F9">
        <w:rPr>
          <w:rFonts w:ascii="Times New Roman" w:eastAsiaTheme="minorEastAsia" w:hAnsi="Times New Roman" w:cs="Times New Roman"/>
          <w:sz w:val="24"/>
          <w:szCs w:val="24"/>
        </w:rPr>
        <w:t xml:space="preserve"> = </w:t>
      </w:r>
      <w:r w:rsidR="000F471F" w:rsidRPr="008054F9">
        <w:rPr>
          <w:rFonts w:ascii="Times New Roman" w:eastAsiaTheme="minorEastAsia" w:hAnsi="Times New Roman" w:cs="Times New Roman"/>
          <w:sz w:val="24"/>
          <w:szCs w:val="24"/>
        </w:rPr>
        <w:t>volume of the fermenter.</w:t>
      </w:r>
    </w:p>
    <w:p w:rsidR="000F471F" w:rsidRPr="008054F9" w:rsidRDefault="00FF1AA5"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ṁ</w:t>
      </w:r>
      <w:r w:rsidR="00BD2E85" w:rsidRPr="008054F9">
        <w:rPr>
          <w:rFonts w:ascii="Times New Roman" w:eastAsiaTheme="minorEastAsia" w:hAnsi="Times New Roman" w:cs="Times New Roman"/>
          <w:sz w:val="24"/>
          <w:szCs w:val="24"/>
        </w:rPr>
        <w:t xml:space="preserve"> = </w:t>
      </w:r>
      <w:r w:rsidR="000F471F" w:rsidRPr="008054F9">
        <w:rPr>
          <w:rFonts w:ascii="Times New Roman" w:eastAsiaTheme="minorEastAsia" w:hAnsi="Times New Roman" w:cs="Times New Roman"/>
          <w:sz w:val="24"/>
          <w:szCs w:val="24"/>
        </w:rPr>
        <w:t>mass flowrate.</w:t>
      </w:r>
    </w:p>
    <w:p w:rsidR="004347DE" w:rsidRPr="008054F9" w:rsidRDefault="00BD2E85"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lastRenderedPageBreak/>
        <w:t xml:space="preserve"> ρ = </w:t>
      </w:r>
      <w:r w:rsidR="004347DE" w:rsidRPr="008054F9">
        <w:rPr>
          <w:rFonts w:ascii="Times New Roman" w:eastAsiaTheme="minorEastAsia" w:hAnsi="Times New Roman" w:cs="Times New Roman"/>
          <w:sz w:val="24"/>
          <w:szCs w:val="24"/>
        </w:rPr>
        <w:t>density.</w:t>
      </w:r>
    </w:p>
    <w:p w:rsidR="000E5527" w:rsidRPr="008054F9" w:rsidRDefault="00B3558D" w:rsidP="006D0EEC">
      <w:pPr>
        <w:spacing w:line="480" w:lineRule="auto"/>
        <w:jc w:val="both"/>
        <w:rPr>
          <w:rFonts w:ascii="Times New Roman" w:eastAsiaTheme="minorEastAsia" w:hAnsi="Times New Roman" w:cs="Times New Roman"/>
          <w:sz w:val="24"/>
          <w:szCs w:val="24"/>
        </w:rPr>
      </w:pPr>
      <w:r w:rsidRPr="008054F9">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14:anchorId="52F305B3" wp14:editId="502E95B1">
                <wp:simplePos x="0" y="0"/>
                <wp:positionH relativeFrom="column">
                  <wp:posOffset>2198370</wp:posOffset>
                </wp:positionH>
                <wp:positionV relativeFrom="paragraph">
                  <wp:posOffset>-20713065</wp:posOffset>
                </wp:positionV>
                <wp:extent cx="45085" cy="411480"/>
                <wp:effectExtent l="57150" t="38100" r="50165" b="26670"/>
                <wp:wrapNone/>
                <wp:docPr id="7" name="Straight Arrow Connector 7"/>
                <wp:cNvGraphicFramePr/>
                <a:graphic xmlns:a="http://schemas.openxmlformats.org/drawingml/2006/main">
                  <a:graphicData uri="http://schemas.microsoft.com/office/word/2010/wordprocessingShape">
                    <wps:wsp>
                      <wps:cNvCnPr/>
                      <wps:spPr>
                        <a:xfrm flipV="1">
                          <a:off x="0" y="0"/>
                          <a:ext cx="45085" cy="4114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75C66" id="Straight Arrow Connector 7" o:spid="_x0000_s1026" type="#_x0000_t32" style="position:absolute;margin-left:173.1pt;margin-top:-1630.95pt;width:3.55pt;height:32.4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" strokecolor="black [3200]" strokeweight=".5pt">
                <v:stroke endarrow="open" joinstyle="miter"/>
              </v:shape>
            </w:pict>
          </mc:Fallback>
        </mc:AlternateContent>
      </w:r>
      <w:r w:rsidR="000E5527" w:rsidRPr="008054F9">
        <w:rPr>
          <w:rFonts w:ascii="Times New Roman" w:eastAsiaTheme="minorEastAsia" w:hAnsi="Times New Roman" w:cs="Times New Roman"/>
          <w:sz w:val="24"/>
          <w:szCs w:val="24"/>
        </w:rPr>
        <w:t>Assuming 75% working space of the fermenter.</w:t>
      </w:r>
    </w:p>
    <w:p w:rsidR="00C80FB3" w:rsidRPr="008054F9" w:rsidRDefault="00C80FB3"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 xml:space="preserve">Since 75% </w:t>
      </w:r>
      <w:r w:rsidR="00057D81" w:rsidRPr="008054F9">
        <w:rPr>
          <w:rFonts w:ascii="Times New Roman" w:eastAsiaTheme="minorEastAsia" w:hAnsi="Times New Roman" w:cs="Times New Roman"/>
          <w:sz w:val="24"/>
          <w:szCs w:val="24"/>
        </w:rPr>
        <w:t>is the working volume,</w:t>
      </w:r>
    </w:p>
    <w:p w:rsidR="00057D81" w:rsidRPr="008054F9" w:rsidRDefault="00057D81"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If 75% = 881.1 m</w:t>
      </w:r>
      <w:r w:rsidRPr="008054F9">
        <w:rPr>
          <w:rFonts w:ascii="Times New Roman" w:eastAsiaTheme="minorEastAsia" w:hAnsi="Times New Roman" w:cs="Times New Roman"/>
          <w:sz w:val="24"/>
          <w:szCs w:val="24"/>
          <w:vertAlign w:val="superscript"/>
        </w:rPr>
        <w:t>3</w:t>
      </w:r>
    </w:p>
    <w:p w:rsidR="00057D81" w:rsidRPr="008054F9" w:rsidRDefault="00057D81"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Then 100% = x</w:t>
      </w:r>
    </w:p>
    <w:p w:rsidR="00057D81" w:rsidRPr="008054F9" w:rsidRDefault="00057D81"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Where x is the volume of the fermenter with 25% volume left.</w:t>
      </w:r>
    </w:p>
    <w:p w:rsidR="00057D81" w:rsidRPr="008054F9" w:rsidRDefault="00057D81"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 xml:space="preserve">x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100×881.1</m:t>
            </m:r>
          </m:num>
          <m:den>
            <m:r>
              <w:rPr>
                <w:rFonts w:ascii="Cambria Math" w:eastAsiaTheme="minorEastAsia" w:hAnsi="Cambria Math" w:cs="Times New Roman"/>
                <w:sz w:val="24"/>
                <w:szCs w:val="24"/>
              </w:rPr>
              <m:t>75</m:t>
            </m:r>
          </m:den>
        </m:f>
        <m:r>
          <w:rPr>
            <w:rFonts w:ascii="Cambria Math" w:eastAsiaTheme="minorEastAsia" w:hAnsi="Cambria Math" w:cs="Times New Roman"/>
            <w:sz w:val="24"/>
            <w:szCs w:val="24"/>
          </w:rPr>
          <m:t xml:space="preserve">=1174.8 </m:t>
        </m:r>
      </m:oMath>
      <w:r w:rsidRPr="008054F9">
        <w:rPr>
          <w:rFonts w:ascii="Times New Roman" w:eastAsiaTheme="minorEastAsia" w:hAnsi="Times New Roman" w:cs="Times New Roman"/>
          <w:sz w:val="24"/>
          <w:szCs w:val="24"/>
        </w:rPr>
        <w:t>m</w:t>
      </w:r>
      <w:r w:rsidRPr="008054F9">
        <w:rPr>
          <w:rFonts w:ascii="Times New Roman" w:eastAsiaTheme="minorEastAsia" w:hAnsi="Times New Roman" w:cs="Times New Roman"/>
          <w:sz w:val="24"/>
          <w:szCs w:val="24"/>
          <w:vertAlign w:val="superscript"/>
        </w:rPr>
        <w:t>3</w:t>
      </w:r>
    </w:p>
    <w:p w:rsidR="00C704DC" w:rsidRPr="008054F9" w:rsidRDefault="0002463C"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Since the volume of the reactor is large and will give us huge dimensions, it is advisabl</w:t>
      </w:r>
      <w:r w:rsidR="00057D81" w:rsidRPr="008054F9">
        <w:rPr>
          <w:rFonts w:ascii="Times New Roman" w:eastAsiaTheme="minorEastAsia" w:hAnsi="Times New Roman" w:cs="Times New Roman"/>
          <w:sz w:val="24"/>
          <w:szCs w:val="24"/>
        </w:rPr>
        <w:t xml:space="preserve">e that the volume is divided. </w:t>
      </w:r>
      <w:r w:rsidR="00902CA2" w:rsidRPr="008054F9">
        <w:rPr>
          <w:rFonts w:ascii="Times New Roman" w:eastAsiaTheme="minorEastAsia" w:hAnsi="Times New Roman" w:cs="Times New Roman"/>
          <w:sz w:val="24"/>
          <w:szCs w:val="24"/>
        </w:rPr>
        <w:t xml:space="preserve">10 </w:t>
      </w:r>
      <w:r w:rsidR="006C1A2D" w:rsidRPr="008054F9">
        <w:rPr>
          <w:rFonts w:ascii="Times New Roman" w:eastAsiaTheme="minorEastAsia" w:hAnsi="Times New Roman" w:cs="Times New Roman"/>
          <w:sz w:val="24"/>
          <w:szCs w:val="24"/>
        </w:rPr>
        <w:t>of 117.4</w:t>
      </w:r>
      <w:r w:rsidRPr="008054F9">
        <w:rPr>
          <w:rFonts w:ascii="Times New Roman" w:eastAsiaTheme="minorEastAsia" w:hAnsi="Times New Roman" w:cs="Times New Roman"/>
          <w:sz w:val="24"/>
          <w:szCs w:val="24"/>
        </w:rPr>
        <w:t xml:space="preserve"> m</w:t>
      </w:r>
      <w:r w:rsidRPr="008054F9">
        <w:rPr>
          <w:rFonts w:ascii="Times New Roman" w:eastAsiaTheme="minorEastAsia" w:hAnsi="Times New Roman" w:cs="Times New Roman"/>
          <w:sz w:val="24"/>
          <w:szCs w:val="24"/>
          <w:vertAlign w:val="superscript"/>
        </w:rPr>
        <w:t>3</w:t>
      </w:r>
      <w:r w:rsidRPr="008054F9">
        <w:rPr>
          <w:rFonts w:ascii="Times New Roman" w:eastAsiaTheme="minorEastAsia" w:hAnsi="Times New Roman" w:cs="Times New Roman"/>
          <w:sz w:val="24"/>
          <w:szCs w:val="24"/>
        </w:rPr>
        <w:t xml:space="preserve"> fermenters can make up for approximately the total volume of the reactor. </w:t>
      </w:r>
      <w:r w:rsidR="006C1A2D" w:rsidRPr="008054F9">
        <w:rPr>
          <w:rFonts w:ascii="Times New Roman" w:eastAsiaTheme="minorEastAsia" w:hAnsi="Times New Roman" w:cs="Times New Roman"/>
          <w:sz w:val="24"/>
          <w:szCs w:val="24"/>
        </w:rPr>
        <w:t xml:space="preserve"> </w:t>
      </w:r>
    </w:p>
    <w:p w:rsidR="00BD304C" w:rsidRPr="008054F9" w:rsidRDefault="00A41735" w:rsidP="00F32F5C">
      <w:pPr>
        <w:pStyle w:val="Heading3"/>
        <w:rPr>
          <w:rFonts w:eastAsiaTheme="minorEastAsia"/>
        </w:rPr>
      </w:pPr>
      <w:bookmarkStart w:id="88" w:name="_Toc510636287"/>
      <w:bookmarkStart w:id="89" w:name="_Toc250644321"/>
      <w:bookmarkStart w:id="90" w:name="_Toc250645280"/>
      <w:r w:rsidRPr="008054F9">
        <w:rPr>
          <w:rFonts w:eastAsiaTheme="minorEastAsia"/>
        </w:rPr>
        <w:t>4.2.3 Dimensioning</w:t>
      </w:r>
      <w:r w:rsidR="00BD304C" w:rsidRPr="008054F9">
        <w:rPr>
          <w:rFonts w:eastAsiaTheme="minorEastAsia"/>
        </w:rPr>
        <w:t xml:space="preserve"> </w:t>
      </w:r>
      <w:r w:rsidR="0092766C" w:rsidRPr="008054F9">
        <w:rPr>
          <w:rFonts w:eastAsiaTheme="minorEastAsia"/>
        </w:rPr>
        <w:t>of Fermenter.</w:t>
      </w:r>
      <w:bookmarkEnd w:id="88"/>
      <w:bookmarkEnd w:id="89"/>
      <w:bookmarkEnd w:id="90"/>
    </w:p>
    <w:p w:rsidR="006736D0" w:rsidRPr="008054F9" w:rsidRDefault="006736D0"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position w:val="-22"/>
          <w:sz w:val="24"/>
          <w:szCs w:val="24"/>
        </w:rPr>
        <w:object w:dxaOrig="859" w:dyaOrig="620">
          <v:shape id="_x0000_i1046" type="#_x0000_t75" style="width:43pt;height:31.15pt" o:ole="">
            <v:imagedata r:id="rId52" o:title=""/>
          </v:shape>
          <o:OLEObject Type="Embed" ProgID="Equation.3" ShapeID="_x0000_i1046" DrawAspect="Content" ObjectID="_1324388478" r:id="rId53"/>
        </w:object>
      </w:r>
      <w:r w:rsidRPr="008054F9">
        <w:rPr>
          <w:rFonts w:ascii="Times New Roman" w:eastAsiaTheme="minorEastAsia" w:hAnsi="Times New Roman" w:cs="Times New Roman"/>
          <w:sz w:val="24"/>
          <w:szCs w:val="24"/>
        </w:rPr>
        <w:t>(</w:t>
      </w:r>
      <w:proofErr w:type="spellStart"/>
      <w:r w:rsidR="005163C4" w:rsidRPr="008054F9">
        <w:rPr>
          <w:rFonts w:ascii="Times New Roman" w:eastAsiaTheme="minorEastAsia" w:hAnsi="Times New Roman" w:cs="Times New Roman"/>
          <w:sz w:val="24"/>
          <w:szCs w:val="24"/>
        </w:rPr>
        <w:t>Sinnott</w:t>
      </w:r>
      <w:proofErr w:type="spellEnd"/>
      <w:r w:rsidR="005163C4" w:rsidRPr="008054F9">
        <w:rPr>
          <w:rFonts w:ascii="Times New Roman" w:eastAsiaTheme="minorEastAsia" w:hAnsi="Times New Roman" w:cs="Times New Roman"/>
          <w:sz w:val="24"/>
          <w:szCs w:val="24"/>
        </w:rPr>
        <w:t xml:space="preserve">, </w:t>
      </w:r>
      <w:r w:rsidRPr="008054F9">
        <w:rPr>
          <w:rFonts w:ascii="Times New Roman" w:eastAsiaTheme="minorEastAsia" w:hAnsi="Times New Roman" w:cs="Times New Roman"/>
          <w:sz w:val="24"/>
          <w:szCs w:val="24"/>
        </w:rPr>
        <w:t>2005)</w:t>
      </w:r>
    </w:p>
    <w:p w:rsidR="00B8531D" w:rsidRPr="008054F9" w:rsidRDefault="00B8531D"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H = 2D</w:t>
      </w:r>
    </w:p>
    <w:p w:rsidR="006736D0" w:rsidRPr="008054F9" w:rsidRDefault="00F46CDA"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V = </w:t>
      </w:r>
      <w:r w:rsidR="00B8531D" w:rsidRPr="008054F9">
        <w:rPr>
          <w:rFonts w:ascii="Times New Roman" w:eastAsiaTheme="minorEastAsia" w:hAnsi="Times New Roman" w:cs="Times New Roman"/>
          <w:sz w:val="24"/>
          <w:szCs w:val="24"/>
        </w:rPr>
        <w:object w:dxaOrig="1500" w:dyaOrig="660">
          <v:shape id="_x0000_i1047" type="#_x0000_t75" style="width:74.15pt;height:32.25pt" o:ole="">
            <v:imagedata r:id="rId54" o:title=""/>
          </v:shape>
          <o:OLEObject Type="Embed" ProgID="Equation.3" ShapeID="_x0000_i1047" DrawAspect="Content" ObjectID="_1324388479" r:id="rId55"/>
        </w:object>
      </w:r>
    </w:p>
    <w:p w:rsidR="00B8531D" w:rsidRPr="008054F9" w:rsidRDefault="000D0B04"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 xml:space="preserve"> </w:t>
      </w:r>
      <w:r w:rsidR="00F46CDA" w:rsidRPr="008054F9">
        <w:rPr>
          <w:rFonts w:ascii="Times New Roman" w:eastAsiaTheme="minorEastAsia" w:hAnsi="Times New Roman" w:cs="Times New Roman"/>
          <w:sz w:val="24"/>
          <w:szCs w:val="24"/>
        </w:rPr>
        <w:br/>
      </w:r>
      <w:r w:rsidR="006C1A2D" w:rsidRPr="008054F9">
        <w:rPr>
          <w:rFonts w:ascii="Times New Roman" w:eastAsiaTheme="minorEastAsia" w:hAnsi="Times New Roman" w:cs="Times New Roman"/>
          <w:sz w:val="24"/>
          <w:szCs w:val="24"/>
        </w:rPr>
        <w:t xml:space="preserve">D = 4.2 </w:t>
      </w:r>
      <w:r w:rsidR="00B8531D" w:rsidRPr="008054F9">
        <w:rPr>
          <w:rFonts w:ascii="Times New Roman" w:eastAsiaTheme="minorEastAsia" w:hAnsi="Times New Roman" w:cs="Times New Roman"/>
          <w:sz w:val="24"/>
          <w:szCs w:val="24"/>
        </w:rPr>
        <w:t>m</w:t>
      </w:r>
    </w:p>
    <w:p w:rsidR="0051751C" w:rsidRPr="008054F9" w:rsidRDefault="006C1A2D"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 xml:space="preserve">H = 2×D = 2×4.2 = 8.4 </w:t>
      </w:r>
      <w:r w:rsidR="00365511" w:rsidRPr="008054F9">
        <w:rPr>
          <w:rFonts w:ascii="Times New Roman" w:eastAsiaTheme="minorEastAsia" w:hAnsi="Times New Roman" w:cs="Times New Roman"/>
          <w:sz w:val="24"/>
          <w:szCs w:val="24"/>
        </w:rPr>
        <w:t>m</w:t>
      </w:r>
    </w:p>
    <w:p w:rsidR="00371AB2" w:rsidRPr="008054F9" w:rsidRDefault="00D31FB0"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According to (</w:t>
      </w:r>
      <w:proofErr w:type="spellStart"/>
      <w:r w:rsidR="009B6BEA" w:rsidRPr="008054F9">
        <w:rPr>
          <w:rFonts w:ascii="Times New Roman" w:eastAsiaTheme="minorEastAsia" w:hAnsi="Times New Roman" w:cs="Times New Roman"/>
          <w:sz w:val="24"/>
          <w:szCs w:val="24"/>
        </w:rPr>
        <w:t>Sunggyu</w:t>
      </w:r>
      <w:proofErr w:type="spellEnd"/>
      <w:r w:rsidR="009B6BEA" w:rsidRPr="008054F9">
        <w:rPr>
          <w:rFonts w:ascii="Times New Roman" w:eastAsiaTheme="minorEastAsia" w:hAnsi="Times New Roman" w:cs="Times New Roman"/>
          <w:sz w:val="24"/>
          <w:szCs w:val="24"/>
        </w:rPr>
        <w:t xml:space="preserve"> Lee</w:t>
      </w:r>
      <w:r w:rsidRPr="008054F9">
        <w:rPr>
          <w:rFonts w:ascii="Times New Roman" w:eastAsiaTheme="minorEastAsia" w:hAnsi="Times New Roman" w:cs="Times New Roman"/>
          <w:sz w:val="24"/>
          <w:szCs w:val="24"/>
        </w:rPr>
        <w:t>, 2006)</w:t>
      </w:r>
    </w:p>
    <w:p w:rsidR="00365511" w:rsidRPr="008054F9" w:rsidRDefault="00365511"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position w:val="-28"/>
          <w:sz w:val="24"/>
          <w:szCs w:val="24"/>
        </w:rPr>
        <w:object w:dxaOrig="1340" w:dyaOrig="700">
          <v:shape id="_x0000_i1048" type="#_x0000_t75" style="width:67.7pt;height:35.45pt" o:ole="">
            <v:imagedata r:id="rId56" o:title=""/>
          </v:shape>
          <o:OLEObject Type="Embed" ProgID="Equation.3" ShapeID="_x0000_i1048" DrawAspect="Content" ObjectID="_1324388480" r:id="rId57"/>
        </w:object>
      </w:r>
    </w:p>
    <w:p w:rsidR="00462424" w:rsidRPr="008054F9" w:rsidRDefault="00462424"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position w:val="-22"/>
          <w:sz w:val="24"/>
          <w:szCs w:val="24"/>
        </w:rPr>
        <w:object w:dxaOrig="2560" w:dyaOrig="639">
          <v:shape id="_x0000_i1049" type="#_x0000_t75" style="width:127.9pt;height:32.25pt" o:ole="">
            <v:imagedata r:id="rId58" o:title=""/>
          </v:shape>
          <o:OLEObject Type="Embed" ProgID="Equation.3" ShapeID="_x0000_i1049" DrawAspect="Content" ObjectID="_1324388481" r:id="rId59"/>
        </w:object>
      </w:r>
      <w:r w:rsidR="00F46CDA" w:rsidRPr="008054F9">
        <w:rPr>
          <w:rFonts w:ascii="Times New Roman" w:eastAsiaTheme="minorEastAsia" w:hAnsi="Times New Roman" w:cs="Times New Roman"/>
          <w:sz w:val="24"/>
          <w:szCs w:val="24"/>
        </w:rPr>
        <w:br/>
      </w:r>
      <w:r w:rsidRPr="008054F9">
        <w:rPr>
          <w:rFonts w:ascii="Times New Roman" w:eastAsiaTheme="minorEastAsia" w:hAnsi="Times New Roman" w:cs="Times New Roman"/>
          <w:position w:val="-10"/>
          <w:sz w:val="24"/>
          <w:szCs w:val="24"/>
        </w:rPr>
        <w:object w:dxaOrig="180" w:dyaOrig="340">
          <v:shape id="_x0000_i1050" type="#_x0000_t75" style="width:9.65pt;height:17.2pt" o:ole="">
            <v:imagedata r:id="rId60" o:title=""/>
          </v:shape>
          <o:OLEObject Type="Embed" ProgID="Equation.3" ShapeID="_x0000_i1050" DrawAspect="Content" ObjectID="_1324388482" r:id="rId61"/>
        </w:object>
      </w:r>
      <w:r w:rsidRPr="008054F9">
        <w:rPr>
          <w:rFonts w:ascii="Times New Roman" w:eastAsiaTheme="minorEastAsia" w:hAnsi="Times New Roman" w:cs="Times New Roman"/>
          <w:position w:val="-28"/>
          <w:sz w:val="24"/>
          <w:szCs w:val="24"/>
        </w:rPr>
        <w:object w:dxaOrig="1180" w:dyaOrig="700">
          <v:shape id="_x0000_i1051" type="#_x0000_t75" style="width:59.1pt;height:35.45pt" o:ole="">
            <v:imagedata r:id="rId62" o:title=""/>
          </v:shape>
          <o:OLEObject Type="Embed" ProgID="Equation.3" ShapeID="_x0000_i1051" DrawAspect="Content" ObjectID="_1324388483" r:id="rId63"/>
        </w:object>
      </w:r>
    </w:p>
    <w:p w:rsidR="00462424" w:rsidRPr="008054F9" w:rsidRDefault="00266A41"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position w:val="-22"/>
          <w:sz w:val="24"/>
          <w:szCs w:val="24"/>
        </w:rPr>
        <w:object w:dxaOrig="2380" w:dyaOrig="639">
          <v:shape id="_x0000_i1052" type="#_x0000_t75" style="width:118.2pt;height:32.25pt" o:ole="">
            <v:imagedata r:id="rId64" o:title=""/>
          </v:shape>
          <o:OLEObject Type="Embed" ProgID="Equation.3" ShapeID="_x0000_i1052" DrawAspect="Content" ObjectID="_1324388484" r:id="rId65"/>
        </w:object>
      </w:r>
    </w:p>
    <w:p w:rsidR="00266A41" w:rsidRPr="008054F9" w:rsidRDefault="00FF4322"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position w:val="-28"/>
          <w:sz w:val="24"/>
          <w:szCs w:val="24"/>
        </w:rPr>
        <w:object w:dxaOrig="940" w:dyaOrig="700">
          <v:shape id="_x0000_i1053" type="#_x0000_t75" style="width:46.2pt;height:35.45pt" o:ole="">
            <v:imagedata r:id="rId66" o:title=""/>
          </v:shape>
          <o:OLEObject Type="Embed" ProgID="Equation.3" ShapeID="_x0000_i1053" DrawAspect="Content" ObjectID="_1324388485" r:id="rId67"/>
        </w:object>
      </w:r>
    </w:p>
    <w:p w:rsidR="00FF4322" w:rsidRPr="008054F9" w:rsidRDefault="00ED4437"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position w:val="-22"/>
          <w:sz w:val="24"/>
          <w:szCs w:val="24"/>
        </w:rPr>
        <w:object w:dxaOrig="2340" w:dyaOrig="639">
          <v:shape id="_x0000_i1054" type="#_x0000_t75" style="width:117.15pt;height:32.25pt" o:ole="">
            <v:imagedata r:id="rId68" o:title=""/>
          </v:shape>
          <o:OLEObject Type="Embed" ProgID="Equation.3" ShapeID="_x0000_i1054" DrawAspect="Content" ObjectID="_1324388486" r:id="rId69"/>
        </w:object>
      </w:r>
    </w:p>
    <w:p w:rsidR="003457C2" w:rsidRPr="008054F9" w:rsidRDefault="000A663C"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sz w:val="24"/>
          <w:szCs w:val="24"/>
        </w:rPr>
        <w:t xml:space="preserve">Allowance between the </w:t>
      </w:r>
      <w:proofErr w:type="spellStart"/>
      <w:r w:rsidRPr="008054F9">
        <w:rPr>
          <w:rFonts w:ascii="Times New Roman" w:eastAsiaTheme="minorEastAsia" w:hAnsi="Times New Roman" w:cs="Times New Roman"/>
          <w:sz w:val="24"/>
          <w:szCs w:val="24"/>
        </w:rPr>
        <w:t>sparger</w:t>
      </w:r>
      <w:proofErr w:type="spellEnd"/>
      <w:r w:rsidRPr="008054F9">
        <w:rPr>
          <w:rFonts w:ascii="Times New Roman" w:eastAsiaTheme="minorEastAsia" w:hAnsi="Times New Roman" w:cs="Times New Roman"/>
          <w:sz w:val="24"/>
          <w:szCs w:val="24"/>
        </w:rPr>
        <w:t xml:space="preserve"> and the draft</w:t>
      </w:r>
    </w:p>
    <w:p w:rsidR="001B417B" w:rsidRPr="008054F9" w:rsidRDefault="001B417B" w:rsidP="006D0EEC">
      <w:pPr>
        <w:spacing w:line="480" w:lineRule="auto"/>
        <w:jc w:val="both"/>
        <w:rPr>
          <w:rFonts w:ascii="Times New Roman" w:eastAsiaTheme="minorEastAsia" w:hAnsi="Times New Roman" w:cs="Times New Roman"/>
          <w:sz w:val="24"/>
          <w:szCs w:val="24"/>
        </w:rPr>
      </w:pPr>
      <w:proofErr w:type="spellStart"/>
      <w:r w:rsidRPr="008054F9">
        <w:rPr>
          <w:rFonts w:ascii="Times New Roman" w:eastAsiaTheme="minorEastAsia" w:hAnsi="Times New Roman" w:cs="Times New Roman"/>
          <w:sz w:val="24"/>
          <w:szCs w:val="24"/>
        </w:rPr>
        <w:t>D</w:t>
      </w:r>
      <w:r w:rsidRPr="008054F9">
        <w:rPr>
          <w:rFonts w:ascii="Times New Roman" w:eastAsiaTheme="minorEastAsia" w:hAnsi="Times New Roman" w:cs="Times New Roman"/>
          <w:sz w:val="24"/>
          <w:szCs w:val="24"/>
          <w:vertAlign w:val="subscript"/>
        </w:rPr>
        <w:t>d</w:t>
      </w:r>
      <w:proofErr w:type="spellEnd"/>
      <w:r w:rsidRPr="008054F9">
        <w:rPr>
          <w:rFonts w:ascii="Times New Roman" w:eastAsiaTheme="minorEastAsia" w:hAnsi="Times New Roman" w:cs="Times New Roman"/>
          <w:sz w:val="24"/>
          <w:szCs w:val="24"/>
        </w:rPr>
        <w:t xml:space="preserve"> – D</w:t>
      </w:r>
      <w:r w:rsidRPr="008054F9">
        <w:rPr>
          <w:rFonts w:ascii="Times New Roman" w:eastAsiaTheme="minorEastAsia" w:hAnsi="Times New Roman" w:cs="Times New Roman"/>
          <w:sz w:val="24"/>
          <w:szCs w:val="24"/>
          <w:vertAlign w:val="subscript"/>
        </w:rPr>
        <w:t>s</w:t>
      </w:r>
      <w:r w:rsidRPr="008054F9">
        <w:rPr>
          <w:rFonts w:ascii="Times New Roman" w:eastAsiaTheme="minorEastAsia" w:hAnsi="Times New Roman" w:cs="Times New Roman"/>
          <w:sz w:val="24"/>
          <w:szCs w:val="24"/>
        </w:rPr>
        <w:t xml:space="preserve"> = 3.0 – 2.3 = 0.7 m</w:t>
      </w:r>
    </w:p>
    <w:p w:rsidR="001B417B" w:rsidRPr="008054F9" w:rsidRDefault="00114DBA"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position w:val="-22"/>
          <w:sz w:val="24"/>
          <w:szCs w:val="24"/>
        </w:rPr>
        <w:object w:dxaOrig="1320" w:dyaOrig="620">
          <v:shape id="_x0000_i1055" type="#_x0000_t75" style="width:66.65pt;height:31.15pt" o:ole="">
            <v:imagedata r:id="rId70" o:title=""/>
          </v:shape>
          <o:OLEObject Type="Embed" ProgID="Equation.3" ShapeID="_x0000_i1055" DrawAspect="Content" ObjectID="_1324388487" r:id="rId71"/>
        </w:object>
      </w:r>
    </w:p>
    <w:p w:rsidR="00597166" w:rsidRPr="008054F9" w:rsidRDefault="00597166" w:rsidP="006D0EEC">
      <w:pPr>
        <w:spacing w:line="480" w:lineRule="auto"/>
        <w:jc w:val="both"/>
        <w:rPr>
          <w:rFonts w:ascii="Times New Roman" w:eastAsiaTheme="minorEastAsia" w:hAnsi="Times New Roman" w:cs="Times New Roman"/>
          <w:sz w:val="24"/>
          <w:szCs w:val="24"/>
        </w:rPr>
      </w:pPr>
      <w:proofErr w:type="gramStart"/>
      <w:r w:rsidRPr="008054F9">
        <w:rPr>
          <w:rFonts w:ascii="Times New Roman" w:eastAsiaTheme="minorEastAsia" w:hAnsi="Times New Roman" w:cs="Times New Roman"/>
          <w:sz w:val="24"/>
          <w:szCs w:val="24"/>
        </w:rPr>
        <w:t>Therefore</w:t>
      </w:r>
      <w:proofErr w:type="gramEnd"/>
      <w:r w:rsidRPr="008054F9">
        <w:rPr>
          <w:rFonts w:ascii="Times New Roman" w:eastAsiaTheme="minorEastAsia" w:hAnsi="Times New Roman" w:cs="Times New Roman"/>
          <w:sz w:val="24"/>
          <w:szCs w:val="24"/>
        </w:rPr>
        <w:t xml:space="preserve"> the distance betwe</w:t>
      </w:r>
      <w:r w:rsidR="00920D24" w:rsidRPr="008054F9">
        <w:rPr>
          <w:rFonts w:ascii="Times New Roman" w:eastAsiaTheme="minorEastAsia" w:hAnsi="Times New Roman" w:cs="Times New Roman"/>
          <w:sz w:val="24"/>
          <w:szCs w:val="24"/>
        </w:rPr>
        <w:t xml:space="preserve">en the </w:t>
      </w:r>
      <w:proofErr w:type="spellStart"/>
      <w:r w:rsidR="00920D24" w:rsidRPr="008054F9">
        <w:rPr>
          <w:rFonts w:ascii="Times New Roman" w:eastAsiaTheme="minorEastAsia" w:hAnsi="Times New Roman" w:cs="Times New Roman"/>
          <w:sz w:val="24"/>
          <w:szCs w:val="24"/>
        </w:rPr>
        <w:t>sparger</w:t>
      </w:r>
      <w:proofErr w:type="spellEnd"/>
      <w:r w:rsidR="00920D24" w:rsidRPr="008054F9">
        <w:rPr>
          <w:rFonts w:ascii="Times New Roman" w:eastAsiaTheme="minorEastAsia" w:hAnsi="Times New Roman" w:cs="Times New Roman"/>
          <w:sz w:val="24"/>
          <w:szCs w:val="24"/>
        </w:rPr>
        <w:t xml:space="preserve"> and draft is 0.33 </w:t>
      </w:r>
      <w:r w:rsidRPr="008054F9">
        <w:rPr>
          <w:rFonts w:ascii="Times New Roman" w:eastAsiaTheme="minorEastAsia" w:hAnsi="Times New Roman" w:cs="Times New Roman"/>
          <w:sz w:val="24"/>
          <w:szCs w:val="24"/>
        </w:rPr>
        <w:t>m.</w:t>
      </w:r>
    </w:p>
    <w:p w:rsidR="00371AB2" w:rsidRPr="008054F9" w:rsidRDefault="005F7101"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Where</w:t>
      </w:r>
      <w:r w:rsidR="007806B4" w:rsidRPr="008054F9">
        <w:rPr>
          <w:rFonts w:ascii="Times New Roman" w:hAnsi="Times New Roman" w:cs="Times New Roman"/>
          <w:sz w:val="24"/>
          <w:szCs w:val="24"/>
        </w:rPr>
        <w:t>,</w:t>
      </w:r>
    </w:p>
    <w:p w:rsidR="005F7101" w:rsidRPr="008054F9" w:rsidRDefault="007E58A0" w:rsidP="006D0EEC">
      <w:pPr>
        <w:spacing w:line="480" w:lineRule="auto"/>
        <w:jc w:val="both"/>
        <w:rPr>
          <w:rFonts w:ascii="Times New Roman" w:hAnsi="Times New Roman" w:cs="Times New Roman"/>
          <w:sz w:val="24"/>
          <w:szCs w:val="24"/>
        </w:rPr>
      </w:pPr>
      <w:r w:rsidRPr="008054F9">
        <w:rPr>
          <w:rFonts w:ascii="Times New Roman" w:eastAsiaTheme="minorEastAsia" w:hAnsi="Times New Roman" w:cs="Times New Roman"/>
          <w:sz w:val="24"/>
          <w:szCs w:val="24"/>
        </w:rPr>
        <w:t xml:space="preserve">           </w:t>
      </w:r>
      <w:proofErr w:type="spellStart"/>
      <w:r w:rsidR="00114DBA" w:rsidRPr="008054F9">
        <w:rPr>
          <w:rFonts w:ascii="Times New Roman" w:hAnsi="Times New Roman" w:cs="Times New Roman"/>
          <w:sz w:val="24"/>
          <w:szCs w:val="24"/>
        </w:rPr>
        <w:t>H</w:t>
      </w:r>
      <w:r w:rsidR="00114DBA" w:rsidRPr="008054F9">
        <w:rPr>
          <w:rFonts w:ascii="Times New Roman" w:hAnsi="Times New Roman" w:cs="Times New Roman"/>
          <w:sz w:val="24"/>
          <w:szCs w:val="24"/>
          <w:vertAlign w:val="subscript"/>
        </w:rPr>
        <w:t>v</w:t>
      </w:r>
      <w:proofErr w:type="spellEnd"/>
      <w:r w:rsidR="00114DBA" w:rsidRPr="008054F9">
        <w:rPr>
          <w:rFonts w:ascii="Times New Roman" w:hAnsi="Times New Roman" w:cs="Times New Roman"/>
          <w:sz w:val="24"/>
          <w:szCs w:val="24"/>
        </w:rPr>
        <w:t xml:space="preserve"> = </w:t>
      </w:r>
      <w:r w:rsidR="005F7101" w:rsidRPr="008054F9">
        <w:rPr>
          <w:rFonts w:ascii="Times New Roman" w:hAnsi="Times New Roman" w:cs="Times New Roman"/>
          <w:sz w:val="24"/>
          <w:szCs w:val="24"/>
        </w:rPr>
        <w:t>height of the vessel.</w:t>
      </w:r>
    </w:p>
    <w:p w:rsidR="005F7101" w:rsidRPr="008054F9" w:rsidRDefault="00114DBA" w:rsidP="006D0EEC">
      <w:pPr>
        <w:spacing w:line="480" w:lineRule="auto"/>
        <w:jc w:val="both"/>
        <w:rPr>
          <w:rFonts w:ascii="Times New Roman" w:hAnsi="Times New Roman" w:cs="Times New Roman"/>
          <w:sz w:val="24"/>
          <w:szCs w:val="24"/>
        </w:rPr>
      </w:pPr>
      <w:r w:rsidRPr="008054F9">
        <w:rPr>
          <w:rFonts w:ascii="Times New Roman" w:eastAsiaTheme="minorEastAsia" w:hAnsi="Times New Roman" w:cs="Times New Roman"/>
          <w:sz w:val="24"/>
          <w:szCs w:val="24"/>
        </w:rPr>
        <w:t xml:space="preserve"> </w:t>
      </w:r>
      <w:r w:rsidRPr="008054F9">
        <w:rPr>
          <w:rFonts w:ascii="Times New Roman" w:eastAsiaTheme="minorEastAsia" w:hAnsi="Times New Roman" w:cs="Times New Roman"/>
          <w:sz w:val="24"/>
          <w:szCs w:val="24"/>
        </w:rPr>
        <w:tab/>
      </w:r>
      <w:proofErr w:type="spellStart"/>
      <w:r w:rsidRPr="008054F9">
        <w:rPr>
          <w:rFonts w:ascii="Times New Roman" w:eastAsiaTheme="minorEastAsia" w:hAnsi="Times New Roman" w:cs="Times New Roman"/>
          <w:sz w:val="24"/>
          <w:szCs w:val="24"/>
        </w:rPr>
        <w:t>H</w:t>
      </w:r>
      <w:r w:rsidRPr="008054F9">
        <w:rPr>
          <w:rFonts w:ascii="Times New Roman" w:eastAsiaTheme="minorEastAsia" w:hAnsi="Times New Roman" w:cs="Times New Roman"/>
          <w:sz w:val="24"/>
          <w:szCs w:val="24"/>
          <w:vertAlign w:val="subscript"/>
        </w:rPr>
        <w:t>d</w:t>
      </w:r>
      <w:proofErr w:type="spellEnd"/>
      <w:r w:rsidRPr="008054F9">
        <w:rPr>
          <w:rFonts w:ascii="Times New Roman" w:eastAsiaTheme="minorEastAsia" w:hAnsi="Times New Roman" w:cs="Times New Roman"/>
          <w:sz w:val="24"/>
          <w:szCs w:val="24"/>
        </w:rPr>
        <w:t xml:space="preserve"> = </w:t>
      </w:r>
      <w:r w:rsidR="005F7101" w:rsidRPr="008054F9">
        <w:rPr>
          <w:rFonts w:ascii="Times New Roman" w:hAnsi="Times New Roman" w:cs="Times New Roman"/>
          <w:sz w:val="24"/>
          <w:szCs w:val="24"/>
        </w:rPr>
        <w:t>height of the draft.</w:t>
      </w:r>
    </w:p>
    <w:p w:rsidR="005F7101" w:rsidRPr="008054F9" w:rsidRDefault="00114DBA" w:rsidP="006D0EEC">
      <w:pPr>
        <w:spacing w:line="480" w:lineRule="auto"/>
        <w:ind w:firstLine="720"/>
        <w:jc w:val="both"/>
        <w:rPr>
          <w:rFonts w:ascii="Times New Roman" w:hAnsi="Times New Roman" w:cs="Times New Roman"/>
          <w:sz w:val="24"/>
          <w:szCs w:val="24"/>
        </w:rPr>
      </w:pPr>
      <w:proofErr w:type="spellStart"/>
      <w:r w:rsidRPr="008054F9">
        <w:rPr>
          <w:rFonts w:ascii="Times New Roman" w:eastAsiaTheme="minorEastAsia" w:hAnsi="Times New Roman" w:cs="Times New Roman"/>
          <w:sz w:val="24"/>
          <w:szCs w:val="24"/>
        </w:rPr>
        <w:t>D</w:t>
      </w:r>
      <w:r w:rsidRPr="008054F9">
        <w:rPr>
          <w:rFonts w:ascii="Times New Roman" w:eastAsiaTheme="minorEastAsia" w:hAnsi="Times New Roman" w:cs="Times New Roman"/>
          <w:sz w:val="24"/>
          <w:szCs w:val="24"/>
          <w:vertAlign w:val="subscript"/>
        </w:rPr>
        <w:t>d</w:t>
      </w:r>
      <w:proofErr w:type="spellEnd"/>
      <w:r w:rsidRPr="008054F9">
        <w:rPr>
          <w:rFonts w:ascii="Times New Roman" w:eastAsiaTheme="minorEastAsia" w:hAnsi="Times New Roman" w:cs="Times New Roman"/>
          <w:sz w:val="24"/>
          <w:szCs w:val="24"/>
        </w:rPr>
        <w:t xml:space="preserve"> = </w:t>
      </w:r>
      <w:r w:rsidR="005F7101" w:rsidRPr="008054F9">
        <w:rPr>
          <w:rFonts w:ascii="Times New Roman" w:hAnsi="Times New Roman" w:cs="Times New Roman"/>
          <w:sz w:val="24"/>
          <w:szCs w:val="24"/>
        </w:rPr>
        <w:t>diameter of the draft.</w:t>
      </w:r>
    </w:p>
    <w:p w:rsidR="00C65744" w:rsidRPr="008054F9" w:rsidRDefault="007E58A0" w:rsidP="006D0EEC">
      <w:pPr>
        <w:spacing w:line="480" w:lineRule="auto"/>
        <w:jc w:val="both"/>
        <w:rPr>
          <w:rFonts w:ascii="Times New Roman" w:hAnsi="Times New Roman" w:cs="Times New Roman"/>
          <w:sz w:val="24"/>
          <w:szCs w:val="24"/>
        </w:rPr>
      </w:pPr>
      <w:r w:rsidRPr="008054F9">
        <w:rPr>
          <w:rFonts w:ascii="Times New Roman" w:eastAsiaTheme="minorEastAsia" w:hAnsi="Times New Roman" w:cs="Times New Roman"/>
          <w:sz w:val="24"/>
          <w:szCs w:val="24"/>
        </w:rPr>
        <w:t xml:space="preserve">            </w:t>
      </w:r>
      <w:r w:rsidR="00114DBA" w:rsidRPr="008054F9">
        <w:rPr>
          <w:rFonts w:ascii="Times New Roman" w:hAnsi="Times New Roman" w:cs="Times New Roman"/>
          <w:sz w:val="24"/>
          <w:szCs w:val="24"/>
        </w:rPr>
        <w:t>D</w:t>
      </w:r>
      <w:r w:rsidR="00114DBA" w:rsidRPr="008054F9">
        <w:rPr>
          <w:rFonts w:ascii="Times New Roman" w:hAnsi="Times New Roman" w:cs="Times New Roman"/>
          <w:sz w:val="24"/>
          <w:szCs w:val="24"/>
          <w:vertAlign w:val="subscript"/>
        </w:rPr>
        <w:t>s</w:t>
      </w:r>
      <w:r w:rsidR="00114DBA" w:rsidRPr="008054F9">
        <w:rPr>
          <w:rFonts w:ascii="Times New Roman" w:hAnsi="Times New Roman" w:cs="Times New Roman"/>
          <w:sz w:val="24"/>
          <w:szCs w:val="24"/>
        </w:rPr>
        <w:t xml:space="preserve">= </w:t>
      </w:r>
      <w:r w:rsidR="00C65744" w:rsidRPr="008054F9">
        <w:rPr>
          <w:rFonts w:ascii="Times New Roman" w:hAnsi="Times New Roman" w:cs="Times New Roman"/>
          <w:sz w:val="24"/>
          <w:szCs w:val="24"/>
        </w:rPr>
        <w:t xml:space="preserve">diameter of the </w:t>
      </w:r>
      <w:proofErr w:type="spellStart"/>
      <w:r w:rsidR="00C65744" w:rsidRPr="008054F9">
        <w:rPr>
          <w:rFonts w:ascii="Times New Roman" w:hAnsi="Times New Roman" w:cs="Times New Roman"/>
          <w:sz w:val="24"/>
          <w:szCs w:val="24"/>
        </w:rPr>
        <w:t>sparger</w:t>
      </w:r>
      <w:proofErr w:type="spellEnd"/>
      <w:r w:rsidR="00C65744" w:rsidRPr="008054F9">
        <w:rPr>
          <w:rFonts w:ascii="Times New Roman" w:hAnsi="Times New Roman" w:cs="Times New Roman"/>
          <w:sz w:val="24"/>
          <w:szCs w:val="24"/>
        </w:rPr>
        <w:t>.</w:t>
      </w:r>
    </w:p>
    <w:p w:rsidR="001F5424" w:rsidRPr="008054F9" w:rsidRDefault="001F5424" w:rsidP="006D0EEC">
      <w:pPr>
        <w:tabs>
          <w:tab w:val="right" w:pos="8838"/>
        </w:tabs>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lastRenderedPageBreak/>
        <w:t xml:space="preserve">Orifice </w:t>
      </w:r>
      <w:r w:rsidR="007E58A0" w:rsidRPr="008054F9">
        <w:rPr>
          <w:rFonts w:ascii="Times New Roman" w:hAnsi="Times New Roman" w:cs="Times New Roman"/>
          <w:sz w:val="24"/>
          <w:szCs w:val="24"/>
        </w:rPr>
        <w:t>diameter is between 2 to 10mm (</w:t>
      </w:r>
      <w:proofErr w:type="spellStart"/>
      <w:r w:rsidR="007E58A0" w:rsidRPr="008054F9">
        <w:rPr>
          <w:rFonts w:ascii="Times New Roman" w:hAnsi="Times New Roman" w:cs="Times New Roman"/>
          <w:sz w:val="24"/>
          <w:szCs w:val="24"/>
        </w:rPr>
        <w:t>E</w:t>
      </w:r>
      <w:r w:rsidRPr="008054F9">
        <w:rPr>
          <w:rFonts w:ascii="Times New Roman" w:hAnsi="Times New Roman" w:cs="Times New Roman"/>
          <w:sz w:val="24"/>
          <w:szCs w:val="24"/>
        </w:rPr>
        <w:t>ncyclopaedia</w:t>
      </w:r>
      <w:proofErr w:type="spellEnd"/>
      <w:r w:rsidRPr="008054F9">
        <w:rPr>
          <w:rFonts w:ascii="Times New Roman" w:hAnsi="Times New Roman" w:cs="Times New Roman"/>
          <w:sz w:val="24"/>
          <w:szCs w:val="24"/>
        </w:rPr>
        <w:t>)</w:t>
      </w:r>
      <w:r w:rsidR="00FE2F2C" w:rsidRPr="008054F9">
        <w:rPr>
          <w:rFonts w:ascii="Times New Roman" w:hAnsi="Times New Roman" w:cs="Times New Roman"/>
          <w:sz w:val="24"/>
          <w:szCs w:val="24"/>
        </w:rPr>
        <w:tab/>
      </w:r>
    </w:p>
    <w:p w:rsidR="001F5424" w:rsidRPr="008054F9" w:rsidRDefault="001F5424"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 xml:space="preserve">Hence the number of orifice on the </w:t>
      </w:r>
      <w:proofErr w:type="spellStart"/>
      <w:r w:rsidRPr="008054F9">
        <w:rPr>
          <w:rFonts w:ascii="Times New Roman" w:hAnsi="Times New Roman" w:cs="Times New Roman"/>
          <w:sz w:val="24"/>
          <w:szCs w:val="24"/>
        </w:rPr>
        <w:t>sparger</w:t>
      </w:r>
      <w:proofErr w:type="spellEnd"/>
      <w:r w:rsidRPr="008054F9">
        <w:rPr>
          <w:rFonts w:ascii="Times New Roman" w:hAnsi="Times New Roman" w:cs="Times New Roman"/>
          <w:sz w:val="24"/>
          <w:szCs w:val="24"/>
        </w:rPr>
        <w:t xml:space="preserve"> is</w:t>
      </w:r>
    </w:p>
    <w:p w:rsidR="00371499" w:rsidRPr="008054F9" w:rsidRDefault="00371499" w:rsidP="006D0EEC">
      <w:pPr>
        <w:spacing w:line="480" w:lineRule="auto"/>
        <w:jc w:val="both"/>
        <w:rPr>
          <w:rFonts w:ascii="Times New Roman" w:hAnsi="Times New Roman" w:cs="Times New Roman"/>
          <w:sz w:val="24"/>
          <w:szCs w:val="24"/>
        </w:rPr>
      </w:pPr>
      <w:r w:rsidRPr="008054F9">
        <w:rPr>
          <w:rFonts w:ascii="Times New Roman" w:hAnsi="Times New Roman" w:cs="Times New Roman"/>
          <w:position w:val="-10"/>
          <w:sz w:val="24"/>
          <w:szCs w:val="24"/>
        </w:rPr>
        <w:object w:dxaOrig="180" w:dyaOrig="340">
          <v:shape id="_x0000_i1056" type="#_x0000_t75" style="width:9.65pt;height:17.2pt" o:ole="">
            <v:imagedata r:id="rId60" o:title=""/>
          </v:shape>
          <o:OLEObject Type="Embed" ProgID="Equation.3" ShapeID="_x0000_i1056" DrawAspect="Content" ObjectID="_1324388488" r:id="rId72"/>
        </w:object>
      </w:r>
      <w:r w:rsidR="00401118" w:rsidRPr="008054F9">
        <w:rPr>
          <w:rFonts w:ascii="Times New Roman" w:hAnsi="Times New Roman" w:cs="Times New Roman"/>
          <w:position w:val="-22"/>
          <w:sz w:val="24"/>
          <w:szCs w:val="24"/>
        </w:rPr>
        <w:object w:dxaOrig="4360" w:dyaOrig="639">
          <v:shape id="_x0000_i1057" type="#_x0000_t75" style="width:218.15pt;height:32.25pt" o:ole="">
            <v:imagedata r:id="rId73" o:title=""/>
          </v:shape>
          <o:OLEObject Type="Embed" ProgID="Equation.3" ShapeID="_x0000_i1057" DrawAspect="Content" ObjectID="_1324388489" r:id="rId74"/>
        </w:object>
      </w:r>
    </w:p>
    <w:p w:rsidR="00C704DC" w:rsidRPr="008054F9" w:rsidRDefault="00A41735" w:rsidP="00F32F5C">
      <w:pPr>
        <w:pStyle w:val="Heading3"/>
      </w:pPr>
      <w:bookmarkStart w:id="91" w:name="_Toc250644322"/>
      <w:bookmarkStart w:id="92" w:name="_Toc250645281"/>
      <w:r w:rsidRPr="008054F9">
        <w:t>4.2.4</w:t>
      </w:r>
      <w:r w:rsidR="007E5A8D" w:rsidRPr="008054F9">
        <w:t xml:space="preserve"> </w:t>
      </w:r>
      <w:r w:rsidR="00DF5EF2" w:rsidRPr="008054F9">
        <w:t xml:space="preserve">Viscosity </w:t>
      </w:r>
      <w:r w:rsidR="00401118" w:rsidRPr="008054F9">
        <w:t>of the Mixture</w:t>
      </w:r>
      <w:bookmarkEnd w:id="91"/>
      <w:bookmarkEnd w:id="92"/>
    </w:p>
    <w:p w:rsidR="00401118" w:rsidRPr="008054F9" w:rsidRDefault="00111ABE" w:rsidP="006D0EEC">
      <w:pPr>
        <w:spacing w:line="480" w:lineRule="auto"/>
        <w:jc w:val="both"/>
        <w:rPr>
          <w:rFonts w:ascii="Times New Roman" w:hAnsi="Times New Roman" w:cs="Times New Roman"/>
          <w:sz w:val="24"/>
          <w:szCs w:val="24"/>
        </w:rPr>
      </w:pPr>
      <w:r w:rsidRPr="008054F9">
        <w:rPr>
          <w:rFonts w:ascii="Times New Roman" w:hAnsi="Times New Roman" w:cs="Times New Roman"/>
          <w:position w:val="-12"/>
          <w:sz w:val="24"/>
          <w:szCs w:val="24"/>
        </w:rPr>
        <w:object w:dxaOrig="4360" w:dyaOrig="380">
          <v:shape id="_x0000_i1058" type="#_x0000_t75" style="width:218.15pt;height:18.25pt" o:ole="">
            <v:imagedata r:id="rId75" o:title=""/>
          </v:shape>
          <o:OLEObject Type="Embed" ProgID="Equation.3" ShapeID="_x0000_i1058" DrawAspect="Content" ObjectID="_1324388490" r:id="rId76"/>
        </w:object>
      </w:r>
      <w:r w:rsidRPr="008054F9">
        <w:rPr>
          <w:rFonts w:ascii="Times New Roman" w:hAnsi="Times New Roman" w:cs="Times New Roman"/>
          <w:sz w:val="24"/>
          <w:szCs w:val="24"/>
        </w:rPr>
        <w:t>(</w:t>
      </w:r>
      <w:proofErr w:type="spellStart"/>
      <w:r w:rsidRPr="008054F9">
        <w:rPr>
          <w:rFonts w:ascii="Times New Roman" w:hAnsi="Times New Roman" w:cs="Times New Roman"/>
          <w:sz w:val="24"/>
          <w:szCs w:val="24"/>
        </w:rPr>
        <w:t>Abulnaga</w:t>
      </w:r>
      <w:proofErr w:type="spellEnd"/>
      <w:r w:rsidRPr="008054F9">
        <w:rPr>
          <w:rFonts w:ascii="Times New Roman" w:hAnsi="Times New Roman" w:cs="Times New Roman"/>
          <w:sz w:val="24"/>
          <w:szCs w:val="24"/>
        </w:rPr>
        <w:t>, 2002)</w:t>
      </w:r>
    </w:p>
    <w:p w:rsidR="007E58A0" w:rsidRPr="008054F9" w:rsidRDefault="00111ABE"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µ</w:t>
      </w:r>
      <w:r w:rsidRPr="008054F9">
        <w:rPr>
          <w:rFonts w:ascii="Times New Roman" w:hAnsi="Times New Roman" w:cs="Times New Roman"/>
          <w:sz w:val="24"/>
          <w:szCs w:val="24"/>
          <w:vertAlign w:val="subscript"/>
        </w:rPr>
        <w:t>s</w:t>
      </w:r>
      <w:r w:rsidR="00E85F8A" w:rsidRPr="008054F9">
        <w:rPr>
          <w:rFonts w:ascii="Times New Roman" w:hAnsi="Times New Roman" w:cs="Times New Roman"/>
          <w:sz w:val="24"/>
          <w:szCs w:val="24"/>
          <w:vertAlign w:val="subscript"/>
        </w:rPr>
        <w:t xml:space="preserve"> </w:t>
      </w:r>
      <w:r w:rsidR="007E58A0" w:rsidRPr="008054F9">
        <w:rPr>
          <w:rFonts w:ascii="Times New Roman" w:hAnsi="Times New Roman" w:cs="Times New Roman"/>
          <w:sz w:val="24"/>
          <w:szCs w:val="24"/>
        </w:rPr>
        <w:t>= the</w:t>
      </w:r>
      <w:r w:rsidR="00B3558D" w:rsidRPr="008054F9">
        <w:rPr>
          <w:rFonts w:ascii="Times New Roman" w:hAnsi="Times New Roman" w:cs="Times New Roman"/>
          <w:sz w:val="24"/>
          <w:szCs w:val="24"/>
        </w:rPr>
        <w:t xml:space="preserve"> viscos</w:t>
      </w:r>
      <w:r w:rsidR="007E58A0" w:rsidRPr="008054F9">
        <w:rPr>
          <w:rFonts w:ascii="Times New Roman" w:hAnsi="Times New Roman" w:cs="Times New Roman"/>
          <w:sz w:val="24"/>
          <w:szCs w:val="24"/>
        </w:rPr>
        <w:t xml:space="preserve">ity of slurry (mixture formed) </w:t>
      </w:r>
    </w:p>
    <w:p w:rsidR="00E85F8A" w:rsidRPr="008054F9" w:rsidRDefault="003C05ED" w:rsidP="006D0EEC">
      <w:pPr>
        <w:spacing w:line="480" w:lineRule="auto"/>
        <w:jc w:val="both"/>
        <w:rPr>
          <w:rFonts w:ascii="Times New Roman" w:hAnsi="Times New Roman" w:cs="Times New Roman"/>
          <w:sz w:val="24"/>
          <w:szCs w:val="24"/>
        </w:rPr>
      </w:pPr>
      <w:r w:rsidRPr="008054F9">
        <w:rPr>
          <w:rFonts w:ascii="Times New Roman" w:hAnsi="Times New Roman" w:cs="Times New Roman"/>
          <w:position w:val="-28"/>
          <w:sz w:val="24"/>
          <w:szCs w:val="24"/>
        </w:rPr>
        <w:object w:dxaOrig="6660" w:dyaOrig="680">
          <v:shape id="_x0000_i1059" type="#_x0000_t75" style="width:333.15pt;height:33.3pt" o:ole="">
            <v:imagedata r:id="rId77" o:title=""/>
          </v:shape>
          <o:OLEObject Type="Embed" ProgID="Equation.3" ShapeID="_x0000_i1059" DrawAspect="Content" ObjectID="_1324388491" r:id="rId78"/>
        </w:object>
      </w:r>
    </w:p>
    <w:p w:rsidR="00764FE8" w:rsidRPr="008054F9" w:rsidRDefault="003C05ED"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µ</w:t>
      </w:r>
      <w:r w:rsidRPr="008054F9">
        <w:rPr>
          <w:rFonts w:ascii="Times New Roman" w:hAnsi="Times New Roman" w:cs="Times New Roman"/>
          <w:sz w:val="24"/>
          <w:szCs w:val="24"/>
          <w:vertAlign w:val="subscript"/>
        </w:rPr>
        <w:t>L</w:t>
      </w:r>
      <w:r w:rsidRPr="008054F9">
        <w:rPr>
          <w:rFonts w:ascii="Times New Roman" w:hAnsi="Times New Roman" w:cs="Times New Roman"/>
          <w:sz w:val="24"/>
          <w:szCs w:val="24"/>
        </w:rPr>
        <w:t xml:space="preserve"> = </w:t>
      </w:r>
      <w:r w:rsidR="00B3558D" w:rsidRPr="008054F9">
        <w:rPr>
          <w:rFonts w:ascii="Times New Roman" w:hAnsi="Times New Roman" w:cs="Times New Roman"/>
          <w:sz w:val="24"/>
          <w:szCs w:val="24"/>
        </w:rPr>
        <w:t>viscosity of water = 1cp</w:t>
      </w:r>
      <w:r w:rsidRPr="008054F9">
        <w:rPr>
          <w:rFonts w:ascii="Times New Roman" w:hAnsi="Times New Roman" w:cs="Times New Roman"/>
          <w:sz w:val="24"/>
          <w:szCs w:val="24"/>
        </w:rPr>
        <w:t xml:space="preserve"> </w:t>
      </w:r>
      <w:r w:rsidR="004013C2" w:rsidRPr="008054F9">
        <w:rPr>
          <w:rFonts w:ascii="Times New Roman" w:hAnsi="Times New Roman" w:cs="Times New Roman"/>
          <w:sz w:val="24"/>
          <w:szCs w:val="24"/>
        </w:rPr>
        <w:t>= 10</w:t>
      </w:r>
      <w:r w:rsidR="004013C2" w:rsidRPr="008054F9">
        <w:rPr>
          <w:rFonts w:ascii="Times New Roman" w:hAnsi="Times New Roman" w:cs="Times New Roman"/>
          <w:sz w:val="24"/>
          <w:szCs w:val="24"/>
          <w:vertAlign w:val="superscript"/>
        </w:rPr>
        <w:t>-3</w:t>
      </w:r>
      <w:r w:rsidR="00521884" w:rsidRPr="008054F9">
        <w:rPr>
          <w:rFonts w:ascii="Times New Roman" w:hAnsi="Times New Roman" w:cs="Times New Roman"/>
          <w:sz w:val="24"/>
          <w:szCs w:val="24"/>
          <w:vertAlign w:val="superscript"/>
        </w:rPr>
        <w:t xml:space="preserve"> </w:t>
      </w:r>
      <w:proofErr w:type="spellStart"/>
      <w:proofErr w:type="gramStart"/>
      <w:r w:rsidR="004013C2" w:rsidRPr="008054F9">
        <w:rPr>
          <w:rFonts w:ascii="Times New Roman" w:hAnsi="Times New Roman" w:cs="Times New Roman"/>
          <w:sz w:val="24"/>
          <w:szCs w:val="24"/>
        </w:rPr>
        <w:t>Pa.s</w:t>
      </w:r>
      <w:proofErr w:type="spellEnd"/>
      <w:proofErr w:type="gramEnd"/>
    </w:p>
    <w:p w:rsidR="001805D9" w:rsidRPr="008054F9" w:rsidRDefault="003606FA" w:rsidP="006D0EEC">
      <w:pPr>
        <w:spacing w:line="480" w:lineRule="auto"/>
        <w:jc w:val="both"/>
        <w:rPr>
          <w:rFonts w:ascii="Times New Roman" w:hAnsi="Times New Roman" w:cs="Times New Roman"/>
          <w:b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s</m:t>
            </m:r>
          </m:sub>
        </m:sSub>
      </m:oMath>
      <w:r w:rsidR="001805D9" w:rsidRPr="008054F9">
        <w:rPr>
          <w:rFonts w:ascii="Times New Roman" w:hAnsi="Times New Roman" w:cs="Times New Roman"/>
          <w:sz w:val="24"/>
          <w:szCs w:val="24"/>
        </w:rPr>
        <w:t>= 0.001(1+ 2.5(0.127+10.05 (0.127+ 0.00273 exp (16.67(0.127))</w:t>
      </w:r>
      <w:r w:rsidR="001805D9" w:rsidRPr="008054F9">
        <w:rPr>
          <w:rFonts w:ascii="Times New Roman" w:hAnsi="Times New Roman" w:cs="Times New Roman"/>
          <w:bCs/>
          <w:sz w:val="24"/>
          <w:szCs w:val="24"/>
        </w:rPr>
        <w:t xml:space="preserve"> </w:t>
      </w:r>
    </w:p>
    <w:p w:rsidR="007103AB" w:rsidRPr="008054F9" w:rsidRDefault="003606FA" w:rsidP="006D0EEC">
      <w:pPr>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μ</m:t>
            </m:r>
          </m:e>
          <m:sub>
            <m:r>
              <w:rPr>
                <w:rFonts w:ascii="Cambria Math" w:hAnsi="Cambria Math" w:cs="Times New Roman"/>
                <w:sz w:val="24"/>
                <w:szCs w:val="24"/>
                <w:vertAlign w:val="subscript"/>
              </w:rPr>
              <m:t>s</m:t>
            </m:r>
          </m:sub>
        </m:sSub>
      </m:oMath>
      <w:r w:rsidR="001805D9" w:rsidRPr="008054F9">
        <w:rPr>
          <w:rFonts w:ascii="Times New Roman" w:hAnsi="Times New Roman" w:cs="Times New Roman"/>
          <w:sz w:val="24"/>
          <w:szCs w:val="24"/>
          <w:vertAlign w:val="subscript"/>
        </w:rPr>
        <w:t xml:space="preserve"> </w:t>
      </w:r>
      <w:r w:rsidR="001805D9" w:rsidRPr="008054F9">
        <w:rPr>
          <w:rFonts w:ascii="Times New Roman" w:hAnsi="Times New Roman" w:cs="Times New Roman"/>
          <w:sz w:val="24"/>
          <w:szCs w:val="24"/>
        </w:rPr>
        <w:t>= 1.50227×10</w:t>
      </w:r>
      <w:r w:rsidR="001805D9" w:rsidRPr="008054F9">
        <w:rPr>
          <w:rFonts w:ascii="Times New Roman" w:hAnsi="Times New Roman" w:cs="Times New Roman"/>
          <w:sz w:val="24"/>
          <w:szCs w:val="24"/>
          <w:vertAlign w:val="superscript"/>
        </w:rPr>
        <w:t>-3</w:t>
      </w:r>
      <w:r w:rsidR="00997FBE" w:rsidRPr="008054F9">
        <w:rPr>
          <w:rFonts w:ascii="Times New Roman" w:hAnsi="Times New Roman" w:cs="Times New Roman"/>
          <w:sz w:val="24"/>
          <w:szCs w:val="24"/>
          <w:vertAlign w:val="superscript"/>
        </w:rPr>
        <w:t xml:space="preserve"> </w:t>
      </w:r>
      <w:proofErr w:type="spellStart"/>
      <w:proofErr w:type="gramStart"/>
      <w:r w:rsidR="00997FBE" w:rsidRPr="008054F9">
        <w:rPr>
          <w:rFonts w:ascii="Times New Roman" w:hAnsi="Times New Roman" w:cs="Times New Roman"/>
          <w:sz w:val="24"/>
          <w:szCs w:val="24"/>
        </w:rPr>
        <w:t>Pa.s</w:t>
      </w:r>
      <w:proofErr w:type="spellEnd"/>
      <w:proofErr w:type="gramEnd"/>
    </w:p>
    <w:p w:rsidR="006F03E1" w:rsidRPr="008054F9" w:rsidRDefault="00A41735" w:rsidP="00F32F5C">
      <w:pPr>
        <w:pStyle w:val="Heading3"/>
      </w:pPr>
      <w:bookmarkStart w:id="93" w:name="_Toc510636288"/>
      <w:bookmarkStart w:id="94" w:name="_Toc250644323"/>
      <w:bookmarkStart w:id="95" w:name="_Toc250645282"/>
      <w:r w:rsidRPr="008054F9">
        <w:t xml:space="preserve">4.2.5 </w:t>
      </w:r>
      <w:r w:rsidR="006F03E1" w:rsidRPr="008054F9">
        <w:t xml:space="preserve">Power </w:t>
      </w:r>
      <w:r w:rsidR="007E5A8D" w:rsidRPr="008054F9">
        <w:t>Required</w:t>
      </w:r>
      <w:bookmarkEnd w:id="93"/>
      <w:bookmarkEnd w:id="94"/>
      <w:bookmarkEnd w:id="95"/>
    </w:p>
    <w:p w:rsidR="007A75D3" w:rsidRPr="008054F9" w:rsidRDefault="00683D33"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For</w:t>
      </w:r>
      <w:r w:rsidR="004022C4" w:rsidRPr="008054F9">
        <w:rPr>
          <w:rFonts w:ascii="Times New Roman" w:hAnsi="Times New Roman" w:cs="Times New Roman"/>
          <w:sz w:val="24"/>
          <w:szCs w:val="24"/>
        </w:rPr>
        <w:t xml:space="preserve"> </w:t>
      </w:r>
      <w:r w:rsidRPr="008054F9">
        <w:rPr>
          <w:rFonts w:ascii="Times New Roman" w:hAnsi="Times New Roman" w:cs="Times New Roman"/>
          <w:sz w:val="24"/>
          <w:szCs w:val="24"/>
        </w:rPr>
        <w:t>slurries, power required, P</w:t>
      </w:r>
    </w:p>
    <w:p w:rsidR="00683D33" w:rsidRPr="008054F9" w:rsidRDefault="00546DCE" w:rsidP="006D0EEC">
      <w:pPr>
        <w:spacing w:line="480" w:lineRule="auto"/>
        <w:jc w:val="both"/>
        <w:rPr>
          <w:rFonts w:ascii="Times New Roman" w:hAnsi="Times New Roman" w:cs="Times New Roman"/>
          <w:sz w:val="24"/>
          <w:szCs w:val="24"/>
        </w:rPr>
      </w:pPr>
      <w:r w:rsidRPr="008054F9">
        <w:rPr>
          <w:rFonts w:ascii="Times New Roman" w:hAnsi="Times New Roman" w:cs="Times New Roman"/>
          <w:position w:val="-26"/>
          <w:sz w:val="24"/>
          <w:szCs w:val="24"/>
        </w:rPr>
        <w:object w:dxaOrig="1260" w:dyaOrig="660">
          <v:shape id="_x0000_i1060" type="#_x0000_t75" style="width:62.35pt;height:32.25pt" o:ole="">
            <v:imagedata r:id="rId79" o:title=""/>
          </v:shape>
          <o:OLEObject Type="Embed" ProgID="Equation.3" ShapeID="_x0000_i1060" DrawAspect="Content" ObjectID="_1324388492" r:id="rId80"/>
        </w:object>
      </w:r>
      <w:r w:rsidR="007A75D3" w:rsidRPr="008054F9">
        <w:rPr>
          <w:rFonts w:ascii="Times New Roman" w:hAnsi="Times New Roman" w:cs="Times New Roman"/>
          <w:sz w:val="24"/>
          <w:szCs w:val="24"/>
        </w:rPr>
        <w:t>(Walas</w:t>
      </w:r>
      <w:r w:rsidR="0055061F" w:rsidRPr="008054F9">
        <w:rPr>
          <w:rFonts w:ascii="Times New Roman" w:hAnsi="Times New Roman" w:cs="Times New Roman"/>
          <w:sz w:val="24"/>
          <w:szCs w:val="24"/>
        </w:rPr>
        <w:t>,1990</w:t>
      </w:r>
      <w:r w:rsidR="007A75D3" w:rsidRPr="008054F9">
        <w:rPr>
          <w:rFonts w:ascii="Times New Roman" w:hAnsi="Times New Roman" w:cs="Times New Roman"/>
          <w:sz w:val="24"/>
          <w:szCs w:val="24"/>
        </w:rPr>
        <w:t>)</w:t>
      </w:r>
      <w:r w:rsidR="00683D33" w:rsidRPr="008054F9">
        <w:rPr>
          <w:rFonts w:ascii="Times New Roman" w:hAnsi="Times New Roman" w:cs="Times New Roman"/>
          <w:sz w:val="24"/>
          <w:szCs w:val="24"/>
        </w:rPr>
        <w:br/>
        <w:t>but </w:t>
      </w:r>
      <w:r w:rsidR="00EC4AB0" w:rsidRPr="008054F9">
        <w:rPr>
          <w:rFonts w:ascii="Times New Roman" w:hAnsi="Times New Roman" w:cs="Times New Roman"/>
          <w:sz w:val="24"/>
          <w:szCs w:val="24"/>
        </w:rPr>
        <w:t xml:space="preserve">171.4 </w:t>
      </w:r>
      <w:r w:rsidR="00764FE8" w:rsidRPr="008054F9">
        <w:rPr>
          <w:rFonts w:ascii="Times New Roman" w:hAnsi="Times New Roman" w:cs="Times New Roman"/>
          <w:sz w:val="24"/>
          <w:szCs w:val="24"/>
        </w:rPr>
        <w:t>m</w:t>
      </w:r>
      <w:r w:rsidR="00BF2572" w:rsidRPr="008054F9">
        <w:rPr>
          <w:rFonts w:ascii="Times New Roman" w:hAnsi="Times New Roman" w:cs="Times New Roman"/>
          <w:sz w:val="24"/>
          <w:szCs w:val="24"/>
          <w:vertAlign w:val="superscript"/>
        </w:rPr>
        <w:t>3</w:t>
      </w:r>
      <w:r w:rsidR="001C1EEE" w:rsidRPr="008054F9">
        <w:rPr>
          <w:rFonts w:ascii="Times New Roman" w:hAnsi="Times New Roman" w:cs="Times New Roman"/>
          <w:sz w:val="24"/>
          <w:szCs w:val="24"/>
          <w:vertAlign w:val="superscript"/>
        </w:rPr>
        <w:t> </w:t>
      </w:r>
      <w:r w:rsidR="001C1EEE" w:rsidRPr="008054F9">
        <w:rPr>
          <w:rFonts w:ascii="Times New Roman" w:hAnsi="Times New Roman" w:cs="Times New Roman"/>
          <w:sz w:val="24"/>
          <w:szCs w:val="24"/>
        </w:rPr>
        <w:t>= </w:t>
      </w:r>
      <w:r w:rsidR="00EC4AB0" w:rsidRPr="008054F9">
        <w:rPr>
          <w:rFonts w:ascii="Times New Roman" w:hAnsi="Times New Roman" w:cs="Times New Roman"/>
          <w:sz w:val="24"/>
          <w:szCs w:val="24"/>
        </w:rPr>
        <w:t xml:space="preserve">24810.047 </w:t>
      </w:r>
      <w:r w:rsidR="00BF2572" w:rsidRPr="008054F9">
        <w:rPr>
          <w:rFonts w:ascii="Times New Roman" w:hAnsi="Times New Roman" w:cs="Times New Roman"/>
          <w:sz w:val="24"/>
          <w:szCs w:val="24"/>
        </w:rPr>
        <w:t xml:space="preserve">gal </w:t>
      </w:r>
    </w:p>
    <w:p w:rsidR="00DF59B9" w:rsidRPr="008054F9" w:rsidRDefault="005346B6" w:rsidP="006D0EEC">
      <w:pPr>
        <w:spacing w:line="480" w:lineRule="auto"/>
        <w:jc w:val="both"/>
        <w:rPr>
          <w:rFonts w:ascii="Times New Roman" w:hAnsi="Times New Roman" w:cs="Times New Roman"/>
          <w:sz w:val="24"/>
          <w:szCs w:val="24"/>
        </w:rPr>
      </w:pPr>
      <w:r w:rsidRPr="008054F9">
        <w:rPr>
          <w:rFonts w:ascii="Times New Roman" w:hAnsi="Times New Roman" w:cs="Times New Roman"/>
          <w:position w:val="-26"/>
          <w:sz w:val="24"/>
          <w:szCs w:val="24"/>
        </w:rPr>
        <w:object w:dxaOrig="2780" w:dyaOrig="660">
          <v:shape id="_x0000_i1061" type="#_x0000_t75" style="width:138.65pt;height:32.25pt" o:ole="">
            <v:imagedata r:id="rId81" o:title=""/>
          </v:shape>
          <o:OLEObject Type="Embed" ProgID="Equation.3" ShapeID="_x0000_i1061" DrawAspect="Content" ObjectID="_1324388493" r:id="rId82"/>
        </w:object>
      </w:r>
    </w:p>
    <w:p w:rsidR="00A41735" w:rsidRPr="008054F9" w:rsidRDefault="00947A26"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 xml:space="preserve">P = </w:t>
      </w:r>
      <w:r w:rsidR="00EC4AB0" w:rsidRPr="008054F9">
        <w:rPr>
          <w:rFonts w:ascii="Times New Roman" w:hAnsi="Times New Roman" w:cs="Times New Roman"/>
          <w:sz w:val="24"/>
          <w:szCs w:val="24"/>
        </w:rPr>
        <w:t>248</w:t>
      </w:r>
      <w:r w:rsidR="00DF59B9" w:rsidRPr="008054F9">
        <w:rPr>
          <w:rFonts w:ascii="Times New Roman" w:hAnsi="Times New Roman" w:cs="Times New Roman"/>
          <w:sz w:val="24"/>
          <w:szCs w:val="24"/>
        </w:rPr>
        <w:t>.10</w:t>
      </w:r>
      <w:r w:rsidR="00EC4AB0" w:rsidRPr="008054F9">
        <w:rPr>
          <w:rFonts w:ascii="Times New Roman" w:hAnsi="Times New Roman" w:cs="Times New Roman"/>
          <w:sz w:val="24"/>
          <w:szCs w:val="24"/>
        </w:rPr>
        <w:t xml:space="preserve">047 </w:t>
      </w:r>
      <w:proofErr w:type="spellStart"/>
      <w:r w:rsidR="00764FE8" w:rsidRPr="008054F9">
        <w:rPr>
          <w:rFonts w:ascii="Times New Roman" w:hAnsi="Times New Roman" w:cs="Times New Roman"/>
          <w:sz w:val="24"/>
          <w:szCs w:val="24"/>
        </w:rPr>
        <w:t>hp</w:t>
      </w:r>
      <w:proofErr w:type="spellEnd"/>
      <w:r w:rsidR="00764FE8" w:rsidRPr="008054F9">
        <w:rPr>
          <w:rFonts w:ascii="Times New Roman" w:hAnsi="Times New Roman" w:cs="Times New Roman"/>
          <w:sz w:val="24"/>
          <w:szCs w:val="24"/>
        </w:rPr>
        <w:t xml:space="preserve"> </w:t>
      </w:r>
    </w:p>
    <w:p w:rsidR="0053628A" w:rsidRDefault="0053628A" w:rsidP="006D0EEC">
      <w:pPr>
        <w:spacing w:line="480" w:lineRule="auto"/>
        <w:jc w:val="both"/>
        <w:rPr>
          <w:rFonts w:ascii="Times New Roman" w:hAnsi="Times New Roman" w:cs="Times New Roman"/>
          <w:bCs/>
          <w:sz w:val="24"/>
          <w:szCs w:val="24"/>
        </w:rPr>
      </w:pPr>
    </w:p>
    <w:p w:rsidR="00016664" w:rsidRPr="008054F9" w:rsidRDefault="00A41735" w:rsidP="00B24F9A">
      <w:pPr>
        <w:pStyle w:val="Heading2"/>
      </w:pPr>
      <w:bookmarkStart w:id="96" w:name="_Toc250644324"/>
      <w:bookmarkStart w:id="97" w:name="_Toc250644402"/>
      <w:bookmarkStart w:id="98" w:name="_Toc250645283"/>
      <w:r w:rsidRPr="008054F9">
        <w:lastRenderedPageBreak/>
        <w:t>Table 4.2</w:t>
      </w:r>
      <w:r w:rsidR="00C10BB7" w:rsidRPr="008054F9">
        <w:t>: Summary</w:t>
      </w:r>
      <w:r w:rsidR="00016664" w:rsidRPr="008054F9">
        <w:t xml:space="preserve"> of chemical design calculations</w:t>
      </w:r>
      <w:r w:rsidR="009C0979" w:rsidRPr="008054F9">
        <w:t xml:space="preserve"> on an airlift fermenter (batch </w:t>
      </w:r>
      <w:r w:rsidR="00016664" w:rsidRPr="008054F9">
        <w:t>mode).</w:t>
      </w:r>
      <w:bookmarkEnd w:id="96"/>
      <w:bookmarkEnd w:id="97"/>
      <w:bookmarkEnd w:id="98"/>
    </w:p>
    <w:tbl>
      <w:tblPr>
        <w:tblStyle w:val="TableGrid"/>
        <w:tblW w:w="8828" w:type="dxa"/>
        <w:tblLook w:val="04A0" w:firstRow="1" w:lastRow="0" w:firstColumn="1" w:lastColumn="0" w:noHBand="0" w:noVBand="1"/>
      </w:tblPr>
      <w:tblGrid>
        <w:gridCol w:w="4118"/>
        <w:gridCol w:w="4710"/>
      </w:tblGrid>
      <w:tr w:rsidR="00823EFF" w:rsidRPr="0053628A" w:rsidTr="00B956A0">
        <w:tc>
          <w:tcPr>
            <w:tcW w:w="4118" w:type="dxa"/>
          </w:tcPr>
          <w:p w:rsidR="00823EFF" w:rsidRPr="0053628A" w:rsidRDefault="001E3CEA" w:rsidP="006D0EEC">
            <w:pPr>
              <w:spacing w:line="480" w:lineRule="auto"/>
              <w:jc w:val="both"/>
              <w:rPr>
                <w:rFonts w:ascii="Times New Roman" w:hAnsi="Times New Roman" w:cs="Times New Roman"/>
                <w:b/>
                <w:sz w:val="24"/>
                <w:szCs w:val="24"/>
              </w:rPr>
            </w:pPr>
            <w:r w:rsidRPr="0053628A">
              <w:rPr>
                <w:rFonts w:ascii="Times New Roman" w:hAnsi="Times New Roman" w:cs="Times New Roman"/>
                <w:b/>
                <w:sz w:val="24"/>
                <w:szCs w:val="24"/>
              </w:rPr>
              <w:t xml:space="preserve">Parameters </w:t>
            </w:r>
          </w:p>
        </w:tc>
        <w:tc>
          <w:tcPr>
            <w:tcW w:w="4710" w:type="dxa"/>
          </w:tcPr>
          <w:p w:rsidR="00823EFF" w:rsidRPr="0053628A" w:rsidRDefault="001E3CEA" w:rsidP="006D0EEC">
            <w:pPr>
              <w:spacing w:line="480" w:lineRule="auto"/>
              <w:jc w:val="both"/>
              <w:rPr>
                <w:rFonts w:ascii="Times New Roman" w:hAnsi="Times New Roman" w:cs="Times New Roman"/>
                <w:b/>
                <w:sz w:val="24"/>
                <w:szCs w:val="24"/>
              </w:rPr>
            </w:pPr>
            <w:r w:rsidRPr="0053628A">
              <w:rPr>
                <w:rFonts w:ascii="Times New Roman" w:hAnsi="Times New Roman" w:cs="Times New Roman"/>
                <w:b/>
                <w:sz w:val="24"/>
                <w:szCs w:val="24"/>
              </w:rPr>
              <w:t xml:space="preserve">Specification </w:t>
            </w:r>
          </w:p>
        </w:tc>
      </w:tr>
      <w:tr w:rsidR="001E3CEA" w:rsidRPr="0053628A" w:rsidTr="00B956A0">
        <w:tc>
          <w:tcPr>
            <w:tcW w:w="8828" w:type="dxa"/>
            <w:gridSpan w:val="2"/>
          </w:tcPr>
          <w:p w:rsidR="001E3CEA" w:rsidRPr="0053628A" w:rsidRDefault="001E3CEA" w:rsidP="0053628A">
            <w:pPr>
              <w:spacing w:line="480" w:lineRule="auto"/>
              <w:jc w:val="center"/>
              <w:rPr>
                <w:rFonts w:ascii="Times New Roman" w:hAnsi="Times New Roman" w:cs="Times New Roman"/>
                <w:b/>
                <w:sz w:val="24"/>
                <w:szCs w:val="24"/>
              </w:rPr>
            </w:pPr>
            <w:r w:rsidRPr="0053628A">
              <w:rPr>
                <w:rFonts w:ascii="Times New Roman" w:hAnsi="Times New Roman" w:cs="Times New Roman"/>
                <w:b/>
                <w:sz w:val="24"/>
                <w:szCs w:val="24"/>
              </w:rPr>
              <w:t>Vessel features</w:t>
            </w:r>
          </w:p>
        </w:tc>
      </w:tr>
      <w:tr w:rsidR="00823EFF" w:rsidRPr="0053628A" w:rsidTr="00B956A0">
        <w:tc>
          <w:tcPr>
            <w:tcW w:w="4118" w:type="dxa"/>
          </w:tcPr>
          <w:p w:rsidR="00823EFF" w:rsidRPr="0053628A" w:rsidRDefault="001E3CEA" w:rsidP="006D0EEC">
            <w:pPr>
              <w:spacing w:line="480" w:lineRule="auto"/>
              <w:jc w:val="both"/>
              <w:rPr>
                <w:rFonts w:ascii="Times New Roman" w:hAnsi="Times New Roman" w:cs="Times New Roman"/>
                <w:b/>
                <w:sz w:val="24"/>
                <w:szCs w:val="24"/>
              </w:rPr>
            </w:pPr>
            <w:r w:rsidRPr="0053628A">
              <w:rPr>
                <w:rFonts w:ascii="Times New Roman" w:hAnsi="Times New Roman" w:cs="Times New Roman"/>
                <w:b/>
                <w:sz w:val="24"/>
                <w:szCs w:val="24"/>
              </w:rPr>
              <w:t xml:space="preserve">Volume </w:t>
            </w:r>
          </w:p>
        </w:tc>
        <w:tc>
          <w:tcPr>
            <w:tcW w:w="4710" w:type="dxa"/>
          </w:tcPr>
          <w:p w:rsidR="00823EFF" w:rsidRPr="0053628A" w:rsidRDefault="00DD6925" w:rsidP="006D0EEC">
            <w:pPr>
              <w:spacing w:line="480" w:lineRule="auto"/>
              <w:jc w:val="both"/>
              <w:rPr>
                <w:rFonts w:ascii="Times New Roman" w:hAnsi="Times New Roman" w:cs="Times New Roman"/>
                <w:b/>
                <w:sz w:val="24"/>
                <w:szCs w:val="24"/>
                <w:vertAlign w:val="superscript"/>
              </w:rPr>
            </w:pPr>
            <w:r w:rsidRPr="0053628A">
              <w:rPr>
                <w:rFonts w:ascii="Times New Roman" w:hAnsi="Times New Roman" w:cs="Times New Roman"/>
                <w:b/>
                <w:sz w:val="24"/>
                <w:szCs w:val="24"/>
              </w:rPr>
              <w:t xml:space="preserve">117.4 </w:t>
            </w:r>
            <w:r w:rsidR="001E3CEA" w:rsidRPr="0053628A">
              <w:rPr>
                <w:rFonts w:ascii="Times New Roman" w:hAnsi="Times New Roman" w:cs="Times New Roman"/>
                <w:b/>
                <w:sz w:val="24"/>
                <w:szCs w:val="24"/>
              </w:rPr>
              <w:t>m</w:t>
            </w:r>
            <w:r w:rsidR="001E3CEA" w:rsidRPr="0053628A">
              <w:rPr>
                <w:rFonts w:ascii="Times New Roman" w:hAnsi="Times New Roman" w:cs="Times New Roman"/>
                <w:b/>
                <w:sz w:val="24"/>
                <w:szCs w:val="24"/>
                <w:vertAlign w:val="superscript"/>
              </w:rPr>
              <w:t>3</w:t>
            </w:r>
          </w:p>
        </w:tc>
      </w:tr>
      <w:tr w:rsidR="00823EFF" w:rsidRPr="0053628A" w:rsidTr="00B956A0">
        <w:tc>
          <w:tcPr>
            <w:tcW w:w="4118" w:type="dxa"/>
          </w:tcPr>
          <w:p w:rsidR="00823EFF" w:rsidRPr="0053628A" w:rsidRDefault="001E3CEA" w:rsidP="006D0EEC">
            <w:pPr>
              <w:spacing w:line="480" w:lineRule="auto"/>
              <w:jc w:val="both"/>
              <w:rPr>
                <w:rFonts w:ascii="Times New Roman" w:hAnsi="Times New Roman" w:cs="Times New Roman"/>
                <w:b/>
                <w:sz w:val="24"/>
                <w:szCs w:val="24"/>
              </w:rPr>
            </w:pPr>
            <w:r w:rsidRPr="0053628A">
              <w:rPr>
                <w:rFonts w:ascii="Times New Roman" w:hAnsi="Times New Roman" w:cs="Times New Roman"/>
                <w:b/>
                <w:sz w:val="24"/>
                <w:szCs w:val="24"/>
              </w:rPr>
              <w:t xml:space="preserve">Aspect ratio </w:t>
            </w:r>
          </w:p>
        </w:tc>
        <w:tc>
          <w:tcPr>
            <w:tcW w:w="4710" w:type="dxa"/>
          </w:tcPr>
          <w:p w:rsidR="00823EFF" w:rsidRPr="0053628A" w:rsidRDefault="001E3CEA" w:rsidP="006D0EEC">
            <w:pPr>
              <w:spacing w:line="480" w:lineRule="auto"/>
              <w:jc w:val="both"/>
              <w:rPr>
                <w:rFonts w:ascii="Times New Roman" w:hAnsi="Times New Roman" w:cs="Times New Roman"/>
                <w:b/>
                <w:sz w:val="24"/>
                <w:szCs w:val="24"/>
              </w:rPr>
            </w:pPr>
            <w:r w:rsidRPr="0053628A">
              <w:rPr>
                <w:rFonts w:ascii="Times New Roman" w:hAnsi="Times New Roman" w:cs="Times New Roman"/>
                <w:b/>
                <w:sz w:val="24"/>
                <w:szCs w:val="24"/>
              </w:rPr>
              <w:t>2.00</w:t>
            </w:r>
          </w:p>
        </w:tc>
      </w:tr>
      <w:tr w:rsidR="00823EFF" w:rsidRPr="0053628A" w:rsidTr="00B956A0">
        <w:tc>
          <w:tcPr>
            <w:tcW w:w="4118" w:type="dxa"/>
          </w:tcPr>
          <w:p w:rsidR="00823EFF" w:rsidRPr="0053628A" w:rsidRDefault="001E3CEA" w:rsidP="006D0EEC">
            <w:pPr>
              <w:spacing w:line="480" w:lineRule="auto"/>
              <w:jc w:val="both"/>
              <w:rPr>
                <w:rFonts w:ascii="Times New Roman" w:hAnsi="Times New Roman" w:cs="Times New Roman"/>
                <w:b/>
                <w:sz w:val="24"/>
                <w:szCs w:val="24"/>
              </w:rPr>
            </w:pPr>
            <w:r w:rsidRPr="0053628A">
              <w:rPr>
                <w:rFonts w:ascii="Times New Roman" w:hAnsi="Times New Roman" w:cs="Times New Roman"/>
                <w:b/>
                <w:sz w:val="24"/>
                <w:szCs w:val="24"/>
              </w:rPr>
              <w:t xml:space="preserve">Diameter </w:t>
            </w:r>
          </w:p>
        </w:tc>
        <w:tc>
          <w:tcPr>
            <w:tcW w:w="4710" w:type="dxa"/>
          </w:tcPr>
          <w:p w:rsidR="00823EFF" w:rsidRPr="0053628A" w:rsidRDefault="00DD6925" w:rsidP="006D0EEC">
            <w:pPr>
              <w:spacing w:line="480" w:lineRule="auto"/>
              <w:jc w:val="both"/>
              <w:rPr>
                <w:rFonts w:ascii="Times New Roman" w:hAnsi="Times New Roman" w:cs="Times New Roman"/>
                <w:b/>
                <w:sz w:val="24"/>
                <w:szCs w:val="24"/>
              </w:rPr>
            </w:pPr>
            <w:r w:rsidRPr="0053628A">
              <w:rPr>
                <w:rFonts w:ascii="Times New Roman" w:hAnsi="Times New Roman" w:cs="Times New Roman"/>
                <w:b/>
                <w:sz w:val="24"/>
                <w:szCs w:val="24"/>
              </w:rPr>
              <w:t xml:space="preserve">4.2 </w:t>
            </w:r>
            <w:r w:rsidR="001E3CEA" w:rsidRPr="0053628A">
              <w:rPr>
                <w:rFonts w:ascii="Times New Roman" w:hAnsi="Times New Roman" w:cs="Times New Roman"/>
                <w:b/>
                <w:sz w:val="24"/>
                <w:szCs w:val="24"/>
              </w:rPr>
              <w:t>m</w:t>
            </w:r>
          </w:p>
        </w:tc>
      </w:tr>
      <w:tr w:rsidR="00823EFF" w:rsidRPr="0053628A" w:rsidTr="00B956A0">
        <w:tc>
          <w:tcPr>
            <w:tcW w:w="4118" w:type="dxa"/>
          </w:tcPr>
          <w:p w:rsidR="00823EFF" w:rsidRPr="0053628A" w:rsidRDefault="001E3CEA" w:rsidP="006D0EEC">
            <w:pPr>
              <w:spacing w:line="480" w:lineRule="auto"/>
              <w:jc w:val="both"/>
              <w:rPr>
                <w:rFonts w:ascii="Times New Roman" w:hAnsi="Times New Roman" w:cs="Times New Roman"/>
                <w:b/>
                <w:sz w:val="24"/>
                <w:szCs w:val="24"/>
              </w:rPr>
            </w:pPr>
            <w:r w:rsidRPr="0053628A">
              <w:rPr>
                <w:rFonts w:ascii="Times New Roman" w:hAnsi="Times New Roman" w:cs="Times New Roman"/>
                <w:b/>
                <w:sz w:val="24"/>
                <w:szCs w:val="24"/>
              </w:rPr>
              <w:t xml:space="preserve">Height </w:t>
            </w:r>
          </w:p>
        </w:tc>
        <w:tc>
          <w:tcPr>
            <w:tcW w:w="4710" w:type="dxa"/>
          </w:tcPr>
          <w:p w:rsidR="00823EFF" w:rsidRPr="0053628A" w:rsidRDefault="00DD6925" w:rsidP="006D0EEC">
            <w:pPr>
              <w:spacing w:line="480" w:lineRule="auto"/>
              <w:jc w:val="both"/>
              <w:rPr>
                <w:rFonts w:ascii="Times New Roman" w:hAnsi="Times New Roman" w:cs="Times New Roman"/>
                <w:b/>
                <w:sz w:val="24"/>
                <w:szCs w:val="24"/>
              </w:rPr>
            </w:pPr>
            <w:r w:rsidRPr="0053628A">
              <w:rPr>
                <w:rFonts w:ascii="Times New Roman" w:hAnsi="Times New Roman" w:cs="Times New Roman"/>
                <w:b/>
                <w:sz w:val="24"/>
                <w:szCs w:val="24"/>
              </w:rPr>
              <w:t xml:space="preserve">8.4 </w:t>
            </w:r>
            <w:r w:rsidR="001E3CEA" w:rsidRPr="0053628A">
              <w:rPr>
                <w:rFonts w:ascii="Times New Roman" w:hAnsi="Times New Roman" w:cs="Times New Roman"/>
                <w:b/>
                <w:sz w:val="24"/>
                <w:szCs w:val="24"/>
              </w:rPr>
              <w:t>m</w:t>
            </w:r>
          </w:p>
        </w:tc>
      </w:tr>
      <w:tr w:rsidR="00823EFF" w:rsidRPr="0053628A" w:rsidTr="00B956A0">
        <w:tc>
          <w:tcPr>
            <w:tcW w:w="4118" w:type="dxa"/>
          </w:tcPr>
          <w:p w:rsidR="00823EFF" w:rsidRPr="0053628A" w:rsidRDefault="001E3CEA" w:rsidP="006D0EEC">
            <w:pPr>
              <w:spacing w:line="480" w:lineRule="auto"/>
              <w:jc w:val="both"/>
              <w:rPr>
                <w:rFonts w:ascii="Times New Roman" w:hAnsi="Times New Roman" w:cs="Times New Roman"/>
                <w:b/>
                <w:sz w:val="24"/>
                <w:szCs w:val="24"/>
              </w:rPr>
            </w:pPr>
            <w:r w:rsidRPr="0053628A">
              <w:rPr>
                <w:rFonts w:ascii="Times New Roman" w:hAnsi="Times New Roman" w:cs="Times New Roman"/>
                <w:b/>
                <w:sz w:val="24"/>
                <w:szCs w:val="24"/>
              </w:rPr>
              <w:t xml:space="preserve">Temperature </w:t>
            </w:r>
          </w:p>
        </w:tc>
        <w:tc>
          <w:tcPr>
            <w:tcW w:w="4710" w:type="dxa"/>
          </w:tcPr>
          <w:p w:rsidR="00823EFF" w:rsidRPr="0053628A" w:rsidRDefault="00E5469C" w:rsidP="006D0EEC">
            <w:pPr>
              <w:spacing w:line="480" w:lineRule="auto"/>
              <w:jc w:val="both"/>
              <w:rPr>
                <w:rFonts w:ascii="Times New Roman" w:hAnsi="Times New Roman" w:cs="Times New Roman"/>
                <w:b/>
                <w:sz w:val="24"/>
                <w:szCs w:val="24"/>
              </w:rPr>
            </w:pPr>
            <w:r w:rsidRPr="0053628A">
              <w:rPr>
                <w:rFonts w:ascii="Times New Roman" w:hAnsi="Times New Roman" w:cs="Times New Roman"/>
                <w:b/>
                <w:sz w:val="24"/>
                <w:szCs w:val="24"/>
              </w:rPr>
              <w:t>37</w:t>
            </w:r>
            <w:r w:rsidR="009D3E32" w:rsidRPr="0053628A">
              <w:rPr>
                <w:rFonts w:ascii="Times New Roman" w:eastAsiaTheme="minorEastAsia" w:hAnsi="Times New Roman" w:cs="Times New Roman"/>
                <w:b/>
                <w:sz w:val="24"/>
                <w:szCs w:val="24"/>
                <w:vertAlign w:val="superscript"/>
              </w:rPr>
              <w:t xml:space="preserve"> </w:t>
            </w:r>
            <w:proofErr w:type="spellStart"/>
            <w:r w:rsidR="009D3E32" w:rsidRPr="0053628A">
              <w:rPr>
                <w:rFonts w:ascii="Times New Roman" w:hAnsi="Times New Roman" w:cs="Times New Roman"/>
                <w:b/>
                <w:sz w:val="24"/>
                <w:szCs w:val="24"/>
                <w:vertAlign w:val="superscript"/>
              </w:rPr>
              <w:t>o</w:t>
            </w:r>
            <w:r w:rsidR="009D3E32" w:rsidRPr="0053628A">
              <w:rPr>
                <w:rFonts w:ascii="Times New Roman" w:hAnsi="Times New Roman" w:cs="Times New Roman"/>
                <w:b/>
                <w:sz w:val="24"/>
                <w:szCs w:val="24"/>
              </w:rPr>
              <w:t>C</w:t>
            </w:r>
            <w:proofErr w:type="spellEnd"/>
          </w:p>
        </w:tc>
      </w:tr>
      <w:tr w:rsidR="00823EFF" w:rsidRPr="0053628A" w:rsidTr="00B956A0">
        <w:tc>
          <w:tcPr>
            <w:tcW w:w="4118" w:type="dxa"/>
          </w:tcPr>
          <w:p w:rsidR="00823EFF" w:rsidRPr="0053628A" w:rsidRDefault="001E3CEA" w:rsidP="006D0EEC">
            <w:pPr>
              <w:spacing w:line="480" w:lineRule="auto"/>
              <w:jc w:val="both"/>
              <w:rPr>
                <w:rFonts w:ascii="Times New Roman" w:hAnsi="Times New Roman" w:cs="Times New Roman"/>
                <w:b/>
                <w:sz w:val="24"/>
                <w:szCs w:val="24"/>
              </w:rPr>
            </w:pPr>
            <w:r w:rsidRPr="0053628A">
              <w:rPr>
                <w:rFonts w:ascii="Times New Roman" w:hAnsi="Times New Roman" w:cs="Times New Roman"/>
                <w:b/>
                <w:sz w:val="24"/>
                <w:szCs w:val="24"/>
              </w:rPr>
              <w:t xml:space="preserve">Pressure </w:t>
            </w:r>
          </w:p>
        </w:tc>
        <w:tc>
          <w:tcPr>
            <w:tcW w:w="4710" w:type="dxa"/>
          </w:tcPr>
          <w:p w:rsidR="00823EFF" w:rsidRPr="0053628A" w:rsidRDefault="00E5469C" w:rsidP="006D0EEC">
            <w:pPr>
              <w:spacing w:line="480" w:lineRule="auto"/>
              <w:jc w:val="both"/>
              <w:rPr>
                <w:rFonts w:ascii="Times New Roman" w:hAnsi="Times New Roman" w:cs="Times New Roman"/>
                <w:b/>
                <w:sz w:val="24"/>
                <w:szCs w:val="24"/>
              </w:rPr>
            </w:pPr>
            <w:r w:rsidRPr="0053628A">
              <w:rPr>
                <w:rFonts w:ascii="Times New Roman" w:hAnsi="Times New Roman" w:cs="Times New Roman"/>
                <w:b/>
                <w:sz w:val="24"/>
                <w:szCs w:val="24"/>
              </w:rPr>
              <w:t xml:space="preserve">192 </w:t>
            </w:r>
            <w:proofErr w:type="spellStart"/>
            <w:r w:rsidR="007A33A3" w:rsidRPr="0053628A">
              <w:rPr>
                <w:rFonts w:ascii="Times New Roman" w:hAnsi="Times New Roman" w:cs="Times New Roman"/>
                <w:b/>
                <w:sz w:val="24"/>
                <w:szCs w:val="24"/>
              </w:rPr>
              <w:t>kPa</w:t>
            </w:r>
            <w:proofErr w:type="spellEnd"/>
            <w:r w:rsidR="00DD6925" w:rsidRPr="0053628A">
              <w:rPr>
                <w:rFonts w:ascii="Times New Roman" w:hAnsi="Times New Roman" w:cs="Times New Roman"/>
                <w:b/>
                <w:sz w:val="24"/>
                <w:szCs w:val="24"/>
              </w:rPr>
              <w:t xml:space="preserve"> </w:t>
            </w:r>
          </w:p>
        </w:tc>
      </w:tr>
      <w:tr w:rsidR="009C0979" w:rsidRPr="0053628A" w:rsidTr="0055061F">
        <w:tc>
          <w:tcPr>
            <w:tcW w:w="8828" w:type="dxa"/>
            <w:gridSpan w:val="2"/>
          </w:tcPr>
          <w:p w:rsidR="009C0979" w:rsidRPr="0053628A" w:rsidRDefault="009C0979" w:rsidP="0053628A">
            <w:pPr>
              <w:spacing w:line="480" w:lineRule="auto"/>
              <w:jc w:val="center"/>
              <w:rPr>
                <w:rFonts w:ascii="Times New Roman" w:hAnsi="Times New Roman" w:cs="Times New Roman"/>
                <w:b/>
                <w:sz w:val="24"/>
                <w:szCs w:val="24"/>
              </w:rPr>
            </w:pPr>
            <w:r w:rsidRPr="0053628A">
              <w:rPr>
                <w:rFonts w:ascii="Times New Roman" w:hAnsi="Times New Roman" w:cs="Times New Roman"/>
                <w:b/>
                <w:sz w:val="24"/>
                <w:szCs w:val="24"/>
              </w:rPr>
              <w:t>Draft features</w:t>
            </w:r>
          </w:p>
        </w:tc>
      </w:tr>
      <w:tr w:rsidR="001E3CEA" w:rsidRPr="0053628A" w:rsidTr="00B956A0">
        <w:tc>
          <w:tcPr>
            <w:tcW w:w="4118" w:type="dxa"/>
          </w:tcPr>
          <w:p w:rsidR="001E3CEA" w:rsidRPr="0053628A" w:rsidRDefault="00536FDA" w:rsidP="006D0EEC">
            <w:pPr>
              <w:spacing w:line="480" w:lineRule="auto"/>
              <w:jc w:val="both"/>
              <w:rPr>
                <w:rFonts w:ascii="Times New Roman" w:hAnsi="Times New Roman" w:cs="Times New Roman"/>
                <w:b/>
                <w:sz w:val="24"/>
                <w:szCs w:val="24"/>
              </w:rPr>
            </w:pPr>
            <w:r w:rsidRPr="0053628A">
              <w:rPr>
                <w:rFonts w:ascii="Times New Roman" w:hAnsi="Times New Roman" w:cs="Times New Roman"/>
                <w:b/>
                <w:sz w:val="24"/>
                <w:szCs w:val="24"/>
              </w:rPr>
              <w:t xml:space="preserve">Height </w:t>
            </w:r>
          </w:p>
        </w:tc>
        <w:tc>
          <w:tcPr>
            <w:tcW w:w="4710" w:type="dxa"/>
          </w:tcPr>
          <w:p w:rsidR="001E3CEA" w:rsidRPr="0053628A" w:rsidRDefault="00DD6925" w:rsidP="006D0EEC">
            <w:pPr>
              <w:spacing w:line="480" w:lineRule="auto"/>
              <w:jc w:val="both"/>
              <w:rPr>
                <w:rFonts w:ascii="Times New Roman" w:hAnsi="Times New Roman" w:cs="Times New Roman"/>
                <w:b/>
                <w:sz w:val="24"/>
                <w:szCs w:val="24"/>
              </w:rPr>
            </w:pPr>
            <w:r w:rsidRPr="0053628A">
              <w:rPr>
                <w:rFonts w:ascii="Times New Roman" w:hAnsi="Times New Roman" w:cs="Times New Roman"/>
                <w:b/>
                <w:sz w:val="24"/>
                <w:szCs w:val="24"/>
              </w:rPr>
              <w:t xml:space="preserve">6.7 </w:t>
            </w:r>
            <w:r w:rsidR="00536FDA" w:rsidRPr="0053628A">
              <w:rPr>
                <w:rFonts w:ascii="Times New Roman" w:hAnsi="Times New Roman" w:cs="Times New Roman"/>
                <w:b/>
                <w:sz w:val="24"/>
                <w:szCs w:val="24"/>
              </w:rPr>
              <w:t>m</w:t>
            </w:r>
          </w:p>
        </w:tc>
      </w:tr>
      <w:tr w:rsidR="001E3CEA" w:rsidRPr="0053628A" w:rsidTr="00B956A0">
        <w:tc>
          <w:tcPr>
            <w:tcW w:w="4118" w:type="dxa"/>
          </w:tcPr>
          <w:p w:rsidR="001E3CEA" w:rsidRPr="0053628A" w:rsidRDefault="00536FDA" w:rsidP="006D0EEC">
            <w:pPr>
              <w:spacing w:line="480" w:lineRule="auto"/>
              <w:jc w:val="both"/>
              <w:rPr>
                <w:rFonts w:ascii="Times New Roman" w:hAnsi="Times New Roman" w:cs="Times New Roman"/>
                <w:b/>
                <w:sz w:val="24"/>
                <w:szCs w:val="24"/>
              </w:rPr>
            </w:pPr>
            <w:r w:rsidRPr="0053628A">
              <w:rPr>
                <w:rFonts w:ascii="Times New Roman" w:hAnsi="Times New Roman" w:cs="Times New Roman"/>
                <w:b/>
                <w:sz w:val="24"/>
                <w:szCs w:val="24"/>
              </w:rPr>
              <w:t xml:space="preserve">Allowance between draft and </w:t>
            </w:r>
            <w:proofErr w:type="spellStart"/>
            <w:r w:rsidRPr="0053628A">
              <w:rPr>
                <w:rFonts w:ascii="Times New Roman" w:hAnsi="Times New Roman" w:cs="Times New Roman"/>
                <w:b/>
                <w:sz w:val="24"/>
                <w:szCs w:val="24"/>
              </w:rPr>
              <w:t>sparger</w:t>
            </w:r>
            <w:proofErr w:type="spellEnd"/>
          </w:p>
        </w:tc>
        <w:tc>
          <w:tcPr>
            <w:tcW w:w="4710" w:type="dxa"/>
          </w:tcPr>
          <w:p w:rsidR="001E3CEA" w:rsidRPr="0053628A" w:rsidRDefault="00DD6925" w:rsidP="006D0EEC">
            <w:pPr>
              <w:spacing w:line="480" w:lineRule="auto"/>
              <w:jc w:val="both"/>
              <w:rPr>
                <w:rFonts w:ascii="Times New Roman" w:hAnsi="Times New Roman" w:cs="Times New Roman"/>
                <w:b/>
                <w:sz w:val="24"/>
                <w:szCs w:val="24"/>
              </w:rPr>
            </w:pPr>
            <w:r w:rsidRPr="0053628A">
              <w:rPr>
                <w:rFonts w:ascii="Times New Roman" w:hAnsi="Times New Roman" w:cs="Times New Roman"/>
                <w:b/>
                <w:sz w:val="24"/>
                <w:szCs w:val="24"/>
              </w:rPr>
              <w:t xml:space="preserve">0.35 </w:t>
            </w:r>
            <w:r w:rsidR="00536FDA" w:rsidRPr="0053628A">
              <w:rPr>
                <w:rFonts w:ascii="Times New Roman" w:hAnsi="Times New Roman" w:cs="Times New Roman"/>
                <w:b/>
                <w:sz w:val="24"/>
                <w:szCs w:val="24"/>
              </w:rPr>
              <w:t>m</w:t>
            </w:r>
          </w:p>
        </w:tc>
      </w:tr>
      <w:tr w:rsidR="001E3CEA" w:rsidRPr="0053628A" w:rsidTr="00B956A0">
        <w:tc>
          <w:tcPr>
            <w:tcW w:w="4118" w:type="dxa"/>
          </w:tcPr>
          <w:p w:rsidR="001E3CEA" w:rsidRPr="0053628A" w:rsidRDefault="00536FDA" w:rsidP="006D0EEC">
            <w:pPr>
              <w:spacing w:line="480" w:lineRule="auto"/>
              <w:jc w:val="both"/>
              <w:rPr>
                <w:rFonts w:ascii="Times New Roman" w:hAnsi="Times New Roman" w:cs="Times New Roman"/>
                <w:b/>
                <w:sz w:val="24"/>
                <w:szCs w:val="24"/>
              </w:rPr>
            </w:pPr>
            <w:r w:rsidRPr="0053628A">
              <w:rPr>
                <w:rFonts w:ascii="Times New Roman" w:hAnsi="Times New Roman" w:cs="Times New Roman"/>
                <w:b/>
                <w:sz w:val="24"/>
                <w:szCs w:val="24"/>
              </w:rPr>
              <w:t xml:space="preserve">Number of orifice </w:t>
            </w:r>
          </w:p>
        </w:tc>
        <w:tc>
          <w:tcPr>
            <w:tcW w:w="4710" w:type="dxa"/>
          </w:tcPr>
          <w:p w:rsidR="001E3CEA" w:rsidRPr="0053628A" w:rsidRDefault="00DD6925" w:rsidP="006D0EEC">
            <w:pPr>
              <w:spacing w:line="480" w:lineRule="auto"/>
              <w:jc w:val="both"/>
              <w:rPr>
                <w:rFonts w:ascii="Times New Roman" w:hAnsi="Times New Roman" w:cs="Times New Roman"/>
                <w:b/>
                <w:sz w:val="24"/>
                <w:szCs w:val="24"/>
              </w:rPr>
            </w:pPr>
            <w:r w:rsidRPr="0053628A">
              <w:rPr>
                <w:rFonts w:ascii="Times New Roman" w:hAnsi="Times New Roman" w:cs="Times New Roman"/>
                <w:b/>
                <w:sz w:val="24"/>
                <w:szCs w:val="24"/>
              </w:rPr>
              <w:t>288</w:t>
            </w:r>
          </w:p>
        </w:tc>
      </w:tr>
      <w:tr w:rsidR="009C0979" w:rsidRPr="0053628A" w:rsidTr="0055061F">
        <w:tc>
          <w:tcPr>
            <w:tcW w:w="8828" w:type="dxa"/>
            <w:gridSpan w:val="2"/>
          </w:tcPr>
          <w:p w:rsidR="009C0979" w:rsidRPr="0053628A" w:rsidRDefault="009C0979" w:rsidP="0053628A">
            <w:pPr>
              <w:spacing w:line="480" w:lineRule="auto"/>
              <w:jc w:val="center"/>
              <w:rPr>
                <w:rFonts w:ascii="Times New Roman" w:hAnsi="Times New Roman" w:cs="Times New Roman"/>
                <w:b/>
                <w:sz w:val="24"/>
                <w:szCs w:val="24"/>
              </w:rPr>
            </w:pPr>
            <w:proofErr w:type="spellStart"/>
            <w:r w:rsidRPr="0053628A">
              <w:rPr>
                <w:rFonts w:ascii="Times New Roman" w:hAnsi="Times New Roman" w:cs="Times New Roman"/>
                <w:b/>
                <w:sz w:val="24"/>
                <w:szCs w:val="24"/>
              </w:rPr>
              <w:t>Sparger</w:t>
            </w:r>
            <w:proofErr w:type="spellEnd"/>
            <w:r w:rsidRPr="0053628A">
              <w:rPr>
                <w:rFonts w:ascii="Times New Roman" w:hAnsi="Times New Roman" w:cs="Times New Roman"/>
                <w:b/>
                <w:sz w:val="24"/>
                <w:szCs w:val="24"/>
              </w:rPr>
              <w:t xml:space="preserve">  features</w:t>
            </w:r>
          </w:p>
        </w:tc>
      </w:tr>
      <w:tr w:rsidR="00E5265C" w:rsidRPr="0053628A" w:rsidTr="00B956A0">
        <w:tc>
          <w:tcPr>
            <w:tcW w:w="4118" w:type="dxa"/>
          </w:tcPr>
          <w:p w:rsidR="00E5265C" w:rsidRPr="0053628A" w:rsidRDefault="004C41F7" w:rsidP="006D0EEC">
            <w:pPr>
              <w:spacing w:line="480" w:lineRule="auto"/>
              <w:jc w:val="both"/>
              <w:rPr>
                <w:rFonts w:ascii="Times New Roman" w:hAnsi="Times New Roman" w:cs="Times New Roman"/>
                <w:b/>
                <w:sz w:val="24"/>
                <w:szCs w:val="24"/>
              </w:rPr>
            </w:pPr>
            <w:r w:rsidRPr="0053628A">
              <w:rPr>
                <w:rFonts w:ascii="Times New Roman" w:hAnsi="Times New Roman" w:cs="Times New Roman"/>
                <w:b/>
                <w:sz w:val="24"/>
                <w:szCs w:val="24"/>
              </w:rPr>
              <w:t xml:space="preserve">Diameter </w:t>
            </w:r>
          </w:p>
        </w:tc>
        <w:tc>
          <w:tcPr>
            <w:tcW w:w="4710" w:type="dxa"/>
          </w:tcPr>
          <w:p w:rsidR="00E5265C" w:rsidRPr="0053628A" w:rsidRDefault="00DD6925" w:rsidP="006D0EEC">
            <w:pPr>
              <w:spacing w:line="480" w:lineRule="auto"/>
              <w:jc w:val="both"/>
              <w:rPr>
                <w:rFonts w:ascii="Times New Roman" w:hAnsi="Times New Roman" w:cs="Times New Roman"/>
                <w:b/>
                <w:sz w:val="24"/>
                <w:szCs w:val="24"/>
              </w:rPr>
            </w:pPr>
            <w:r w:rsidRPr="0053628A">
              <w:rPr>
                <w:rFonts w:ascii="Times New Roman" w:hAnsi="Times New Roman" w:cs="Times New Roman"/>
                <w:b/>
                <w:sz w:val="24"/>
                <w:szCs w:val="24"/>
              </w:rPr>
              <w:t xml:space="preserve">2.3 </w:t>
            </w:r>
            <w:r w:rsidR="004C41F7" w:rsidRPr="0053628A">
              <w:rPr>
                <w:rFonts w:ascii="Times New Roman" w:hAnsi="Times New Roman" w:cs="Times New Roman"/>
                <w:b/>
                <w:sz w:val="24"/>
                <w:szCs w:val="24"/>
              </w:rPr>
              <w:t>m</w:t>
            </w:r>
          </w:p>
        </w:tc>
      </w:tr>
      <w:tr w:rsidR="00E5265C" w:rsidRPr="0053628A" w:rsidTr="00B956A0">
        <w:tc>
          <w:tcPr>
            <w:tcW w:w="4118" w:type="dxa"/>
          </w:tcPr>
          <w:p w:rsidR="00E5265C" w:rsidRPr="0053628A" w:rsidRDefault="004C41F7" w:rsidP="006D0EEC">
            <w:pPr>
              <w:spacing w:line="480" w:lineRule="auto"/>
              <w:jc w:val="both"/>
              <w:rPr>
                <w:rFonts w:ascii="Times New Roman" w:hAnsi="Times New Roman" w:cs="Times New Roman"/>
                <w:b/>
                <w:sz w:val="24"/>
                <w:szCs w:val="24"/>
              </w:rPr>
            </w:pPr>
            <w:r w:rsidRPr="0053628A">
              <w:rPr>
                <w:rFonts w:ascii="Times New Roman" w:hAnsi="Times New Roman" w:cs="Times New Roman"/>
                <w:b/>
                <w:sz w:val="24"/>
                <w:szCs w:val="24"/>
              </w:rPr>
              <w:t xml:space="preserve">Number of orifice </w:t>
            </w:r>
          </w:p>
        </w:tc>
        <w:tc>
          <w:tcPr>
            <w:tcW w:w="4710" w:type="dxa"/>
          </w:tcPr>
          <w:p w:rsidR="00E5265C" w:rsidRPr="0053628A" w:rsidRDefault="004C41F7" w:rsidP="006D0EEC">
            <w:pPr>
              <w:spacing w:line="480" w:lineRule="auto"/>
              <w:jc w:val="both"/>
              <w:rPr>
                <w:rFonts w:ascii="Times New Roman" w:hAnsi="Times New Roman" w:cs="Times New Roman"/>
                <w:b/>
                <w:sz w:val="24"/>
                <w:szCs w:val="24"/>
              </w:rPr>
            </w:pPr>
            <w:r w:rsidRPr="0053628A">
              <w:rPr>
                <w:rFonts w:ascii="Times New Roman" w:hAnsi="Times New Roman" w:cs="Times New Roman"/>
                <w:b/>
                <w:sz w:val="24"/>
                <w:szCs w:val="24"/>
              </w:rPr>
              <w:t>263.75</w:t>
            </w:r>
          </w:p>
        </w:tc>
      </w:tr>
      <w:tr w:rsidR="004C41F7" w:rsidRPr="0053628A" w:rsidTr="00B956A0">
        <w:tc>
          <w:tcPr>
            <w:tcW w:w="4118" w:type="dxa"/>
          </w:tcPr>
          <w:p w:rsidR="004C41F7" w:rsidRPr="0053628A" w:rsidRDefault="004C41F7" w:rsidP="006D0EEC">
            <w:pPr>
              <w:spacing w:line="480" w:lineRule="auto"/>
              <w:jc w:val="both"/>
              <w:rPr>
                <w:rFonts w:ascii="Times New Roman" w:hAnsi="Times New Roman" w:cs="Times New Roman"/>
                <w:b/>
                <w:sz w:val="24"/>
                <w:szCs w:val="24"/>
              </w:rPr>
            </w:pPr>
            <w:r w:rsidRPr="0053628A">
              <w:rPr>
                <w:rFonts w:ascii="Times New Roman" w:hAnsi="Times New Roman" w:cs="Times New Roman"/>
                <w:b/>
                <w:sz w:val="24"/>
                <w:szCs w:val="24"/>
              </w:rPr>
              <w:t xml:space="preserve">Diameter of orifice </w:t>
            </w:r>
          </w:p>
        </w:tc>
        <w:tc>
          <w:tcPr>
            <w:tcW w:w="4710" w:type="dxa"/>
          </w:tcPr>
          <w:p w:rsidR="004C41F7" w:rsidRPr="0053628A" w:rsidRDefault="004C41F7" w:rsidP="006D0EEC">
            <w:pPr>
              <w:spacing w:line="480" w:lineRule="auto"/>
              <w:jc w:val="both"/>
              <w:rPr>
                <w:rFonts w:ascii="Times New Roman" w:hAnsi="Times New Roman" w:cs="Times New Roman"/>
                <w:b/>
                <w:sz w:val="24"/>
                <w:szCs w:val="24"/>
              </w:rPr>
            </w:pPr>
            <w:r w:rsidRPr="0053628A">
              <w:rPr>
                <w:rFonts w:ascii="Times New Roman" w:hAnsi="Times New Roman" w:cs="Times New Roman"/>
                <w:b/>
                <w:sz w:val="24"/>
                <w:szCs w:val="24"/>
              </w:rPr>
              <w:t>0.008</w:t>
            </w:r>
            <w:r w:rsidR="00DD6925" w:rsidRPr="0053628A">
              <w:rPr>
                <w:rFonts w:ascii="Times New Roman" w:hAnsi="Times New Roman" w:cs="Times New Roman"/>
                <w:b/>
                <w:sz w:val="24"/>
                <w:szCs w:val="24"/>
              </w:rPr>
              <w:t xml:space="preserve"> </w:t>
            </w:r>
            <w:r w:rsidRPr="0053628A">
              <w:rPr>
                <w:rFonts w:ascii="Times New Roman" w:hAnsi="Times New Roman" w:cs="Times New Roman"/>
                <w:b/>
                <w:sz w:val="24"/>
                <w:szCs w:val="24"/>
              </w:rPr>
              <w:t>m</w:t>
            </w:r>
          </w:p>
        </w:tc>
      </w:tr>
      <w:tr w:rsidR="004C41F7" w:rsidRPr="0053628A" w:rsidTr="00B956A0">
        <w:tc>
          <w:tcPr>
            <w:tcW w:w="4118" w:type="dxa"/>
          </w:tcPr>
          <w:p w:rsidR="004C41F7" w:rsidRPr="0053628A" w:rsidRDefault="004C41F7" w:rsidP="006D0EEC">
            <w:pPr>
              <w:spacing w:line="480" w:lineRule="auto"/>
              <w:jc w:val="both"/>
              <w:rPr>
                <w:rFonts w:ascii="Times New Roman" w:hAnsi="Times New Roman" w:cs="Times New Roman"/>
                <w:b/>
                <w:sz w:val="24"/>
                <w:szCs w:val="24"/>
              </w:rPr>
            </w:pPr>
            <w:r w:rsidRPr="0053628A">
              <w:rPr>
                <w:rFonts w:ascii="Times New Roman" w:hAnsi="Times New Roman" w:cs="Times New Roman"/>
                <w:b/>
                <w:sz w:val="24"/>
                <w:szCs w:val="24"/>
              </w:rPr>
              <w:t xml:space="preserve">Type </w:t>
            </w:r>
          </w:p>
        </w:tc>
        <w:tc>
          <w:tcPr>
            <w:tcW w:w="4710" w:type="dxa"/>
          </w:tcPr>
          <w:p w:rsidR="004C41F7" w:rsidRPr="0053628A" w:rsidRDefault="004C41F7" w:rsidP="006D0EEC">
            <w:pPr>
              <w:spacing w:line="480" w:lineRule="auto"/>
              <w:jc w:val="both"/>
              <w:rPr>
                <w:rFonts w:ascii="Times New Roman" w:hAnsi="Times New Roman" w:cs="Times New Roman"/>
                <w:b/>
                <w:sz w:val="24"/>
                <w:szCs w:val="24"/>
              </w:rPr>
            </w:pPr>
            <w:r w:rsidRPr="0053628A">
              <w:rPr>
                <w:rFonts w:ascii="Times New Roman" w:hAnsi="Times New Roman" w:cs="Times New Roman"/>
                <w:b/>
                <w:sz w:val="24"/>
                <w:szCs w:val="24"/>
              </w:rPr>
              <w:t xml:space="preserve">Ring </w:t>
            </w:r>
            <w:proofErr w:type="spellStart"/>
            <w:r w:rsidRPr="0053628A">
              <w:rPr>
                <w:rFonts w:ascii="Times New Roman" w:hAnsi="Times New Roman" w:cs="Times New Roman"/>
                <w:b/>
                <w:sz w:val="24"/>
                <w:szCs w:val="24"/>
              </w:rPr>
              <w:t>sparger</w:t>
            </w:r>
            <w:proofErr w:type="spellEnd"/>
            <w:r w:rsidRPr="0053628A">
              <w:rPr>
                <w:rFonts w:ascii="Times New Roman" w:hAnsi="Times New Roman" w:cs="Times New Roman"/>
                <w:b/>
                <w:sz w:val="24"/>
                <w:szCs w:val="24"/>
              </w:rPr>
              <w:t xml:space="preserve"> </w:t>
            </w:r>
          </w:p>
        </w:tc>
      </w:tr>
    </w:tbl>
    <w:p w:rsidR="00460FC7" w:rsidRDefault="00460FC7" w:rsidP="006D0EEC">
      <w:pPr>
        <w:spacing w:line="480" w:lineRule="auto"/>
        <w:jc w:val="both"/>
        <w:rPr>
          <w:rFonts w:ascii="Times New Roman" w:hAnsi="Times New Roman" w:cs="Times New Roman"/>
          <w:sz w:val="24"/>
          <w:szCs w:val="24"/>
        </w:rPr>
      </w:pPr>
    </w:p>
    <w:p w:rsidR="00843411" w:rsidRDefault="00843411" w:rsidP="006D0EEC">
      <w:pPr>
        <w:spacing w:line="480" w:lineRule="auto"/>
        <w:jc w:val="both"/>
        <w:rPr>
          <w:rFonts w:ascii="Times New Roman" w:hAnsi="Times New Roman" w:cs="Times New Roman"/>
          <w:sz w:val="24"/>
          <w:szCs w:val="24"/>
        </w:rPr>
      </w:pPr>
    </w:p>
    <w:p w:rsidR="0055061F" w:rsidRPr="008054F9" w:rsidRDefault="0055061F" w:rsidP="006D0EEC">
      <w:pPr>
        <w:spacing w:line="480" w:lineRule="auto"/>
        <w:jc w:val="both"/>
        <w:rPr>
          <w:rFonts w:ascii="Times New Roman" w:hAnsi="Times New Roman" w:cs="Times New Roman"/>
          <w:sz w:val="24"/>
          <w:szCs w:val="24"/>
        </w:rPr>
      </w:pPr>
    </w:p>
    <w:p w:rsidR="00A41735" w:rsidRPr="00683058" w:rsidRDefault="00A41735" w:rsidP="00683058">
      <w:pPr>
        <w:pStyle w:val="Heading1"/>
      </w:pPr>
      <w:bookmarkStart w:id="99" w:name="_Toc250644325"/>
      <w:bookmarkStart w:id="100" w:name="_Toc250645284"/>
      <w:bookmarkStart w:id="101" w:name="_Toc510636289"/>
      <w:r w:rsidRPr="00683058">
        <w:lastRenderedPageBreak/>
        <w:t>CHAPTER FIVE</w:t>
      </w:r>
      <w:bookmarkEnd w:id="99"/>
      <w:bookmarkEnd w:id="100"/>
    </w:p>
    <w:p w:rsidR="00E77123" w:rsidRPr="008054F9" w:rsidRDefault="00FD2B6D" w:rsidP="00683058">
      <w:pPr>
        <w:pStyle w:val="Heading2"/>
      </w:pPr>
      <w:bookmarkStart w:id="102" w:name="_Toc250644326"/>
      <w:bookmarkStart w:id="103" w:name="_Toc250645285"/>
      <w:r w:rsidRPr="008054F9">
        <w:t>5</w:t>
      </w:r>
      <w:r w:rsidR="00A41735" w:rsidRPr="008054F9">
        <w:t>.0</w:t>
      </w:r>
      <w:r w:rsidR="00972209" w:rsidRPr="008054F9">
        <w:t xml:space="preserve"> MECHANICAL ENGINEERING DESIGN</w:t>
      </w:r>
      <w:bookmarkEnd w:id="101"/>
      <w:bookmarkEnd w:id="102"/>
      <w:bookmarkEnd w:id="103"/>
      <w:r w:rsidR="00972209" w:rsidRPr="008054F9">
        <w:t xml:space="preserve"> </w:t>
      </w:r>
    </w:p>
    <w:p w:rsidR="00316BD6" w:rsidRPr="008054F9" w:rsidRDefault="00FD2B6D" w:rsidP="006D0EEC">
      <w:pPr>
        <w:spacing w:line="480" w:lineRule="auto"/>
        <w:jc w:val="both"/>
        <w:rPr>
          <w:rFonts w:ascii="Times New Roman" w:hAnsi="Times New Roman" w:cs="Times New Roman"/>
          <w:bCs/>
          <w:color w:val="000000"/>
          <w:sz w:val="24"/>
          <w:szCs w:val="24"/>
        </w:rPr>
      </w:pPr>
      <w:r w:rsidRPr="008054F9">
        <w:rPr>
          <w:rFonts w:ascii="Times New Roman" w:hAnsi="Times New Roman" w:cs="Times New Roman"/>
          <w:sz w:val="24"/>
          <w:szCs w:val="24"/>
        </w:rPr>
        <w:t>A vessel must be designed to withstand the maximum press</w:t>
      </w:r>
      <w:r w:rsidR="005C5524" w:rsidRPr="008054F9">
        <w:rPr>
          <w:rFonts w:ascii="Times New Roman" w:hAnsi="Times New Roman" w:cs="Times New Roman"/>
          <w:sz w:val="24"/>
          <w:szCs w:val="24"/>
        </w:rPr>
        <w:t xml:space="preserve">ure to which it is likely to be </w:t>
      </w:r>
      <w:r w:rsidRPr="008054F9">
        <w:rPr>
          <w:rFonts w:ascii="Times New Roman" w:hAnsi="Times New Roman" w:cs="Times New Roman"/>
          <w:sz w:val="24"/>
          <w:szCs w:val="24"/>
        </w:rPr>
        <w:t>subjected in operation. For vessels under internal pressure, the design pressure is normally taken to be 5 to 10 per cent above the normal working pressure. The hydrostatic pressure in the base of the column is added to the operating pressure to determine the design pressure. (</w:t>
      </w:r>
      <w:proofErr w:type="spellStart"/>
      <w:r w:rsidRPr="008054F9">
        <w:rPr>
          <w:rFonts w:ascii="Times New Roman" w:hAnsi="Times New Roman" w:cs="Times New Roman"/>
          <w:sz w:val="24"/>
          <w:szCs w:val="24"/>
        </w:rPr>
        <w:t>Sinnott</w:t>
      </w:r>
      <w:proofErr w:type="spellEnd"/>
      <w:r w:rsidRPr="008054F9">
        <w:rPr>
          <w:rFonts w:ascii="Times New Roman" w:hAnsi="Times New Roman" w:cs="Times New Roman"/>
          <w:sz w:val="24"/>
          <w:szCs w:val="24"/>
        </w:rPr>
        <w:t>, 2005)</w:t>
      </w:r>
      <w:r w:rsidR="00316BD6" w:rsidRPr="008054F9">
        <w:rPr>
          <w:rFonts w:ascii="Times New Roman" w:hAnsi="Times New Roman" w:cs="Times New Roman"/>
          <w:bCs/>
          <w:color w:val="000000"/>
          <w:sz w:val="24"/>
          <w:szCs w:val="24"/>
        </w:rPr>
        <w:t xml:space="preserve"> </w:t>
      </w:r>
    </w:p>
    <w:p w:rsidR="00EB1EF4" w:rsidRPr="008054F9" w:rsidRDefault="00E1337C" w:rsidP="00683058">
      <w:pPr>
        <w:pStyle w:val="Heading2"/>
      </w:pPr>
      <w:bookmarkStart w:id="104" w:name="_Toc510636290"/>
      <w:bookmarkStart w:id="105" w:name="_Toc250644327"/>
      <w:bookmarkStart w:id="106" w:name="_Toc250645286"/>
      <w:r w:rsidRPr="008054F9">
        <w:t>5.1</w:t>
      </w:r>
      <w:r w:rsidR="00EB1EF4" w:rsidRPr="008054F9">
        <w:t xml:space="preserve"> Choice </w:t>
      </w:r>
      <w:r w:rsidR="007E5A8D" w:rsidRPr="008054F9">
        <w:t>of Material</w:t>
      </w:r>
      <w:bookmarkEnd w:id="104"/>
      <w:bookmarkEnd w:id="105"/>
      <w:bookmarkEnd w:id="106"/>
    </w:p>
    <w:p w:rsidR="007919E9" w:rsidRPr="008054F9" w:rsidRDefault="00551BEE"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 xml:space="preserve">The vessel will be made from 316 stainless </w:t>
      </w:r>
      <w:r w:rsidR="007919E9" w:rsidRPr="008054F9">
        <w:rPr>
          <w:rFonts w:ascii="Times New Roman" w:hAnsi="Times New Roman" w:cs="Times New Roman"/>
          <w:sz w:val="24"/>
          <w:szCs w:val="24"/>
        </w:rPr>
        <w:t>steel (</w:t>
      </w:r>
      <w:r w:rsidR="0042223F" w:rsidRPr="008054F9">
        <w:rPr>
          <w:rFonts w:ascii="Times New Roman" w:hAnsi="Times New Roman" w:cs="Times New Roman"/>
          <w:sz w:val="24"/>
          <w:szCs w:val="24"/>
        </w:rPr>
        <w:t>16Cr,</w:t>
      </w:r>
      <w:r w:rsidRPr="008054F9">
        <w:rPr>
          <w:rFonts w:ascii="Times New Roman" w:hAnsi="Times New Roman" w:cs="Times New Roman"/>
          <w:sz w:val="24"/>
          <w:szCs w:val="24"/>
        </w:rPr>
        <w:t xml:space="preserve"> </w:t>
      </w:r>
      <w:r w:rsidR="0042223F" w:rsidRPr="008054F9">
        <w:rPr>
          <w:rFonts w:ascii="Times New Roman" w:hAnsi="Times New Roman" w:cs="Times New Roman"/>
          <w:sz w:val="24"/>
          <w:szCs w:val="24"/>
        </w:rPr>
        <w:t>12Ni,</w:t>
      </w:r>
      <w:r w:rsidRPr="008054F9">
        <w:rPr>
          <w:rFonts w:ascii="Times New Roman" w:hAnsi="Times New Roman" w:cs="Times New Roman"/>
          <w:sz w:val="24"/>
          <w:szCs w:val="24"/>
        </w:rPr>
        <w:t xml:space="preserve"> 2 </w:t>
      </w:r>
      <w:r w:rsidR="0042223F" w:rsidRPr="008054F9">
        <w:rPr>
          <w:rFonts w:ascii="Times New Roman" w:hAnsi="Times New Roman" w:cs="Times New Roman"/>
          <w:sz w:val="24"/>
          <w:szCs w:val="24"/>
        </w:rPr>
        <w:t>Mo)</w:t>
      </w:r>
      <w:r w:rsidRPr="008054F9">
        <w:rPr>
          <w:rFonts w:ascii="Times New Roman" w:hAnsi="Times New Roman" w:cs="Times New Roman"/>
          <w:sz w:val="24"/>
          <w:szCs w:val="24"/>
        </w:rPr>
        <w:t>.</w:t>
      </w:r>
      <w:r w:rsidR="007919E9" w:rsidRPr="008054F9">
        <w:rPr>
          <w:rFonts w:ascii="Times New Roman" w:hAnsi="Times New Roman" w:cs="Times New Roman"/>
          <w:color w:val="333333"/>
          <w:sz w:val="24"/>
          <w:szCs w:val="24"/>
          <w:shd w:val="clear" w:color="auto" w:fill="FFFFFF"/>
        </w:rPr>
        <w:t xml:space="preserve"> </w:t>
      </w:r>
      <w:r w:rsidR="007919E9" w:rsidRPr="008054F9">
        <w:rPr>
          <w:rFonts w:ascii="Times New Roman" w:hAnsi="Times New Roman" w:cs="Times New Roman"/>
          <w:sz w:val="24"/>
          <w:szCs w:val="24"/>
        </w:rPr>
        <w:t>Grade 316 is the standard molybdenum-bearing grade, second in importance to 304 amongst the austenitic stainless steels. The molybdenum gives 316 better overall corrosion resistant properties than Grade 304, particularly higher resistance to pitting and crevice corrosion in chloride environments. It has excellent forming and welding characteristics. It is readily brake or roll formed into a variety of parts for applications in the industrial,</w:t>
      </w:r>
      <w:r w:rsidR="00BB4464" w:rsidRPr="008054F9">
        <w:rPr>
          <w:rFonts w:ascii="Times New Roman" w:hAnsi="Times New Roman" w:cs="Times New Roman"/>
          <w:sz w:val="24"/>
          <w:szCs w:val="24"/>
        </w:rPr>
        <w:t xml:space="preserve"> food processing,</w:t>
      </w:r>
      <w:r w:rsidR="007919E9" w:rsidRPr="008054F9">
        <w:rPr>
          <w:rFonts w:ascii="Times New Roman" w:hAnsi="Times New Roman" w:cs="Times New Roman"/>
          <w:sz w:val="24"/>
          <w:szCs w:val="24"/>
        </w:rPr>
        <w:t xml:space="preserve"> </w:t>
      </w:r>
      <w:r w:rsidR="00BB4464" w:rsidRPr="008054F9">
        <w:rPr>
          <w:rFonts w:ascii="Times New Roman" w:hAnsi="Times New Roman" w:cs="Times New Roman"/>
          <w:sz w:val="24"/>
          <w:szCs w:val="24"/>
        </w:rPr>
        <w:t xml:space="preserve">pharmaceutical processing, </w:t>
      </w:r>
      <w:r w:rsidR="007919E9" w:rsidRPr="008054F9">
        <w:rPr>
          <w:rFonts w:ascii="Times New Roman" w:hAnsi="Times New Roman" w:cs="Times New Roman"/>
          <w:sz w:val="24"/>
          <w:szCs w:val="24"/>
        </w:rPr>
        <w:t>architectural, and transportation fields. Grade 316 also has outstanding welding characteristics. Post-weld annealing is not required when welding thin sections.</w:t>
      </w:r>
    </w:p>
    <w:p w:rsidR="00316BD6" w:rsidRPr="008054F9" w:rsidRDefault="007919E9"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 xml:space="preserve"> </w:t>
      </w:r>
      <w:r w:rsidR="00BB6A3C" w:rsidRPr="008054F9">
        <w:rPr>
          <w:rFonts w:ascii="Times New Roman" w:hAnsi="Times New Roman" w:cs="Times New Roman"/>
          <w:sz w:val="24"/>
          <w:szCs w:val="24"/>
        </w:rPr>
        <w:t>In grade 316 alloy, molybdenum is added to improve the corrosion resistance in reducing conditions, such as in dilute sulfuric acid and, in particular, to solutions containing chlorides</w:t>
      </w:r>
      <w:r w:rsidR="00773B9B" w:rsidRPr="008054F9">
        <w:rPr>
          <w:rFonts w:ascii="Times New Roman" w:hAnsi="Times New Roman" w:cs="Times New Roman"/>
          <w:sz w:val="24"/>
          <w:szCs w:val="24"/>
        </w:rPr>
        <w:t xml:space="preserve"> </w:t>
      </w:r>
      <w:r w:rsidR="00BF2572" w:rsidRPr="008054F9">
        <w:rPr>
          <w:rFonts w:ascii="Times New Roman" w:hAnsi="Times New Roman" w:cs="Times New Roman"/>
          <w:sz w:val="24"/>
          <w:szCs w:val="24"/>
        </w:rPr>
        <w:t>(</w:t>
      </w:r>
      <w:proofErr w:type="spellStart"/>
      <w:r w:rsidR="00BF2572" w:rsidRPr="008054F9">
        <w:rPr>
          <w:rFonts w:ascii="Times New Roman" w:hAnsi="Times New Roman" w:cs="Times New Roman"/>
          <w:sz w:val="24"/>
          <w:szCs w:val="24"/>
        </w:rPr>
        <w:t>S</w:t>
      </w:r>
      <w:r w:rsidR="00BB6A3C" w:rsidRPr="008054F9">
        <w:rPr>
          <w:rFonts w:ascii="Times New Roman" w:hAnsi="Times New Roman" w:cs="Times New Roman"/>
          <w:sz w:val="24"/>
          <w:szCs w:val="24"/>
        </w:rPr>
        <w:t>i</w:t>
      </w:r>
      <w:r w:rsidR="00BF2572" w:rsidRPr="008054F9">
        <w:rPr>
          <w:rFonts w:ascii="Times New Roman" w:hAnsi="Times New Roman" w:cs="Times New Roman"/>
          <w:sz w:val="24"/>
          <w:szCs w:val="24"/>
        </w:rPr>
        <w:t>n</w:t>
      </w:r>
      <w:r w:rsidR="00BB6A3C" w:rsidRPr="008054F9">
        <w:rPr>
          <w:rFonts w:ascii="Times New Roman" w:hAnsi="Times New Roman" w:cs="Times New Roman"/>
          <w:sz w:val="24"/>
          <w:szCs w:val="24"/>
        </w:rPr>
        <w:t>nott</w:t>
      </w:r>
      <w:proofErr w:type="spellEnd"/>
      <w:r w:rsidR="008A6E71" w:rsidRPr="008054F9">
        <w:rPr>
          <w:rFonts w:ascii="Times New Roman" w:hAnsi="Times New Roman" w:cs="Times New Roman"/>
          <w:sz w:val="24"/>
          <w:szCs w:val="24"/>
        </w:rPr>
        <w:t>, 1999</w:t>
      </w:r>
      <w:r w:rsidR="00BB6A3C" w:rsidRPr="008054F9">
        <w:rPr>
          <w:rFonts w:ascii="Times New Roman" w:hAnsi="Times New Roman" w:cs="Times New Roman"/>
          <w:sz w:val="24"/>
          <w:szCs w:val="24"/>
        </w:rPr>
        <w:t>)</w:t>
      </w:r>
    </w:p>
    <w:p w:rsidR="009B1BCC" w:rsidRDefault="009B1BCC" w:rsidP="006D0EEC">
      <w:pPr>
        <w:spacing w:line="480" w:lineRule="auto"/>
        <w:jc w:val="both"/>
        <w:rPr>
          <w:rFonts w:ascii="Times New Roman" w:hAnsi="Times New Roman" w:cs="Times New Roman"/>
          <w:bCs/>
          <w:sz w:val="24"/>
          <w:szCs w:val="24"/>
        </w:rPr>
      </w:pPr>
    </w:p>
    <w:p w:rsidR="00683058" w:rsidRDefault="00683058" w:rsidP="006D0EEC">
      <w:pPr>
        <w:spacing w:line="480" w:lineRule="auto"/>
        <w:jc w:val="both"/>
        <w:rPr>
          <w:rFonts w:ascii="Times New Roman" w:hAnsi="Times New Roman" w:cs="Times New Roman"/>
          <w:bCs/>
          <w:sz w:val="24"/>
          <w:szCs w:val="24"/>
        </w:rPr>
      </w:pPr>
    </w:p>
    <w:p w:rsidR="009B1BCC" w:rsidRDefault="009B1BCC" w:rsidP="006D0EEC">
      <w:pPr>
        <w:spacing w:line="480" w:lineRule="auto"/>
        <w:jc w:val="both"/>
        <w:rPr>
          <w:rFonts w:ascii="Times New Roman" w:hAnsi="Times New Roman" w:cs="Times New Roman"/>
          <w:bCs/>
          <w:sz w:val="24"/>
          <w:szCs w:val="24"/>
        </w:rPr>
      </w:pPr>
    </w:p>
    <w:p w:rsidR="007919E9" w:rsidRPr="008054F9" w:rsidRDefault="00A41735" w:rsidP="00B03E00">
      <w:pPr>
        <w:pStyle w:val="Heading2"/>
      </w:pPr>
      <w:bookmarkStart w:id="107" w:name="_Toc250644328"/>
      <w:bookmarkStart w:id="108" w:name="_Toc250645287"/>
      <w:r w:rsidRPr="008054F9">
        <w:lastRenderedPageBreak/>
        <w:t xml:space="preserve">Table 5.1 </w:t>
      </w:r>
      <w:r w:rsidR="0042223F" w:rsidRPr="008054F9">
        <w:t>Mechanical properties of AISI 306 stainless steel</w:t>
      </w:r>
      <w:r w:rsidR="00591718" w:rsidRPr="008054F9">
        <w:t xml:space="preserve"> </w:t>
      </w:r>
      <w:r w:rsidR="0042223F" w:rsidRPr="008054F9">
        <w:t>(16Cr, 12Ni, 2 Mo).</w:t>
      </w:r>
      <w:bookmarkEnd w:id="107"/>
      <w:bookmarkEnd w:id="108"/>
    </w:p>
    <w:tbl>
      <w:tblPr>
        <w:tblStyle w:val="TableGrid"/>
        <w:tblW w:w="8828" w:type="dxa"/>
        <w:tblLook w:val="04A0" w:firstRow="1" w:lastRow="0" w:firstColumn="1" w:lastColumn="0" w:noHBand="0" w:noVBand="1"/>
      </w:tblPr>
      <w:tblGrid>
        <w:gridCol w:w="4430"/>
        <w:gridCol w:w="4398"/>
      </w:tblGrid>
      <w:tr w:rsidR="007919E9" w:rsidRPr="008054F9" w:rsidTr="00B956A0">
        <w:tc>
          <w:tcPr>
            <w:tcW w:w="4430" w:type="dxa"/>
          </w:tcPr>
          <w:p w:rsidR="007919E9" w:rsidRPr="008054F9" w:rsidRDefault="007919E9"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 xml:space="preserve">Grade </w:t>
            </w:r>
          </w:p>
        </w:tc>
        <w:tc>
          <w:tcPr>
            <w:tcW w:w="4398" w:type="dxa"/>
          </w:tcPr>
          <w:p w:rsidR="007919E9" w:rsidRPr="008054F9" w:rsidRDefault="007919E9"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316</w:t>
            </w:r>
          </w:p>
        </w:tc>
      </w:tr>
      <w:tr w:rsidR="007919E9" w:rsidRPr="008054F9" w:rsidTr="00B956A0">
        <w:tc>
          <w:tcPr>
            <w:tcW w:w="4430" w:type="dxa"/>
          </w:tcPr>
          <w:p w:rsidR="007919E9" w:rsidRPr="008054F9" w:rsidRDefault="007919E9"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Tensile strength(</w:t>
            </w:r>
            <w:proofErr w:type="spellStart"/>
            <w:r w:rsidRPr="008054F9">
              <w:rPr>
                <w:rFonts w:ascii="Times New Roman" w:hAnsi="Times New Roman" w:cs="Times New Roman"/>
                <w:sz w:val="24"/>
                <w:szCs w:val="24"/>
              </w:rPr>
              <w:t>Mpa</w:t>
            </w:r>
            <w:proofErr w:type="spellEnd"/>
            <w:r w:rsidRPr="008054F9">
              <w:rPr>
                <w:rFonts w:ascii="Times New Roman" w:hAnsi="Times New Roman" w:cs="Times New Roman"/>
                <w:sz w:val="24"/>
                <w:szCs w:val="24"/>
              </w:rPr>
              <w:t>) min</w:t>
            </w:r>
          </w:p>
        </w:tc>
        <w:tc>
          <w:tcPr>
            <w:tcW w:w="4398" w:type="dxa"/>
          </w:tcPr>
          <w:p w:rsidR="007919E9" w:rsidRPr="008054F9" w:rsidRDefault="007919E9"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515</w:t>
            </w:r>
          </w:p>
        </w:tc>
      </w:tr>
      <w:tr w:rsidR="007919E9" w:rsidRPr="008054F9" w:rsidTr="00B956A0">
        <w:tc>
          <w:tcPr>
            <w:tcW w:w="4430" w:type="dxa"/>
          </w:tcPr>
          <w:p w:rsidR="007919E9" w:rsidRPr="008054F9" w:rsidRDefault="007919E9"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 xml:space="preserve">Yield strength 0.2 offset, </w:t>
            </w:r>
            <w:proofErr w:type="spellStart"/>
            <w:r w:rsidRPr="008054F9">
              <w:rPr>
                <w:rFonts w:ascii="Times New Roman" w:hAnsi="Times New Roman" w:cs="Times New Roman"/>
                <w:sz w:val="24"/>
                <w:szCs w:val="24"/>
              </w:rPr>
              <w:t>Mpa</w:t>
            </w:r>
            <w:proofErr w:type="spellEnd"/>
          </w:p>
        </w:tc>
        <w:tc>
          <w:tcPr>
            <w:tcW w:w="4398" w:type="dxa"/>
          </w:tcPr>
          <w:p w:rsidR="007919E9" w:rsidRPr="008054F9" w:rsidRDefault="007919E9"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205</w:t>
            </w:r>
          </w:p>
        </w:tc>
      </w:tr>
      <w:tr w:rsidR="007919E9" w:rsidRPr="008054F9" w:rsidTr="00B956A0">
        <w:tc>
          <w:tcPr>
            <w:tcW w:w="4430" w:type="dxa"/>
          </w:tcPr>
          <w:p w:rsidR="007919E9" w:rsidRPr="008054F9" w:rsidRDefault="007919E9"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Elongation ( in 50mm) min</w:t>
            </w:r>
          </w:p>
        </w:tc>
        <w:tc>
          <w:tcPr>
            <w:tcW w:w="4398" w:type="dxa"/>
          </w:tcPr>
          <w:p w:rsidR="007919E9" w:rsidRPr="008054F9" w:rsidRDefault="00591718"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40.0</w:t>
            </w:r>
          </w:p>
        </w:tc>
      </w:tr>
      <w:tr w:rsidR="007919E9" w:rsidRPr="008054F9" w:rsidTr="00B956A0">
        <w:tc>
          <w:tcPr>
            <w:tcW w:w="4430" w:type="dxa"/>
          </w:tcPr>
          <w:p w:rsidR="009C67B8" w:rsidRPr="008054F9" w:rsidRDefault="009C67B8"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 xml:space="preserve">Hardness </w:t>
            </w:r>
          </w:p>
          <w:p w:rsidR="009C67B8" w:rsidRPr="008054F9" w:rsidRDefault="009C67B8"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 xml:space="preserve">Max </w:t>
            </w:r>
            <w:proofErr w:type="spellStart"/>
            <w:r w:rsidRPr="008054F9">
              <w:rPr>
                <w:rFonts w:ascii="Times New Roman" w:hAnsi="Times New Roman" w:cs="Times New Roman"/>
                <w:sz w:val="24"/>
                <w:szCs w:val="24"/>
              </w:rPr>
              <w:t>Brinell</w:t>
            </w:r>
            <w:proofErr w:type="spellEnd"/>
            <w:r w:rsidRPr="008054F9">
              <w:rPr>
                <w:rFonts w:ascii="Times New Roman" w:hAnsi="Times New Roman" w:cs="Times New Roman"/>
                <w:sz w:val="24"/>
                <w:szCs w:val="24"/>
              </w:rPr>
              <w:t xml:space="preserve"> RB</w:t>
            </w:r>
          </w:p>
        </w:tc>
        <w:tc>
          <w:tcPr>
            <w:tcW w:w="4398" w:type="dxa"/>
          </w:tcPr>
          <w:p w:rsidR="007919E9" w:rsidRPr="008054F9" w:rsidRDefault="009C67B8"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 xml:space="preserve">217 </w:t>
            </w:r>
            <w:r w:rsidR="00591718" w:rsidRPr="008054F9">
              <w:rPr>
                <w:rFonts w:ascii="Times New Roman" w:hAnsi="Times New Roman" w:cs="Times New Roman"/>
                <w:sz w:val="24"/>
                <w:szCs w:val="24"/>
              </w:rPr>
              <w:t xml:space="preserve"> </w:t>
            </w:r>
            <w:r w:rsidRPr="008054F9">
              <w:rPr>
                <w:rFonts w:ascii="Times New Roman" w:hAnsi="Times New Roman" w:cs="Times New Roman"/>
                <w:sz w:val="24"/>
                <w:szCs w:val="24"/>
              </w:rPr>
              <w:t>95</w:t>
            </w:r>
          </w:p>
        </w:tc>
      </w:tr>
    </w:tbl>
    <w:p w:rsidR="00524403" w:rsidRDefault="00524403" w:rsidP="006D0EEC">
      <w:pPr>
        <w:spacing w:line="480" w:lineRule="auto"/>
        <w:jc w:val="both"/>
        <w:rPr>
          <w:rFonts w:ascii="Times New Roman" w:hAnsi="Times New Roman" w:cs="Times New Roman"/>
          <w:sz w:val="24"/>
          <w:szCs w:val="24"/>
        </w:rPr>
      </w:pPr>
    </w:p>
    <w:p w:rsidR="009F7678" w:rsidRPr="008054F9" w:rsidRDefault="00A41735" w:rsidP="00524403">
      <w:pPr>
        <w:pStyle w:val="Heading2"/>
      </w:pPr>
      <w:bookmarkStart w:id="109" w:name="_Toc250644329"/>
      <w:bookmarkStart w:id="110" w:name="_Toc250645288"/>
      <w:r w:rsidRPr="008054F9">
        <w:t xml:space="preserve">Table </w:t>
      </w:r>
      <w:r w:rsidR="00DC73D9" w:rsidRPr="008054F9">
        <w:t>5.2:</w:t>
      </w:r>
      <w:r w:rsidR="0053628A">
        <w:t xml:space="preserve"> Calculating the average density of the fermenter medium.</w:t>
      </w:r>
      <w:bookmarkEnd w:id="109"/>
      <w:bookmarkEnd w:id="110"/>
    </w:p>
    <w:tbl>
      <w:tblPr>
        <w:tblStyle w:val="TableGrid"/>
        <w:tblW w:w="8828" w:type="dxa"/>
        <w:tblLook w:val="04A0" w:firstRow="1" w:lastRow="0" w:firstColumn="1" w:lastColumn="0" w:noHBand="0" w:noVBand="1"/>
      </w:tblPr>
      <w:tblGrid>
        <w:gridCol w:w="2207"/>
        <w:gridCol w:w="2207"/>
        <w:gridCol w:w="2207"/>
        <w:gridCol w:w="2207"/>
      </w:tblGrid>
      <w:tr w:rsidR="00C62A02" w:rsidRPr="008054F9" w:rsidTr="00B956A0">
        <w:tc>
          <w:tcPr>
            <w:tcW w:w="2207" w:type="dxa"/>
          </w:tcPr>
          <w:p w:rsidR="00C62A02" w:rsidRPr="008054F9" w:rsidRDefault="00C62A02"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 xml:space="preserve">Mixture component </w:t>
            </w:r>
          </w:p>
        </w:tc>
        <w:tc>
          <w:tcPr>
            <w:tcW w:w="2207" w:type="dxa"/>
          </w:tcPr>
          <w:p w:rsidR="00C62A02" w:rsidRPr="008054F9" w:rsidRDefault="00C62A02"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 xml:space="preserve">Mass fraction </w:t>
            </w:r>
          </w:p>
        </w:tc>
        <w:tc>
          <w:tcPr>
            <w:tcW w:w="2207" w:type="dxa"/>
          </w:tcPr>
          <w:p w:rsidR="00C62A02" w:rsidRPr="008054F9" w:rsidRDefault="006A39D9"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Density ,</w:t>
            </w:r>
            <m:oMath>
              <m:r>
                <w:rPr>
                  <w:rFonts w:ascii="Cambria Math" w:hAnsi="Cambria Math" w:cs="Times New Roman"/>
                  <w:sz w:val="24"/>
                  <w:szCs w:val="24"/>
                </w:rPr>
                <m:t>ρ</m:t>
              </m:r>
            </m:oMath>
          </w:p>
        </w:tc>
        <w:tc>
          <w:tcPr>
            <w:tcW w:w="2207" w:type="dxa"/>
          </w:tcPr>
          <w:p w:rsidR="00C62A02" w:rsidRPr="008054F9" w:rsidRDefault="006A39D9"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 xml:space="preserve"> </w:t>
            </w:r>
            <w:proofErr w:type="spellStart"/>
            <w:r w:rsidR="005346B6" w:rsidRPr="008054F9">
              <w:rPr>
                <w:rFonts w:ascii="Times New Roman" w:eastAsiaTheme="minorEastAsia" w:hAnsi="Times New Roman" w:cs="Times New Roman"/>
                <w:bCs/>
                <w:sz w:val="24"/>
                <w:szCs w:val="24"/>
              </w:rPr>
              <w:t>ρ</w:t>
            </w:r>
            <w:r w:rsidR="005346B6" w:rsidRPr="008054F9">
              <w:rPr>
                <w:rFonts w:ascii="Times New Roman" w:eastAsiaTheme="minorEastAsia" w:hAnsi="Times New Roman" w:cs="Times New Roman"/>
                <w:bCs/>
                <w:sz w:val="24"/>
                <w:szCs w:val="24"/>
                <w:vertAlign w:val="subscript"/>
              </w:rPr>
              <w:t>avg</w:t>
            </w:r>
            <w:proofErr w:type="spellEnd"/>
            <w:r w:rsidR="005346B6" w:rsidRPr="008054F9">
              <w:rPr>
                <w:rFonts w:ascii="Times New Roman" w:eastAsiaTheme="minorEastAsia" w:hAnsi="Times New Roman" w:cs="Times New Roman"/>
                <w:bCs/>
                <w:sz w:val="24"/>
                <w:szCs w:val="24"/>
              </w:rPr>
              <w:t>, kg/m</w:t>
            </w:r>
            <w:r w:rsidR="005346B6" w:rsidRPr="008054F9">
              <w:rPr>
                <w:rFonts w:ascii="Times New Roman" w:eastAsiaTheme="minorEastAsia" w:hAnsi="Times New Roman" w:cs="Times New Roman"/>
                <w:bCs/>
                <w:sz w:val="24"/>
                <w:szCs w:val="24"/>
                <w:vertAlign w:val="superscript"/>
              </w:rPr>
              <w:t>-3</w:t>
            </w:r>
          </w:p>
        </w:tc>
      </w:tr>
      <w:tr w:rsidR="00C62A02" w:rsidRPr="008054F9" w:rsidTr="00B956A0">
        <w:tc>
          <w:tcPr>
            <w:tcW w:w="2207" w:type="dxa"/>
          </w:tcPr>
          <w:p w:rsidR="00C62A02" w:rsidRPr="008054F9" w:rsidRDefault="00C62A02"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 xml:space="preserve">Glucose </w:t>
            </w:r>
          </w:p>
        </w:tc>
        <w:tc>
          <w:tcPr>
            <w:tcW w:w="2207" w:type="dxa"/>
          </w:tcPr>
          <w:p w:rsidR="00C62A02" w:rsidRPr="008054F9" w:rsidRDefault="00C62A02"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0.12</w:t>
            </w:r>
          </w:p>
        </w:tc>
        <w:tc>
          <w:tcPr>
            <w:tcW w:w="2207" w:type="dxa"/>
          </w:tcPr>
          <w:p w:rsidR="00C62A02" w:rsidRPr="008054F9" w:rsidRDefault="006A39D9"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1540</w:t>
            </w:r>
          </w:p>
        </w:tc>
        <w:tc>
          <w:tcPr>
            <w:tcW w:w="2207" w:type="dxa"/>
          </w:tcPr>
          <w:p w:rsidR="00C62A02" w:rsidRPr="008054F9" w:rsidRDefault="006A39D9"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184.80</w:t>
            </w:r>
          </w:p>
        </w:tc>
      </w:tr>
      <w:tr w:rsidR="00C62A02" w:rsidRPr="008054F9" w:rsidTr="00B956A0">
        <w:tc>
          <w:tcPr>
            <w:tcW w:w="2207" w:type="dxa"/>
          </w:tcPr>
          <w:p w:rsidR="00C62A02" w:rsidRPr="008054F9" w:rsidRDefault="00C62A02"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 xml:space="preserve">Cellulose </w:t>
            </w:r>
          </w:p>
        </w:tc>
        <w:tc>
          <w:tcPr>
            <w:tcW w:w="2207" w:type="dxa"/>
          </w:tcPr>
          <w:p w:rsidR="00C62A02" w:rsidRPr="008054F9" w:rsidRDefault="00C62A02"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 xml:space="preserve">0.06 </w:t>
            </w:r>
          </w:p>
        </w:tc>
        <w:tc>
          <w:tcPr>
            <w:tcW w:w="2207" w:type="dxa"/>
          </w:tcPr>
          <w:p w:rsidR="00C62A02" w:rsidRPr="008054F9" w:rsidRDefault="006A39D9"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1559</w:t>
            </w:r>
          </w:p>
        </w:tc>
        <w:tc>
          <w:tcPr>
            <w:tcW w:w="2207" w:type="dxa"/>
          </w:tcPr>
          <w:p w:rsidR="00C62A02" w:rsidRPr="008054F9" w:rsidRDefault="006A39D9"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93.54</w:t>
            </w:r>
          </w:p>
        </w:tc>
      </w:tr>
      <w:tr w:rsidR="00C62A02" w:rsidRPr="008054F9" w:rsidTr="00B956A0">
        <w:tc>
          <w:tcPr>
            <w:tcW w:w="2207" w:type="dxa"/>
          </w:tcPr>
          <w:p w:rsidR="00C62A02" w:rsidRPr="008054F9" w:rsidRDefault="00C62A02"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 xml:space="preserve">Water </w:t>
            </w:r>
          </w:p>
        </w:tc>
        <w:tc>
          <w:tcPr>
            <w:tcW w:w="2207" w:type="dxa"/>
          </w:tcPr>
          <w:p w:rsidR="00C62A02" w:rsidRPr="008054F9" w:rsidRDefault="00C62A02"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0.8</w:t>
            </w:r>
          </w:p>
        </w:tc>
        <w:tc>
          <w:tcPr>
            <w:tcW w:w="2207" w:type="dxa"/>
          </w:tcPr>
          <w:p w:rsidR="00C62A02" w:rsidRPr="008054F9" w:rsidRDefault="006A39D9"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1000</w:t>
            </w:r>
          </w:p>
        </w:tc>
        <w:tc>
          <w:tcPr>
            <w:tcW w:w="2207" w:type="dxa"/>
          </w:tcPr>
          <w:p w:rsidR="00C62A02" w:rsidRPr="008054F9" w:rsidRDefault="006A39D9"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800</w:t>
            </w:r>
          </w:p>
        </w:tc>
      </w:tr>
      <w:tr w:rsidR="00C62A02" w:rsidRPr="008054F9" w:rsidTr="00B956A0">
        <w:tc>
          <w:tcPr>
            <w:tcW w:w="2207" w:type="dxa"/>
          </w:tcPr>
          <w:p w:rsidR="00C62A02" w:rsidRPr="008054F9" w:rsidRDefault="00C62A02"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 xml:space="preserve">Hemicellulose </w:t>
            </w:r>
          </w:p>
        </w:tc>
        <w:tc>
          <w:tcPr>
            <w:tcW w:w="2207" w:type="dxa"/>
          </w:tcPr>
          <w:p w:rsidR="00C62A02" w:rsidRPr="008054F9" w:rsidRDefault="00C62A02"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0.2</w:t>
            </w:r>
          </w:p>
        </w:tc>
        <w:tc>
          <w:tcPr>
            <w:tcW w:w="2207" w:type="dxa"/>
          </w:tcPr>
          <w:p w:rsidR="00C62A02" w:rsidRPr="008054F9" w:rsidRDefault="006A39D9"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1520</w:t>
            </w:r>
          </w:p>
        </w:tc>
        <w:tc>
          <w:tcPr>
            <w:tcW w:w="2207" w:type="dxa"/>
          </w:tcPr>
          <w:p w:rsidR="00C62A02" w:rsidRPr="008054F9" w:rsidRDefault="006A39D9"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30.4</w:t>
            </w:r>
          </w:p>
        </w:tc>
      </w:tr>
      <w:tr w:rsidR="00C62A02" w:rsidRPr="008054F9" w:rsidTr="00B956A0">
        <w:tc>
          <w:tcPr>
            <w:tcW w:w="2207" w:type="dxa"/>
          </w:tcPr>
          <w:p w:rsidR="00C62A02" w:rsidRPr="008054F9" w:rsidRDefault="00C62A02"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 xml:space="preserve">Dextrin </w:t>
            </w:r>
          </w:p>
        </w:tc>
        <w:tc>
          <w:tcPr>
            <w:tcW w:w="2207" w:type="dxa"/>
          </w:tcPr>
          <w:p w:rsidR="00C62A02" w:rsidRPr="008054F9" w:rsidRDefault="00C62A02" w:rsidP="006D0EEC">
            <w:pPr>
              <w:spacing w:line="480" w:lineRule="auto"/>
              <w:jc w:val="both"/>
              <w:rPr>
                <w:rFonts w:ascii="Times New Roman" w:hAnsi="Times New Roman" w:cs="Times New Roman"/>
                <w:bCs/>
                <w:sz w:val="24"/>
                <w:szCs w:val="24"/>
                <w:vertAlign w:val="superscript"/>
              </w:rPr>
            </w:pPr>
            <w:r w:rsidRPr="008054F9">
              <w:rPr>
                <w:rFonts w:ascii="Times New Roman" w:hAnsi="Times New Roman" w:cs="Times New Roman"/>
                <w:bCs/>
                <w:sz w:val="24"/>
                <w:szCs w:val="24"/>
              </w:rPr>
              <w:t>6</w:t>
            </w:r>
            <m:oMath>
              <m:r>
                <w:rPr>
                  <w:rFonts w:ascii="Cambria Math" w:hAnsi="Cambria Math" w:cs="Times New Roman"/>
                  <w:sz w:val="24"/>
                  <w:szCs w:val="24"/>
                </w:rPr>
                <m:t>×10</m:t>
              </m:r>
            </m:oMath>
            <w:r w:rsidR="006A39D9" w:rsidRPr="008054F9">
              <w:rPr>
                <w:rFonts w:ascii="Times New Roman" w:eastAsiaTheme="minorEastAsia" w:hAnsi="Times New Roman" w:cs="Times New Roman"/>
                <w:bCs/>
                <w:sz w:val="24"/>
                <w:szCs w:val="24"/>
                <w:vertAlign w:val="superscript"/>
              </w:rPr>
              <w:t>-3</w:t>
            </w:r>
          </w:p>
        </w:tc>
        <w:tc>
          <w:tcPr>
            <w:tcW w:w="2207" w:type="dxa"/>
          </w:tcPr>
          <w:p w:rsidR="00C62A02" w:rsidRPr="008054F9" w:rsidRDefault="006A39D9"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400</w:t>
            </w:r>
          </w:p>
        </w:tc>
        <w:tc>
          <w:tcPr>
            <w:tcW w:w="2207" w:type="dxa"/>
          </w:tcPr>
          <w:p w:rsidR="00C62A02" w:rsidRPr="008054F9" w:rsidRDefault="006A39D9"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2.4</w:t>
            </w:r>
          </w:p>
        </w:tc>
      </w:tr>
      <w:tr w:rsidR="00C62A02" w:rsidRPr="008054F9" w:rsidTr="00B956A0">
        <w:tc>
          <w:tcPr>
            <w:tcW w:w="2207" w:type="dxa"/>
          </w:tcPr>
          <w:p w:rsidR="00C62A02" w:rsidRPr="008054F9" w:rsidRDefault="00C62A02"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 xml:space="preserve">Alpha amylase </w:t>
            </w:r>
          </w:p>
        </w:tc>
        <w:tc>
          <w:tcPr>
            <w:tcW w:w="2207" w:type="dxa"/>
          </w:tcPr>
          <w:p w:rsidR="00C62A02" w:rsidRPr="008054F9" w:rsidRDefault="00C62A02" w:rsidP="006D0EEC">
            <w:pPr>
              <w:spacing w:line="480" w:lineRule="auto"/>
              <w:jc w:val="both"/>
              <w:rPr>
                <w:rFonts w:ascii="Times New Roman" w:hAnsi="Times New Roman" w:cs="Times New Roman"/>
                <w:bCs/>
                <w:sz w:val="24"/>
                <w:szCs w:val="24"/>
                <w:vertAlign w:val="superscript"/>
              </w:rPr>
            </w:pPr>
            <w:r w:rsidRPr="008054F9">
              <w:rPr>
                <w:rFonts w:ascii="Times New Roman" w:hAnsi="Times New Roman" w:cs="Times New Roman"/>
                <w:bCs/>
                <w:sz w:val="24"/>
                <w:szCs w:val="24"/>
              </w:rPr>
              <w:t>0.</w:t>
            </w:r>
            <w:r w:rsidR="006A39D9" w:rsidRPr="008054F9">
              <w:rPr>
                <w:rFonts w:ascii="Times New Roman" w:hAnsi="Times New Roman" w:cs="Times New Roman"/>
                <w:bCs/>
                <w:sz w:val="24"/>
                <w:szCs w:val="24"/>
              </w:rPr>
              <w:t>0</w:t>
            </w:r>
            <w:r w:rsidRPr="008054F9">
              <w:rPr>
                <w:rFonts w:ascii="Times New Roman" w:hAnsi="Times New Roman" w:cs="Times New Roman"/>
                <w:bCs/>
                <w:sz w:val="24"/>
                <w:szCs w:val="24"/>
              </w:rPr>
              <w:t>1</w:t>
            </w:r>
            <m:oMath>
              <m:r>
                <w:rPr>
                  <w:rFonts w:ascii="Cambria Math" w:hAnsi="Cambria Math" w:cs="Times New Roman"/>
                  <w:sz w:val="24"/>
                  <w:szCs w:val="24"/>
                </w:rPr>
                <m:t>×</m:t>
              </m:r>
            </m:oMath>
            <w:r w:rsidR="006A39D9" w:rsidRPr="008054F9">
              <w:rPr>
                <w:rFonts w:ascii="Times New Roman" w:hAnsi="Times New Roman" w:cs="Times New Roman"/>
                <w:bCs/>
                <w:sz w:val="24"/>
                <w:szCs w:val="24"/>
              </w:rPr>
              <w:t>10</w:t>
            </w:r>
            <w:r w:rsidR="006A39D9" w:rsidRPr="008054F9">
              <w:rPr>
                <w:rFonts w:ascii="Times New Roman" w:hAnsi="Times New Roman" w:cs="Times New Roman"/>
                <w:bCs/>
                <w:sz w:val="24"/>
                <w:szCs w:val="24"/>
                <w:vertAlign w:val="superscript"/>
              </w:rPr>
              <w:t>-4</w:t>
            </w:r>
          </w:p>
        </w:tc>
        <w:tc>
          <w:tcPr>
            <w:tcW w:w="2207" w:type="dxa"/>
          </w:tcPr>
          <w:p w:rsidR="00C62A02" w:rsidRPr="008054F9" w:rsidRDefault="006A39D9"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1250</w:t>
            </w:r>
          </w:p>
        </w:tc>
        <w:tc>
          <w:tcPr>
            <w:tcW w:w="2207" w:type="dxa"/>
          </w:tcPr>
          <w:p w:rsidR="00C62A02" w:rsidRPr="008054F9" w:rsidRDefault="006A39D9"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0.125</w:t>
            </w:r>
          </w:p>
        </w:tc>
      </w:tr>
      <w:tr w:rsidR="00C62A02" w:rsidRPr="008054F9" w:rsidTr="00B956A0">
        <w:tc>
          <w:tcPr>
            <w:tcW w:w="2207" w:type="dxa"/>
          </w:tcPr>
          <w:p w:rsidR="00C62A02" w:rsidRPr="008054F9" w:rsidRDefault="00C62A02" w:rsidP="006D0EEC">
            <w:pPr>
              <w:spacing w:line="480" w:lineRule="auto"/>
              <w:jc w:val="both"/>
              <w:rPr>
                <w:rFonts w:ascii="Times New Roman" w:hAnsi="Times New Roman" w:cs="Times New Roman"/>
                <w:bCs/>
                <w:sz w:val="24"/>
                <w:szCs w:val="24"/>
              </w:rPr>
            </w:pPr>
            <w:proofErr w:type="spellStart"/>
            <w:r w:rsidRPr="008054F9">
              <w:rPr>
                <w:rFonts w:ascii="Times New Roman" w:hAnsi="Times New Roman" w:cs="Times New Roman"/>
                <w:bCs/>
                <w:sz w:val="24"/>
                <w:szCs w:val="24"/>
              </w:rPr>
              <w:t>Glucoamylase</w:t>
            </w:r>
            <w:proofErr w:type="spellEnd"/>
            <w:r w:rsidRPr="008054F9">
              <w:rPr>
                <w:rFonts w:ascii="Times New Roman" w:hAnsi="Times New Roman" w:cs="Times New Roman"/>
                <w:bCs/>
                <w:sz w:val="24"/>
                <w:szCs w:val="24"/>
              </w:rPr>
              <w:t xml:space="preserve"> </w:t>
            </w:r>
          </w:p>
        </w:tc>
        <w:tc>
          <w:tcPr>
            <w:tcW w:w="2207" w:type="dxa"/>
          </w:tcPr>
          <w:p w:rsidR="00C62A02" w:rsidRPr="008054F9" w:rsidRDefault="006A39D9"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0.01</w:t>
            </w:r>
            <m:oMath>
              <m:r>
                <w:rPr>
                  <w:rFonts w:ascii="Cambria Math" w:hAnsi="Cambria Math" w:cs="Times New Roman"/>
                  <w:sz w:val="24"/>
                  <w:szCs w:val="24"/>
                </w:rPr>
                <m:t>×</m:t>
              </m:r>
            </m:oMath>
            <w:r w:rsidRPr="008054F9">
              <w:rPr>
                <w:rFonts w:ascii="Times New Roman" w:hAnsi="Times New Roman" w:cs="Times New Roman"/>
                <w:bCs/>
                <w:sz w:val="24"/>
                <w:szCs w:val="24"/>
              </w:rPr>
              <w:t>10</w:t>
            </w:r>
            <w:r w:rsidRPr="008054F9">
              <w:rPr>
                <w:rFonts w:ascii="Times New Roman" w:hAnsi="Times New Roman" w:cs="Times New Roman"/>
                <w:bCs/>
                <w:sz w:val="24"/>
                <w:szCs w:val="24"/>
                <w:vertAlign w:val="superscript"/>
              </w:rPr>
              <w:t>-4</w:t>
            </w:r>
          </w:p>
        </w:tc>
        <w:tc>
          <w:tcPr>
            <w:tcW w:w="2207" w:type="dxa"/>
          </w:tcPr>
          <w:p w:rsidR="00C62A02" w:rsidRPr="008054F9" w:rsidRDefault="006A39D9"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1892.9</w:t>
            </w:r>
          </w:p>
        </w:tc>
        <w:tc>
          <w:tcPr>
            <w:tcW w:w="2207" w:type="dxa"/>
          </w:tcPr>
          <w:p w:rsidR="00C62A02" w:rsidRPr="008054F9" w:rsidRDefault="006A39D9"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0.18926</w:t>
            </w:r>
          </w:p>
        </w:tc>
      </w:tr>
      <w:tr w:rsidR="006A39D9" w:rsidRPr="008054F9" w:rsidTr="00B956A0">
        <w:tc>
          <w:tcPr>
            <w:tcW w:w="2207" w:type="dxa"/>
          </w:tcPr>
          <w:p w:rsidR="006A39D9" w:rsidRPr="008054F9" w:rsidRDefault="006A39D9" w:rsidP="006D0EEC">
            <w:pPr>
              <w:spacing w:line="480" w:lineRule="auto"/>
              <w:jc w:val="both"/>
              <w:rPr>
                <w:rFonts w:ascii="Times New Roman" w:hAnsi="Times New Roman" w:cs="Times New Roman"/>
                <w:bCs/>
                <w:sz w:val="24"/>
                <w:szCs w:val="24"/>
              </w:rPr>
            </w:pPr>
          </w:p>
        </w:tc>
        <w:tc>
          <w:tcPr>
            <w:tcW w:w="2207" w:type="dxa"/>
          </w:tcPr>
          <w:p w:rsidR="006A39D9" w:rsidRPr="008054F9" w:rsidRDefault="006A39D9" w:rsidP="006D0EEC">
            <w:pPr>
              <w:spacing w:line="480" w:lineRule="auto"/>
              <w:jc w:val="both"/>
              <w:rPr>
                <w:rFonts w:ascii="Times New Roman" w:hAnsi="Times New Roman" w:cs="Times New Roman"/>
                <w:bCs/>
                <w:sz w:val="24"/>
                <w:szCs w:val="24"/>
              </w:rPr>
            </w:pPr>
          </w:p>
        </w:tc>
        <w:tc>
          <w:tcPr>
            <w:tcW w:w="2207" w:type="dxa"/>
          </w:tcPr>
          <w:p w:rsidR="006A39D9" w:rsidRPr="008054F9" w:rsidRDefault="006A39D9" w:rsidP="006D0EEC">
            <w:pPr>
              <w:spacing w:line="480" w:lineRule="auto"/>
              <w:jc w:val="both"/>
              <w:rPr>
                <w:rFonts w:ascii="Times New Roman" w:hAnsi="Times New Roman" w:cs="Times New Roman"/>
                <w:bCs/>
                <w:sz w:val="24"/>
                <w:szCs w:val="24"/>
              </w:rPr>
            </w:pPr>
          </w:p>
        </w:tc>
        <w:tc>
          <w:tcPr>
            <w:tcW w:w="2207" w:type="dxa"/>
          </w:tcPr>
          <w:p w:rsidR="006A39D9" w:rsidRPr="008054F9" w:rsidRDefault="002E1969"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Total</w:t>
            </w:r>
            <w:r w:rsidR="006A39D9" w:rsidRPr="008054F9">
              <w:rPr>
                <w:rFonts w:ascii="Times New Roman" w:hAnsi="Times New Roman" w:cs="Times New Roman"/>
                <w:bCs/>
                <w:sz w:val="24"/>
                <w:szCs w:val="24"/>
              </w:rPr>
              <w:t>= 1111.45kg/m</w:t>
            </w:r>
            <w:r w:rsidR="006A39D9" w:rsidRPr="008054F9">
              <w:rPr>
                <w:rFonts w:ascii="Times New Roman" w:hAnsi="Times New Roman" w:cs="Times New Roman"/>
                <w:bCs/>
                <w:sz w:val="24"/>
                <w:szCs w:val="24"/>
                <w:vertAlign w:val="superscript"/>
              </w:rPr>
              <w:t>-3</w:t>
            </w:r>
          </w:p>
        </w:tc>
      </w:tr>
    </w:tbl>
    <w:p w:rsidR="0020090A" w:rsidRDefault="0020090A" w:rsidP="0020090A">
      <w:bookmarkStart w:id="111" w:name="_Toc510636291"/>
    </w:p>
    <w:p w:rsidR="0020090A" w:rsidRDefault="0020090A" w:rsidP="0020090A"/>
    <w:p w:rsidR="00473477" w:rsidRDefault="00473477" w:rsidP="0020090A"/>
    <w:p w:rsidR="006D3E87" w:rsidRPr="008054F9" w:rsidRDefault="009B1BCC" w:rsidP="00AC3995">
      <w:pPr>
        <w:pStyle w:val="Heading2"/>
      </w:pPr>
      <w:bookmarkStart w:id="112" w:name="_Toc250644330"/>
      <w:bookmarkStart w:id="113" w:name="_Toc250645289"/>
      <w:r w:rsidRPr="008054F9">
        <w:t xml:space="preserve">5.2 </w:t>
      </w:r>
      <w:r w:rsidR="006D3E87" w:rsidRPr="008054F9">
        <w:t xml:space="preserve">Vessel </w:t>
      </w:r>
      <w:r w:rsidRPr="008054F9">
        <w:t>Thickness</w:t>
      </w:r>
      <w:bookmarkEnd w:id="112"/>
      <w:bookmarkEnd w:id="113"/>
    </w:p>
    <w:p w:rsidR="006D3E87" w:rsidRPr="008054F9" w:rsidRDefault="006D3E87" w:rsidP="006D0EEC">
      <w:pPr>
        <w:spacing w:line="480" w:lineRule="auto"/>
        <w:jc w:val="both"/>
        <w:rPr>
          <w:rFonts w:ascii="Times New Roman" w:hAnsi="Times New Roman" w:cs="Times New Roman"/>
          <w:color w:val="000000" w:themeColor="text1"/>
          <w:sz w:val="24"/>
          <w:szCs w:val="24"/>
        </w:rPr>
      </w:pPr>
      <w:r w:rsidRPr="008054F9">
        <w:rPr>
          <w:rFonts w:ascii="Times New Roman" w:hAnsi="Times New Roman" w:cs="Times New Roman"/>
          <w:color w:val="000000" w:themeColor="text1"/>
          <w:sz w:val="24"/>
          <w:szCs w:val="24"/>
        </w:rPr>
        <w:t xml:space="preserve">There will be a minimum wall thickness required to ensure that any vessel is sufficiently rigid to withstand its own weight, and any incidental loads. </w:t>
      </w:r>
    </w:p>
    <w:bookmarkEnd w:id="111"/>
    <w:p w:rsidR="009B1BCC" w:rsidRDefault="003D780C" w:rsidP="006D0EEC">
      <w:pPr>
        <w:spacing w:line="480" w:lineRule="auto"/>
        <w:jc w:val="both"/>
        <w:rPr>
          <w:rFonts w:ascii="Times New Roman" w:hAnsi="Times New Roman" w:cs="Times New Roman"/>
          <w:bCs/>
          <w:sz w:val="24"/>
          <w:szCs w:val="24"/>
        </w:rPr>
      </w:pPr>
      <w:r w:rsidRPr="008054F9">
        <w:rPr>
          <w:rFonts w:ascii="Cambria Math" w:hAnsi="Cambria Math" w:cs="Cambria Math"/>
          <w:bCs/>
          <w:sz w:val="24"/>
          <w:szCs w:val="24"/>
        </w:rPr>
        <w:lastRenderedPageBreak/>
        <w:t>𝜌</w:t>
      </w:r>
      <w:r w:rsidRPr="008054F9">
        <w:rPr>
          <w:rFonts w:ascii="Times New Roman" w:hAnsi="Times New Roman" w:cs="Times New Roman"/>
          <w:bCs/>
          <w:sz w:val="24"/>
          <w:szCs w:val="24"/>
        </w:rPr>
        <w:t xml:space="preserve"> = density of mixture = 1111.45 kg/m</w:t>
      </w:r>
      <w:r w:rsidRPr="008054F9">
        <w:rPr>
          <w:rFonts w:ascii="Times New Roman" w:hAnsi="Times New Roman" w:cs="Times New Roman"/>
          <w:bCs/>
          <w:sz w:val="24"/>
          <w:szCs w:val="24"/>
          <w:vertAlign w:val="superscript"/>
        </w:rPr>
        <w:t>3</w:t>
      </w:r>
      <w:r w:rsidRPr="008054F9">
        <w:rPr>
          <w:rFonts w:ascii="Times New Roman" w:hAnsi="Times New Roman" w:cs="Times New Roman"/>
          <w:bCs/>
          <w:sz w:val="24"/>
          <w:szCs w:val="24"/>
        </w:rPr>
        <w:t xml:space="preserve"> </w:t>
      </w:r>
    </w:p>
    <w:p w:rsidR="003D780C" w:rsidRPr="008054F9" w:rsidRDefault="00DD6925"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H= height of tank = 8.4</w:t>
      </w:r>
      <w:r w:rsidR="003D780C" w:rsidRPr="008054F9">
        <w:rPr>
          <w:rFonts w:ascii="Times New Roman" w:hAnsi="Times New Roman" w:cs="Times New Roman"/>
          <w:bCs/>
          <w:sz w:val="24"/>
          <w:szCs w:val="24"/>
        </w:rPr>
        <w:t xml:space="preserve"> m </w:t>
      </w:r>
    </w:p>
    <w:p w:rsidR="00241908" w:rsidRPr="008054F9" w:rsidRDefault="0025180C"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 xml:space="preserve">Internal pressure, </w:t>
      </w:r>
      <m:oMath>
        <m:sSub>
          <m:sSubPr>
            <m:ctrlPr>
              <w:rPr>
                <w:rFonts w:ascii="Cambria Math" w:hAnsi="Cambria Math" w:cs="Times New Roman"/>
                <w:bCs/>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8054F9">
        <w:rPr>
          <w:rFonts w:ascii="Times New Roman" w:hAnsi="Times New Roman" w:cs="Times New Roman"/>
          <w:bCs/>
          <w:sz w:val="24"/>
          <w:szCs w:val="24"/>
        </w:rPr>
        <w:t xml:space="preserve"> </w:t>
      </w:r>
      <w:r w:rsidR="00241908" w:rsidRPr="008054F9">
        <w:rPr>
          <w:rFonts w:ascii="Times New Roman" w:hAnsi="Times New Roman" w:cs="Times New Roman"/>
          <w:bCs/>
          <w:sz w:val="24"/>
          <w:szCs w:val="24"/>
        </w:rPr>
        <w:t xml:space="preserve"> = hydrostatic head + atmospheric pressure </w:t>
      </w:r>
    </w:p>
    <w:p w:rsidR="00044D19" w:rsidRPr="008054F9" w:rsidRDefault="00044D19"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g = acceleration due to gravity = 9.81 m/s</w:t>
      </w:r>
      <w:r w:rsidRPr="008054F9">
        <w:rPr>
          <w:rFonts w:ascii="Times New Roman" w:hAnsi="Times New Roman" w:cs="Times New Roman"/>
          <w:bCs/>
          <w:sz w:val="24"/>
          <w:szCs w:val="24"/>
          <w:vertAlign w:val="superscript"/>
        </w:rPr>
        <w:t>2</w:t>
      </w:r>
      <w:r w:rsidRPr="008054F9">
        <w:rPr>
          <w:rFonts w:ascii="Times New Roman" w:hAnsi="Times New Roman" w:cs="Times New Roman"/>
          <w:bCs/>
          <w:sz w:val="24"/>
          <w:szCs w:val="24"/>
        </w:rPr>
        <w:t xml:space="preserve"> </w:t>
      </w:r>
    </w:p>
    <w:p w:rsidR="00044D19" w:rsidRPr="008054F9" w:rsidRDefault="00044D19"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Atmospheric pressure = 101325 N/m</w:t>
      </w:r>
      <w:r w:rsidRPr="008054F9">
        <w:rPr>
          <w:rFonts w:ascii="Times New Roman" w:hAnsi="Times New Roman" w:cs="Times New Roman"/>
          <w:bCs/>
          <w:sz w:val="24"/>
          <w:szCs w:val="24"/>
          <w:vertAlign w:val="superscript"/>
        </w:rPr>
        <w:t>2</w:t>
      </w:r>
      <w:r w:rsidRPr="008054F9">
        <w:rPr>
          <w:rFonts w:ascii="Times New Roman" w:hAnsi="Times New Roman" w:cs="Times New Roman"/>
          <w:bCs/>
          <w:sz w:val="24"/>
          <w:szCs w:val="24"/>
        </w:rPr>
        <w:t xml:space="preserve"> (Pa).</w:t>
      </w:r>
    </w:p>
    <w:p w:rsidR="003D780C" w:rsidRPr="008054F9" w:rsidRDefault="003D780C" w:rsidP="006D0EEC">
      <w:pPr>
        <w:spacing w:line="480" w:lineRule="auto"/>
        <w:jc w:val="both"/>
        <w:rPr>
          <w:rFonts w:ascii="Times New Roman" w:eastAsiaTheme="minorEastAsia" w:hAnsi="Times New Roman" w:cs="Times New Roman"/>
          <w:bCs/>
          <w:sz w:val="24"/>
          <w:szCs w:val="24"/>
        </w:rPr>
      </w:pPr>
      <w:r w:rsidRPr="008054F9">
        <w:rPr>
          <w:rFonts w:ascii="Times New Roman" w:eastAsiaTheme="minorEastAsia" w:hAnsi="Times New Roman" w:cs="Times New Roman"/>
          <w:bCs/>
          <w:sz w:val="24"/>
          <w:szCs w:val="24"/>
        </w:rPr>
        <w:t xml:space="preserve">The pressure due to head = </w:t>
      </w:r>
      <m:oMath>
        <m:r>
          <m:rPr>
            <m:sty m:val="p"/>
          </m:rPr>
          <w:rPr>
            <w:rFonts w:ascii="Cambria Math" w:eastAsiaTheme="minorEastAsia" w:hAnsi="Cambria Math" w:cs="Times New Roman"/>
            <w:sz w:val="24"/>
            <w:szCs w:val="24"/>
          </w:rPr>
          <m:t>ρ</m:t>
        </m:r>
      </m:oMath>
      <w:r w:rsidRPr="008054F9">
        <w:rPr>
          <w:rFonts w:ascii="Times New Roman" w:eastAsiaTheme="minorEastAsia" w:hAnsi="Times New Roman" w:cs="Times New Roman"/>
          <w:bCs/>
          <w:iCs/>
          <w:sz w:val="24"/>
          <w:szCs w:val="24"/>
        </w:rPr>
        <w:t>Hg = 1111.45×</w:t>
      </w:r>
      <w:r w:rsidR="00DD6925" w:rsidRPr="008054F9">
        <w:rPr>
          <w:rFonts w:ascii="Times New Roman" w:eastAsiaTheme="minorEastAsia" w:hAnsi="Times New Roman" w:cs="Times New Roman"/>
          <w:bCs/>
          <w:iCs/>
          <w:sz w:val="24"/>
          <w:szCs w:val="24"/>
        </w:rPr>
        <w:t>8.4</w:t>
      </w:r>
      <w:r w:rsidRPr="008054F9">
        <w:rPr>
          <w:rFonts w:ascii="Times New Roman" w:eastAsiaTheme="minorEastAsia" w:hAnsi="Times New Roman" w:cs="Times New Roman"/>
          <w:bCs/>
          <w:iCs/>
          <w:sz w:val="24"/>
          <w:szCs w:val="24"/>
        </w:rPr>
        <w:t xml:space="preserve"> × 9.81</w:t>
      </w:r>
      <w:r w:rsidR="00DD6925" w:rsidRPr="008054F9">
        <w:rPr>
          <w:rFonts w:ascii="Times New Roman" w:eastAsiaTheme="minorEastAsia" w:hAnsi="Times New Roman" w:cs="Times New Roman"/>
          <w:bCs/>
          <w:iCs/>
          <w:sz w:val="24"/>
          <w:szCs w:val="24"/>
        </w:rPr>
        <w:t xml:space="preserve"> = 91587.9</w:t>
      </w:r>
      <w:r w:rsidR="00044D19" w:rsidRPr="008054F9">
        <w:rPr>
          <w:rFonts w:ascii="Times New Roman" w:eastAsiaTheme="minorEastAsia" w:hAnsi="Times New Roman" w:cs="Times New Roman"/>
          <w:bCs/>
          <w:iCs/>
          <w:sz w:val="24"/>
          <w:szCs w:val="24"/>
        </w:rPr>
        <w:t xml:space="preserve"> </w:t>
      </w:r>
      <w:r w:rsidRPr="008054F9">
        <w:rPr>
          <w:rFonts w:ascii="Times New Roman" w:eastAsiaTheme="minorEastAsia" w:hAnsi="Times New Roman" w:cs="Times New Roman"/>
          <w:bCs/>
          <w:iCs/>
          <w:sz w:val="24"/>
          <w:szCs w:val="24"/>
        </w:rPr>
        <w:t>Pa.</w:t>
      </w:r>
    </w:p>
    <w:p w:rsidR="00241908" w:rsidRPr="008054F9" w:rsidRDefault="003606FA" w:rsidP="006D0EEC">
      <w:pPr>
        <w:spacing w:line="480" w:lineRule="auto"/>
        <w:jc w:val="both"/>
        <w:rPr>
          <w:rFonts w:ascii="Times New Roman" w:hAnsi="Times New Roman" w:cs="Times New Roman"/>
          <w:bCs/>
          <w:sz w:val="24"/>
          <w:szCs w:val="24"/>
        </w:rPr>
      </w:pPr>
      <m:oMath>
        <m:sSub>
          <m:sSubPr>
            <m:ctrlPr>
              <w:rPr>
                <w:rFonts w:ascii="Cambria Math" w:hAnsi="Cambria Math" w:cs="Times New Roman"/>
                <w:bCs/>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241908" w:rsidRPr="008054F9">
        <w:rPr>
          <w:rFonts w:ascii="Times New Roman" w:hAnsi="Times New Roman" w:cs="Times New Roman"/>
          <w:bCs/>
          <w:sz w:val="24"/>
          <w:szCs w:val="24"/>
        </w:rPr>
        <w:t xml:space="preserve"> = </w:t>
      </w:r>
      <w:r w:rsidR="00044D19" w:rsidRPr="008054F9">
        <w:rPr>
          <w:rFonts w:ascii="Times New Roman" w:hAnsi="Times New Roman" w:cs="Times New Roman"/>
          <w:bCs/>
          <w:iCs/>
          <w:sz w:val="24"/>
          <w:szCs w:val="24"/>
        </w:rPr>
        <w:t xml:space="preserve">91587.9 </w:t>
      </w:r>
      <w:r w:rsidR="00241908" w:rsidRPr="008054F9">
        <w:rPr>
          <w:rFonts w:ascii="Times New Roman" w:hAnsi="Times New Roman" w:cs="Times New Roman"/>
          <w:bCs/>
          <w:sz w:val="24"/>
          <w:szCs w:val="24"/>
        </w:rPr>
        <w:t xml:space="preserve">+ 101325 </w:t>
      </w:r>
    </w:p>
    <w:p w:rsidR="00241908" w:rsidRPr="008054F9" w:rsidRDefault="003606FA" w:rsidP="006D0EEC">
      <w:pPr>
        <w:spacing w:line="480" w:lineRule="auto"/>
        <w:jc w:val="both"/>
        <w:rPr>
          <w:rFonts w:ascii="Times New Roman" w:hAnsi="Times New Roman" w:cs="Times New Roman"/>
          <w:bCs/>
          <w:sz w:val="24"/>
          <w:szCs w:val="24"/>
        </w:rPr>
      </w:pPr>
      <m:oMath>
        <m:sSub>
          <m:sSubPr>
            <m:ctrlPr>
              <w:rPr>
                <w:rFonts w:ascii="Cambria Math" w:hAnsi="Cambria Math" w:cs="Times New Roman"/>
                <w:bCs/>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B956A0" w:rsidRPr="008054F9">
        <w:rPr>
          <w:rFonts w:ascii="Times New Roman" w:hAnsi="Times New Roman" w:cs="Times New Roman"/>
          <w:bCs/>
          <w:sz w:val="24"/>
          <w:szCs w:val="24"/>
        </w:rPr>
        <w:t xml:space="preserve">= </w:t>
      </w:r>
      <w:r w:rsidR="00044D19" w:rsidRPr="008054F9">
        <w:rPr>
          <w:rFonts w:ascii="Times New Roman" w:hAnsi="Times New Roman" w:cs="Times New Roman"/>
          <w:bCs/>
          <w:sz w:val="24"/>
          <w:szCs w:val="24"/>
        </w:rPr>
        <w:t xml:space="preserve">192912 </w:t>
      </w:r>
      <w:r w:rsidR="00241908" w:rsidRPr="008054F9">
        <w:rPr>
          <w:rFonts w:ascii="Times New Roman" w:hAnsi="Times New Roman" w:cs="Times New Roman"/>
          <w:bCs/>
          <w:sz w:val="24"/>
          <w:szCs w:val="24"/>
        </w:rPr>
        <w:t xml:space="preserve">Pa </w:t>
      </w:r>
    </w:p>
    <w:p w:rsidR="00241908" w:rsidRPr="008054F9" w:rsidRDefault="005163C4"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 xml:space="preserve">Design pressure, </w:t>
      </w:r>
      <w:proofErr w:type="spellStart"/>
      <w:r w:rsidR="0055061F" w:rsidRPr="008054F9">
        <w:rPr>
          <w:rFonts w:ascii="Times New Roman" w:hAnsi="Times New Roman" w:cs="Times New Roman"/>
          <w:bCs/>
          <w:sz w:val="24"/>
          <w:szCs w:val="24"/>
        </w:rPr>
        <w:t>Pd</w:t>
      </w:r>
      <w:proofErr w:type="spellEnd"/>
      <w:r w:rsidR="0055061F" w:rsidRPr="008054F9">
        <w:rPr>
          <w:rFonts w:ascii="Times New Roman" w:hAnsi="Times New Roman" w:cs="Times New Roman"/>
          <w:bCs/>
          <w:sz w:val="24"/>
          <w:szCs w:val="24"/>
        </w:rPr>
        <w:t xml:space="preserve"> =</w:t>
      </w:r>
      <w:r w:rsidR="00241908" w:rsidRPr="008054F9">
        <w:rPr>
          <w:rFonts w:ascii="Times New Roman" w:hAnsi="Times New Roman" w:cs="Times New Roman"/>
          <w:bCs/>
          <w:sz w:val="24"/>
          <w:szCs w:val="24"/>
        </w:rPr>
        <w:t xml:space="preserve"> internal pressure + (10% 0f the internal pressure) </w:t>
      </w:r>
    </w:p>
    <w:p w:rsidR="00241908" w:rsidRPr="008054F9" w:rsidRDefault="00241908"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 xml:space="preserve">Design pressure, </w:t>
      </w:r>
      <m:oMath>
        <m:sSub>
          <m:sSubPr>
            <m:ctrlPr>
              <w:rPr>
                <w:rFonts w:ascii="Cambria Math" w:hAnsi="Cambria Math" w:cs="Times New Roman"/>
                <w:bCs/>
                <w:i/>
                <w:sz w:val="24"/>
                <w:szCs w:val="24"/>
              </w:rPr>
            </m:ctrlPr>
          </m:sSubPr>
          <m:e>
            <m:r>
              <w:rPr>
                <w:rFonts w:ascii="Cambria Math" w:hAnsi="Cambria Math" w:cs="Times New Roman"/>
                <w:sz w:val="24"/>
                <w:szCs w:val="24"/>
              </w:rPr>
              <m:t>P</m:t>
            </m:r>
          </m:e>
          <m:sub>
            <m:r>
              <w:rPr>
                <w:rFonts w:ascii="Cambria Math" w:hAnsi="Cambria Math" w:cs="Times New Roman"/>
                <w:sz w:val="24"/>
                <w:szCs w:val="24"/>
              </w:rPr>
              <m:t>d</m:t>
            </m:r>
          </m:sub>
        </m:sSub>
      </m:oMath>
      <w:r w:rsidRPr="008054F9">
        <w:rPr>
          <w:rFonts w:ascii="Times New Roman" w:hAnsi="Times New Roman" w:cs="Times New Roman"/>
          <w:bCs/>
          <w:sz w:val="24"/>
          <w:szCs w:val="24"/>
        </w:rPr>
        <w:t xml:space="preserve">= 1.1 </w:t>
      </w:r>
      <m:oMath>
        <m:sSub>
          <m:sSubPr>
            <m:ctrlPr>
              <w:rPr>
                <w:rFonts w:ascii="Cambria Math" w:hAnsi="Cambria Math" w:cs="Times New Roman"/>
                <w:bCs/>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p>
    <w:p w:rsidR="00241908" w:rsidRPr="008054F9" w:rsidRDefault="003606FA" w:rsidP="006D0EEC">
      <w:pPr>
        <w:spacing w:line="480" w:lineRule="auto"/>
        <w:jc w:val="both"/>
        <w:rPr>
          <w:rFonts w:ascii="Times New Roman" w:hAnsi="Times New Roman" w:cs="Times New Roman"/>
          <w:bCs/>
          <w:sz w:val="24"/>
          <w:szCs w:val="24"/>
        </w:rPr>
      </w:pPr>
      <m:oMath>
        <m:sSub>
          <m:sSubPr>
            <m:ctrlPr>
              <w:rPr>
                <w:rFonts w:ascii="Cambria Math" w:hAnsi="Cambria Math" w:cs="Times New Roman"/>
                <w:bCs/>
                <w:i/>
                <w:sz w:val="24"/>
                <w:szCs w:val="24"/>
              </w:rPr>
            </m:ctrlPr>
          </m:sSubPr>
          <m:e>
            <m:r>
              <w:rPr>
                <w:rFonts w:ascii="Cambria Math" w:hAnsi="Cambria Math" w:cs="Times New Roman"/>
                <w:sz w:val="24"/>
                <w:szCs w:val="24"/>
              </w:rPr>
              <m:t>P</m:t>
            </m:r>
          </m:e>
          <m:sub>
            <m:r>
              <w:rPr>
                <w:rFonts w:ascii="Cambria Math" w:hAnsi="Cambria Math" w:cs="Times New Roman"/>
                <w:sz w:val="24"/>
                <w:szCs w:val="24"/>
              </w:rPr>
              <m:t>d</m:t>
            </m:r>
          </m:sub>
        </m:sSub>
      </m:oMath>
      <w:r w:rsidR="00241908" w:rsidRPr="008054F9">
        <w:rPr>
          <w:rFonts w:ascii="Times New Roman" w:hAnsi="Times New Roman" w:cs="Times New Roman"/>
          <w:bCs/>
          <w:sz w:val="24"/>
          <w:szCs w:val="24"/>
        </w:rPr>
        <w:t>= 1.1</w:t>
      </w:r>
      <w:r w:rsidR="00044D19" w:rsidRPr="008054F9">
        <w:rPr>
          <w:rFonts w:ascii="Times New Roman" w:hAnsi="Times New Roman" w:cs="Times New Roman"/>
          <w:bCs/>
          <w:sz w:val="24"/>
          <w:szCs w:val="24"/>
        </w:rPr>
        <w:t xml:space="preserve"> </w:t>
      </w:r>
      <w:r w:rsidR="00241908" w:rsidRPr="008054F9">
        <w:rPr>
          <w:rFonts w:ascii="Times New Roman" w:hAnsi="Times New Roman" w:cs="Times New Roman"/>
          <w:bCs/>
          <w:sz w:val="24"/>
          <w:szCs w:val="24"/>
        </w:rPr>
        <w:t>×</w:t>
      </w:r>
      <w:r w:rsidR="00044D19" w:rsidRPr="008054F9">
        <w:rPr>
          <w:rFonts w:ascii="Times New Roman" w:hAnsi="Times New Roman" w:cs="Times New Roman"/>
          <w:bCs/>
          <w:sz w:val="24"/>
          <w:szCs w:val="24"/>
        </w:rPr>
        <w:t xml:space="preserve"> 192912</w:t>
      </w:r>
    </w:p>
    <w:p w:rsidR="00241908" w:rsidRPr="008054F9" w:rsidRDefault="00241908"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 xml:space="preserve">Design pressure, </w:t>
      </w:r>
      <m:oMath>
        <m:sSub>
          <m:sSubPr>
            <m:ctrlPr>
              <w:rPr>
                <w:rFonts w:ascii="Cambria Math" w:hAnsi="Cambria Math" w:cs="Times New Roman"/>
                <w:bCs/>
                <w:i/>
                <w:sz w:val="24"/>
                <w:szCs w:val="24"/>
              </w:rPr>
            </m:ctrlPr>
          </m:sSubPr>
          <m:e>
            <m:r>
              <w:rPr>
                <w:rFonts w:ascii="Cambria Math" w:hAnsi="Cambria Math" w:cs="Times New Roman"/>
                <w:sz w:val="24"/>
                <w:szCs w:val="24"/>
              </w:rPr>
              <m:t>P</m:t>
            </m:r>
          </m:e>
          <m:sub>
            <m:r>
              <w:rPr>
                <w:rFonts w:ascii="Cambria Math" w:hAnsi="Cambria Math" w:cs="Times New Roman"/>
                <w:sz w:val="24"/>
                <w:szCs w:val="24"/>
              </w:rPr>
              <m:t>d</m:t>
            </m:r>
          </m:sub>
        </m:sSub>
      </m:oMath>
      <w:r w:rsidRPr="008054F9">
        <w:rPr>
          <w:rFonts w:ascii="Times New Roman" w:hAnsi="Times New Roman" w:cs="Times New Roman"/>
          <w:bCs/>
          <w:sz w:val="24"/>
          <w:szCs w:val="24"/>
        </w:rPr>
        <w:t xml:space="preserve">= </w:t>
      </w:r>
      <w:r w:rsidR="00044D19" w:rsidRPr="008054F9">
        <w:rPr>
          <w:rFonts w:ascii="Times New Roman" w:hAnsi="Times New Roman" w:cs="Times New Roman"/>
          <w:bCs/>
          <w:sz w:val="24"/>
          <w:szCs w:val="24"/>
        </w:rPr>
        <w:t xml:space="preserve">212204.9 </w:t>
      </w:r>
      <w:r w:rsidR="00976C4E" w:rsidRPr="008054F9">
        <w:rPr>
          <w:rFonts w:ascii="Times New Roman" w:hAnsi="Times New Roman" w:cs="Times New Roman"/>
          <w:bCs/>
          <w:sz w:val="24"/>
          <w:szCs w:val="24"/>
        </w:rPr>
        <w:t xml:space="preserve">Pa = </w:t>
      </w:r>
      <w:r w:rsidR="00044D19" w:rsidRPr="008054F9">
        <w:rPr>
          <w:rFonts w:ascii="Times New Roman" w:hAnsi="Times New Roman" w:cs="Times New Roman"/>
          <w:bCs/>
          <w:sz w:val="24"/>
          <w:szCs w:val="24"/>
        </w:rPr>
        <w:t xml:space="preserve">212.2 </w:t>
      </w:r>
      <w:proofErr w:type="spellStart"/>
      <w:r w:rsidR="00254246" w:rsidRPr="008054F9">
        <w:rPr>
          <w:rFonts w:ascii="Times New Roman" w:hAnsi="Times New Roman" w:cs="Times New Roman"/>
          <w:bCs/>
          <w:sz w:val="24"/>
          <w:szCs w:val="24"/>
        </w:rPr>
        <w:t>k</w:t>
      </w:r>
      <w:r w:rsidRPr="008054F9">
        <w:rPr>
          <w:rFonts w:ascii="Times New Roman" w:hAnsi="Times New Roman" w:cs="Times New Roman"/>
          <w:bCs/>
          <w:sz w:val="24"/>
          <w:szCs w:val="24"/>
        </w:rPr>
        <w:t>Pa</w:t>
      </w:r>
      <w:proofErr w:type="spellEnd"/>
      <w:r w:rsidRPr="008054F9">
        <w:rPr>
          <w:rFonts w:ascii="Times New Roman" w:hAnsi="Times New Roman" w:cs="Times New Roman"/>
          <w:bCs/>
          <w:sz w:val="24"/>
          <w:szCs w:val="24"/>
        </w:rPr>
        <w:t>.</w:t>
      </w:r>
    </w:p>
    <w:p w:rsidR="00641E24" w:rsidRPr="008054F9" w:rsidRDefault="00641E24"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 xml:space="preserve">The design stress of stainless steel </w:t>
      </w:r>
      <w:r w:rsidR="009F7678" w:rsidRPr="008054F9">
        <w:rPr>
          <w:rFonts w:ascii="Times New Roman" w:hAnsi="Times New Roman" w:cs="Times New Roman"/>
          <w:bCs/>
          <w:sz w:val="24"/>
          <w:szCs w:val="24"/>
        </w:rPr>
        <w:t>316 at 0</w:t>
      </w:r>
      <m:oMath>
        <m:r>
          <w:rPr>
            <w:rFonts w:ascii="Cambria Math" w:hAnsi="Cambria Math" w:cs="Times New Roman"/>
            <w:sz w:val="24"/>
            <w:szCs w:val="24"/>
          </w:rPr>
          <m:t>℃</m:t>
        </m:r>
      </m:oMath>
      <w:r w:rsidR="009F7678" w:rsidRPr="008054F9">
        <w:rPr>
          <w:rFonts w:ascii="Times New Roman" w:hAnsi="Times New Roman" w:cs="Times New Roman"/>
          <w:bCs/>
          <w:sz w:val="24"/>
          <w:szCs w:val="24"/>
        </w:rPr>
        <w:t xml:space="preserve"> to 50</w:t>
      </w:r>
      <m:oMath>
        <m:r>
          <w:rPr>
            <w:rFonts w:ascii="Cambria Math" w:hAnsi="Cambria Math" w:cs="Times New Roman"/>
            <w:sz w:val="24"/>
            <w:szCs w:val="24"/>
          </w:rPr>
          <m:t>℃</m:t>
        </m:r>
      </m:oMath>
      <w:r w:rsidR="009F7678" w:rsidRPr="008054F9">
        <w:rPr>
          <w:rFonts w:ascii="Times New Roman" w:hAnsi="Times New Roman" w:cs="Times New Roman"/>
          <w:bCs/>
          <w:sz w:val="24"/>
          <w:szCs w:val="24"/>
        </w:rPr>
        <w:t xml:space="preserve"> </w:t>
      </w:r>
      <w:r w:rsidRPr="008054F9">
        <w:rPr>
          <w:rFonts w:ascii="Times New Roman" w:hAnsi="Times New Roman" w:cs="Times New Roman"/>
          <w:bCs/>
          <w:sz w:val="24"/>
          <w:szCs w:val="24"/>
        </w:rPr>
        <w:t>is</w:t>
      </w:r>
      <w:r w:rsidR="009F7678" w:rsidRPr="008054F9">
        <w:rPr>
          <w:rFonts w:ascii="Times New Roman" w:hAnsi="Times New Roman" w:cs="Times New Roman"/>
          <w:bCs/>
          <w:sz w:val="24"/>
          <w:szCs w:val="24"/>
        </w:rPr>
        <w:t xml:space="preserve"> 17</w:t>
      </w:r>
      <w:r w:rsidR="00667CE3" w:rsidRPr="008054F9">
        <w:rPr>
          <w:rFonts w:ascii="Times New Roman" w:hAnsi="Times New Roman" w:cs="Times New Roman"/>
          <w:bCs/>
          <w:sz w:val="24"/>
          <w:szCs w:val="24"/>
        </w:rPr>
        <w:t xml:space="preserve"> </w:t>
      </w:r>
      <w:r w:rsidR="009F7678" w:rsidRPr="008054F9">
        <w:rPr>
          <w:rFonts w:ascii="Times New Roman" w:hAnsi="Times New Roman" w:cs="Times New Roman"/>
          <w:bCs/>
          <w:sz w:val="24"/>
          <w:szCs w:val="24"/>
        </w:rPr>
        <w:t>5</w:t>
      </w:r>
      <w:r w:rsidR="00B956A0" w:rsidRPr="008054F9">
        <w:rPr>
          <w:rFonts w:ascii="Times New Roman" w:hAnsi="Times New Roman" w:cs="Times New Roman"/>
          <w:bCs/>
          <w:sz w:val="24"/>
          <w:szCs w:val="24"/>
        </w:rPr>
        <w:t xml:space="preserve"> </w:t>
      </w:r>
      <w:r w:rsidRPr="008054F9">
        <w:rPr>
          <w:rFonts w:ascii="Times New Roman" w:hAnsi="Times New Roman" w:cs="Times New Roman"/>
          <w:bCs/>
          <w:sz w:val="24"/>
          <w:szCs w:val="24"/>
        </w:rPr>
        <w:t>N/mm</w:t>
      </w:r>
      <w:r w:rsidR="00D67D36" w:rsidRPr="008054F9">
        <w:rPr>
          <w:rFonts w:ascii="Times New Roman" w:hAnsi="Times New Roman" w:cs="Times New Roman"/>
          <w:bCs/>
          <w:sz w:val="24"/>
          <w:szCs w:val="24"/>
          <w:vertAlign w:val="superscript"/>
        </w:rPr>
        <w:t>2</w:t>
      </w:r>
      <w:r w:rsidR="00667CE3" w:rsidRPr="008054F9">
        <w:rPr>
          <w:rFonts w:ascii="Times New Roman" w:hAnsi="Times New Roman" w:cs="Times New Roman"/>
          <w:bCs/>
          <w:sz w:val="24"/>
          <w:szCs w:val="24"/>
          <w:vertAlign w:val="superscript"/>
        </w:rPr>
        <w:t xml:space="preserve"> </w:t>
      </w:r>
      <w:r w:rsidR="00667CE3" w:rsidRPr="008054F9">
        <w:rPr>
          <w:rFonts w:ascii="Times New Roman" w:hAnsi="Times New Roman" w:cs="Times New Roman"/>
          <w:bCs/>
          <w:sz w:val="24"/>
          <w:szCs w:val="24"/>
        </w:rPr>
        <w:t xml:space="preserve">= 175000 </w:t>
      </w:r>
      <w:proofErr w:type="spellStart"/>
      <w:r w:rsidR="00667CE3" w:rsidRPr="008054F9">
        <w:rPr>
          <w:rFonts w:ascii="Times New Roman" w:hAnsi="Times New Roman" w:cs="Times New Roman"/>
          <w:bCs/>
          <w:sz w:val="24"/>
          <w:szCs w:val="24"/>
        </w:rPr>
        <w:t>kPa</w:t>
      </w:r>
      <w:proofErr w:type="spellEnd"/>
    </w:p>
    <w:p w:rsidR="006C0C72" w:rsidRPr="008054F9" w:rsidRDefault="0025180C" w:rsidP="006D0EEC">
      <w:pPr>
        <w:spacing w:line="480" w:lineRule="auto"/>
        <w:jc w:val="both"/>
        <w:rPr>
          <w:rFonts w:ascii="Times New Roman" w:eastAsiaTheme="minorEastAsia" w:hAnsi="Times New Roman" w:cs="Times New Roman"/>
          <w:sz w:val="24"/>
          <w:szCs w:val="24"/>
        </w:rPr>
      </w:pPr>
      <w:r w:rsidRPr="008054F9">
        <w:rPr>
          <w:rFonts w:ascii="Times New Roman" w:hAnsi="Times New Roman" w:cs="Times New Roman"/>
          <w:bCs/>
          <w:sz w:val="24"/>
          <w:szCs w:val="24"/>
        </w:rPr>
        <w:t xml:space="preserve">The reactor is modelled a </w:t>
      </w:r>
      <w:r w:rsidR="00641E24" w:rsidRPr="008054F9">
        <w:rPr>
          <w:rFonts w:ascii="Times New Roman" w:hAnsi="Times New Roman" w:cs="Times New Roman"/>
          <w:bCs/>
          <w:sz w:val="24"/>
          <w:szCs w:val="24"/>
        </w:rPr>
        <w:t>cylinder. The minimum thickness of a cylinder shell</w:t>
      </w:r>
      <w:r w:rsidR="00BF2572" w:rsidRPr="008054F9">
        <w:rPr>
          <w:rFonts w:ascii="Times New Roman" w:hAnsi="Times New Roman" w:cs="Times New Roman"/>
          <w:bCs/>
          <w:sz w:val="24"/>
          <w:szCs w:val="24"/>
        </w:rPr>
        <w:t xml:space="preserve"> is</w:t>
      </w:r>
    </w:p>
    <w:p w:rsidR="006C0C72" w:rsidRPr="008054F9" w:rsidRDefault="006C0C72"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position w:val="-22"/>
          <w:sz w:val="24"/>
          <w:szCs w:val="24"/>
        </w:rPr>
        <w:object w:dxaOrig="2380" w:dyaOrig="639">
          <v:shape id="_x0000_i1062" type="#_x0000_t75" style="width:118.2pt;height:32.25pt" o:ole="">
            <v:imagedata r:id="rId83" o:title=""/>
          </v:shape>
          <o:OLEObject Type="Embed" ProgID="Equation.3" ShapeID="_x0000_i1062" DrawAspect="Content" ObjectID="_1324388494" r:id="rId84"/>
        </w:object>
      </w:r>
    </w:p>
    <w:p w:rsidR="006C0C72" w:rsidRPr="008054F9" w:rsidRDefault="00642BF8" w:rsidP="006D0EEC">
      <w:pPr>
        <w:spacing w:line="480" w:lineRule="auto"/>
        <w:jc w:val="both"/>
        <w:rPr>
          <w:rFonts w:ascii="Times New Roman" w:eastAsiaTheme="minorEastAsia" w:hAnsi="Times New Roman" w:cs="Times New Roman"/>
          <w:bCs/>
          <w:iCs/>
          <w:sz w:val="24"/>
          <w:szCs w:val="24"/>
        </w:rPr>
      </w:pPr>
      <w:r w:rsidRPr="008054F9">
        <w:rPr>
          <w:rFonts w:ascii="Times New Roman" w:eastAsiaTheme="minorEastAsia" w:hAnsi="Times New Roman" w:cs="Times New Roman"/>
          <w:bCs/>
          <w:iCs/>
          <w:sz w:val="24"/>
          <w:szCs w:val="24"/>
        </w:rPr>
        <w:t>This is the form of the equation given i</w:t>
      </w:r>
      <w:r w:rsidR="00BF2572" w:rsidRPr="008054F9">
        <w:rPr>
          <w:rFonts w:ascii="Times New Roman" w:eastAsiaTheme="minorEastAsia" w:hAnsi="Times New Roman" w:cs="Times New Roman"/>
          <w:bCs/>
          <w:iCs/>
          <w:sz w:val="24"/>
          <w:szCs w:val="24"/>
        </w:rPr>
        <w:t>n the British Standard PD 5500.</w:t>
      </w:r>
    </w:p>
    <w:p w:rsidR="0094449E" w:rsidRPr="008054F9" w:rsidRDefault="00855A3C" w:rsidP="006D0EEC">
      <w:pPr>
        <w:spacing w:line="480" w:lineRule="auto"/>
        <w:jc w:val="both"/>
        <w:rPr>
          <w:rFonts w:ascii="Times New Roman" w:eastAsiaTheme="minorEastAsia" w:hAnsi="Times New Roman" w:cs="Times New Roman"/>
          <w:bCs/>
          <w:iCs/>
          <w:sz w:val="24"/>
          <w:szCs w:val="24"/>
        </w:rPr>
      </w:pPr>
      <w:r w:rsidRPr="008054F9">
        <w:rPr>
          <w:rFonts w:ascii="Times New Roman" w:hAnsi="Times New Roman" w:cs="Times New Roman"/>
          <w:bCs/>
          <w:iCs/>
          <w:position w:val="-24"/>
          <w:sz w:val="24"/>
          <w:szCs w:val="24"/>
        </w:rPr>
        <w:object w:dxaOrig="3460" w:dyaOrig="680">
          <v:shape id="_x0000_i1063" type="#_x0000_t75" style="width:173pt;height:33.3pt" o:ole="">
            <v:imagedata r:id="rId85" o:title=""/>
          </v:shape>
          <o:OLEObject Type="Embed" ProgID="Equation.3" ShapeID="_x0000_i1063" DrawAspect="Content" ObjectID="_1324388495" r:id="rId86"/>
        </w:object>
      </w:r>
      <w:r w:rsidR="00BF2572" w:rsidRPr="008054F9">
        <w:rPr>
          <w:rFonts w:ascii="Times New Roman" w:hAnsi="Times New Roman" w:cs="Times New Roman"/>
          <w:bCs/>
          <w:iCs/>
          <w:sz w:val="24"/>
          <w:szCs w:val="24"/>
        </w:rPr>
        <w:br/>
      </w:r>
    </w:p>
    <w:p w:rsidR="00BF494B" w:rsidRPr="008054F9" w:rsidRDefault="002E4A6A" w:rsidP="006D0EEC">
      <w:pPr>
        <w:spacing w:line="480" w:lineRule="auto"/>
        <w:jc w:val="both"/>
        <w:rPr>
          <w:rFonts w:ascii="Times New Roman" w:hAnsi="Times New Roman" w:cs="Times New Roman"/>
          <w:bCs/>
          <w:iCs/>
          <w:sz w:val="24"/>
          <w:szCs w:val="24"/>
        </w:rPr>
      </w:pPr>
      <w:r w:rsidRPr="008054F9">
        <w:rPr>
          <w:rFonts w:ascii="Times New Roman" w:hAnsi="Times New Roman" w:cs="Times New Roman"/>
          <w:bCs/>
          <w:iCs/>
          <w:sz w:val="24"/>
          <w:szCs w:val="24"/>
        </w:rPr>
        <w:lastRenderedPageBreak/>
        <w:t>From</w:t>
      </w:r>
      <w:r w:rsidR="00BF494B" w:rsidRPr="008054F9">
        <w:rPr>
          <w:rFonts w:ascii="Times New Roman" w:hAnsi="Times New Roman" w:cs="Times New Roman"/>
          <w:bCs/>
          <w:iCs/>
          <w:sz w:val="24"/>
          <w:szCs w:val="24"/>
        </w:rPr>
        <w:t xml:space="preserve"> </w:t>
      </w:r>
      <w:r w:rsidRPr="008054F9">
        <w:rPr>
          <w:rFonts w:ascii="Times New Roman" w:hAnsi="Times New Roman" w:cs="Times New Roman"/>
          <w:bCs/>
          <w:iCs/>
          <w:sz w:val="24"/>
          <w:szCs w:val="24"/>
        </w:rPr>
        <w:t>(</w:t>
      </w:r>
      <w:proofErr w:type="spellStart"/>
      <w:r w:rsidRPr="008054F9">
        <w:rPr>
          <w:rFonts w:ascii="Times New Roman" w:hAnsi="Times New Roman" w:cs="Times New Roman"/>
          <w:bCs/>
          <w:iCs/>
          <w:sz w:val="24"/>
          <w:szCs w:val="24"/>
        </w:rPr>
        <w:t>Sin</w:t>
      </w:r>
      <w:r w:rsidR="004263DA" w:rsidRPr="008054F9">
        <w:rPr>
          <w:rFonts w:ascii="Times New Roman" w:hAnsi="Times New Roman" w:cs="Times New Roman"/>
          <w:bCs/>
          <w:iCs/>
          <w:sz w:val="24"/>
          <w:szCs w:val="24"/>
        </w:rPr>
        <w:t>n</w:t>
      </w:r>
      <w:r w:rsidRPr="008054F9">
        <w:rPr>
          <w:rFonts w:ascii="Times New Roman" w:hAnsi="Times New Roman" w:cs="Times New Roman"/>
          <w:bCs/>
          <w:iCs/>
          <w:sz w:val="24"/>
          <w:szCs w:val="24"/>
        </w:rPr>
        <w:t>ott</w:t>
      </w:r>
      <w:proofErr w:type="spellEnd"/>
      <w:r w:rsidRPr="008054F9">
        <w:rPr>
          <w:rFonts w:ascii="Times New Roman" w:hAnsi="Times New Roman" w:cs="Times New Roman"/>
          <w:bCs/>
          <w:iCs/>
          <w:sz w:val="24"/>
          <w:szCs w:val="24"/>
        </w:rPr>
        <w:t>, 2005)</w:t>
      </w:r>
      <w:r w:rsidR="00127B79" w:rsidRPr="008054F9">
        <w:rPr>
          <w:rFonts w:ascii="Times New Roman" w:hAnsi="Times New Roman" w:cs="Times New Roman"/>
          <w:bCs/>
          <w:iCs/>
          <w:sz w:val="24"/>
          <w:szCs w:val="24"/>
        </w:rPr>
        <w:t xml:space="preserve"> </w:t>
      </w:r>
      <w:r w:rsidR="00BF494B" w:rsidRPr="008054F9">
        <w:rPr>
          <w:rFonts w:ascii="Times New Roman" w:hAnsi="Times New Roman" w:cs="Times New Roman"/>
          <w:bCs/>
          <w:iCs/>
          <w:sz w:val="24"/>
          <w:szCs w:val="24"/>
        </w:rPr>
        <w:t>corrosion allowance of 2mm to 4mm should be added hence the mi</w:t>
      </w:r>
      <w:r w:rsidR="004B163D" w:rsidRPr="008054F9">
        <w:rPr>
          <w:rFonts w:ascii="Times New Roman" w:hAnsi="Times New Roman" w:cs="Times New Roman"/>
          <w:bCs/>
          <w:iCs/>
          <w:sz w:val="24"/>
          <w:szCs w:val="24"/>
        </w:rPr>
        <w:t>nimum thickness is 6.54</w:t>
      </w:r>
      <w:r w:rsidR="00BF494B" w:rsidRPr="008054F9">
        <w:rPr>
          <w:rFonts w:ascii="Times New Roman" w:hAnsi="Times New Roman" w:cs="Times New Roman"/>
          <w:bCs/>
          <w:iCs/>
          <w:sz w:val="24"/>
          <w:szCs w:val="24"/>
        </w:rPr>
        <w:t xml:space="preserve"> mm. </w:t>
      </w:r>
    </w:p>
    <w:p w:rsidR="00DE25AB" w:rsidRPr="008054F9" w:rsidRDefault="00773B9B" w:rsidP="006D0EEC">
      <w:pPr>
        <w:spacing w:line="480" w:lineRule="auto"/>
        <w:jc w:val="both"/>
        <w:rPr>
          <w:rFonts w:ascii="Times New Roman" w:hAnsi="Times New Roman" w:cs="Times New Roman"/>
          <w:bCs/>
          <w:iCs/>
          <w:sz w:val="24"/>
          <w:szCs w:val="24"/>
        </w:rPr>
      </w:pPr>
      <w:r w:rsidRPr="008054F9">
        <w:rPr>
          <w:rFonts w:ascii="Times New Roman" w:hAnsi="Times New Roman" w:cs="Times New Roman"/>
          <w:bCs/>
          <w:iCs/>
          <w:sz w:val="24"/>
          <w:szCs w:val="24"/>
        </w:rPr>
        <w:t xml:space="preserve">For </w:t>
      </w:r>
      <w:proofErr w:type="spellStart"/>
      <w:r w:rsidRPr="008054F9">
        <w:rPr>
          <w:rFonts w:ascii="Times New Roman" w:hAnsi="Times New Roman" w:cs="Times New Roman"/>
          <w:bCs/>
          <w:iCs/>
          <w:sz w:val="24"/>
          <w:szCs w:val="24"/>
        </w:rPr>
        <w:t>torispherical</w:t>
      </w:r>
      <w:proofErr w:type="spellEnd"/>
      <w:r w:rsidRPr="008054F9">
        <w:rPr>
          <w:rFonts w:ascii="Times New Roman" w:hAnsi="Times New Roman" w:cs="Times New Roman"/>
          <w:bCs/>
          <w:iCs/>
          <w:sz w:val="24"/>
          <w:szCs w:val="24"/>
        </w:rPr>
        <w:t xml:space="preserve"> heads, the thickness of the head can be given by the equation</w:t>
      </w:r>
    </w:p>
    <w:p w:rsidR="00AE0123" w:rsidRPr="00C35980" w:rsidRDefault="00206055" w:rsidP="006D0EEC">
      <w:pPr>
        <w:spacing w:line="480" w:lineRule="auto"/>
        <w:jc w:val="both"/>
        <w:rPr>
          <w:rFonts w:ascii="Times New Roman" w:hAnsi="Times New Roman" w:cs="Times New Roman"/>
          <w:bCs/>
          <w:i/>
          <w:iCs/>
          <w:sz w:val="24"/>
          <w:szCs w:val="24"/>
        </w:rPr>
      </w:pPr>
      <w:r w:rsidRPr="008054F9">
        <w:rPr>
          <w:rFonts w:ascii="Times New Roman" w:hAnsi="Times New Roman" w:cs="Times New Roman"/>
          <w:bCs/>
          <w:iCs/>
          <w:position w:val="-28"/>
          <w:sz w:val="24"/>
          <w:szCs w:val="24"/>
        </w:rPr>
        <w:object w:dxaOrig="2020" w:dyaOrig="700">
          <v:shape id="_x0000_i1064" type="#_x0000_t75" style="width:101pt;height:34.4pt" o:ole="">
            <v:imagedata r:id="rId87" o:title=""/>
          </v:shape>
          <o:OLEObject Type="Embed" ProgID="Equation.3" ShapeID="_x0000_i1064" DrawAspect="Content" ObjectID="_1324388496" r:id="rId88"/>
        </w:object>
      </w:r>
      <w:r w:rsidR="0034466F" w:rsidRPr="008054F9">
        <w:rPr>
          <w:rFonts w:ascii="Times New Roman" w:hAnsi="Times New Roman" w:cs="Times New Roman"/>
          <w:bCs/>
          <w:iCs/>
          <w:sz w:val="24"/>
          <w:szCs w:val="24"/>
        </w:rPr>
        <w:br/>
      </w:r>
      <m:oMath>
        <m:sSub>
          <m:sSubPr>
            <m:ctrlPr>
              <w:rPr>
                <w:rFonts w:ascii="Cambria Math" w:hAnsi="Cambria Math" w:cs="Times New Roman"/>
                <w:bCs/>
                <w:iCs/>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S</m:t>
            </m:r>
          </m:sub>
        </m:sSub>
        <m:r>
          <w:rPr>
            <w:rFonts w:ascii="Cambria Math" w:hAnsi="Cambria Math" w:cs="Times New Roman"/>
            <w:sz w:val="24"/>
            <w:szCs w:val="24"/>
          </w:rPr>
          <m:t xml:space="preserve"> </m:t>
        </m:r>
      </m:oMath>
      <w:r w:rsidR="00773B9B" w:rsidRPr="008054F9">
        <w:rPr>
          <w:rFonts w:ascii="Times New Roman" w:hAnsi="Times New Roman" w:cs="Times New Roman"/>
          <w:bCs/>
          <w:iCs/>
          <w:sz w:val="24"/>
          <w:szCs w:val="24"/>
        </w:rPr>
        <w:t>= stress concentration factor fo</w:t>
      </w:r>
      <w:r w:rsidR="00AE0123" w:rsidRPr="008054F9">
        <w:rPr>
          <w:rFonts w:ascii="Times New Roman" w:hAnsi="Times New Roman" w:cs="Times New Roman"/>
          <w:bCs/>
          <w:iCs/>
          <w:sz w:val="24"/>
          <w:szCs w:val="24"/>
        </w:rPr>
        <w:t xml:space="preserve">r </w:t>
      </w:r>
      <w:proofErr w:type="spellStart"/>
      <w:r w:rsidR="00AE0123" w:rsidRPr="008054F9">
        <w:rPr>
          <w:rFonts w:ascii="Times New Roman" w:hAnsi="Times New Roman" w:cs="Times New Roman"/>
          <w:bCs/>
          <w:iCs/>
          <w:sz w:val="24"/>
          <w:szCs w:val="24"/>
        </w:rPr>
        <w:t>torispherical</w:t>
      </w:r>
      <w:proofErr w:type="spellEnd"/>
      <w:r w:rsidR="00AE0123" w:rsidRPr="008054F9">
        <w:rPr>
          <w:rFonts w:ascii="Times New Roman" w:hAnsi="Times New Roman" w:cs="Times New Roman"/>
          <w:bCs/>
          <w:iCs/>
          <w:sz w:val="24"/>
          <w:szCs w:val="24"/>
        </w:rPr>
        <w:t xml:space="preserve"> heads </w:t>
      </w:r>
      <w:r w:rsidRPr="008054F9">
        <w:rPr>
          <w:rFonts w:ascii="Times New Roman" w:hAnsi="Times New Roman" w:cs="Times New Roman"/>
          <w:bCs/>
          <w:iCs/>
          <w:sz w:val="24"/>
          <w:szCs w:val="24"/>
        </w:rPr>
        <w:t>=</w:t>
      </w:r>
      <w:r w:rsidR="00AE0123" w:rsidRPr="008054F9">
        <w:rPr>
          <w:rFonts w:ascii="Times New Roman" w:hAnsi="Times New Roman" w:cs="Times New Roman"/>
          <w:bCs/>
          <w:iCs/>
          <w:sz w:val="24"/>
          <w:szCs w:val="24"/>
        </w:rPr>
        <w:t xml:space="preserve"> </w:t>
      </w:r>
      <m:oMath>
        <m:f>
          <m:fPr>
            <m:ctrlPr>
              <w:rPr>
                <w:rFonts w:ascii="Cambria Math" w:hAnsi="Cambria Math" w:cs="Times New Roman"/>
                <w:bCs/>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 xml:space="preserve"> </m:t>
        </m:r>
      </m:oMath>
      <w:r w:rsidR="00AE0123" w:rsidRPr="008054F9">
        <w:rPr>
          <w:rFonts w:ascii="Times New Roman" w:eastAsiaTheme="minorEastAsia" w:hAnsi="Times New Roman" w:cs="Times New Roman"/>
          <w:bCs/>
          <w:iCs/>
          <w:sz w:val="24"/>
          <w:szCs w:val="24"/>
        </w:rPr>
        <w:t>(3+</w:t>
      </w:r>
      <m:oMath>
        <m:rad>
          <m:radPr>
            <m:degHide m:val="1"/>
            <m:ctrlPr>
              <w:rPr>
                <w:rFonts w:ascii="Cambria Math" w:eastAsiaTheme="minorEastAsia" w:hAnsi="Cambria Math" w:cs="Times New Roman"/>
                <w:bCs/>
                <w:i/>
                <w:iCs/>
                <w:sz w:val="24"/>
                <w:szCs w:val="24"/>
              </w:rPr>
            </m:ctrlPr>
          </m:radPr>
          <m:deg/>
          <m:e>
            <m:f>
              <m:fPr>
                <m:ctrlPr>
                  <w:rPr>
                    <w:rFonts w:ascii="Cambria Math" w:eastAsiaTheme="minorEastAsia" w:hAnsi="Cambria Math" w:cs="Times New Roman"/>
                    <w:bCs/>
                    <w:i/>
                    <w:iCs/>
                    <w:sz w:val="24"/>
                    <w:szCs w:val="24"/>
                  </w:rPr>
                </m:ctrlPr>
              </m:fPr>
              <m:num>
                <m:sSub>
                  <m:sSubPr>
                    <m:ctrlPr>
                      <w:rPr>
                        <w:rFonts w:ascii="Cambria Math" w:eastAsiaTheme="minorEastAsia" w:hAnsi="Cambria Math" w:cs="Times New Roman"/>
                        <w:bCs/>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c</m:t>
                    </m:r>
                  </m:sub>
                </m:sSub>
              </m:num>
              <m:den>
                <m:sSub>
                  <m:sSubPr>
                    <m:ctrlPr>
                      <w:rPr>
                        <w:rFonts w:ascii="Cambria Math" w:eastAsiaTheme="minorEastAsia" w:hAnsi="Cambria Math" w:cs="Times New Roman"/>
                        <w:bCs/>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m:t>
                    </m:r>
                  </m:sub>
                </m:sSub>
              </m:den>
            </m:f>
          </m:e>
        </m:rad>
      </m:oMath>
      <w:r w:rsidR="00AE0123" w:rsidRPr="008054F9">
        <w:rPr>
          <w:rFonts w:ascii="Times New Roman" w:eastAsiaTheme="minorEastAsia" w:hAnsi="Times New Roman" w:cs="Times New Roman"/>
          <w:bCs/>
          <w:iCs/>
          <w:sz w:val="24"/>
          <w:szCs w:val="24"/>
        </w:rPr>
        <w:t xml:space="preserve"> )</w:t>
      </w:r>
    </w:p>
    <w:p w:rsidR="00773B9B" w:rsidRPr="008054F9" w:rsidRDefault="00C35980" w:rsidP="006D0EEC">
      <w:pPr>
        <w:spacing w:line="480" w:lineRule="auto"/>
        <w:jc w:val="both"/>
        <w:rPr>
          <w:rFonts w:ascii="Times New Roman" w:hAnsi="Times New Roman" w:cs="Times New Roman"/>
          <w:bCs/>
          <w:iCs/>
          <w:sz w:val="24"/>
          <w:szCs w:val="24"/>
        </w:rPr>
      </w:pPr>
      <m:oMath>
        <m:r>
          <m:rPr>
            <m:sty m:val="p"/>
          </m:rPr>
          <w:rPr>
            <w:rFonts w:ascii="Cambria Math" w:hAnsi="Cambria Math" w:cs="Times New Roman"/>
            <w:sz w:val="24"/>
            <w:szCs w:val="24"/>
          </w:rPr>
          <m:t xml:space="preserve"> </m:t>
        </m:r>
        <m:sSub>
          <m:sSubPr>
            <m:ctrlPr>
              <w:rPr>
                <w:rFonts w:ascii="Cambria Math" w:hAnsi="Cambria Math" w:cs="Times New Roman"/>
                <w:bCs/>
                <w:iCs/>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c</m:t>
            </m:r>
          </m:sub>
        </m:sSub>
      </m:oMath>
      <w:r w:rsidR="00773B9B" w:rsidRPr="008054F9">
        <w:rPr>
          <w:rFonts w:ascii="Times New Roman" w:hAnsi="Times New Roman" w:cs="Times New Roman"/>
          <w:bCs/>
          <w:iCs/>
          <w:sz w:val="24"/>
          <w:szCs w:val="24"/>
        </w:rPr>
        <w:t xml:space="preserve"> = crown radius,</w:t>
      </w:r>
      <w:r w:rsidR="004B46A0">
        <w:rPr>
          <w:rFonts w:ascii="Times New Roman" w:hAnsi="Times New Roman" w:cs="Times New Roman"/>
          <w:bCs/>
          <w:iCs/>
          <w:sz w:val="24"/>
          <w:szCs w:val="24"/>
        </w:rPr>
        <w:t xml:space="preserve"> </w:t>
      </w:r>
    </w:p>
    <w:p w:rsidR="00773B9B" w:rsidRPr="008054F9" w:rsidRDefault="003606FA" w:rsidP="006D0EEC">
      <w:pPr>
        <w:spacing w:line="480" w:lineRule="auto"/>
        <w:jc w:val="both"/>
        <w:rPr>
          <w:rFonts w:ascii="Times New Roman" w:hAnsi="Times New Roman" w:cs="Times New Roman"/>
          <w:bCs/>
          <w:iCs/>
          <w:sz w:val="24"/>
          <w:szCs w:val="24"/>
        </w:rPr>
      </w:pPr>
      <m:oMath>
        <m:sSub>
          <m:sSubPr>
            <m:ctrlPr>
              <w:rPr>
                <w:rFonts w:ascii="Cambria Math" w:hAnsi="Cambria Math" w:cs="Times New Roman"/>
                <w:bCs/>
                <w:iCs/>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k</m:t>
            </m:r>
          </m:sub>
        </m:sSub>
      </m:oMath>
      <w:r w:rsidR="00773B9B" w:rsidRPr="008054F9">
        <w:rPr>
          <w:rFonts w:ascii="Times New Roman" w:hAnsi="Times New Roman" w:cs="Times New Roman"/>
          <w:bCs/>
          <w:iCs/>
          <w:sz w:val="24"/>
          <w:szCs w:val="24"/>
        </w:rPr>
        <w:t xml:space="preserve">= </w:t>
      </w:r>
      <w:r w:rsidR="005849C3" w:rsidRPr="008054F9">
        <w:rPr>
          <w:rFonts w:ascii="Times New Roman" w:hAnsi="Times New Roman" w:cs="Times New Roman"/>
          <w:bCs/>
          <w:iCs/>
          <w:sz w:val="24"/>
          <w:szCs w:val="24"/>
        </w:rPr>
        <w:t>knuckle radius</w:t>
      </w:r>
    </w:p>
    <w:p w:rsidR="00773B9B" w:rsidRPr="008054F9" w:rsidRDefault="00773B9B" w:rsidP="006D0EEC">
      <w:pPr>
        <w:spacing w:line="480" w:lineRule="auto"/>
        <w:jc w:val="both"/>
        <w:rPr>
          <w:rFonts w:ascii="Times New Roman" w:hAnsi="Times New Roman" w:cs="Times New Roman"/>
          <w:bCs/>
          <w:iCs/>
          <w:sz w:val="24"/>
          <w:szCs w:val="24"/>
        </w:rPr>
      </w:pPr>
      <w:r w:rsidRPr="008054F9">
        <w:rPr>
          <w:rFonts w:ascii="Times New Roman" w:hAnsi="Times New Roman" w:cs="Times New Roman"/>
          <w:bCs/>
          <w:iCs/>
          <w:sz w:val="24"/>
          <w:szCs w:val="24"/>
        </w:rPr>
        <w:t xml:space="preserve">The ratio of the knuckle to crown radii should not be less than </w:t>
      </w:r>
      <w:r w:rsidR="005849C3" w:rsidRPr="008054F9">
        <w:rPr>
          <w:rFonts w:ascii="Times New Roman" w:hAnsi="Times New Roman" w:cs="Times New Roman"/>
          <w:bCs/>
          <w:iCs/>
          <w:sz w:val="24"/>
          <w:szCs w:val="24"/>
        </w:rPr>
        <w:t>0.06,</w:t>
      </w:r>
      <w:r w:rsidRPr="008054F9">
        <w:rPr>
          <w:rFonts w:ascii="Times New Roman" w:hAnsi="Times New Roman" w:cs="Times New Roman"/>
          <w:bCs/>
          <w:iCs/>
          <w:sz w:val="24"/>
          <w:szCs w:val="24"/>
        </w:rPr>
        <w:t xml:space="preserve"> to avoid buckling;</w:t>
      </w:r>
      <w:r w:rsidR="00AE0123" w:rsidRPr="008054F9">
        <w:rPr>
          <w:rFonts w:ascii="Times New Roman" w:hAnsi="Times New Roman" w:cs="Times New Roman"/>
          <w:bCs/>
          <w:iCs/>
          <w:sz w:val="24"/>
          <w:szCs w:val="24"/>
        </w:rPr>
        <w:t xml:space="preserve"> </w:t>
      </w:r>
      <w:r w:rsidRPr="008054F9">
        <w:rPr>
          <w:rFonts w:ascii="Times New Roman" w:hAnsi="Times New Roman" w:cs="Times New Roman"/>
          <w:bCs/>
          <w:iCs/>
          <w:sz w:val="24"/>
          <w:szCs w:val="24"/>
        </w:rPr>
        <w:t>and the crown radius should not be greater than the diameter of the cylindrical section.</w:t>
      </w:r>
    </w:p>
    <w:p w:rsidR="00773B9B" w:rsidRPr="008054F9" w:rsidRDefault="00773B9B" w:rsidP="006D0EEC">
      <w:pPr>
        <w:spacing w:line="480" w:lineRule="auto"/>
        <w:jc w:val="both"/>
        <w:rPr>
          <w:rFonts w:ascii="Times New Roman" w:hAnsi="Times New Roman" w:cs="Times New Roman"/>
          <w:bCs/>
          <w:i/>
          <w:iCs/>
          <w:sz w:val="24"/>
          <w:szCs w:val="24"/>
        </w:rPr>
      </w:pPr>
      <w:r w:rsidRPr="008054F9">
        <w:rPr>
          <w:rFonts w:ascii="Times New Roman" w:hAnsi="Times New Roman" w:cs="Times New Roman"/>
          <w:bCs/>
          <w:iCs/>
          <w:sz w:val="24"/>
          <w:szCs w:val="24"/>
        </w:rPr>
        <w:t>For formed heads</w:t>
      </w:r>
      <w:r w:rsidR="005849C3" w:rsidRPr="008054F9">
        <w:rPr>
          <w:rFonts w:ascii="Times New Roman" w:hAnsi="Times New Roman" w:cs="Times New Roman"/>
          <w:bCs/>
          <w:iCs/>
          <w:sz w:val="24"/>
          <w:szCs w:val="24"/>
        </w:rPr>
        <w:t xml:space="preserve"> </w:t>
      </w:r>
      <w:r w:rsidRPr="008054F9">
        <w:rPr>
          <w:rFonts w:ascii="Times New Roman" w:hAnsi="Times New Roman" w:cs="Times New Roman"/>
          <w:bCs/>
          <w:iCs/>
          <w:sz w:val="24"/>
          <w:szCs w:val="24"/>
        </w:rPr>
        <w:t>(no joints in the head) the joint factor J is taken as 1</w:t>
      </w:r>
      <w:r w:rsidRPr="008054F9">
        <w:rPr>
          <w:rFonts w:ascii="Times New Roman" w:hAnsi="Times New Roman" w:cs="Times New Roman"/>
          <w:bCs/>
          <w:i/>
          <w:iCs/>
          <w:sz w:val="24"/>
          <w:szCs w:val="24"/>
        </w:rPr>
        <w:t>.0.</w:t>
      </w:r>
    </w:p>
    <w:p w:rsidR="005849C3" w:rsidRPr="008054F9" w:rsidRDefault="003606FA" w:rsidP="006D0EEC">
      <w:pPr>
        <w:spacing w:line="480" w:lineRule="auto"/>
        <w:jc w:val="both"/>
        <w:rPr>
          <w:rFonts w:ascii="Times New Roman" w:eastAsiaTheme="minorEastAsia" w:hAnsi="Times New Roman" w:cs="Times New Roman"/>
          <w:bCs/>
          <w:iCs/>
          <w:sz w:val="24"/>
          <w:szCs w:val="24"/>
        </w:rPr>
      </w:pPr>
      <m:oMath>
        <m:sSub>
          <m:sSubPr>
            <m:ctrlPr>
              <w:rPr>
                <w:rFonts w:ascii="Cambria Math" w:hAnsi="Cambria Math" w:cs="Times New Roman"/>
                <w:bCs/>
                <w:iCs/>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c</m:t>
            </m:r>
          </m:sub>
        </m:sSub>
      </m:oMath>
      <w:r w:rsidR="00373A0C" w:rsidRPr="008054F9">
        <w:rPr>
          <w:rFonts w:ascii="Times New Roman" w:eastAsiaTheme="minorEastAsia" w:hAnsi="Times New Roman" w:cs="Times New Roman"/>
          <w:bCs/>
          <w:iCs/>
          <w:sz w:val="24"/>
          <w:szCs w:val="24"/>
        </w:rPr>
        <w:t>= 4.2</w:t>
      </w:r>
      <w:r w:rsidR="005849C3" w:rsidRPr="008054F9">
        <w:rPr>
          <w:rFonts w:ascii="Times New Roman" w:eastAsiaTheme="minorEastAsia" w:hAnsi="Times New Roman" w:cs="Times New Roman"/>
          <w:bCs/>
          <w:iCs/>
          <w:sz w:val="24"/>
          <w:szCs w:val="24"/>
        </w:rPr>
        <w:t xml:space="preserve"> m</w:t>
      </w:r>
    </w:p>
    <w:p w:rsidR="005849C3" w:rsidRPr="008054F9" w:rsidRDefault="00020048" w:rsidP="006D0EEC">
      <w:pPr>
        <w:spacing w:line="480" w:lineRule="auto"/>
        <w:jc w:val="both"/>
        <w:rPr>
          <w:rFonts w:ascii="Times New Roman" w:eastAsiaTheme="minorEastAsia" w:hAnsi="Times New Roman" w:cs="Times New Roman"/>
          <w:bCs/>
          <w:iCs/>
          <w:sz w:val="24"/>
          <w:szCs w:val="24"/>
        </w:rPr>
      </w:pPr>
      <w:r w:rsidRPr="008054F9">
        <w:rPr>
          <w:rFonts w:ascii="Times New Roman" w:eastAsiaTheme="minorEastAsia" w:hAnsi="Times New Roman" w:cs="Times New Roman"/>
          <w:bCs/>
          <w:iCs/>
          <w:position w:val="-22"/>
          <w:sz w:val="24"/>
          <w:szCs w:val="24"/>
        </w:rPr>
        <w:object w:dxaOrig="420" w:dyaOrig="639">
          <v:shape id="_x0000_i1065" type="#_x0000_t75" style="width:20.4pt;height:32.25pt" o:ole="">
            <v:imagedata r:id="rId89" o:title=""/>
          </v:shape>
          <o:OLEObject Type="Embed" ProgID="Equation.3" ShapeID="_x0000_i1065" DrawAspect="Content" ObjectID="_1324388497" r:id="rId90"/>
        </w:object>
      </w:r>
      <w:r w:rsidR="00240151" w:rsidRPr="008054F9">
        <w:rPr>
          <w:rFonts w:ascii="Times New Roman" w:eastAsiaTheme="minorEastAsia" w:hAnsi="Times New Roman" w:cs="Times New Roman"/>
          <w:bCs/>
          <w:iCs/>
          <w:sz w:val="24"/>
          <w:szCs w:val="24"/>
        </w:rPr>
        <w:t>= 0.06</w:t>
      </w:r>
    </w:p>
    <w:p w:rsidR="00F930E4" w:rsidRPr="008054F9" w:rsidRDefault="003C34E2" w:rsidP="006D0EEC">
      <w:pPr>
        <w:spacing w:line="480" w:lineRule="auto"/>
        <w:jc w:val="both"/>
        <w:rPr>
          <w:rFonts w:ascii="Times New Roman" w:eastAsiaTheme="minorEastAsia" w:hAnsi="Times New Roman" w:cs="Times New Roman"/>
          <w:sz w:val="24"/>
          <w:szCs w:val="24"/>
        </w:rPr>
      </w:pPr>
      <w:r w:rsidRPr="008054F9">
        <w:rPr>
          <w:rFonts w:ascii="Times New Roman" w:eastAsiaTheme="minorEastAsia" w:hAnsi="Times New Roman" w:cs="Times New Roman"/>
          <w:position w:val="-10"/>
          <w:sz w:val="24"/>
          <w:szCs w:val="24"/>
        </w:rPr>
        <w:object w:dxaOrig="2600" w:dyaOrig="340">
          <v:shape id="_x0000_i1066" type="#_x0000_t75" style="width:128.95pt;height:17.2pt" o:ole="">
            <v:imagedata r:id="rId91" o:title=""/>
          </v:shape>
          <o:OLEObject Type="Embed" ProgID="Equation.3" ShapeID="_x0000_i1066" DrawAspect="Content" ObjectID="_1324388498" r:id="rId92"/>
        </w:object>
      </w:r>
    </w:p>
    <w:p w:rsidR="007A6D92" w:rsidRPr="008054F9" w:rsidRDefault="003606FA" w:rsidP="006D0EEC">
      <w:pPr>
        <w:spacing w:line="480" w:lineRule="auto"/>
        <w:jc w:val="both"/>
        <w:rPr>
          <w:rFonts w:ascii="Times New Roman" w:eastAsiaTheme="minorEastAsia" w:hAnsi="Times New Roman" w:cs="Times New Roman"/>
          <w:bCs/>
          <w:iCs/>
          <w:sz w:val="24"/>
          <w:szCs w:val="24"/>
        </w:rPr>
      </w:pPr>
      <m:oMath>
        <m:sSub>
          <m:sSubPr>
            <m:ctrlPr>
              <w:rPr>
                <w:rFonts w:ascii="Cambria Math" w:hAnsi="Cambria Math" w:cs="Times New Roman"/>
                <w:bCs/>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S</m:t>
            </m:r>
          </m:sub>
        </m:sSub>
        <m:r>
          <w:rPr>
            <w:rFonts w:ascii="Cambria Math" w:hAnsi="Cambria Math" w:cs="Times New Roman"/>
            <w:sz w:val="24"/>
            <w:szCs w:val="24"/>
          </w:rPr>
          <m:t xml:space="preserve"> </m:t>
        </m:r>
      </m:oMath>
      <w:r w:rsidR="00D56FC1" w:rsidRPr="008054F9">
        <w:rPr>
          <w:rFonts w:ascii="Times New Roman" w:hAnsi="Times New Roman" w:cs="Times New Roman"/>
          <w:bCs/>
          <w:iCs/>
          <w:sz w:val="24"/>
          <w:szCs w:val="24"/>
        </w:rPr>
        <w:t>=</w:t>
      </w:r>
      <w:r w:rsidR="0034466F" w:rsidRPr="008054F9">
        <w:rPr>
          <w:rFonts w:ascii="Times New Roman" w:hAnsi="Times New Roman" w:cs="Times New Roman"/>
          <w:bCs/>
          <w:iCs/>
          <w:sz w:val="24"/>
          <w:szCs w:val="24"/>
        </w:rPr>
        <w:t> </w:t>
      </w:r>
      <m:oMath>
        <m:r>
          <w:rPr>
            <w:rFonts w:ascii="Cambria Math" w:hAnsi="Cambria Math" w:cs="Times New Roman"/>
            <w:sz w:val="24"/>
            <w:szCs w:val="24"/>
          </w:rPr>
          <m:t xml:space="preserve"> </m:t>
        </m:r>
        <m:f>
          <m:fPr>
            <m:ctrlPr>
              <w:rPr>
                <w:rFonts w:ascii="Cambria Math" w:hAnsi="Cambria Math" w:cs="Times New Roman"/>
                <w:bCs/>
                <w:iCs/>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4</m:t>
            </m:r>
          </m:den>
        </m:f>
        <m:r>
          <w:rPr>
            <w:rFonts w:ascii="Cambria Math" w:hAnsi="Cambria Math" w:cs="Times New Roman"/>
            <w:sz w:val="24"/>
            <w:szCs w:val="24"/>
          </w:rPr>
          <m:t>(</m:t>
        </m:r>
      </m:oMath>
      <w:r w:rsidR="00D56FC1" w:rsidRPr="008054F9">
        <w:rPr>
          <w:rFonts w:ascii="Times New Roman" w:hAnsi="Times New Roman" w:cs="Times New Roman"/>
          <w:bCs/>
          <w:iCs/>
          <w:sz w:val="24"/>
          <w:szCs w:val="24"/>
        </w:rPr>
        <w:t>3+</w:t>
      </w:r>
      <m:oMath>
        <m:rad>
          <m:radPr>
            <m:degHide m:val="1"/>
            <m:ctrlPr>
              <w:rPr>
                <w:rFonts w:ascii="Cambria Math" w:hAnsi="Cambria Math" w:cs="Times New Roman"/>
                <w:bCs/>
                <w:i/>
                <w:iCs/>
                <w:sz w:val="24"/>
                <w:szCs w:val="24"/>
              </w:rPr>
            </m:ctrlPr>
          </m:radPr>
          <m:deg/>
          <m:e>
            <m:f>
              <m:fPr>
                <m:ctrlPr>
                  <w:rPr>
                    <w:rFonts w:ascii="Cambria Math" w:hAnsi="Cambria Math" w:cs="Times New Roman"/>
                    <w:bCs/>
                    <w:i/>
                    <w:iCs/>
                    <w:sz w:val="24"/>
                    <w:szCs w:val="24"/>
                  </w:rPr>
                </m:ctrlPr>
              </m:fPr>
              <m:num>
                <m:r>
                  <w:rPr>
                    <w:rFonts w:ascii="Cambria Math" w:hAnsi="Cambria Math" w:cs="Times New Roman"/>
                    <w:sz w:val="24"/>
                    <w:szCs w:val="24"/>
                  </w:rPr>
                  <m:t>4.2</m:t>
                </m:r>
              </m:num>
              <m:den>
                <m:r>
                  <w:rPr>
                    <w:rFonts w:ascii="Cambria Math" w:hAnsi="Cambria Math" w:cs="Times New Roman"/>
                    <w:sz w:val="24"/>
                    <w:szCs w:val="24"/>
                  </w:rPr>
                  <m:t>0.252</m:t>
                </m:r>
              </m:den>
            </m:f>
          </m:e>
        </m:rad>
        <m:r>
          <w:rPr>
            <w:rFonts w:ascii="Cambria Math" w:hAnsi="Cambria Math" w:cs="Times New Roman"/>
            <w:sz w:val="24"/>
            <w:szCs w:val="24"/>
          </w:rPr>
          <m:t>)</m:t>
        </m:r>
      </m:oMath>
      <w:r w:rsidR="0034466F" w:rsidRPr="008054F9">
        <w:rPr>
          <w:rFonts w:ascii="Times New Roman" w:hAnsi="Times New Roman" w:cs="Times New Roman"/>
          <w:bCs/>
          <w:iCs/>
          <w:sz w:val="24"/>
          <w:szCs w:val="24"/>
        </w:rPr>
        <w:t> = 1.77 m</w:t>
      </w:r>
      <w:r w:rsidR="0037088E" w:rsidRPr="008054F9">
        <w:rPr>
          <w:rFonts w:ascii="Times New Roman" w:hAnsi="Times New Roman" w:cs="Times New Roman"/>
          <w:bCs/>
          <w:iCs/>
          <w:sz w:val="24"/>
          <w:szCs w:val="24"/>
        </w:rPr>
        <w:t xml:space="preserve"> </w:t>
      </w:r>
    </w:p>
    <w:p w:rsidR="00EF2C70" w:rsidRPr="008054F9" w:rsidRDefault="003606FA" w:rsidP="006D0EEC">
      <w:pPr>
        <w:spacing w:line="480" w:lineRule="auto"/>
        <w:jc w:val="both"/>
        <w:rPr>
          <w:rFonts w:ascii="Times New Roman" w:hAnsi="Times New Roman" w:cs="Times New Roman"/>
          <w:bCs/>
          <w:iCs/>
          <w:sz w:val="24"/>
          <w:szCs w:val="24"/>
        </w:rPr>
      </w:pPr>
      <w:r>
        <w:rPr>
          <w:rFonts w:ascii="Times New Roman" w:hAnsi="Times New Roman" w:cs="Times New Roman"/>
          <w:bCs/>
          <w:iCs/>
          <w:noProof/>
          <w:sz w:val="24"/>
          <w:szCs w:val="24"/>
        </w:rPr>
        <w:object w:dxaOrig="1440" w:dyaOrig="1440">
          <v:shape id="_x0000_s1085" type="#_x0000_t75" style="position:absolute;left:0;text-align:left;margin-left:0;margin-top:0;width:101.25pt;height:34.5pt;z-index:251668992;mso-position-horizontal:left;mso-position-horizontal-relative:text;mso-position-vertical-relative:text">
            <v:imagedata r:id="rId93" o:title=""/>
            <w10:wrap type="square" side="right"/>
          </v:shape>
          <o:OLEObject Type="Embed" ProgID="Equation.3" ShapeID="_x0000_s1085" DrawAspect="Content" ObjectID="_1324388512" r:id="rId94"/>
        </w:object>
      </w:r>
      <w:r w:rsidR="0037088E" w:rsidRPr="008054F9">
        <w:rPr>
          <w:rFonts w:ascii="Times New Roman" w:hAnsi="Times New Roman" w:cs="Times New Roman"/>
          <w:bCs/>
          <w:iCs/>
          <w:sz w:val="24"/>
          <w:szCs w:val="24"/>
        </w:rPr>
        <w:br w:type="textWrapping" w:clear="all"/>
      </w:r>
    </w:p>
    <w:p w:rsidR="008B227C" w:rsidRDefault="00991AC9" w:rsidP="006D0EEC">
      <w:pPr>
        <w:pStyle w:val="NoSpacing"/>
        <w:spacing w:line="480" w:lineRule="auto"/>
        <w:jc w:val="both"/>
        <w:rPr>
          <w:rFonts w:ascii="Times New Roman" w:hAnsi="Times New Roman" w:cs="Times New Roman"/>
          <w:sz w:val="24"/>
          <w:szCs w:val="24"/>
        </w:rPr>
      </w:pPr>
      <w:r w:rsidRPr="008054F9">
        <w:rPr>
          <w:bCs/>
          <w:iCs/>
          <w:position w:val="-24"/>
        </w:rPr>
        <w:object w:dxaOrig="6399" w:dyaOrig="639">
          <v:shape id="_x0000_i1068" type="#_x0000_t75" style="width:321.3pt;height:32.25pt" o:ole="">
            <v:imagedata r:id="rId95" o:title=""/>
          </v:shape>
          <o:OLEObject Type="Embed" ProgID="Equation.3" ShapeID="_x0000_i1068" DrawAspect="Content" ObjectID="_1324388499" r:id="rId96"/>
        </w:object>
      </w:r>
      <w:r w:rsidR="00EF2C70" w:rsidRPr="008054F9">
        <w:rPr>
          <w:bCs/>
          <w:iCs/>
        </w:rPr>
        <w:br/>
      </w:r>
      <w:bookmarkStart w:id="114" w:name="_Toc510636292"/>
    </w:p>
    <w:p w:rsidR="003F6126" w:rsidRDefault="009B1BCC" w:rsidP="00BA7882">
      <w:pPr>
        <w:pStyle w:val="Heading2"/>
      </w:pPr>
      <w:bookmarkStart w:id="115" w:name="_Toc250644331"/>
      <w:bookmarkStart w:id="116" w:name="_Toc250645290"/>
      <w:r w:rsidRPr="008B227C">
        <w:t xml:space="preserve">5.3 </w:t>
      </w:r>
      <w:r w:rsidR="0034466F" w:rsidRPr="008B227C">
        <w:t xml:space="preserve">Dead Weight </w:t>
      </w:r>
      <w:r w:rsidRPr="008B227C">
        <w:t xml:space="preserve">of </w:t>
      </w:r>
      <w:r w:rsidR="0034466F" w:rsidRPr="008B227C">
        <w:t xml:space="preserve">Vessel </w:t>
      </w:r>
      <w:r w:rsidRPr="008B227C">
        <w:t>(</w:t>
      </w:r>
      <w:proofErr w:type="spellStart"/>
      <w:r w:rsidR="007E5A8D" w:rsidRPr="008B227C">
        <w:t>W</w:t>
      </w:r>
      <w:r w:rsidR="007E5A8D" w:rsidRPr="008B227C">
        <w:rPr>
          <w:vertAlign w:val="subscript"/>
        </w:rPr>
        <w:t>v</w:t>
      </w:r>
      <w:proofErr w:type="spellEnd"/>
      <w:r w:rsidR="00D509F3" w:rsidRPr="008B227C">
        <w:t>)</w:t>
      </w:r>
      <w:bookmarkEnd w:id="114"/>
      <w:bookmarkEnd w:id="115"/>
      <w:bookmarkEnd w:id="116"/>
    </w:p>
    <w:p w:rsidR="008B227C" w:rsidRPr="008054F9" w:rsidRDefault="008B227C" w:rsidP="00BA7882">
      <w:pPr>
        <w:pStyle w:val="NoSpacing"/>
        <w:spacing w:line="480" w:lineRule="auto"/>
        <w:jc w:val="both"/>
        <w:rPr>
          <w:bCs/>
          <w:iCs/>
        </w:rPr>
      </w:pPr>
    </w:p>
    <w:p w:rsidR="003F6126" w:rsidRPr="008054F9" w:rsidRDefault="00240151" w:rsidP="00BA7882">
      <w:pPr>
        <w:spacing w:line="480" w:lineRule="auto"/>
        <w:jc w:val="both"/>
        <w:rPr>
          <w:rFonts w:ascii="Times New Roman" w:eastAsiaTheme="minorEastAsia" w:hAnsi="Times New Roman" w:cs="Times New Roman"/>
          <w:bCs/>
          <w:iCs/>
          <w:sz w:val="24"/>
          <w:szCs w:val="24"/>
        </w:rPr>
      </w:pPr>
      <w:r w:rsidRPr="008054F9">
        <w:rPr>
          <w:rFonts w:ascii="Times New Roman" w:eastAsiaTheme="minorEastAsia" w:hAnsi="Times New Roman" w:cs="Times New Roman"/>
          <w:bCs/>
          <w:iCs/>
          <w:position w:val="-12"/>
          <w:sz w:val="24"/>
          <w:szCs w:val="24"/>
        </w:rPr>
        <w:object w:dxaOrig="4360" w:dyaOrig="360">
          <v:shape id="_x0000_i1069" type="#_x0000_t75" style="width:218.15pt;height:18.25pt" o:ole="">
            <v:imagedata r:id="rId97" o:title=""/>
          </v:shape>
          <o:OLEObject Type="Embed" ProgID="Equation.3" ShapeID="_x0000_i1069" DrawAspect="Content" ObjectID="_1324388500" r:id="rId98"/>
        </w:object>
      </w:r>
    </w:p>
    <w:p w:rsidR="003F6126" w:rsidRPr="008054F9" w:rsidRDefault="0034466F" w:rsidP="00BA7882">
      <w:pPr>
        <w:spacing w:line="480" w:lineRule="auto"/>
        <w:jc w:val="both"/>
        <w:rPr>
          <w:rFonts w:ascii="Times New Roman" w:eastAsiaTheme="minorEastAsia" w:hAnsi="Times New Roman" w:cs="Times New Roman"/>
          <w:bCs/>
          <w:iCs/>
          <w:sz w:val="24"/>
          <w:szCs w:val="24"/>
        </w:rPr>
      </w:pPr>
      <w:r w:rsidRPr="008054F9">
        <w:rPr>
          <w:rFonts w:ascii="Times New Roman" w:eastAsiaTheme="minorEastAsia" w:hAnsi="Times New Roman" w:cs="Times New Roman"/>
          <w:bCs/>
          <w:iCs/>
          <w:sz w:val="24"/>
          <w:szCs w:val="24"/>
        </w:rPr>
        <w:t xml:space="preserve">Where: </w:t>
      </w:r>
      <w:proofErr w:type="spellStart"/>
      <w:r w:rsidR="003F6126" w:rsidRPr="008054F9">
        <w:rPr>
          <w:rFonts w:ascii="Times New Roman" w:eastAsiaTheme="minorEastAsia" w:hAnsi="Times New Roman" w:cs="Times New Roman"/>
          <w:bCs/>
          <w:iCs/>
          <w:sz w:val="24"/>
          <w:szCs w:val="24"/>
        </w:rPr>
        <w:t>W</w:t>
      </w:r>
      <w:r w:rsidR="003F6126" w:rsidRPr="008054F9">
        <w:rPr>
          <w:rFonts w:ascii="Times New Roman" w:eastAsiaTheme="minorEastAsia" w:hAnsi="Times New Roman" w:cs="Times New Roman"/>
          <w:bCs/>
          <w:iCs/>
          <w:sz w:val="24"/>
          <w:szCs w:val="24"/>
          <w:vertAlign w:val="subscript"/>
        </w:rPr>
        <w:t>v</w:t>
      </w:r>
      <w:proofErr w:type="spellEnd"/>
      <w:r w:rsidR="003F6126" w:rsidRPr="008054F9">
        <w:rPr>
          <w:rFonts w:ascii="Times New Roman" w:eastAsiaTheme="minorEastAsia" w:hAnsi="Times New Roman" w:cs="Times New Roman"/>
          <w:bCs/>
          <w:iCs/>
          <w:sz w:val="24"/>
          <w:szCs w:val="24"/>
        </w:rPr>
        <w:t xml:space="preserve"> = total weight of the shell, excluding internal fittings,</w:t>
      </w:r>
    </w:p>
    <w:p w:rsidR="003F6126" w:rsidRPr="008054F9" w:rsidRDefault="003F6126" w:rsidP="00BA7882">
      <w:pPr>
        <w:spacing w:line="480" w:lineRule="auto"/>
        <w:jc w:val="both"/>
        <w:rPr>
          <w:rFonts w:ascii="Times New Roman" w:eastAsiaTheme="minorEastAsia" w:hAnsi="Times New Roman" w:cs="Times New Roman"/>
          <w:bCs/>
          <w:iCs/>
          <w:sz w:val="24"/>
          <w:szCs w:val="24"/>
        </w:rPr>
      </w:pPr>
      <w:proofErr w:type="spellStart"/>
      <w:r w:rsidRPr="008054F9">
        <w:rPr>
          <w:rFonts w:ascii="Times New Roman" w:eastAsiaTheme="minorEastAsia" w:hAnsi="Times New Roman" w:cs="Times New Roman"/>
          <w:bCs/>
          <w:iCs/>
          <w:sz w:val="24"/>
          <w:szCs w:val="24"/>
        </w:rPr>
        <w:t>C</w:t>
      </w:r>
      <w:r w:rsidRPr="008054F9">
        <w:rPr>
          <w:rFonts w:ascii="Times New Roman" w:eastAsiaTheme="minorEastAsia" w:hAnsi="Times New Roman" w:cs="Times New Roman"/>
          <w:bCs/>
          <w:iCs/>
          <w:sz w:val="24"/>
          <w:szCs w:val="24"/>
          <w:vertAlign w:val="subscript"/>
        </w:rPr>
        <w:t>v</w:t>
      </w:r>
      <w:proofErr w:type="spellEnd"/>
      <w:r w:rsidRPr="008054F9">
        <w:rPr>
          <w:rFonts w:ascii="Times New Roman" w:eastAsiaTheme="minorEastAsia" w:hAnsi="Times New Roman" w:cs="Times New Roman"/>
          <w:bCs/>
          <w:iCs/>
          <w:sz w:val="24"/>
          <w:szCs w:val="24"/>
          <w:vertAlign w:val="subscript"/>
        </w:rPr>
        <w:t xml:space="preserve"> </w:t>
      </w:r>
      <w:r w:rsidRPr="008054F9">
        <w:rPr>
          <w:rFonts w:ascii="Times New Roman" w:eastAsiaTheme="minorEastAsia" w:hAnsi="Times New Roman" w:cs="Times New Roman"/>
          <w:bCs/>
          <w:iCs/>
          <w:sz w:val="24"/>
          <w:szCs w:val="24"/>
        </w:rPr>
        <w:t xml:space="preserve">= 1.08 (for vessels with only a few internal fittings to account for the weight of nozzles, internal supports, etc.) </w:t>
      </w:r>
    </w:p>
    <w:p w:rsidR="003F6126" w:rsidRPr="008054F9" w:rsidRDefault="00E5419C" w:rsidP="00BA7882">
      <w:pPr>
        <w:spacing w:line="480" w:lineRule="auto"/>
        <w:jc w:val="both"/>
        <w:rPr>
          <w:rFonts w:ascii="Times New Roman" w:eastAsiaTheme="minorEastAsia" w:hAnsi="Times New Roman" w:cs="Times New Roman"/>
          <w:bCs/>
          <w:iCs/>
          <w:sz w:val="24"/>
          <w:szCs w:val="24"/>
        </w:rPr>
      </w:pPr>
      <w:r w:rsidRPr="008054F9">
        <w:rPr>
          <w:rFonts w:ascii="Times New Roman" w:eastAsiaTheme="minorEastAsia" w:hAnsi="Times New Roman" w:cs="Times New Roman"/>
          <w:bCs/>
          <w:iCs/>
          <w:sz w:val="24"/>
          <w:szCs w:val="24"/>
        </w:rPr>
        <w:t>H = height of the vessel = 8.4</w:t>
      </w:r>
      <w:r w:rsidR="003F6126" w:rsidRPr="008054F9">
        <w:rPr>
          <w:rFonts w:ascii="Times New Roman" w:eastAsiaTheme="minorEastAsia" w:hAnsi="Times New Roman" w:cs="Times New Roman"/>
          <w:bCs/>
          <w:iCs/>
          <w:sz w:val="24"/>
          <w:szCs w:val="24"/>
        </w:rPr>
        <w:t xml:space="preserve"> m </w:t>
      </w:r>
    </w:p>
    <w:p w:rsidR="003F6126" w:rsidRPr="008054F9" w:rsidRDefault="00402BF7" w:rsidP="00BA7882">
      <w:pPr>
        <w:spacing w:line="480" w:lineRule="auto"/>
        <w:jc w:val="both"/>
        <w:rPr>
          <w:rFonts w:ascii="Times New Roman" w:eastAsiaTheme="minorEastAsia" w:hAnsi="Times New Roman" w:cs="Times New Roman"/>
          <w:bCs/>
          <w:iCs/>
          <w:sz w:val="24"/>
          <w:szCs w:val="24"/>
        </w:rPr>
      </w:pPr>
      <w:r w:rsidRPr="008054F9">
        <w:rPr>
          <w:rFonts w:ascii="Times New Roman" w:eastAsiaTheme="minorEastAsia" w:hAnsi="Times New Roman" w:cs="Times New Roman"/>
          <w:bCs/>
          <w:iCs/>
          <w:sz w:val="24"/>
          <w:szCs w:val="24"/>
        </w:rPr>
        <w:t>t = wall th</w:t>
      </w:r>
      <w:r w:rsidR="00234DB0" w:rsidRPr="008054F9">
        <w:rPr>
          <w:rFonts w:ascii="Times New Roman" w:eastAsiaTheme="minorEastAsia" w:hAnsi="Times New Roman" w:cs="Times New Roman"/>
          <w:bCs/>
          <w:iCs/>
          <w:sz w:val="24"/>
          <w:szCs w:val="24"/>
        </w:rPr>
        <w:t>ickness = 0.00654 mm</w:t>
      </w:r>
      <w:r w:rsidR="003F6126" w:rsidRPr="008054F9">
        <w:rPr>
          <w:rFonts w:ascii="Times New Roman" w:eastAsiaTheme="minorEastAsia" w:hAnsi="Times New Roman" w:cs="Times New Roman"/>
          <w:bCs/>
          <w:iCs/>
          <w:sz w:val="24"/>
          <w:szCs w:val="24"/>
        </w:rPr>
        <w:t xml:space="preserve"> </w:t>
      </w:r>
    </w:p>
    <w:p w:rsidR="003F6126" w:rsidRPr="008054F9" w:rsidRDefault="003F6126" w:rsidP="00BA7882">
      <w:pPr>
        <w:spacing w:line="480" w:lineRule="auto"/>
        <w:jc w:val="both"/>
        <w:rPr>
          <w:rFonts w:ascii="Times New Roman" w:eastAsiaTheme="minorEastAsia" w:hAnsi="Times New Roman" w:cs="Times New Roman"/>
          <w:bCs/>
          <w:iCs/>
          <w:sz w:val="24"/>
          <w:szCs w:val="24"/>
        </w:rPr>
      </w:pPr>
      <w:proofErr w:type="spellStart"/>
      <w:r w:rsidRPr="008054F9">
        <w:rPr>
          <w:rFonts w:ascii="Times New Roman" w:eastAsiaTheme="minorEastAsia" w:hAnsi="Times New Roman" w:cs="Times New Roman"/>
          <w:bCs/>
          <w:iCs/>
          <w:sz w:val="24"/>
          <w:szCs w:val="24"/>
        </w:rPr>
        <w:t>D</w:t>
      </w:r>
      <w:r w:rsidRPr="008054F9">
        <w:rPr>
          <w:rFonts w:ascii="Times New Roman" w:eastAsiaTheme="minorEastAsia" w:hAnsi="Times New Roman" w:cs="Times New Roman"/>
          <w:bCs/>
          <w:iCs/>
          <w:sz w:val="24"/>
          <w:szCs w:val="24"/>
          <w:vertAlign w:val="subscript"/>
        </w:rPr>
        <w:t>m</w:t>
      </w:r>
      <w:proofErr w:type="spellEnd"/>
      <w:r w:rsidRPr="008054F9">
        <w:rPr>
          <w:rFonts w:ascii="Times New Roman" w:eastAsiaTheme="minorEastAsia" w:hAnsi="Times New Roman" w:cs="Times New Roman"/>
          <w:bCs/>
          <w:iCs/>
          <w:sz w:val="24"/>
          <w:szCs w:val="24"/>
        </w:rPr>
        <w:t xml:space="preserve"> = mean diameter of vessel = (D</w:t>
      </w:r>
      <w:r w:rsidR="004263DA" w:rsidRPr="008054F9">
        <w:rPr>
          <w:rFonts w:ascii="Times New Roman" w:eastAsiaTheme="minorEastAsia" w:hAnsi="Times New Roman" w:cs="Times New Roman"/>
          <w:bCs/>
          <w:iCs/>
          <w:sz w:val="24"/>
          <w:szCs w:val="24"/>
        </w:rPr>
        <w:t xml:space="preserve"> </w:t>
      </w:r>
      <w:r w:rsidR="00A0004A">
        <w:rPr>
          <w:rFonts w:ascii="Times New Roman" w:eastAsiaTheme="minorEastAsia" w:hAnsi="Times New Roman" w:cs="Times New Roman"/>
          <w:bCs/>
          <w:iCs/>
          <w:sz w:val="24"/>
          <w:szCs w:val="24"/>
        </w:rPr>
        <w:t>+</w:t>
      </w:r>
      <w:r w:rsidR="004263DA" w:rsidRPr="008054F9">
        <w:rPr>
          <w:rFonts w:ascii="Times New Roman" w:eastAsiaTheme="minorEastAsia" w:hAnsi="Times New Roman" w:cs="Times New Roman"/>
          <w:bCs/>
          <w:iCs/>
          <w:sz w:val="24"/>
          <w:szCs w:val="24"/>
        </w:rPr>
        <w:t xml:space="preserve"> </w:t>
      </w:r>
      <w:r w:rsidRPr="008054F9">
        <w:rPr>
          <w:rFonts w:ascii="Times New Roman" w:eastAsiaTheme="minorEastAsia" w:hAnsi="Times New Roman" w:cs="Times New Roman"/>
          <w:bCs/>
          <w:iCs/>
          <w:sz w:val="24"/>
          <w:szCs w:val="24"/>
        </w:rPr>
        <w:t>t</w:t>
      </w:r>
      <w:r w:rsidR="004263DA" w:rsidRPr="008054F9">
        <w:rPr>
          <w:rFonts w:ascii="Times New Roman" w:eastAsiaTheme="minorEastAsia" w:hAnsi="Times New Roman" w:cs="Times New Roman"/>
          <w:bCs/>
          <w:iCs/>
          <w:sz w:val="24"/>
          <w:szCs w:val="24"/>
        </w:rPr>
        <w:t xml:space="preserve"> </w:t>
      </w:r>
      <w:r w:rsidRPr="008054F9">
        <w:rPr>
          <w:rFonts w:ascii="Times New Roman" w:eastAsiaTheme="minorEastAsia" w:hAnsi="Times New Roman" w:cs="Times New Roman"/>
          <w:bCs/>
          <w:iCs/>
          <w:sz w:val="24"/>
          <w:szCs w:val="24"/>
        </w:rPr>
        <w:t>×</w:t>
      </w:r>
      <m:oMath>
        <m:sSup>
          <m:sSupPr>
            <m:ctrlPr>
              <w:rPr>
                <w:rFonts w:ascii="Cambria Math" w:eastAsiaTheme="minorEastAsia" w:hAnsi="Cambria Math" w:cs="Times New Roman"/>
                <w:bCs/>
                <w:i/>
                <w:iCs/>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xml:space="preserve">) </m:t>
        </m:r>
      </m:oMath>
      <w:r w:rsidRPr="008054F9">
        <w:rPr>
          <w:rFonts w:ascii="Times New Roman" w:eastAsiaTheme="minorEastAsia" w:hAnsi="Times New Roman" w:cs="Times New Roman"/>
          <w:bCs/>
          <w:iCs/>
          <w:sz w:val="24"/>
          <w:szCs w:val="24"/>
        </w:rPr>
        <w:t>m</w:t>
      </w:r>
      <w:r w:rsidR="00234DB0" w:rsidRPr="008054F9">
        <w:rPr>
          <w:rFonts w:ascii="Times New Roman" w:eastAsiaTheme="minorEastAsia" w:hAnsi="Times New Roman" w:cs="Times New Roman"/>
          <w:bCs/>
          <w:iCs/>
          <w:sz w:val="24"/>
          <w:szCs w:val="24"/>
        </w:rPr>
        <w:t xml:space="preserve"> = (4.2</w:t>
      </w:r>
      <w:r w:rsidR="00403C08" w:rsidRPr="008054F9">
        <w:rPr>
          <w:rFonts w:ascii="Times New Roman" w:eastAsiaTheme="minorEastAsia" w:hAnsi="Times New Roman" w:cs="Times New Roman"/>
          <w:bCs/>
          <w:iCs/>
          <w:sz w:val="24"/>
          <w:szCs w:val="24"/>
        </w:rPr>
        <w:t>+</w:t>
      </w:r>
      <w:r w:rsidR="00234DB0" w:rsidRPr="008054F9">
        <w:rPr>
          <w:rFonts w:ascii="Times New Roman" w:eastAsiaTheme="minorEastAsia" w:hAnsi="Times New Roman" w:cs="Times New Roman"/>
          <w:bCs/>
          <w:iCs/>
          <w:sz w:val="24"/>
          <w:szCs w:val="24"/>
        </w:rPr>
        <w:t>6.54×</w:t>
      </w:r>
      <m:oMath>
        <m:sSup>
          <m:sSupPr>
            <m:ctrlPr>
              <w:rPr>
                <w:rFonts w:ascii="Cambria Math" w:eastAsiaTheme="minorEastAsia" w:hAnsi="Cambria Math" w:cs="Times New Roman"/>
                <w:bCs/>
                <w:i/>
                <w:iCs/>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oMath>
      <w:r w:rsidR="00234DB0" w:rsidRPr="008054F9">
        <w:rPr>
          <w:rFonts w:ascii="Times New Roman" w:eastAsiaTheme="minorEastAsia" w:hAnsi="Times New Roman" w:cs="Times New Roman"/>
          <w:bCs/>
          <w:iCs/>
          <w:sz w:val="24"/>
          <w:szCs w:val="24"/>
        </w:rPr>
        <w:t xml:space="preserve"> = 4.2</w:t>
      </w:r>
      <w:r w:rsidR="002176E0">
        <w:rPr>
          <w:rFonts w:ascii="Times New Roman" w:eastAsiaTheme="minorEastAsia" w:hAnsi="Times New Roman" w:cs="Times New Roman"/>
          <w:bCs/>
          <w:iCs/>
          <w:sz w:val="24"/>
          <w:szCs w:val="24"/>
        </w:rPr>
        <w:t>1</w:t>
      </w:r>
      <w:r w:rsidR="00234DB0" w:rsidRPr="008054F9">
        <w:rPr>
          <w:rFonts w:ascii="Times New Roman" w:eastAsiaTheme="minorEastAsia" w:hAnsi="Times New Roman" w:cs="Times New Roman"/>
          <w:bCs/>
          <w:iCs/>
          <w:sz w:val="24"/>
          <w:szCs w:val="24"/>
        </w:rPr>
        <w:t xml:space="preserve"> </w:t>
      </w:r>
      <w:r w:rsidR="00580337" w:rsidRPr="008054F9">
        <w:rPr>
          <w:rFonts w:ascii="Times New Roman" w:eastAsiaTheme="minorEastAsia" w:hAnsi="Times New Roman" w:cs="Times New Roman"/>
          <w:bCs/>
          <w:iCs/>
          <w:sz w:val="24"/>
          <w:szCs w:val="24"/>
        </w:rPr>
        <w:t>m</w:t>
      </w:r>
    </w:p>
    <w:p w:rsidR="00402BF7" w:rsidRDefault="003606FA" w:rsidP="00BA7882">
      <w:pPr>
        <w:spacing w:line="480" w:lineRule="auto"/>
        <w:jc w:val="both"/>
        <w:rPr>
          <w:rFonts w:ascii="Times New Roman" w:eastAsiaTheme="minorEastAsia" w:hAnsi="Times New Roman" w:cs="Times New Roman"/>
          <w:bCs/>
          <w:iCs/>
          <w:sz w:val="24"/>
          <w:szCs w:val="24"/>
        </w:rPr>
      </w:pPr>
      <m:oMath>
        <m:sSub>
          <m:sSubPr>
            <m:ctrlPr>
              <w:rPr>
                <w:rFonts w:ascii="Cambria Math" w:eastAsiaTheme="minorEastAsia" w:hAnsi="Cambria Math" w:cs="Times New Roman"/>
                <w:bCs/>
                <w:iCs/>
                <w:sz w:val="24"/>
                <w:szCs w:val="24"/>
              </w:rPr>
            </m:ctrlPr>
          </m:sSubPr>
          <m:e>
            <m:r>
              <m:rPr>
                <m:sty m:val="p"/>
              </m:rPr>
              <w:rPr>
                <w:rFonts w:ascii="Cambria Math" w:eastAsiaTheme="minorEastAsia" w:hAnsi="Cambria Math" w:cs="Times New Roman"/>
                <w:sz w:val="24"/>
                <w:szCs w:val="24"/>
              </w:rPr>
              <m:t>W</m:t>
            </m:r>
          </m:e>
          <m:sub>
            <m:r>
              <m:rPr>
                <m:sty m:val="p"/>
              </m:rP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 xml:space="preserve">= </m:t>
        </m:r>
      </m:oMath>
      <w:r w:rsidR="00234DB0" w:rsidRPr="008054F9">
        <w:rPr>
          <w:rFonts w:ascii="Times New Roman" w:eastAsiaTheme="minorEastAsia" w:hAnsi="Times New Roman" w:cs="Times New Roman"/>
          <w:bCs/>
          <w:iCs/>
          <w:sz w:val="24"/>
          <w:szCs w:val="24"/>
        </w:rPr>
        <w:t>240×1.08×4.2(8.4+0.8×4.2) 0.00654 = 83.7277</w:t>
      </w:r>
      <w:r w:rsidR="00402BF7" w:rsidRPr="008054F9">
        <w:rPr>
          <w:rFonts w:ascii="Times New Roman" w:eastAsiaTheme="minorEastAsia" w:hAnsi="Times New Roman" w:cs="Times New Roman"/>
          <w:bCs/>
          <w:iCs/>
          <w:sz w:val="24"/>
          <w:szCs w:val="24"/>
        </w:rPr>
        <w:t xml:space="preserve"> N</w:t>
      </w:r>
    </w:p>
    <w:p w:rsidR="00F85376" w:rsidRPr="008054F9" w:rsidRDefault="00F85376" w:rsidP="00BA7882">
      <w:pPr>
        <w:spacing w:line="480" w:lineRule="auto"/>
        <w:jc w:val="both"/>
        <w:rPr>
          <w:rFonts w:ascii="Times New Roman" w:eastAsiaTheme="minorEastAsia" w:hAnsi="Times New Roman" w:cs="Times New Roman"/>
          <w:bCs/>
          <w:iCs/>
          <w:sz w:val="24"/>
          <w:szCs w:val="24"/>
        </w:rPr>
      </w:pPr>
    </w:p>
    <w:p w:rsidR="008B227C" w:rsidRPr="008B227C" w:rsidRDefault="009B1BCC" w:rsidP="00F85376">
      <w:pPr>
        <w:pStyle w:val="Heading2"/>
      </w:pPr>
      <w:bookmarkStart w:id="117" w:name="_Toc510636293"/>
      <w:bookmarkStart w:id="118" w:name="_Toc250644332"/>
      <w:bookmarkStart w:id="119" w:name="_Toc250645291"/>
      <w:r w:rsidRPr="002176E0">
        <w:t xml:space="preserve">5.4 </w:t>
      </w:r>
      <w:r w:rsidR="007E5A8D" w:rsidRPr="002176E0">
        <w:t>Wind Loading</w:t>
      </w:r>
      <w:bookmarkEnd w:id="117"/>
      <w:r w:rsidRPr="002176E0">
        <w:t>/ Bending Moment,</w:t>
      </w:r>
      <m:oMath>
        <m:sSub>
          <m:sSubPr>
            <m:ctrlPr>
              <w:rPr>
                <w:rFonts w:ascii="Cambria Math" w:hAnsi="Cambria Math"/>
              </w:rPr>
            </m:ctrlPr>
          </m:sSubPr>
          <m:e>
            <m:r>
              <m:rPr>
                <m:sty m:val="b"/>
              </m:rPr>
              <w:rPr>
                <w:rFonts w:ascii="Cambria Math" w:hAnsi="Cambria Math"/>
              </w:rPr>
              <m:t>M</m:t>
            </m:r>
          </m:e>
          <m:sub>
            <m:r>
              <m:rPr>
                <m:sty m:val="b"/>
              </m:rPr>
              <w:rPr>
                <w:rFonts w:ascii="Cambria Math" w:hAnsi="Cambria Math"/>
              </w:rPr>
              <m:t>X</m:t>
            </m:r>
          </m:sub>
        </m:sSub>
      </m:oMath>
      <w:bookmarkEnd w:id="118"/>
      <w:bookmarkEnd w:id="119"/>
    </w:p>
    <w:p w:rsidR="00EC6916" w:rsidRPr="008054F9" w:rsidRDefault="00A35842" w:rsidP="006D0EEC">
      <w:pPr>
        <w:spacing w:line="480" w:lineRule="auto"/>
        <w:ind w:left="720"/>
        <w:jc w:val="both"/>
      </w:pPr>
      <w:r w:rsidRPr="008054F9">
        <w:rPr>
          <w:position w:val="-22"/>
        </w:rPr>
        <w:object w:dxaOrig="1160" w:dyaOrig="660">
          <v:shape id="_x0000_i1070" type="#_x0000_t75" style="width:56.95pt;height:32.25pt" o:ole="">
            <v:imagedata r:id="rId99" o:title=""/>
          </v:shape>
          <o:OLEObject Type="Embed" ProgID="Equation.3" ShapeID="_x0000_i1070" DrawAspect="Content" ObjectID="_1324388501" r:id="rId100"/>
        </w:object>
      </w:r>
    </w:p>
    <w:p w:rsidR="003F56E0" w:rsidRPr="008054F9" w:rsidRDefault="003F56E0" w:rsidP="006D0EEC">
      <w:pPr>
        <w:spacing w:line="480" w:lineRule="auto"/>
        <w:ind w:left="720"/>
        <w:jc w:val="both"/>
        <w:rPr>
          <w:rFonts w:ascii="Times New Roman" w:hAnsi="Times New Roman" w:cs="Times New Roman"/>
          <w:sz w:val="24"/>
          <w:szCs w:val="24"/>
        </w:rPr>
      </w:pPr>
      <w:r w:rsidRPr="008054F9">
        <w:rPr>
          <w:rFonts w:ascii="Times New Roman" w:hAnsi="Times New Roman" w:cs="Times New Roman"/>
          <w:sz w:val="24"/>
          <w:szCs w:val="24"/>
        </w:rPr>
        <w:t xml:space="preserve">Where: </w:t>
      </w:r>
    </w:p>
    <w:p w:rsidR="003F56E0" w:rsidRPr="008054F9" w:rsidRDefault="003F56E0" w:rsidP="006D0EEC">
      <w:pPr>
        <w:spacing w:line="480" w:lineRule="auto"/>
        <w:ind w:left="720"/>
        <w:jc w:val="both"/>
        <w:rPr>
          <w:rFonts w:ascii="Times New Roman" w:hAnsi="Times New Roman" w:cs="Times New Roman"/>
          <w:sz w:val="24"/>
          <w:szCs w:val="24"/>
        </w:rPr>
      </w:pPr>
      <w:r w:rsidRPr="008054F9">
        <w:rPr>
          <w:rFonts w:ascii="Times New Roman" w:hAnsi="Times New Roman" w:cs="Times New Roman"/>
          <w:sz w:val="24"/>
          <w:szCs w:val="24"/>
        </w:rPr>
        <w:t xml:space="preserve">w = Loading per unit length due to wind pressure </w:t>
      </w:r>
    </w:p>
    <w:p w:rsidR="003F56E0" w:rsidRPr="008054F9" w:rsidRDefault="003F56E0" w:rsidP="006D0EEC">
      <w:pPr>
        <w:spacing w:line="480" w:lineRule="auto"/>
        <w:ind w:left="720"/>
        <w:jc w:val="both"/>
        <w:rPr>
          <w:rFonts w:ascii="Times New Roman" w:hAnsi="Times New Roman" w:cs="Times New Roman"/>
          <w:sz w:val="24"/>
          <w:szCs w:val="24"/>
        </w:rPr>
      </w:pPr>
      <w:r w:rsidRPr="008054F9">
        <w:rPr>
          <w:rFonts w:ascii="Times New Roman" w:hAnsi="Times New Roman" w:cs="Times New Roman"/>
          <w:sz w:val="24"/>
          <w:szCs w:val="24"/>
        </w:rPr>
        <w:t xml:space="preserve">x = Height of </w:t>
      </w:r>
      <w:r w:rsidR="00234DB0" w:rsidRPr="008054F9">
        <w:rPr>
          <w:rFonts w:ascii="Times New Roman" w:hAnsi="Times New Roman" w:cs="Times New Roman"/>
          <w:sz w:val="24"/>
          <w:szCs w:val="24"/>
        </w:rPr>
        <w:t>vessel = 8.4</w:t>
      </w:r>
      <w:r w:rsidRPr="008054F9">
        <w:rPr>
          <w:rFonts w:ascii="Times New Roman" w:hAnsi="Times New Roman" w:cs="Times New Roman"/>
          <w:sz w:val="24"/>
          <w:szCs w:val="24"/>
        </w:rPr>
        <w:t xml:space="preserve"> m </w:t>
      </w:r>
    </w:p>
    <w:p w:rsidR="003F56E0" w:rsidRPr="008054F9" w:rsidRDefault="003F56E0" w:rsidP="006D0EEC">
      <w:pPr>
        <w:spacing w:line="480" w:lineRule="auto"/>
        <w:ind w:left="720"/>
        <w:jc w:val="both"/>
        <w:rPr>
          <w:rFonts w:ascii="Times New Roman" w:hAnsi="Times New Roman" w:cs="Times New Roman"/>
          <w:sz w:val="24"/>
          <w:szCs w:val="24"/>
        </w:rPr>
      </w:pPr>
      <w:r w:rsidRPr="008054F9">
        <w:rPr>
          <w:rFonts w:ascii="Times New Roman" w:hAnsi="Times New Roman" w:cs="Times New Roman"/>
          <w:sz w:val="24"/>
          <w:szCs w:val="24"/>
        </w:rPr>
        <w:t>For preliminary design we assume dynamic wind pressure (Pw) to be 1280 Pa</w:t>
      </w:r>
    </w:p>
    <w:p w:rsidR="003F56E0" w:rsidRPr="008054F9" w:rsidRDefault="003F56E0" w:rsidP="006D0EEC">
      <w:pPr>
        <w:spacing w:line="480" w:lineRule="auto"/>
        <w:ind w:left="720"/>
        <w:jc w:val="both"/>
        <w:rPr>
          <w:rFonts w:ascii="Times New Roman" w:hAnsi="Times New Roman" w:cs="Times New Roman"/>
          <w:sz w:val="24"/>
          <w:szCs w:val="24"/>
        </w:rPr>
      </w:pPr>
      <w:r w:rsidRPr="008054F9">
        <w:rPr>
          <w:rFonts w:ascii="Times New Roman" w:hAnsi="Times New Roman" w:cs="Times New Roman"/>
          <w:sz w:val="24"/>
          <w:szCs w:val="24"/>
        </w:rPr>
        <w:t>w = P</w:t>
      </w:r>
      <w:r w:rsidRPr="008054F9">
        <w:rPr>
          <w:rFonts w:ascii="Times New Roman" w:hAnsi="Times New Roman" w:cs="Times New Roman"/>
          <w:sz w:val="24"/>
          <w:szCs w:val="24"/>
          <w:vertAlign w:val="subscript"/>
        </w:rPr>
        <w:t>w</w:t>
      </w:r>
      <w:r w:rsidR="0034466F" w:rsidRPr="008054F9">
        <w:rPr>
          <w:rFonts w:ascii="Times New Roman" w:hAnsi="Times New Roman" w:cs="Times New Roman"/>
          <w:sz w:val="24"/>
          <w:szCs w:val="24"/>
          <w:vertAlign w:val="subscript"/>
        </w:rPr>
        <w:t xml:space="preserve"> </w:t>
      </w:r>
      <w:r w:rsidRPr="008054F9">
        <w:rPr>
          <w:rFonts w:ascii="Times New Roman" w:hAnsi="Times New Roman" w:cs="Times New Roman"/>
          <w:sz w:val="24"/>
          <w:szCs w:val="24"/>
        </w:rPr>
        <w:t xml:space="preserve">× </w:t>
      </w:r>
      <w:proofErr w:type="spellStart"/>
      <w:r w:rsidRPr="008054F9">
        <w:rPr>
          <w:rFonts w:ascii="Times New Roman" w:hAnsi="Times New Roman" w:cs="Times New Roman"/>
          <w:sz w:val="24"/>
          <w:szCs w:val="24"/>
        </w:rPr>
        <w:t>D</w:t>
      </w:r>
      <w:r w:rsidRPr="008054F9">
        <w:rPr>
          <w:rFonts w:ascii="Times New Roman" w:hAnsi="Times New Roman" w:cs="Times New Roman"/>
          <w:sz w:val="24"/>
          <w:szCs w:val="24"/>
          <w:vertAlign w:val="subscript"/>
        </w:rPr>
        <w:t>m</w:t>
      </w:r>
      <w:proofErr w:type="spellEnd"/>
      <w:r w:rsidRPr="008054F9">
        <w:rPr>
          <w:rFonts w:ascii="Times New Roman" w:hAnsi="Times New Roman" w:cs="Times New Roman"/>
          <w:sz w:val="24"/>
          <w:szCs w:val="24"/>
        </w:rPr>
        <w:t xml:space="preserve"> (</w:t>
      </w:r>
      <w:proofErr w:type="spellStart"/>
      <w:r w:rsidRPr="008054F9">
        <w:rPr>
          <w:rFonts w:ascii="Times New Roman" w:hAnsi="Times New Roman" w:cs="Times New Roman"/>
          <w:sz w:val="24"/>
          <w:szCs w:val="24"/>
        </w:rPr>
        <w:t>Sinnott</w:t>
      </w:r>
      <w:proofErr w:type="spellEnd"/>
      <w:r w:rsidRPr="008054F9">
        <w:rPr>
          <w:rFonts w:ascii="Times New Roman" w:hAnsi="Times New Roman" w:cs="Times New Roman"/>
          <w:sz w:val="24"/>
          <w:szCs w:val="24"/>
        </w:rPr>
        <w:t>, 2005)</w:t>
      </w:r>
    </w:p>
    <w:p w:rsidR="00E77123" w:rsidRPr="008054F9" w:rsidRDefault="003F56E0" w:rsidP="006D0EEC">
      <w:pPr>
        <w:spacing w:line="480" w:lineRule="auto"/>
        <w:ind w:left="720"/>
        <w:jc w:val="both"/>
        <w:rPr>
          <w:rFonts w:ascii="Times New Roman" w:hAnsi="Times New Roman" w:cs="Times New Roman"/>
          <w:sz w:val="24"/>
          <w:szCs w:val="24"/>
        </w:rPr>
      </w:pPr>
      <w:r w:rsidRPr="008054F9">
        <w:rPr>
          <w:rFonts w:ascii="Times New Roman" w:hAnsi="Times New Roman" w:cs="Times New Roman"/>
          <w:sz w:val="24"/>
          <w:szCs w:val="24"/>
        </w:rPr>
        <w:lastRenderedPageBreak/>
        <w:t xml:space="preserve">w = </w:t>
      </w:r>
      <w:r w:rsidR="00B96FD5" w:rsidRPr="008054F9">
        <w:rPr>
          <w:rFonts w:ascii="Times New Roman" w:hAnsi="Times New Roman" w:cs="Times New Roman"/>
          <w:sz w:val="24"/>
          <w:szCs w:val="24"/>
        </w:rPr>
        <w:t xml:space="preserve">1280 </w:t>
      </w:r>
      <w:r w:rsidRPr="008054F9">
        <w:rPr>
          <w:rFonts w:ascii="Times New Roman" w:hAnsi="Times New Roman" w:cs="Times New Roman"/>
          <w:sz w:val="24"/>
          <w:szCs w:val="24"/>
        </w:rPr>
        <w:t xml:space="preserve">× </w:t>
      </w:r>
      <w:r w:rsidR="00234DB0" w:rsidRPr="008054F9">
        <w:rPr>
          <w:rFonts w:ascii="Times New Roman" w:hAnsi="Times New Roman" w:cs="Times New Roman"/>
          <w:sz w:val="24"/>
          <w:szCs w:val="24"/>
        </w:rPr>
        <w:t>4.2</w:t>
      </w:r>
      <w:r w:rsidR="00006847">
        <w:rPr>
          <w:rFonts w:ascii="Times New Roman" w:hAnsi="Times New Roman" w:cs="Times New Roman"/>
          <w:sz w:val="24"/>
          <w:szCs w:val="24"/>
        </w:rPr>
        <w:t>13</w:t>
      </w:r>
      <w:r w:rsidR="00234DB0" w:rsidRPr="008054F9">
        <w:rPr>
          <w:rFonts w:ascii="Times New Roman" w:hAnsi="Times New Roman" w:cs="Times New Roman"/>
          <w:sz w:val="24"/>
          <w:szCs w:val="24"/>
        </w:rPr>
        <w:t xml:space="preserve"> = 5376</w:t>
      </w:r>
      <w:r w:rsidR="00D36A93" w:rsidRPr="008054F9">
        <w:rPr>
          <w:rFonts w:ascii="Times New Roman" w:hAnsi="Times New Roman" w:cs="Times New Roman"/>
          <w:sz w:val="24"/>
          <w:szCs w:val="24"/>
        </w:rPr>
        <w:t xml:space="preserve"> N</w:t>
      </w:r>
      <w:r w:rsidR="00B96FD5" w:rsidRPr="008054F9">
        <w:rPr>
          <w:rFonts w:ascii="Times New Roman" w:hAnsi="Times New Roman" w:cs="Times New Roman"/>
          <w:sz w:val="24"/>
          <w:szCs w:val="24"/>
        </w:rPr>
        <w:t>m</w:t>
      </w:r>
      <w:r w:rsidR="00B92D0A" w:rsidRPr="008054F9">
        <w:rPr>
          <w:rFonts w:ascii="Times New Roman" w:hAnsi="Times New Roman" w:cs="Times New Roman"/>
          <w:sz w:val="24"/>
          <w:szCs w:val="24"/>
        </w:rPr>
        <w:t xml:space="preserve"> </w:t>
      </w:r>
    </w:p>
    <w:p w:rsidR="00A35842" w:rsidRPr="008054F9" w:rsidRDefault="002619B0" w:rsidP="006D0EEC">
      <w:pPr>
        <w:spacing w:line="480" w:lineRule="auto"/>
        <w:ind w:left="720"/>
        <w:jc w:val="both"/>
        <w:rPr>
          <w:rFonts w:ascii="Times New Roman" w:hAnsi="Times New Roman" w:cs="Times New Roman"/>
          <w:sz w:val="24"/>
          <w:szCs w:val="24"/>
        </w:rPr>
      </w:pPr>
      <w:r w:rsidRPr="008054F9">
        <w:rPr>
          <w:rFonts w:ascii="Times New Roman" w:hAnsi="Times New Roman" w:cs="Times New Roman"/>
          <w:position w:val="-22"/>
          <w:sz w:val="24"/>
          <w:szCs w:val="24"/>
        </w:rPr>
        <w:object w:dxaOrig="3480" w:dyaOrig="660">
          <v:shape id="_x0000_i1071" type="#_x0000_t75" style="width:174.1pt;height:32.25pt" o:ole="">
            <v:imagedata r:id="rId101" o:title=""/>
          </v:shape>
          <o:OLEObject Type="Embed" ProgID="Equation.3" ShapeID="_x0000_i1071" DrawAspect="Content" ObjectID="_1324388502" r:id="rId102"/>
        </w:object>
      </w:r>
    </w:p>
    <w:p w:rsidR="00720E3F" w:rsidRPr="008054F9" w:rsidRDefault="00720E3F" w:rsidP="006D0EEC">
      <w:pPr>
        <w:spacing w:line="480" w:lineRule="auto"/>
        <w:jc w:val="both"/>
        <w:rPr>
          <w:rFonts w:ascii="Times New Roman" w:hAnsi="Times New Roman" w:cs="Times New Roman"/>
          <w:color w:val="000000" w:themeColor="text1"/>
          <w:sz w:val="24"/>
          <w:szCs w:val="24"/>
        </w:rPr>
      </w:pPr>
    </w:p>
    <w:p w:rsidR="007E2B6B" w:rsidRPr="008054F9" w:rsidRDefault="007E5A8D" w:rsidP="000040BD">
      <w:pPr>
        <w:pStyle w:val="Heading2"/>
        <w:rPr>
          <w:rFonts w:eastAsiaTheme="minorEastAsia"/>
        </w:rPr>
      </w:pPr>
      <w:bookmarkStart w:id="120" w:name="_Toc250644333"/>
      <w:bookmarkStart w:id="121" w:name="_Toc250645292"/>
      <w:r w:rsidRPr="008054F9">
        <w:t>5.5 Primary Stresses</w:t>
      </w:r>
      <w:bookmarkEnd w:id="120"/>
      <w:bookmarkEnd w:id="121"/>
      <w:r w:rsidRPr="008054F9">
        <w:t xml:space="preserve"> </w:t>
      </w:r>
    </w:p>
    <w:p w:rsidR="007E2B6B" w:rsidRPr="008054F9" w:rsidRDefault="007E2B6B"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The primary stresses are longitudinal and circumferential stresses due to pressure.</w:t>
      </w:r>
    </w:p>
    <w:p w:rsidR="007E2B6B" w:rsidRPr="00601731" w:rsidRDefault="00972209" w:rsidP="000040BD">
      <w:pPr>
        <w:pStyle w:val="Heading3"/>
      </w:pPr>
      <w:bookmarkStart w:id="122" w:name="_Toc250644334"/>
      <w:bookmarkStart w:id="123" w:name="_Toc250645293"/>
      <w:r w:rsidRPr="00601731">
        <w:t xml:space="preserve">5.5.1 </w:t>
      </w:r>
      <w:r w:rsidR="00D312C8" w:rsidRPr="00601731">
        <w:t>Longitudinal Stress</w:t>
      </w:r>
      <w:r w:rsidR="007E2B6B" w:rsidRPr="00601731">
        <w:t xml:space="preserve">, </w:t>
      </w: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L</m:t>
            </m:r>
          </m:sub>
        </m:sSub>
      </m:oMath>
      <w:bookmarkEnd w:id="122"/>
      <w:bookmarkEnd w:id="123"/>
    </w:p>
    <w:p w:rsidR="002619B0" w:rsidRPr="008054F9" w:rsidRDefault="003B3C9A" w:rsidP="006D0EEC">
      <w:pPr>
        <w:spacing w:line="480" w:lineRule="auto"/>
        <w:jc w:val="both"/>
      </w:pPr>
      <w:r w:rsidRPr="008054F9">
        <w:rPr>
          <w:position w:val="-22"/>
        </w:rPr>
        <w:object w:dxaOrig="1219" w:dyaOrig="639">
          <v:shape id="_x0000_i1072" type="#_x0000_t75" style="width:61.25pt;height:32.25pt" o:ole="">
            <v:imagedata r:id="rId103" o:title=""/>
          </v:shape>
          <o:OLEObject Type="Embed" ProgID="Equation.3" ShapeID="_x0000_i1072" DrawAspect="Content" ObjectID="_1324388503" r:id="rId104"/>
        </w:object>
      </w:r>
    </w:p>
    <w:p w:rsidR="007E2B6B" w:rsidRPr="008054F9" w:rsidRDefault="00F94B33" w:rsidP="006D0EEC">
      <w:pPr>
        <w:pStyle w:val="Default"/>
        <w:spacing w:line="480" w:lineRule="auto"/>
        <w:jc w:val="both"/>
      </w:pPr>
      <w:r w:rsidRPr="008054F9">
        <w:t>Where,</w:t>
      </w:r>
      <w:r w:rsidR="007E2B6B" w:rsidRPr="008054F9">
        <w:t xml:space="preserve">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rsidR="00D236DB" w:rsidRPr="008054F9">
        <w:t xml:space="preserve">= design pressure = 212204.9 </w:t>
      </w:r>
      <w:r w:rsidR="007E2B6B" w:rsidRPr="008054F9">
        <w:t xml:space="preserve">Pa </w:t>
      </w:r>
    </w:p>
    <w:p w:rsidR="007E2B6B" w:rsidRPr="008054F9" w:rsidRDefault="007E2B6B" w:rsidP="006D0EEC">
      <w:pPr>
        <w:pStyle w:val="Default"/>
        <w:spacing w:line="480" w:lineRule="auto"/>
        <w:jc w:val="both"/>
      </w:pPr>
      <w:r w:rsidRPr="008054F9">
        <w:t xml:space="preserve"> </w:t>
      </w:r>
      <w:r w:rsidRPr="008054F9">
        <w:tab/>
        <w:t xml:space="preserve"> D = in</w:t>
      </w:r>
      <w:r w:rsidR="00D236DB" w:rsidRPr="008054F9">
        <w:t>ternal diameter of vessel = 4.2</w:t>
      </w:r>
      <w:r w:rsidRPr="008054F9">
        <w:t xml:space="preserve"> m </w:t>
      </w:r>
    </w:p>
    <w:p w:rsidR="007E2B6B" w:rsidRPr="008054F9" w:rsidRDefault="007E2B6B" w:rsidP="006D0EEC">
      <w:pPr>
        <w:spacing w:line="480" w:lineRule="auto"/>
        <w:ind w:firstLine="720"/>
        <w:jc w:val="both"/>
        <w:rPr>
          <w:rFonts w:ascii="Times New Roman" w:hAnsi="Times New Roman" w:cs="Times New Roman"/>
          <w:sz w:val="24"/>
          <w:szCs w:val="24"/>
        </w:rPr>
      </w:pPr>
      <w:r w:rsidRPr="008054F9">
        <w:rPr>
          <w:rFonts w:ascii="Times New Roman" w:hAnsi="Times New Roman" w:cs="Times New Roman"/>
          <w:sz w:val="24"/>
          <w:szCs w:val="24"/>
        </w:rPr>
        <w:t xml:space="preserve"> </w:t>
      </w:r>
      <w:r w:rsidR="00D236DB" w:rsidRPr="008054F9">
        <w:rPr>
          <w:rFonts w:ascii="Times New Roman" w:hAnsi="Times New Roman" w:cs="Times New Roman"/>
          <w:sz w:val="24"/>
          <w:szCs w:val="24"/>
        </w:rPr>
        <w:t xml:space="preserve"> t = shell thickness = 0.00654</w:t>
      </w:r>
      <w:r w:rsidRPr="008054F9">
        <w:rPr>
          <w:rFonts w:ascii="Times New Roman" w:hAnsi="Times New Roman" w:cs="Times New Roman"/>
          <w:sz w:val="24"/>
          <w:szCs w:val="24"/>
        </w:rPr>
        <w:t xml:space="preserve"> m</w:t>
      </w:r>
    </w:p>
    <w:p w:rsidR="00C03C6B" w:rsidRPr="008054F9" w:rsidRDefault="004D1DC3" w:rsidP="006D0EEC">
      <w:pPr>
        <w:spacing w:line="480" w:lineRule="auto"/>
        <w:ind w:firstLine="720"/>
        <w:jc w:val="both"/>
        <w:rPr>
          <w:rFonts w:ascii="Times New Roman" w:hAnsi="Times New Roman" w:cs="Times New Roman"/>
          <w:sz w:val="24"/>
          <w:szCs w:val="24"/>
        </w:rPr>
      </w:pPr>
      <w:r w:rsidRPr="008054F9">
        <w:rPr>
          <w:rFonts w:ascii="Times New Roman" w:hAnsi="Times New Roman" w:cs="Times New Roman"/>
          <w:position w:val="-24"/>
          <w:sz w:val="24"/>
          <w:szCs w:val="24"/>
        </w:rPr>
        <w:object w:dxaOrig="3860" w:dyaOrig="639">
          <v:shape id="_x0000_i1073" type="#_x0000_t75" style="width:191.3pt;height:32.25pt" o:ole="">
            <v:imagedata r:id="rId105" o:title=""/>
          </v:shape>
          <o:OLEObject Type="Embed" ProgID="Equation.3" ShapeID="_x0000_i1073" DrawAspect="Content" ObjectID="_1324388504" r:id="rId106"/>
        </w:object>
      </w:r>
      <w:r w:rsidR="003B3C9A" w:rsidRPr="008054F9">
        <w:rPr>
          <w:rFonts w:ascii="Times New Roman" w:hAnsi="Times New Roman" w:cs="Times New Roman"/>
          <w:position w:val="-10"/>
          <w:sz w:val="24"/>
          <w:szCs w:val="24"/>
        </w:rPr>
        <w:object w:dxaOrig="180" w:dyaOrig="340">
          <v:shape id="_x0000_i1074" type="#_x0000_t75" style="width:9.65pt;height:17.2pt" o:ole="">
            <v:imagedata r:id="rId60" o:title=""/>
          </v:shape>
          <o:OLEObject Type="Embed" ProgID="Equation.3" ShapeID="_x0000_i1074" DrawAspect="Content" ObjectID="_1324388505" r:id="rId107"/>
        </w:object>
      </w:r>
    </w:p>
    <w:p w:rsidR="00D312C8" w:rsidRPr="00601731" w:rsidRDefault="00972209" w:rsidP="000040BD">
      <w:pPr>
        <w:pStyle w:val="Heading3"/>
      </w:pPr>
      <w:bookmarkStart w:id="124" w:name="_Toc250644335"/>
      <w:bookmarkStart w:id="125" w:name="_Toc250645294"/>
      <w:r w:rsidRPr="00601731">
        <w:t>5.5.2 Circumferential</w:t>
      </w:r>
      <w:r w:rsidR="00D312C8" w:rsidRPr="00601731">
        <w:t xml:space="preserve"> stress, </w:t>
      </w: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h</m:t>
            </m:r>
          </m:sub>
        </m:sSub>
      </m:oMath>
      <w:bookmarkEnd w:id="124"/>
      <w:bookmarkEnd w:id="125"/>
    </w:p>
    <w:p w:rsidR="004D1DC3" w:rsidRPr="008054F9" w:rsidRDefault="003767F7" w:rsidP="006D0EEC">
      <w:pPr>
        <w:spacing w:line="480" w:lineRule="auto"/>
        <w:jc w:val="both"/>
      </w:pPr>
      <w:r w:rsidRPr="008054F9">
        <w:rPr>
          <w:position w:val="-24"/>
        </w:rPr>
        <w:object w:dxaOrig="4760" w:dyaOrig="660">
          <v:shape id="_x0000_i1075" type="#_x0000_t75" style="width:238.55pt;height:32.25pt" o:ole="">
            <v:imagedata r:id="rId108" o:title=""/>
          </v:shape>
          <o:OLEObject Type="Embed" ProgID="Equation.3" ShapeID="_x0000_i1075" DrawAspect="Content" ObjectID="_1324388506" r:id="rId109"/>
        </w:object>
      </w:r>
    </w:p>
    <w:p w:rsidR="004E6E18" w:rsidRPr="009B1BCC" w:rsidRDefault="004A3778" w:rsidP="000040BD">
      <w:pPr>
        <w:pStyle w:val="Heading3"/>
        <w:rPr>
          <w:rFonts w:eastAsia="Times New Roman"/>
        </w:rPr>
      </w:pPr>
      <w:bookmarkStart w:id="126" w:name="_Toc510636294"/>
      <w:bookmarkStart w:id="127" w:name="_Toc250644336"/>
      <w:bookmarkStart w:id="128" w:name="_Toc250645295"/>
      <w:r w:rsidRPr="009B1BCC">
        <w:rPr>
          <w:rFonts w:eastAsia="Times New Roman"/>
        </w:rPr>
        <w:t xml:space="preserve">5.5.3 Dead Weight Stress, </w:t>
      </w:r>
      <m:oMath>
        <m:sSub>
          <m:sSubPr>
            <m:ctrlPr>
              <w:rPr>
                <w:rFonts w:ascii="Cambria Math" w:eastAsia="Times New Roman" w:hAnsi="Cambria Math"/>
                <w:i/>
              </w:rPr>
            </m:ctrlPr>
          </m:sSubPr>
          <m:e>
            <m:r>
              <m:rPr>
                <m:sty m:val="bi"/>
              </m:rPr>
              <w:rPr>
                <w:rFonts w:ascii="Cambria Math" w:eastAsia="Times New Roman" w:hAnsi="Cambria Math"/>
              </w:rPr>
              <m:t>σ</m:t>
            </m:r>
          </m:e>
          <m:sub>
            <m:r>
              <m:rPr>
                <m:sty m:val="bi"/>
              </m:rPr>
              <w:rPr>
                <w:rFonts w:ascii="Cambria Math" w:eastAsia="Times New Roman" w:hAnsi="Cambria Math"/>
              </w:rPr>
              <m:t>w</m:t>
            </m:r>
          </m:sub>
        </m:sSub>
      </m:oMath>
      <w:bookmarkEnd w:id="126"/>
      <w:bookmarkEnd w:id="127"/>
      <w:bookmarkEnd w:id="128"/>
    </w:p>
    <w:p w:rsidR="003767F7" w:rsidRPr="008054F9" w:rsidRDefault="00C040E2" w:rsidP="006D0EEC">
      <w:pPr>
        <w:spacing w:line="480" w:lineRule="auto"/>
        <w:jc w:val="both"/>
      </w:pPr>
      <w:r w:rsidRPr="008054F9">
        <w:rPr>
          <w:position w:val="-24"/>
        </w:rPr>
        <w:object w:dxaOrig="5500" w:dyaOrig="660">
          <v:shape id="_x0000_i1076" type="#_x0000_t75" style="width:275.1pt;height:32.25pt" o:ole="">
            <v:imagedata r:id="rId110" o:title=""/>
          </v:shape>
          <o:OLEObject Type="Embed" ProgID="Equation.3" ShapeID="_x0000_i1076" DrawAspect="Content" ObjectID="_1324388507" r:id="rId111"/>
        </w:object>
      </w:r>
    </w:p>
    <w:p w:rsidR="00C26D0C" w:rsidRPr="008054F9" w:rsidRDefault="009B1BCC" w:rsidP="006D232A">
      <w:pPr>
        <w:pStyle w:val="Heading3"/>
      </w:pPr>
      <w:bookmarkStart w:id="129" w:name="_Toc250644337"/>
      <w:bookmarkStart w:id="130" w:name="_Toc250645296"/>
      <w:bookmarkStart w:id="131" w:name="_Toc510636295"/>
      <w:r>
        <w:t>5.5.4</w:t>
      </w:r>
      <w:r w:rsidR="00C26D0C" w:rsidRPr="008054F9">
        <w:t xml:space="preserve"> Bending Stress (</w:t>
      </w:r>
      <m:oMath>
        <m:sSub>
          <m:sSubPr>
            <m:ctrlPr>
              <w:rPr>
                <w:rFonts w:ascii="Cambria Math" w:hAnsi="Cambria Math"/>
                <w:i/>
                <w:vertAlign w:val="subscript"/>
              </w:rPr>
            </m:ctrlPr>
          </m:sSubPr>
          <m:e>
            <m:r>
              <m:rPr>
                <m:sty m:val="bi"/>
              </m:rPr>
              <w:rPr>
                <w:rFonts w:ascii="Cambria Math" w:hAnsi="Cambria Math"/>
                <w:vertAlign w:val="subscript"/>
              </w:rPr>
              <m:t>σ</m:t>
            </m:r>
          </m:e>
          <m:sub>
            <m:r>
              <m:rPr>
                <m:sty m:val="bi"/>
              </m:rPr>
              <w:rPr>
                <w:rFonts w:ascii="Cambria Math" w:hAnsi="Cambria Math"/>
                <w:vertAlign w:val="subscript"/>
              </w:rPr>
              <m:t>B</m:t>
            </m:r>
          </m:sub>
        </m:sSub>
      </m:oMath>
      <w:r w:rsidR="00C26D0C" w:rsidRPr="008054F9">
        <w:t>)</w:t>
      </w:r>
      <w:bookmarkEnd w:id="129"/>
      <w:bookmarkEnd w:id="130"/>
    </w:p>
    <w:p w:rsidR="00C26D0C" w:rsidRPr="008054F9" w:rsidRDefault="003606FA" w:rsidP="006D0EEC">
      <w:pPr>
        <w:spacing w:line="480" w:lineRule="auto"/>
        <w:jc w:val="both"/>
        <w:rPr>
          <w:rFonts w:ascii="Times New Roman" w:hAnsi="Times New Roman" w:cs="Times New Roman"/>
          <w:color w:val="000000" w:themeColor="text1"/>
          <w:sz w:val="24"/>
          <w:szCs w:val="24"/>
          <w:vertAlign w:val="subscript"/>
        </w:rPr>
      </w:pPr>
      <m:oMathPara>
        <m:oMathParaPr>
          <m:jc m:val="left"/>
        </m:oMathParaPr>
        <m:oMath>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σ</m:t>
              </m:r>
            </m:e>
            <m:sub>
              <m:r>
                <m:rPr>
                  <m:sty m:val="p"/>
                </m:rPr>
                <w:rPr>
                  <w:rFonts w:ascii="Cambria Math" w:hAnsi="Cambria Math" w:cs="Times New Roman"/>
                  <w:color w:val="000000" w:themeColor="text1"/>
                  <w:sz w:val="24"/>
                  <w:szCs w:val="24"/>
                  <w:vertAlign w:val="subscript"/>
                </w:rPr>
                <m:t>B</m:t>
              </m:r>
            </m:sub>
          </m:sSub>
          <m:r>
            <m:rPr>
              <m:sty m:val="p"/>
            </m:rPr>
            <w:rPr>
              <w:rFonts w:ascii="Cambria Math" w:hAnsi="Cambria Math" w:cs="Times New Roman"/>
              <w:color w:val="000000" w:themeColor="text1"/>
              <w:sz w:val="24"/>
              <w:szCs w:val="24"/>
              <w:vertAlign w:val="subscript"/>
            </w:rPr>
            <m:t xml:space="preserve">= </m:t>
          </m:r>
          <m:f>
            <m:fPr>
              <m:ctrlPr>
                <w:rPr>
                  <w:rFonts w:ascii="Cambria Math" w:hAnsi="Cambria Math" w:cs="Times New Roman"/>
                  <w:color w:val="000000" w:themeColor="text1"/>
                  <w:sz w:val="24"/>
                  <w:szCs w:val="24"/>
                  <w:vertAlign w:val="subscript"/>
                </w:rPr>
              </m:ctrlPr>
            </m:fPr>
            <m:num>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M</m:t>
                  </m:r>
                </m:e>
                <m:sub>
                  <m:r>
                    <m:rPr>
                      <m:sty m:val="p"/>
                    </m:rPr>
                    <w:rPr>
                      <w:rFonts w:ascii="Cambria Math" w:hAnsi="Cambria Math" w:cs="Times New Roman"/>
                      <w:color w:val="000000" w:themeColor="text1"/>
                      <w:sz w:val="24"/>
                      <w:szCs w:val="24"/>
                      <w:vertAlign w:val="subscript"/>
                    </w:rPr>
                    <m:t>V</m:t>
                  </m:r>
                </m:sub>
              </m:sSub>
            </m:num>
            <m:den>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I</m:t>
                  </m:r>
                </m:e>
                <m:sub>
                  <m:r>
                    <m:rPr>
                      <m:sty m:val="p"/>
                    </m:rPr>
                    <w:rPr>
                      <w:rFonts w:ascii="Cambria Math" w:hAnsi="Cambria Math" w:cs="Times New Roman"/>
                      <w:color w:val="000000" w:themeColor="text1"/>
                      <w:sz w:val="24"/>
                      <w:szCs w:val="24"/>
                      <w:vertAlign w:val="subscript"/>
                    </w:rPr>
                    <m:t>V</m:t>
                  </m:r>
                </m:sub>
              </m:sSub>
            </m:den>
          </m:f>
          <m:d>
            <m:dPr>
              <m:ctrlPr>
                <w:rPr>
                  <w:rFonts w:ascii="Cambria Math" w:hAnsi="Cambria Math" w:cs="Times New Roman"/>
                  <w:color w:val="000000" w:themeColor="text1"/>
                  <w:sz w:val="24"/>
                  <w:szCs w:val="24"/>
                  <w:vertAlign w:val="subscript"/>
                </w:rPr>
              </m:ctrlPr>
            </m:dPr>
            <m:e>
              <m:f>
                <m:fPr>
                  <m:ctrlPr>
                    <w:rPr>
                      <w:rFonts w:ascii="Cambria Math" w:hAnsi="Cambria Math" w:cs="Times New Roman"/>
                      <w:color w:val="000000" w:themeColor="text1"/>
                      <w:sz w:val="24"/>
                      <w:szCs w:val="24"/>
                      <w:vertAlign w:val="subscript"/>
                    </w:rPr>
                  </m:ctrlPr>
                </m:fPr>
                <m:num>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D</m:t>
                      </m:r>
                    </m:e>
                    <m:sub>
                      <m:r>
                        <m:rPr>
                          <m:sty m:val="p"/>
                        </m:rPr>
                        <w:rPr>
                          <w:rFonts w:ascii="Cambria Math" w:hAnsi="Cambria Math" w:cs="Times New Roman"/>
                          <w:color w:val="000000" w:themeColor="text1"/>
                          <w:sz w:val="24"/>
                          <w:szCs w:val="24"/>
                          <w:vertAlign w:val="subscript"/>
                        </w:rPr>
                        <m:t>i</m:t>
                      </m:r>
                    </m:sub>
                  </m:sSub>
                </m:num>
                <m:den>
                  <m:r>
                    <m:rPr>
                      <m:sty m:val="p"/>
                    </m:rPr>
                    <w:rPr>
                      <w:rFonts w:ascii="Cambria Math" w:hAnsi="Cambria Math" w:cs="Times New Roman"/>
                      <w:color w:val="000000" w:themeColor="text1"/>
                      <w:sz w:val="24"/>
                      <w:szCs w:val="24"/>
                      <w:vertAlign w:val="subscript"/>
                    </w:rPr>
                    <m:t>2</m:t>
                  </m:r>
                </m:den>
              </m:f>
              <m:r>
                <m:rPr>
                  <m:sty m:val="p"/>
                </m:rPr>
                <w:rPr>
                  <w:rFonts w:ascii="Cambria Math" w:hAnsi="Cambria Math" w:cs="Times New Roman"/>
                  <w:color w:val="000000" w:themeColor="text1"/>
                  <w:sz w:val="24"/>
                  <w:szCs w:val="24"/>
                  <w:vertAlign w:val="subscript"/>
                </w:rPr>
                <m:t>+t</m:t>
              </m:r>
            </m:e>
          </m:d>
        </m:oMath>
      </m:oMathPara>
    </w:p>
    <w:p w:rsidR="0016630C" w:rsidRPr="006D232A" w:rsidRDefault="0016630C" w:rsidP="006D0EEC">
      <w:pPr>
        <w:spacing w:line="480" w:lineRule="auto"/>
        <w:jc w:val="both"/>
        <w:rPr>
          <w:rFonts w:ascii="Times New Roman" w:eastAsiaTheme="minorEastAsia" w:hAnsi="Times New Roman" w:cs="Times New Roman"/>
          <w:color w:val="000000" w:themeColor="text1"/>
          <w:sz w:val="24"/>
          <w:szCs w:val="24"/>
          <w:vertAlign w:val="subscript"/>
        </w:rPr>
      </w:pPr>
      <w:r w:rsidRPr="006D232A">
        <w:rPr>
          <w:rFonts w:ascii="Times New Roman" w:hAnsi="Times New Roman" w:cs="Times New Roman"/>
          <w:sz w:val="24"/>
          <w:szCs w:val="24"/>
        </w:rPr>
        <w:t>Where,</w:t>
      </w:r>
      <m:oMath>
        <m:r>
          <m:rPr>
            <m:sty m:val="p"/>
          </m:rPr>
          <w:rPr>
            <w:rFonts w:ascii="Cambria Math" w:eastAsiaTheme="majorEastAsia" w:hAnsi="Cambria Math" w:cs="Times New Roman"/>
            <w:color w:val="000000" w:themeColor="text1"/>
            <w:sz w:val="24"/>
            <w:szCs w:val="24"/>
            <w:vertAlign w:val="subscript"/>
          </w:rPr>
          <m:t xml:space="preserve"> </m:t>
        </m:r>
      </m:oMath>
    </w:p>
    <w:p w:rsidR="0016630C" w:rsidRPr="006D232A" w:rsidRDefault="006D3E87" w:rsidP="006D0EEC">
      <w:pPr>
        <w:spacing w:line="480" w:lineRule="auto"/>
        <w:jc w:val="both"/>
        <w:rPr>
          <w:rFonts w:ascii="Times New Roman" w:eastAsiaTheme="minorEastAsia" w:hAnsi="Times New Roman" w:cs="Times New Roman"/>
          <w:color w:val="000000" w:themeColor="text1"/>
          <w:sz w:val="24"/>
          <w:szCs w:val="24"/>
        </w:rPr>
      </w:pPr>
      <w:r w:rsidRPr="006D232A">
        <w:rPr>
          <w:rFonts w:ascii="Times New Roman" w:eastAsiaTheme="minorEastAsia" w:hAnsi="Times New Roman" w:cs="Times New Roman"/>
          <w:color w:val="000000" w:themeColor="text1"/>
          <w:sz w:val="24"/>
          <w:szCs w:val="24"/>
          <w:vertAlign w:val="subscript"/>
        </w:rPr>
        <w:lastRenderedPageBreak/>
        <w:t>  </w:t>
      </w:r>
      <w:r w:rsidR="0016630C" w:rsidRPr="006D232A">
        <w:rPr>
          <w:rFonts w:ascii="Times New Roman" w:eastAsiaTheme="minorEastAsia" w:hAnsi="Times New Roman" w:cs="Times New Roman"/>
          <w:color w:val="000000" w:themeColor="text1"/>
          <w:sz w:val="24"/>
          <w:szCs w:val="24"/>
          <w:vertAlign w:val="subscript"/>
        </w:rPr>
        <w:t>              </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M</m:t>
            </m:r>
          </m:e>
          <m:sub>
            <m:r>
              <m:rPr>
                <m:sty m:val="p"/>
              </m:rPr>
              <w:rPr>
                <w:rFonts w:ascii="Cambria Math" w:hAnsi="Cambria Math" w:cs="Times New Roman"/>
                <w:sz w:val="24"/>
                <w:szCs w:val="24"/>
                <w:vertAlign w:val="subscript"/>
              </w:rPr>
              <m:t>V</m:t>
            </m:r>
          </m:sub>
        </m:sSub>
      </m:oMath>
      <w:r w:rsidR="0016630C" w:rsidRPr="006D232A">
        <w:rPr>
          <w:rFonts w:ascii="Times New Roman" w:eastAsiaTheme="minorEastAsia" w:hAnsi="Times New Roman" w:cs="Times New Roman"/>
          <w:color w:val="000000" w:themeColor="text1"/>
          <w:sz w:val="24"/>
          <w:szCs w:val="24"/>
        </w:rPr>
        <w:t xml:space="preserve"> </w:t>
      </w:r>
      <w:r w:rsidR="00444B8F" w:rsidRPr="006D232A">
        <w:rPr>
          <w:rFonts w:ascii="Times New Roman" w:eastAsiaTheme="minorEastAsia" w:hAnsi="Times New Roman" w:cs="Times New Roman"/>
          <w:color w:val="000000" w:themeColor="text1"/>
          <w:sz w:val="24"/>
          <w:szCs w:val="24"/>
        </w:rPr>
        <w:t xml:space="preserve">= </w:t>
      </w:r>
      <w:r w:rsidR="0016630C" w:rsidRPr="006D232A">
        <w:rPr>
          <w:rFonts w:ascii="Times New Roman" w:eastAsiaTheme="minorEastAsia" w:hAnsi="Times New Roman" w:cs="Times New Roman"/>
          <w:color w:val="000000" w:themeColor="text1"/>
          <w:sz w:val="24"/>
          <w:szCs w:val="24"/>
        </w:rPr>
        <w:t>total bending moment</w:t>
      </w:r>
    </w:p>
    <w:p w:rsidR="0016630C" w:rsidRPr="006D232A" w:rsidRDefault="0016630C" w:rsidP="006D0EEC">
      <w:pPr>
        <w:spacing w:line="480" w:lineRule="auto"/>
        <w:jc w:val="both"/>
        <w:rPr>
          <w:rFonts w:ascii="Times New Roman" w:eastAsiaTheme="minorEastAsia" w:hAnsi="Times New Roman" w:cs="Times New Roman"/>
          <w:color w:val="000000" w:themeColor="text1"/>
          <w:sz w:val="24"/>
          <w:szCs w:val="24"/>
        </w:rPr>
      </w:pPr>
      <w:r w:rsidRPr="006D232A">
        <w:rPr>
          <w:rFonts w:ascii="Times New Roman" w:eastAsiaTheme="minorEastAsia" w:hAnsi="Times New Roman" w:cs="Times New Roman"/>
          <w:color w:val="000000" w:themeColor="text1"/>
          <w:sz w:val="24"/>
          <w:szCs w:val="24"/>
        </w:rPr>
        <w:t>             </w:t>
      </w:r>
      <m:oMath>
        <m:sSub>
          <m:sSubPr>
            <m:ctrlPr>
              <w:rPr>
                <w:rFonts w:ascii="Cambria Math" w:eastAsiaTheme="minorEastAsia" w:hAnsi="Cambria Math" w:cs="Times New Roman"/>
                <w:color w:val="000000" w:themeColor="text1"/>
                <w:sz w:val="24"/>
                <w:szCs w:val="24"/>
                <w:vertAlign w:val="subscript"/>
              </w:rPr>
            </m:ctrlPr>
          </m:sSubPr>
          <m:e>
            <m:r>
              <m:rPr>
                <m:sty m:val="p"/>
              </m:rPr>
              <w:rPr>
                <w:rFonts w:ascii="Cambria Math" w:eastAsiaTheme="minorEastAsia" w:hAnsi="Cambria Math" w:cs="Times New Roman"/>
                <w:color w:val="000000" w:themeColor="text1"/>
                <w:sz w:val="24"/>
                <w:szCs w:val="24"/>
                <w:vertAlign w:val="subscript"/>
              </w:rPr>
              <m:t>I</m:t>
            </m:r>
          </m:e>
          <m:sub>
            <m:r>
              <m:rPr>
                <m:sty m:val="p"/>
              </m:rPr>
              <w:rPr>
                <w:rFonts w:ascii="Cambria Math" w:eastAsiaTheme="minorEastAsia" w:hAnsi="Cambria Math" w:cs="Times New Roman"/>
                <w:color w:val="000000" w:themeColor="text1"/>
                <w:sz w:val="24"/>
                <w:szCs w:val="24"/>
                <w:vertAlign w:val="subscript"/>
              </w:rPr>
              <m:t>V</m:t>
            </m:r>
          </m:sub>
        </m:sSub>
      </m:oMath>
      <w:r w:rsidRPr="006D232A">
        <w:rPr>
          <w:rFonts w:ascii="Times New Roman" w:eastAsiaTheme="minorEastAsia" w:hAnsi="Times New Roman" w:cs="Times New Roman"/>
          <w:color w:val="000000" w:themeColor="text1"/>
          <w:sz w:val="24"/>
          <w:szCs w:val="24"/>
          <w:vertAlign w:val="subscript"/>
        </w:rPr>
        <w:t xml:space="preserve"> </w:t>
      </w:r>
      <w:r w:rsidR="00444B8F" w:rsidRPr="006D232A">
        <w:rPr>
          <w:rFonts w:ascii="Times New Roman" w:eastAsiaTheme="minorEastAsia" w:hAnsi="Times New Roman" w:cs="Times New Roman"/>
          <w:color w:val="000000" w:themeColor="text1"/>
          <w:sz w:val="24"/>
          <w:szCs w:val="24"/>
        </w:rPr>
        <w:t xml:space="preserve">= </w:t>
      </w:r>
      <w:r w:rsidR="00912C50" w:rsidRPr="006D232A">
        <w:rPr>
          <w:rFonts w:ascii="Times New Roman" w:eastAsiaTheme="minorEastAsia" w:hAnsi="Times New Roman" w:cs="Times New Roman"/>
          <w:color w:val="000000" w:themeColor="text1"/>
          <w:sz w:val="24"/>
          <w:szCs w:val="24"/>
        </w:rPr>
        <w:t>Second</w:t>
      </w:r>
      <w:r w:rsidRPr="006D232A">
        <w:rPr>
          <w:rFonts w:ascii="Times New Roman" w:eastAsiaTheme="minorEastAsia" w:hAnsi="Times New Roman" w:cs="Times New Roman"/>
          <w:color w:val="000000" w:themeColor="text1"/>
          <w:sz w:val="24"/>
          <w:szCs w:val="24"/>
        </w:rPr>
        <w:t xml:space="preserve"> moment area of the vessel</w:t>
      </w:r>
    </w:p>
    <w:p w:rsidR="0016630C" w:rsidRPr="006D232A" w:rsidRDefault="0016630C" w:rsidP="006D0EEC">
      <w:pPr>
        <w:spacing w:line="480" w:lineRule="auto"/>
        <w:jc w:val="both"/>
        <w:rPr>
          <w:rFonts w:ascii="Times New Roman" w:eastAsiaTheme="minorEastAsia" w:hAnsi="Times New Roman" w:cs="Times New Roman"/>
          <w:color w:val="000000" w:themeColor="text1"/>
          <w:sz w:val="24"/>
          <w:szCs w:val="24"/>
        </w:rPr>
      </w:pPr>
      <w:r w:rsidRPr="006D232A">
        <w:rPr>
          <w:rFonts w:ascii="Times New Roman" w:eastAsiaTheme="minorEastAsia" w:hAnsi="Times New Roman" w:cs="Times New Roman"/>
          <w:color w:val="000000" w:themeColor="text1"/>
          <w:sz w:val="24"/>
          <w:szCs w:val="24"/>
        </w:rPr>
        <w:t xml:space="preserve">             </w:t>
      </w:r>
      <w:r w:rsidR="00912C50" w:rsidRPr="006D232A">
        <w:rPr>
          <w:rFonts w:ascii="Times New Roman" w:eastAsiaTheme="minorEastAsia" w:hAnsi="Times New Roman" w:cs="Times New Roman"/>
          <w:color w:val="000000" w:themeColor="text1"/>
          <w:sz w:val="24"/>
          <w:szCs w:val="24"/>
        </w:rPr>
        <w:t>t =</w:t>
      </w:r>
      <w:r w:rsidR="00444B8F" w:rsidRPr="006D232A">
        <w:rPr>
          <w:rFonts w:ascii="Times New Roman" w:eastAsiaTheme="minorEastAsia" w:hAnsi="Times New Roman" w:cs="Times New Roman"/>
          <w:color w:val="000000" w:themeColor="text1"/>
          <w:sz w:val="24"/>
          <w:szCs w:val="24"/>
        </w:rPr>
        <w:t xml:space="preserve"> </w:t>
      </w:r>
      <w:r w:rsidRPr="006D232A">
        <w:rPr>
          <w:rFonts w:ascii="Times New Roman" w:eastAsiaTheme="minorEastAsia" w:hAnsi="Times New Roman" w:cs="Times New Roman"/>
          <w:color w:val="000000" w:themeColor="text1"/>
          <w:sz w:val="24"/>
          <w:szCs w:val="24"/>
        </w:rPr>
        <w:t>thickness of the vessel</w:t>
      </w:r>
    </w:p>
    <w:p w:rsidR="008E3C87" w:rsidRPr="008054F9" w:rsidRDefault="003606FA" w:rsidP="006D0EEC">
      <w:pPr>
        <w:spacing w:line="480" w:lineRule="auto"/>
        <w:jc w:val="both"/>
        <w:rPr>
          <w:rFonts w:eastAsiaTheme="minorEastAsia"/>
          <w:color w:val="000000" w:themeColor="text1"/>
          <w:sz w:val="24"/>
          <w:szCs w:val="24"/>
          <w:vertAlign w:val="subscript"/>
        </w:rPr>
      </w:pPr>
      <m:oMathPara>
        <m:oMathParaPr>
          <m:jc m:val="left"/>
        </m:oMathParaPr>
        <m:oMath>
          <m:sSub>
            <m:sSubPr>
              <m:ctrlPr>
                <w:rPr>
                  <w:rFonts w:ascii="Cambria Math" w:eastAsiaTheme="minorEastAsia" w:hAnsi="Cambria Math"/>
                  <w:color w:val="000000" w:themeColor="text1"/>
                  <w:sz w:val="24"/>
                  <w:szCs w:val="24"/>
                  <w:vertAlign w:val="subscript"/>
                </w:rPr>
              </m:ctrlPr>
            </m:sSubPr>
            <m:e>
              <m:r>
                <m:rPr>
                  <m:sty m:val="p"/>
                </m:rPr>
                <w:rPr>
                  <w:rFonts w:ascii="Cambria Math" w:eastAsiaTheme="minorEastAsia" w:hAnsi="Cambria Math"/>
                  <w:color w:val="000000" w:themeColor="text1"/>
                  <w:sz w:val="24"/>
                  <w:szCs w:val="24"/>
                  <w:vertAlign w:val="subscript"/>
                </w:rPr>
                <m:t>D</m:t>
              </m:r>
            </m:e>
            <m:sub>
              <m:r>
                <m:rPr>
                  <m:sty m:val="p"/>
                </m:rPr>
                <w:rPr>
                  <w:rFonts w:ascii="Cambria Math" w:eastAsiaTheme="minorEastAsia" w:hAnsi="Cambria Math"/>
                  <w:color w:val="000000" w:themeColor="text1"/>
                  <w:sz w:val="24"/>
                  <w:szCs w:val="24"/>
                  <w:vertAlign w:val="subscript"/>
                </w:rPr>
                <m:t>O</m:t>
              </m:r>
            </m:sub>
          </m:sSub>
          <m:r>
            <m:rPr>
              <m:sty m:val="p"/>
            </m:rPr>
            <w:rPr>
              <w:rFonts w:ascii="Cambria Math" w:eastAsiaTheme="minorEastAsia"/>
              <w:color w:val="000000" w:themeColor="text1"/>
              <w:sz w:val="24"/>
              <w:szCs w:val="24"/>
              <w:vertAlign w:val="subscript"/>
            </w:rPr>
            <m:t xml:space="preserve">= </m:t>
          </m:r>
          <m:sSub>
            <m:sSubPr>
              <m:ctrlPr>
                <w:rPr>
                  <w:rFonts w:ascii="Cambria Math" w:eastAsiaTheme="minorEastAsia" w:hAnsi="Cambria Math"/>
                  <w:color w:val="000000" w:themeColor="text1"/>
                  <w:sz w:val="24"/>
                  <w:szCs w:val="24"/>
                  <w:vertAlign w:val="subscript"/>
                </w:rPr>
              </m:ctrlPr>
            </m:sSubPr>
            <m:e>
              <m:r>
                <m:rPr>
                  <m:sty m:val="p"/>
                </m:rPr>
                <w:rPr>
                  <w:rFonts w:ascii="Cambria Math" w:eastAsiaTheme="minorEastAsia"/>
                  <w:color w:val="000000" w:themeColor="text1"/>
                  <w:sz w:val="24"/>
                  <w:szCs w:val="24"/>
                  <w:vertAlign w:val="subscript"/>
                </w:rPr>
                <m:t>D</m:t>
              </m:r>
            </m:e>
            <m:sub>
              <m:r>
                <m:rPr>
                  <m:sty m:val="p"/>
                </m:rPr>
                <w:rPr>
                  <w:rFonts w:ascii="Cambria Math" w:eastAsiaTheme="minorEastAsia"/>
                  <w:color w:val="000000" w:themeColor="text1"/>
                  <w:sz w:val="24"/>
                  <w:szCs w:val="24"/>
                  <w:vertAlign w:val="subscript"/>
                </w:rPr>
                <m:t>i</m:t>
              </m:r>
            </m:sub>
          </m:sSub>
          <m:r>
            <m:rPr>
              <m:sty m:val="p"/>
            </m:rPr>
            <w:rPr>
              <w:rFonts w:ascii="Cambria Math" w:eastAsiaTheme="minorEastAsia"/>
              <w:color w:val="000000" w:themeColor="text1"/>
              <w:sz w:val="24"/>
              <w:szCs w:val="24"/>
              <w:vertAlign w:val="subscript"/>
            </w:rPr>
            <m:t>+2t=4.2+2</m:t>
          </m:r>
          <m:d>
            <m:dPr>
              <m:ctrlPr>
                <w:rPr>
                  <w:rFonts w:ascii="Cambria Math" w:eastAsiaTheme="minorEastAsia" w:hAnsi="Cambria Math"/>
                  <w:color w:val="000000" w:themeColor="text1"/>
                  <w:sz w:val="24"/>
                  <w:szCs w:val="24"/>
                  <w:vertAlign w:val="subscript"/>
                </w:rPr>
              </m:ctrlPr>
            </m:dPr>
            <m:e>
              <m:r>
                <m:rPr>
                  <m:sty m:val="p"/>
                </m:rPr>
                <w:rPr>
                  <w:rFonts w:ascii="Cambria Math" w:eastAsiaTheme="minorEastAsia"/>
                  <w:color w:val="000000" w:themeColor="text1"/>
                  <w:sz w:val="24"/>
                  <w:szCs w:val="24"/>
                  <w:vertAlign w:val="subscript"/>
                </w:rPr>
                <m:t>0.00654</m:t>
              </m:r>
            </m:e>
          </m:d>
          <m:r>
            <m:rPr>
              <m:sty m:val="p"/>
            </m:rPr>
            <w:rPr>
              <w:rFonts w:ascii="Cambria Math" w:eastAsiaTheme="minorEastAsia"/>
              <w:color w:val="000000" w:themeColor="text1"/>
              <w:sz w:val="24"/>
              <w:szCs w:val="24"/>
              <w:vertAlign w:val="subscript"/>
            </w:rPr>
            <m:t>=4.213 m</m:t>
          </m:r>
        </m:oMath>
      </m:oMathPara>
    </w:p>
    <w:p w:rsidR="006F1DA2" w:rsidRPr="008054F9" w:rsidRDefault="00CE61E7" w:rsidP="006D0EEC">
      <w:pPr>
        <w:spacing w:line="480" w:lineRule="auto"/>
        <w:jc w:val="both"/>
        <w:rPr>
          <w:rFonts w:eastAsiaTheme="minorEastAsia"/>
          <w:color w:val="000000" w:themeColor="text1"/>
          <w:sz w:val="24"/>
          <w:szCs w:val="24"/>
        </w:rPr>
      </w:pPr>
      <w:r w:rsidRPr="008054F9">
        <w:rPr>
          <w:rFonts w:eastAsiaTheme="minorEastAsia"/>
          <w:color w:val="000000" w:themeColor="text1"/>
          <w:position w:val="-22"/>
          <w:sz w:val="24"/>
          <w:szCs w:val="24"/>
        </w:rPr>
        <w:object w:dxaOrig="4980" w:dyaOrig="620">
          <v:shape id="_x0000_i1077" type="#_x0000_t75" style="width:248.25pt;height:31.15pt" o:ole="">
            <v:imagedata r:id="rId112" o:title=""/>
          </v:shape>
          <o:OLEObject Type="Embed" ProgID="Equation.3" ShapeID="_x0000_i1077" DrawAspect="Content" ObjectID="_1324388508" r:id="rId113"/>
        </w:object>
      </w:r>
    </w:p>
    <w:p w:rsidR="004F3CB6" w:rsidRPr="008054F9" w:rsidRDefault="003606FA" w:rsidP="006D0EEC">
      <w:pPr>
        <w:spacing w:line="480" w:lineRule="auto"/>
        <w:jc w:val="both"/>
        <w:rPr>
          <w:vertAlign w:val="subscript"/>
        </w:rPr>
      </w:pPr>
      <m:oMathPara>
        <m:oMathParaPr>
          <m:jc m:val="left"/>
        </m:oMathParaPr>
        <m:oMath>
          <m:sSub>
            <m:sSubPr>
              <m:ctrlPr>
                <w:rPr>
                  <w:rFonts w:ascii="Cambria Math" w:hAnsi="Cambria Math"/>
                  <w:vertAlign w:val="subscript"/>
                </w:rPr>
              </m:ctrlPr>
            </m:sSubPr>
            <m:e>
              <m:r>
                <m:rPr>
                  <m:sty m:val="p"/>
                </m:rPr>
                <w:rPr>
                  <w:rFonts w:ascii="Cambria Math" w:hAnsi="Cambria Math"/>
                  <w:vertAlign w:val="subscript"/>
                </w:rPr>
                <m:t>σ</m:t>
              </m:r>
            </m:e>
            <m:sub>
              <m:r>
                <m:rPr>
                  <m:sty m:val="p"/>
                </m:rPr>
                <w:rPr>
                  <w:rFonts w:ascii="Cambria Math" w:hAnsi="Cambria Math"/>
                  <w:vertAlign w:val="subscript"/>
                </w:rPr>
                <m:t>B</m:t>
              </m:r>
            </m:sub>
          </m:sSub>
          <m:r>
            <m:rPr>
              <m:sty m:val="p"/>
            </m:rPr>
            <w:rPr>
              <w:rFonts w:ascii="Cambria Math" w:hAnsi="Cambria Math"/>
              <w:vertAlign w:val="subscript"/>
            </w:rPr>
            <m:t xml:space="preserve">= </m:t>
          </m:r>
          <m:f>
            <m:fPr>
              <m:ctrlPr>
                <w:rPr>
                  <w:rFonts w:ascii="Cambria Math" w:hAnsi="Cambria Math"/>
                  <w:vertAlign w:val="subscript"/>
                </w:rPr>
              </m:ctrlPr>
            </m:fPr>
            <m:num>
              <m:r>
                <w:rPr>
                  <w:rFonts w:ascii="Cambria Math" w:hAnsi="Cambria Math"/>
                  <w:vertAlign w:val="subscript"/>
                </w:rPr>
                <m:t xml:space="preserve">189665.28 </m:t>
              </m:r>
            </m:num>
            <m:den>
              <m:r>
                <w:rPr>
                  <w:rFonts w:ascii="Cambria Math" w:hAnsi="Cambria Math"/>
                  <w:vertAlign w:val="subscript"/>
                </w:rPr>
                <m:t xml:space="preserve">0.1899 </m:t>
              </m:r>
            </m:den>
          </m:f>
          <m:d>
            <m:dPr>
              <m:ctrlPr>
                <w:rPr>
                  <w:rFonts w:ascii="Cambria Math" w:hAnsi="Cambria Math"/>
                  <w:vertAlign w:val="subscript"/>
                </w:rPr>
              </m:ctrlPr>
            </m:dPr>
            <m:e>
              <m:f>
                <m:fPr>
                  <m:ctrlPr>
                    <w:rPr>
                      <w:rFonts w:ascii="Cambria Math" w:hAnsi="Cambria Math"/>
                      <w:vertAlign w:val="subscript"/>
                    </w:rPr>
                  </m:ctrlPr>
                </m:fPr>
                <m:num>
                  <m:r>
                    <m:rPr>
                      <m:sty m:val="p"/>
                    </m:rPr>
                    <w:rPr>
                      <w:rFonts w:ascii="Cambria Math" w:hAnsi="Cambria Math"/>
                      <w:vertAlign w:val="subscript"/>
                    </w:rPr>
                    <m:t>4.2</m:t>
                  </m:r>
                </m:num>
                <m:den>
                  <m:r>
                    <w:rPr>
                      <w:rFonts w:ascii="Cambria Math" w:hAnsi="Cambria Math"/>
                      <w:vertAlign w:val="subscript"/>
                    </w:rPr>
                    <m:t>2</m:t>
                  </m:r>
                </m:den>
              </m:f>
              <m:r>
                <m:rPr>
                  <m:sty m:val="p"/>
                </m:rPr>
                <w:rPr>
                  <w:rFonts w:ascii="Cambria Math" w:hAnsi="Cambria Math"/>
                  <w:vertAlign w:val="subscript"/>
                </w:rPr>
                <m:t>+0.00654</m:t>
              </m:r>
            </m:e>
          </m:d>
          <m:r>
            <w:rPr>
              <w:rFonts w:ascii="Cambria Math" w:eastAsiaTheme="minorEastAsia" w:hAnsi="Cambria Math"/>
              <w:vertAlign w:val="subscript"/>
            </w:rPr>
            <m:t>=</m:t>
          </m:r>
          <m:r>
            <m:rPr>
              <m:sty m:val="p"/>
            </m:rPr>
            <w:rPr>
              <w:rFonts w:ascii="Cambria Math" w:eastAsiaTheme="minorEastAsia" w:hAnsi="Cambria Math"/>
              <w:vertAlign w:val="subscript"/>
            </w:rPr>
            <m:t>2103936.277 Pa</m:t>
          </m:r>
        </m:oMath>
      </m:oMathPara>
    </w:p>
    <w:p w:rsidR="0016630C" w:rsidRPr="008054F9" w:rsidRDefault="0016630C" w:rsidP="006D0EEC">
      <w:pPr>
        <w:spacing w:line="480" w:lineRule="auto"/>
        <w:jc w:val="both"/>
      </w:pPr>
    </w:p>
    <w:p w:rsidR="005A08BD" w:rsidRPr="008054F9" w:rsidRDefault="005A08BD" w:rsidP="006D0EEC">
      <w:pPr>
        <w:spacing w:line="480" w:lineRule="auto"/>
        <w:jc w:val="both"/>
        <w:rPr>
          <w:rFonts w:ascii="Times New Roman" w:hAnsi="Times New Roman" w:cs="Times New Roman"/>
          <w:color w:val="000000" w:themeColor="text1"/>
          <w:sz w:val="24"/>
          <w:szCs w:val="24"/>
        </w:rPr>
      </w:pPr>
      <w:r w:rsidRPr="008054F9">
        <w:rPr>
          <w:rFonts w:ascii="Times New Roman" w:hAnsi="Times New Roman" w:cs="Times New Roman"/>
          <w:color w:val="000000" w:themeColor="text1"/>
          <w:sz w:val="24"/>
          <w:szCs w:val="24"/>
        </w:rPr>
        <w:t>The resultant longitudinal stress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σ</m:t>
            </m:r>
          </m:e>
          <m:sub>
            <m:r>
              <w:rPr>
                <w:rFonts w:ascii="Cambria Math" w:hAnsi="Cambria Math" w:cs="Times New Roman"/>
                <w:color w:val="000000" w:themeColor="text1"/>
                <w:sz w:val="24"/>
                <w:szCs w:val="24"/>
              </w:rPr>
              <m:t>z</m:t>
            </m:r>
          </m:sub>
        </m:sSub>
      </m:oMath>
      <w:r w:rsidRPr="008054F9">
        <w:rPr>
          <w:rFonts w:ascii="Times New Roman" w:hAnsi="Times New Roman" w:cs="Times New Roman"/>
          <w:color w:val="000000" w:themeColor="text1"/>
          <w:sz w:val="24"/>
          <w:szCs w:val="24"/>
        </w:rPr>
        <w:t>) is given as:</w:t>
      </w:r>
    </w:p>
    <w:p w:rsidR="005A08BD" w:rsidRPr="008054F9" w:rsidRDefault="003606FA" w:rsidP="006D0EEC">
      <w:pPr>
        <w:spacing w:line="480" w:lineRule="auto"/>
        <w:jc w:val="both"/>
        <w:rPr>
          <w:rFonts w:ascii="Times New Roman" w:hAnsi="Times New Roman" w:cs="Times New Roman"/>
          <w:color w:val="000000" w:themeColor="text1"/>
          <w:sz w:val="24"/>
          <w:szCs w:val="24"/>
        </w:rPr>
      </w:pPr>
      <m:oMath>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σ</m:t>
            </m:r>
          </m:e>
          <m:sub>
            <m:r>
              <m:rPr>
                <m:sty m:val="p"/>
              </m:rPr>
              <w:rPr>
                <w:rFonts w:ascii="Cambria Math" w:hAnsi="Cambria Math" w:cs="Times New Roman"/>
                <w:color w:val="000000" w:themeColor="text1"/>
                <w:sz w:val="24"/>
                <w:szCs w:val="24"/>
              </w:rPr>
              <m:t>z</m:t>
            </m:r>
          </m:sub>
        </m:sSub>
      </m:oMath>
      <w:r w:rsidR="005A08BD" w:rsidRPr="008054F9">
        <w:rPr>
          <w:rFonts w:ascii="Times New Roman" w:hAnsi="Times New Roman" w:cs="Times New Roman"/>
          <w:color w:val="000000" w:themeColor="text1"/>
          <w:sz w:val="24"/>
          <w:szCs w:val="24"/>
        </w:rPr>
        <w:t xml:space="preserve"> = </w:t>
      </w:r>
      <m:oMath>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σ</m:t>
            </m:r>
          </m:e>
          <m:sub>
            <m:r>
              <m:rPr>
                <m:sty m:val="p"/>
              </m:rPr>
              <w:rPr>
                <w:rFonts w:ascii="Cambria Math" w:hAnsi="Cambria Math" w:cs="Times New Roman"/>
                <w:color w:val="000000" w:themeColor="text1"/>
                <w:sz w:val="24"/>
                <w:szCs w:val="24"/>
              </w:rPr>
              <m:t>L</m:t>
            </m:r>
          </m:sub>
        </m:sSub>
        <m:r>
          <m:rPr>
            <m:sty m:val="p"/>
          </m:rPr>
          <w:rPr>
            <w:rFonts w:ascii="Cambria Math" w:hAnsi="Cambria Math" w:cs="Times New Roman"/>
            <w:color w:val="000000" w:themeColor="text1"/>
            <w:sz w:val="24"/>
            <w:szCs w:val="24"/>
          </w:rPr>
          <m:t xml:space="preserve">+ </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σ</m:t>
            </m:r>
          </m:e>
          <m:sub>
            <m:r>
              <m:rPr>
                <m:sty m:val="p"/>
              </m:rPr>
              <w:rPr>
                <w:rFonts w:ascii="Cambria Math" w:hAnsi="Cambria Math" w:cs="Times New Roman"/>
                <w:color w:val="000000" w:themeColor="text1"/>
                <w:sz w:val="24"/>
                <w:szCs w:val="24"/>
              </w:rPr>
              <m:t>W</m:t>
            </m:r>
          </m:sub>
        </m:sSub>
        <m:r>
          <m:rPr>
            <m:sty m:val="p"/>
          </m:rP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σ</m:t>
            </m:r>
          </m:e>
          <m:sub>
            <m:r>
              <m:rPr>
                <m:sty m:val="p"/>
              </m:rPr>
              <w:rPr>
                <w:rFonts w:ascii="Cambria Math" w:hAnsi="Cambria Math" w:cs="Times New Roman"/>
                <w:color w:val="000000" w:themeColor="text1"/>
                <w:sz w:val="24"/>
                <w:szCs w:val="24"/>
              </w:rPr>
              <m:t>B</m:t>
            </m:r>
          </m:sub>
        </m:sSub>
      </m:oMath>
    </w:p>
    <w:p w:rsidR="0092063A" w:rsidRPr="008054F9" w:rsidRDefault="0092063A" w:rsidP="006D0EEC">
      <w:pPr>
        <w:spacing w:line="480" w:lineRule="auto"/>
        <w:jc w:val="both"/>
        <w:rPr>
          <w:rFonts w:ascii="Times New Roman" w:eastAsiaTheme="majorEastAsia" w:hAnsi="Times New Roman" w:cs="Times New Roman"/>
        </w:rPr>
      </w:pPr>
      <w:r w:rsidRPr="008054F9">
        <w:rPr>
          <w:rFonts w:ascii="Times New Roman" w:eastAsiaTheme="majorEastAsia" w:hAnsi="Times New Roman" w:cs="Times New Roman"/>
        </w:rPr>
        <w:t>For upwind conditions,</w:t>
      </w:r>
    </w:p>
    <w:p w:rsidR="00560C32" w:rsidRPr="008054F9" w:rsidRDefault="003606FA" w:rsidP="006D0EEC">
      <w:pPr>
        <w:spacing w:line="480" w:lineRule="auto"/>
        <w:jc w:val="both"/>
        <w:rPr>
          <w:i/>
        </w:rPr>
      </w:pPr>
      <m:oMath>
        <m:sSub>
          <m:sSubPr>
            <m:ctrlPr>
              <w:rPr>
                <w:rFonts w:ascii="Cambria Math" w:hAnsi="Cambria Math"/>
                <w:i/>
              </w:rPr>
            </m:ctrlPr>
          </m:sSubPr>
          <m:e>
            <m:r>
              <w:rPr>
                <w:rFonts w:ascii="Cambria Math" w:hAnsi="Cambria Math"/>
              </w:rPr>
              <m:t>σ</m:t>
            </m:r>
          </m:e>
          <m:sub>
            <m:r>
              <w:rPr>
                <w:rFonts w:ascii="Cambria Math" w:hAnsi="Cambria Math"/>
              </w:rPr>
              <m:t>z</m:t>
            </m:r>
          </m:sub>
        </m:sSub>
      </m:oMath>
      <w:r w:rsidR="00560C32" w:rsidRPr="008054F9">
        <w:rPr>
          <w:i/>
        </w:rPr>
        <w:t xml:space="preserve"> = </w:t>
      </w:r>
      <m:oMath>
        <m:r>
          <w:rPr>
            <w:rFonts w:ascii="Cambria Math" w:hAnsi="Cambria Math"/>
          </w:rPr>
          <m:t>68139188.07- 968.7+2103936.277</m:t>
        </m:r>
      </m:oMath>
    </w:p>
    <w:p w:rsidR="00560C32" w:rsidRPr="008054F9" w:rsidRDefault="003606FA" w:rsidP="006D0EEC">
      <w:pPr>
        <w:spacing w:line="480" w:lineRule="auto"/>
        <w:jc w:val="both"/>
      </w:pPr>
      <m:oMathPara>
        <m:oMathParaPr>
          <m:jc m:val="left"/>
        </m:oMathParaP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z</m:t>
              </m:r>
            </m:sub>
          </m:sSub>
          <m:r>
            <w:rPr>
              <w:rFonts w:ascii="Cambria Math" w:hAnsi="Cambria Math"/>
            </w:rPr>
            <m:t>=70242155.65 Pa</m:t>
          </m:r>
        </m:oMath>
      </m:oMathPara>
    </w:p>
    <w:p w:rsidR="005A08BD" w:rsidRPr="008054F9" w:rsidRDefault="00560C32" w:rsidP="006D0EEC">
      <w:pPr>
        <w:spacing w:line="480" w:lineRule="auto"/>
        <w:jc w:val="both"/>
        <w:rPr>
          <w:rFonts w:ascii="Times New Roman" w:hAnsi="Times New Roman" w:cs="Times New Roman"/>
          <w:color w:val="000000" w:themeColor="text1"/>
          <w:sz w:val="24"/>
          <w:szCs w:val="24"/>
        </w:rPr>
      </w:pPr>
      <w:r w:rsidRPr="008054F9">
        <w:rPr>
          <w:rFonts w:ascii="Times New Roman" w:hAnsi="Times New Roman" w:cs="Times New Roman"/>
          <w:color w:val="000000" w:themeColor="text1"/>
          <w:sz w:val="24"/>
          <w:szCs w:val="24"/>
        </w:rPr>
        <w:t>For downwind conditions, the principal stress will be</w:t>
      </w:r>
    </w:p>
    <w:p w:rsidR="005A08BD" w:rsidRPr="008054F9" w:rsidRDefault="003606FA" w:rsidP="006D0EEC">
      <w:pPr>
        <w:spacing w:line="480" w:lineRule="auto"/>
        <w:jc w:val="both"/>
        <w:rPr>
          <w:rFonts w:ascii="Times New Roman" w:hAnsi="Times New Roman" w:cs="Times New Roman"/>
          <w:color w:val="000000" w:themeColor="text1"/>
          <w:sz w:val="24"/>
          <w:szCs w:val="24"/>
        </w:rPr>
      </w:pPr>
      <m:oMath>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σ</m:t>
            </m:r>
          </m:e>
          <m:sub>
            <m:r>
              <m:rPr>
                <m:sty m:val="p"/>
              </m:rPr>
              <w:rPr>
                <w:rFonts w:ascii="Cambria Math" w:hAnsi="Cambria Math" w:cs="Times New Roman"/>
                <w:color w:val="000000" w:themeColor="text1"/>
                <w:sz w:val="24"/>
                <w:szCs w:val="24"/>
              </w:rPr>
              <m:t>z</m:t>
            </m:r>
          </m:sub>
        </m:sSub>
      </m:oMath>
      <w:r w:rsidR="00560C32" w:rsidRPr="008054F9">
        <w:rPr>
          <w:rFonts w:ascii="Times New Roman" w:hAnsi="Times New Roman" w:cs="Times New Roman"/>
          <w:color w:val="000000" w:themeColor="text1"/>
          <w:sz w:val="24"/>
          <w:szCs w:val="24"/>
        </w:rPr>
        <w:t xml:space="preserve"> = </w:t>
      </w:r>
      <m:oMath>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σ</m:t>
            </m:r>
          </m:e>
          <m:sub>
            <m:r>
              <m:rPr>
                <m:sty m:val="p"/>
              </m:rPr>
              <w:rPr>
                <w:rFonts w:ascii="Cambria Math" w:hAnsi="Cambria Math" w:cs="Times New Roman"/>
                <w:color w:val="000000" w:themeColor="text1"/>
                <w:sz w:val="24"/>
                <w:szCs w:val="24"/>
              </w:rPr>
              <m:t>L</m:t>
            </m:r>
          </m:sub>
        </m:sSub>
        <m:r>
          <m:rPr>
            <m:sty m:val="p"/>
          </m:rPr>
          <w:rPr>
            <w:rFonts w:ascii="Cambria Math" w:hAnsi="Cambria Math" w:cs="Times New Roman"/>
            <w:color w:val="000000" w:themeColor="text1"/>
            <w:sz w:val="24"/>
            <w:szCs w:val="24"/>
          </w:rPr>
          <m:t xml:space="preserve">+ </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σ</m:t>
            </m:r>
          </m:e>
          <m:sub>
            <m:r>
              <m:rPr>
                <m:sty m:val="p"/>
              </m:rPr>
              <w:rPr>
                <w:rFonts w:ascii="Cambria Math" w:hAnsi="Cambria Math" w:cs="Times New Roman"/>
                <w:color w:val="000000" w:themeColor="text1"/>
                <w:sz w:val="24"/>
                <w:szCs w:val="24"/>
              </w:rPr>
              <m:t>W</m:t>
            </m:r>
          </m:sub>
        </m:sSub>
        <m:r>
          <m:rPr>
            <m:sty m:val="p"/>
          </m:rP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σ</m:t>
            </m:r>
          </m:e>
          <m:sub>
            <m:r>
              <m:rPr>
                <m:sty m:val="p"/>
              </m:rPr>
              <w:rPr>
                <w:rFonts w:ascii="Cambria Math" w:hAnsi="Cambria Math" w:cs="Times New Roman"/>
                <w:color w:val="000000" w:themeColor="text1"/>
                <w:sz w:val="24"/>
                <w:szCs w:val="24"/>
              </w:rPr>
              <m:t>b</m:t>
            </m:r>
          </m:sub>
        </m:sSub>
      </m:oMath>
    </w:p>
    <w:p w:rsidR="004D5691" w:rsidRPr="008054F9" w:rsidRDefault="003606FA" w:rsidP="006D0EEC">
      <w:pPr>
        <w:spacing w:line="480" w:lineRule="auto"/>
        <w:jc w:val="both"/>
        <w:rPr>
          <w:rFonts w:ascii="Times New Roman" w:hAnsi="Times New Roman" w:cs="Times New Roman"/>
          <w:color w:val="000000" w:themeColor="text1"/>
          <w:sz w:val="24"/>
          <w:szCs w:val="24"/>
        </w:rPr>
      </w:pPr>
      <m:oMath>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σ</m:t>
            </m:r>
          </m:e>
          <m:sub>
            <m:r>
              <m:rPr>
                <m:sty m:val="p"/>
              </m:rPr>
              <w:rPr>
                <w:rFonts w:ascii="Cambria Math" w:hAnsi="Cambria Math" w:cs="Times New Roman"/>
                <w:color w:val="000000" w:themeColor="text1"/>
                <w:sz w:val="24"/>
                <w:szCs w:val="24"/>
              </w:rPr>
              <m:t>z</m:t>
            </m:r>
          </m:sub>
        </m:sSub>
      </m:oMath>
      <w:r w:rsidR="004D5691" w:rsidRPr="008054F9">
        <w:rPr>
          <w:rFonts w:ascii="Times New Roman" w:hAnsi="Times New Roman" w:cs="Times New Roman"/>
          <w:color w:val="000000" w:themeColor="text1"/>
          <w:sz w:val="24"/>
          <w:szCs w:val="24"/>
        </w:rPr>
        <w:t xml:space="preserve"> = </w:t>
      </w:r>
      <m:oMath>
        <m:r>
          <m:rPr>
            <m:sty m:val="p"/>
          </m:rPr>
          <w:rPr>
            <w:rFonts w:ascii="Cambria Math" w:hAnsi="Cambria Math" w:cs="Times New Roman"/>
            <w:color w:val="000000" w:themeColor="text1"/>
            <w:sz w:val="24"/>
            <w:szCs w:val="24"/>
          </w:rPr>
          <m:t>68139188.07-968.7-2103936.277</m:t>
        </m:r>
      </m:oMath>
    </w:p>
    <w:p w:rsidR="004D5691" w:rsidRPr="008054F9" w:rsidRDefault="003606FA" w:rsidP="006D0EEC">
      <w:pPr>
        <w:spacing w:line="480" w:lineRule="auto"/>
        <w:jc w:val="both"/>
        <w:rPr>
          <w:rFonts w:ascii="Times New Roman" w:hAnsi="Times New Roman" w:cs="Times New Roman"/>
          <w:color w:val="000000" w:themeColor="text1"/>
          <w:sz w:val="24"/>
          <w:szCs w:val="24"/>
        </w:rPr>
      </w:pPr>
      <m:oMathPara>
        <m:oMathParaPr>
          <m:jc m:val="left"/>
        </m:oMathParaPr>
        <m:oMath>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σ</m:t>
              </m:r>
            </m:e>
            <m:sub>
              <m:r>
                <m:rPr>
                  <m:sty m:val="p"/>
                </m:rPr>
                <w:rPr>
                  <w:rFonts w:ascii="Cambria Math" w:hAnsi="Cambria Math" w:cs="Times New Roman"/>
                  <w:color w:val="000000" w:themeColor="text1"/>
                  <w:sz w:val="24"/>
                  <w:szCs w:val="24"/>
                </w:rPr>
                <m:t>z</m:t>
              </m:r>
            </m:sub>
          </m:sSub>
          <m:r>
            <w:rPr>
              <w:rFonts w:ascii="Cambria Math" w:hAnsi="Cambria Math" w:cs="Times New Roman"/>
              <w:color w:val="000000" w:themeColor="text1"/>
              <w:sz w:val="24"/>
              <w:szCs w:val="24"/>
            </w:rPr>
            <m:t>=66034283.09</m:t>
          </m:r>
          <m:r>
            <m:rPr>
              <m:sty m:val="p"/>
            </m:rPr>
            <w:rPr>
              <w:rFonts w:ascii="Cambria Math" w:hAnsi="Cambria Math" w:cs="Times New Roman"/>
              <w:color w:val="000000" w:themeColor="text1"/>
              <w:sz w:val="24"/>
              <w:szCs w:val="24"/>
            </w:rPr>
            <m:t xml:space="preserve"> </m:t>
          </m:r>
        </m:oMath>
      </m:oMathPara>
    </w:p>
    <w:p w:rsidR="004D5691" w:rsidRPr="008054F9" w:rsidRDefault="004D5691" w:rsidP="006D0EEC">
      <w:pPr>
        <w:spacing w:line="480" w:lineRule="auto"/>
        <w:jc w:val="both"/>
        <w:rPr>
          <w:rFonts w:ascii="Times New Roman" w:hAnsi="Times New Roman" w:cs="Times New Roman"/>
          <w:color w:val="000000" w:themeColor="text1"/>
          <w:sz w:val="24"/>
          <w:szCs w:val="24"/>
        </w:rPr>
      </w:pPr>
      <w:r w:rsidRPr="008054F9">
        <w:rPr>
          <w:rFonts w:ascii="Times New Roman" w:hAnsi="Times New Roman" w:cs="Times New Roman"/>
          <w:color w:val="000000" w:themeColor="text1"/>
          <w:sz w:val="24"/>
          <w:szCs w:val="24"/>
        </w:rPr>
        <w:t xml:space="preserve">The principal stresses will be </w:t>
      </w:r>
      <m:oMath>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σ</m:t>
            </m:r>
          </m:e>
          <m:sub>
            <m:r>
              <m:rPr>
                <m:sty m:val="p"/>
              </m:rPr>
              <w:rPr>
                <w:rFonts w:ascii="Cambria Math" w:hAnsi="Cambria Math" w:cs="Times New Roman"/>
                <w:color w:val="000000" w:themeColor="text1"/>
                <w:sz w:val="24"/>
                <w:szCs w:val="24"/>
              </w:rPr>
              <m:t>z</m:t>
            </m:r>
          </m:sub>
        </m:sSub>
        <m:r>
          <w:rPr>
            <w:rFonts w:ascii="Cambria Math" w:hAnsi="Times New Roman" w:cs="Times New Roman"/>
            <w:color w:val="000000" w:themeColor="text1"/>
            <w:sz w:val="24"/>
            <w:szCs w:val="24"/>
          </w:rPr>
          <m:t xml:space="preserve">  </m:t>
        </m:r>
      </m:oMath>
      <w:r w:rsidRPr="008054F9">
        <w:rPr>
          <w:rFonts w:ascii="Times New Roman" w:hAnsi="Times New Roman" w:cs="Times New Roman"/>
          <w:color w:val="000000" w:themeColor="text1"/>
          <w:sz w:val="24"/>
          <w:szCs w:val="24"/>
        </w:rPr>
        <w:t xml:space="preserve">and </w:t>
      </w:r>
      <m:oMath>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σ</m:t>
            </m:r>
          </m:e>
          <m:sub>
            <m:r>
              <m:rPr>
                <m:sty m:val="p"/>
              </m:rPr>
              <w:rPr>
                <w:rFonts w:ascii="Cambria Math" w:hAnsi="Cambria Math" w:cs="Times New Roman"/>
                <w:color w:val="000000" w:themeColor="text1"/>
                <w:sz w:val="24"/>
                <w:szCs w:val="24"/>
              </w:rPr>
              <m:t>h</m:t>
            </m:r>
          </m:sub>
        </m:sSub>
      </m:oMath>
    </w:p>
    <w:p w:rsidR="004D5691" w:rsidRPr="008054F9" w:rsidRDefault="004D5691" w:rsidP="006D0EEC">
      <w:pPr>
        <w:spacing w:line="480" w:lineRule="auto"/>
        <w:jc w:val="both"/>
        <w:rPr>
          <w:rFonts w:ascii="Times New Roman" w:hAnsi="Times New Roman" w:cs="Times New Roman"/>
          <w:color w:val="000000" w:themeColor="text1"/>
          <w:sz w:val="24"/>
          <w:szCs w:val="24"/>
        </w:rPr>
      </w:pPr>
      <w:r w:rsidRPr="008054F9">
        <w:rPr>
          <w:rFonts w:ascii="Times New Roman" w:hAnsi="Times New Roman" w:cs="Times New Roman"/>
          <w:color w:val="000000" w:themeColor="text1"/>
          <w:sz w:val="24"/>
          <w:szCs w:val="24"/>
        </w:rPr>
        <w:t>The maximum difference between the principal stresses will be:</w:t>
      </w:r>
    </w:p>
    <w:p w:rsidR="004D5691" w:rsidRPr="008054F9" w:rsidRDefault="00C66D48" w:rsidP="006D0EEC">
      <w:pPr>
        <w:spacing w:line="480" w:lineRule="auto"/>
        <w:jc w:val="both"/>
        <w:rPr>
          <w:rFonts w:ascii="Times New Roman" w:hAnsi="Times New Roman" w:cs="Times New Roman"/>
          <w:color w:val="000000" w:themeColor="text1"/>
          <w:sz w:val="24"/>
          <w:szCs w:val="24"/>
        </w:rPr>
      </w:pPr>
      <w:r w:rsidRPr="008054F9">
        <w:rPr>
          <w:rFonts w:ascii="Times New Roman" w:hAnsi="Times New Roman" w:cs="Times New Roman"/>
          <w:color w:val="000000" w:themeColor="text1"/>
          <w:sz w:val="24"/>
          <w:szCs w:val="24"/>
        </w:rPr>
        <w:lastRenderedPageBreak/>
        <w:t>The maximum allowable </w:t>
      </w:r>
      <w:r w:rsidR="004D5691" w:rsidRPr="008054F9">
        <w:rPr>
          <w:rFonts w:ascii="Times New Roman" w:hAnsi="Times New Roman" w:cs="Times New Roman"/>
          <w:color w:val="000000" w:themeColor="text1"/>
          <w:sz w:val="24"/>
          <w:szCs w:val="24"/>
        </w:rPr>
        <w:t>de</w:t>
      </w:r>
      <w:r w:rsidRPr="008054F9">
        <w:rPr>
          <w:rFonts w:ascii="Times New Roman" w:hAnsi="Times New Roman" w:cs="Times New Roman"/>
          <w:color w:val="000000" w:themeColor="text1"/>
          <w:sz w:val="24"/>
          <w:szCs w:val="24"/>
        </w:rPr>
        <w:t>sign </w:t>
      </w:r>
      <w:r w:rsidR="0092063A" w:rsidRPr="008054F9">
        <w:rPr>
          <w:rFonts w:ascii="Times New Roman" w:hAnsi="Times New Roman" w:cs="Times New Roman"/>
          <w:color w:val="000000" w:themeColor="text1"/>
          <w:sz w:val="24"/>
          <w:szCs w:val="24"/>
        </w:rPr>
        <w:t>stre</w:t>
      </w:r>
      <w:r w:rsidRPr="008054F9">
        <w:rPr>
          <w:rFonts w:ascii="Times New Roman" w:hAnsi="Times New Roman" w:cs="Times New Roman"/>
          <w:color w:val="000000" w:themeColor="text1"/>
          <w:sz w:val="24"/>
          <w:szCs w:val="24"/>
        </w:rPr>
        <w:t>ss is </w:t>
      </w:r>
    </w:p>
    <w:p w:rsidR="00C66D48" w:rsidRPr="008054F9" w:rsidRDefault="00C66D48" w:rsidP="006D0EEC">
      <w:pPr>
        <w:spacing w:line="480" w:lineRule="auto"/>
        <w:jc w:val="both"/>
      </w:pPr>
      <w:r w:rsidRPr="008054F9">
        <w:t>(</w:t>
      </w:r>
      <m:oMath>
        <m:r>
          <w:rPr>
            <w:rFonts w:ascii="Cambria Math" w:hAnsi="Cambria Math"/>
          </w:rPr>
          <m:t>70242155.65 -34069594.04</m:t>
        </m:r>
      </m:oMath>
      <w:r w:rsidRPr="008054F9">
        <w:t>) Pa = 36172561.61 Pa</w:t>
      </w:r>
    </w:p>
    <w:p w:rsidR="005A08BD" w:rsidRPr="008054F9" w:rsidRDefault="004D5691" w:rsidP="006D0EEC">
      <w:pPr>
        <w:spacing w:line="480" w:lineRule="auto"/>
        <w:jc w:val="both"/>
        <w:rPr>
          <w:rFonts w:ascii="Times New Roman" w:hAnsi="Times New Roman" w:cs="Times New Roman"/>
          <w:color w:val="000000" w:themeColor="text1"/>
          <w:sz w:val="24"/>
          <w:szCs w:val="24"/>
        </w:rPr>
      </w:pPr>
      <w:r w:rsidRPr="008054F9">
        <w:rPr>
          <w:rFonts w:ascii="Times New Roman" w:hAnsi="Times New Roman" w:cs="Times New Roman"/>
          <w:color w:val="000000" w:themeColor="text1"/>
          <w:sz w:val="24"/>
          <w:szCs w:val="24"/>
        </w:rPr>
        <w:t>This is well below the maximu</w:t>
      </w:r>
      <w:r w:rsidR="00C66D48" w:rsidRPr="008054F9">
        <w:rPr>
          <w:rFonts w:ascii="Times New Roman" w:hAnsi="Times New Roman" w:cs="Times New Roman"/>
          <w:color w:val="000000" w:themeColor="text1"/>
          <w:sz w:val="24"/>
          <w:szCs w:val="24"/>
        </w:rPr>
        <w:t>m allowable design stress of 175</w:t>
      </w:r>
      <w:r w:rsidRPr="008054F9">
        <w:rPr>
          <w:rFonts w:ascii="Times New Roman" w:hAnsi="Times New Roman" w:cs="Times New Roman"/>
          <w:color w:val="000000" w:themeColor="text1"/>
          <w:sz w:val="24"/>
          <w:szCs w:val="24"/>
        </w:rPr>
        <w:t>000KPa.</w:t>
      </w:r>
    </w:p>
    <w:p w:rsidR="00C26D0C" w:rsidRPr="009B1BCC" w:rsidRDefault="001D259C" w:rsidP="006D232A">
      <w:pPr>
        <w:pStyle w:val="Heading2"/>
      </w:pPr>
      <w:bookmarkStart w:id="132" w:name="_Toc250644338"/>
      <w:bookmarkStart w:id="133" w:name="_Toc250645297"/>
      <w:r w:rsidRPr="009B1BCC">
        <w:t>5.6</w:t>
      </w:r>
      <w:r w:rsidR="004A3778" w:rsidRPr="009B1BCC">
        <w:t xml:space="preserve"> </w:t>
      </w:r>
      <w:r w:rsidRPr="009B1BCC">
        <w:t>Vessel Support</w:t>
      </w:r>
      <w:bookmarkEnd w:id="131"/>
      <w:bookmarkEnd w:id="132"/>
      <w:bookmarkEnd w:id="133"/>
    </w:p>
    <w:p w:rsidR="007E2B6B" w:rsidRPr="008054F9" w:rsidRDefault="00FD56CF"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Vessel support depends on size, shape, weight, vessel location and arrangement, design</w:t>
      </w:r>
      <w:r w:rsidR="001D259C" w:rsidRPr="008054F9">
        <w:rPr>
          <w:rFonts w:ascii="Times New Roman" w:hAnsi="Times New Roman" w:cs="Times New Roman"/>
          <w:sz w:val="24"/>
          <w:szCs w:val="24"/>
        </w:rPr>
        <w:t xml:space="preserve"> </w:t>
      </w:r>
      <w:r w:rsidRPr="008054F9">
        <w:rPr>
          <w:rFonts w:ascii="Times New Roman" w:hAnsi="Times New Roman" w:cs="Times New Roman"/>
          <w:sz w:val="24"/>
          <w:szCs w:val="24"/>
        </w:rPr>
        <w:t>pressure and temperature (</w:t>
      </w:r>
      <w:proofErr w:type="spellStart"/>
      <w:r w:rsidRPr="008054F9">
        <w:rPr>
          <w:rFonts w:ascii="Times New Roman" w:hAnsi="Times New Roman" w:cs="Times New Roman"/>
          <w:sz w:val="24"/>
          <w:szCs w:val="24"/>
        </w:rPr>
        <w:t>Sunggyu</w:t>
      </w:r>
      <w:proofErr w:type="spellEnd"/>
      <w:r w:rsidRPr="008054F9">
        <w:rPr>
          <w:rFonts w:ascii="Times New Roman" w:hAnsi="Times New Roman" w:cs="Times New Roman"/>
          <w:sz w:val="24"/>
          <w:szCs w:val="24"/>
        </w:rPr>
        <w:t xml:space="preserve"> Lee, 2006)</w:t>
      </w:r>
    </w:p>
    <w:p w:rsidR="00A92EB9" w:rsidRPr="008054F9" w:rsidRDefault="001D259C" w:rsidP="00990EC5">
      <w:pPr>
        <w:pStyle w:val="Heading3"/>
      </w:pPr>
      <w:bookmarkStart w:id="134" w:name="_Toc510636296"/>
      <w:bookmarkStart w:id="135" w:name="_Toc250644339"/>
      <w:bookmarkStart w:id="136" w:name="_Toc250645298"/>
      <w:r w:rsidRPr="008054F9">
        <w:t>5.6.1 Skirt Support Design</w:t>
      </w:r>
      <w:bookmarkEnd w:id="134"/>
      <w:bookmarkEnd w:id="135"/>
      <w:bookmarkEnd w:id="136"/>
      <w:r w:rsidRPr="008054F9">
        <w:t xml:space="preserve"> </w:t>
      </w:r>
    </w:p>
    <w:p w:rsidR="00A92EB9" w:rsidRPr="008054F9" w:rsidRDefault="00A92EB9"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Skirt supports are used for tall, vertical columns. A skirt support consists of a cylindrical or conical shell welded to the base of the vessel. The supports must be designed to carry the weight of the vessel and contents, and any superimposed loads, such as wind loads. Supports will impose localized loads on the vessel wall, and the design must be checked to ensure that the resulting stress concentrations are below the maximum allowable design stress. Supports should be designed to allow easy access to the vessel and fittings for inspection and maintenance (</w:t>
      </w:r>
      <w:proofErr w:type="spellStart"/>
      <w:r w:rsidRPr="008054F9">
        <w:rPr>
          <w:rFonts w:ascii="Times New Roman" w:hAnsi="Times New Roman" w:cs="Times New Roman"/>
          <w:sz w:val="24"/>
          <w:szCs w:val="24"/>
        </w:rPr>
        <w:t>Sinnott</w:t>
      </w:r>
      <w:proofErr w:type="spellEnd"/>
      <w:r w:rsidRPr="008054F9">
        <w:rPr>
          <w:rFonts w:ascii="Times New Roman" w:hAnsi="Times New Roman" w:cs="Times New Roman"/>
          <w:sz w:val="24"/>
          <w:szCs w:val="24"/>
        </w:rPr>
        <w:t>, 2005).</w:t>
      </w:r>
    </w:p>
    <w:p w:rsidR="00D77395" w:rsidRPr="009B1BCC" w:rsidRDefault="00630608" w:rsidP="00A81C99">
      <w:pPr>
        <w:pStyle w:val="Heading4"/>
      </w:pPr>
      <w:r w:rsidRPr="009B1BCC">
        <w:t xml:space="preserve">5.6.1.1 </w:t>
      </w:r>
      <w:r w:rsidR="00D74136" w:rsidRPr="009B1BCC">
        <w:t xml:space="preserve">Skirt Thickness </w:t>
      </w:r>
    </w:p>
    <w:p w:rsidR="00D77395" w:rsidRPr="008054F9" w:rsidRDefault="00D77395"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The skirt thickness must be sufficient to withstand the dead-weight loads and bending moments imposed on it by the vessel. (</w:t>
      </w:r>
      <w:proofErr w:type="spellStart"/>
      <w:r w:rsidRPr="008054F9">
        <w:rPr>
          <w:rFonts w:ascii="Times New Roman" w:hAnsi="Times New Roman" w:cs="Times New Roman"/>
          <w:sz w:val="24"/>
          <w:szCs w:val="24"/>
        </w:rPr>
        <w:t>Sinnott</w:t>
      </w:r>
      <w:proofErr w:type="spellEnd"/>
      <w:r w:rsidRPr="008054F9">
        <w:rPr>
          <w:rFonts w:ascii="Times New Roman" w:hAnsi="Times New Roman" w:cs="Times New Roman"/>
          <w:sz w:val="24"/>
          <w:szCs w:val="24"/>
        </w:rPr>
        <w:t xml:space="preserve">, 2005) </w:t>
      </w:r>
    </w:p>
    <w:p w:rsidR="00D77395" w:rsidRPr="008054F9" w:rsidRDefault="00D77395"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 xml:space="preserve">The bending stress in the skirt is given by: </w:t>
      </w:r>
    </w:p>
    <w:p w:rsidR="00D77395" w:rsidRPr="008054F9" w:rsidRDefault="003606FA" w:rsidP="006D0EEC">
      <w:pPr>
        <w:spacing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bs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x</m:t>
                  </m:r>
                </m:sub>
              </m:sSub>
            </m:num>
            <m:den>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s</m:t>
                  </m:r>
                </m:sub>
              </m:sSub>
            </m:den>
          </m:f>
          <m:r>
            <w:rPr>
              <w:rFonts w:ascii="Cambria Math" w:hAnsi="Cambria Math" w:cs="Times New Roman"/>
              <w:sz w:val="24"/>
              <w:szCs w:val="24"/>
            </w:rPr>
            <m:t>(Sinnott, 2005)</m:t>
          </m:r>
          <m:r>
            <m:rPr>
              <m:sty m:val="p"/>
            </m:rPr>
            <w:rPr>
              <w:rFonts w:ascii="Cambria Math" w:hAnsi="Cambria Math" w:cs="Times New Roman"/>
              <w:sz w:val="24"/>
              <w:szCs w:val="24"/>
            </w:rPr>
            <w:br/>
          </m:r>
        </m:oMath>
      </m:oMathPara>
      <w:r w:rsidR="00D77395" w:rsidRPr="008054F9">
        <w:rPr>
          <w:rFonts w:ascii="Times New Roman" w:hAnsi="Times New Roman" w:cs="Times New Roman"/>
          <w:sz w:val="24"/>
          <w:szCs w:val="24"/>
        </w:rPr>
        <w:t xml:space="preserve">Where: </w:t>
      </w:r>
      <w:r w:rsidR="003D6750">
        <w:rPr>
          <w:rFonts w:ascii="Times New Roman" w:hAnsi="Times New Roman" w:cs="Times New Roman"/>
          <w:sz w:val="24"/>
          <w:szCs w:val="24"/>
        </w:rPr>
        <w:t xml:space="preserve"> </w:t>
      </w:r>
    </w:p>
    <w:p w:rsidR="00D77395" w:rsidRPr="008054F9" w:rsidRDefault="003606FA" w:rsidP="006D0EEC">
      <w:pPr>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x</m:t>
            </m:r>
          </m:sub>
        </m:sSub>
      </m:oMath>
      <w:r w:rsidR="00D77395" w:rsidRPr="008054F9">
        <w:rPr>
          <w:rFonts w:ascii="Times New Roman" w:hAnsi="Times New Roman" w:cs="Times New Roman"/>
          <w:sz w:val="24"/>
          <w:szCs w:val="24"/>
        </w:rPr>
        <w:t xml:space="preserve">= Maximum bending moment evaluated at the base of the skirt </w:t>
      </w:r>
    </w:p>
    <w:p w:rsidR="00D77395" w:rsidRPr="008054F9" w:rsidRDefault="003606FA" w:rsidP="006D0EEC">
      <w:pPr>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s</m:t>
            </m:r>
          </m:sub>
        </m:sSub>
      </m:oMath>
      <w:r w:rsidR="00D77395" w:rsidRPr="008054F9">
        <w:rPr>
          <w:rFonts w:ascii="Times New Roman" w:hAnsi="Times New Roman" w:cs="Times New Roman"/>
          <w:sz w:val="24"/>
          <w:szCs w:val="24"/>
        </w:rPr>
        <w:t xml:space="preserve">= Inside diameter of skirt at the base = outer </w:t>
      </w:r>
      <w:r w:rsidR="00F23438" w:rsidRPr="008054F9">
        <w:rPr>
          <w:rFonts w:ascii="Times New Roman" w:hAnsi="Times New Roman" w:cs="Times New Roman"/>
          <w:sz w:val="24"/>
          <w:szCs w:val="24"/>
        </w:rPr>
        <w:t>diameter of vessel = 4.213</w:t>
      </w:r>
      <w:r w:rsidR="00D77395" w:rsidRPr="008054F9">
        <w:rPr>
          <w:rFonts w:ascii="Times New Roman" w:hAnsi="Times New Roman" w:cs="Times New Roman"/>
          <w:sz w:val="24"/>
          <w:szCs w:val="24"/>
        </w:rPr>
        <w:t xml:space="preserve"> m </w:t>
      </w:r>
    </w:p>
    <w:p w:rsidR="00D77395" w:rsidRPr="008054F9" w:rsidRDefault="003606FA" w:rsidP="006D0EEC">
      <w:pPr>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oMath>
      <w:r w:rsidR="00D77395" w:rsidRPr="008054F9">
        <w:rPr>
          <w:rFonts w:ascii="Times New Roman" w:hAnsi="Times New Roman" w:cs="Times New Roman"/>
          <w:sz w:val="24"/>
          <w:szCs w:val="24"/>
        </w:rPr>
        <w:t>= Skirt thickness</w:t>
      </w:r>
      <w:r w:rsidR="00D74136" w:rsidRPr="008054F9">
        <w:rPr>
          <w:rFonts w:ascii="Times New Roman" w:hAnsi="Times New Roman" w:cs="Times New Roman"/>
          <w:sz w:val="24"/>
          <w:szCs w:val="24"/>
        </w:rPr>
        <w:t xml:space="preserve"> = </w:t>
      </w:r>
      <w:r w:rsidR="00D85272" w:rsidRPr="008054F9">
        <w:rPr>
          <w:rFonts w:ascii="Times New Roman" w:hAnsi="Times New Roman" w:cs="Times New Roman"/>
          <w:sz w:val="24"/>
          <w:szCs w:val="24"/>
        </w:rPr>
        <w:t>6.54 mm</w:t>
      </w:r>
    </w:p>
    <w:p w:rsidR="00D77395" w:rsidRPr="008054F9" w:rsidRDefault="003606FA" w:rsidP="006D0EEC">
      <w:pPr>
        <w:spacing w:line="480" w:lineRule="auto"/>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bs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4( 189665.28)</m:t>
              </m:r>
            </m:num>
            <m:den>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4.213+0.00654</m:t>
                  </m:r>
                </m:e>
              </m:d>
              <m:r>
                <w:rPr>
                  <w:rFonts w:ascii="Cambria Math" w:hAnsi="Cambria Math" w:cs="Times New Roman"/>
                  <w:sz w:val="24"/>
                  <w:szCs w:val="24"/>
                </w:rPr>
                <m:t>×0.00654×4.213</m:t>
              </m:r>
            </m:den>
          </m:f>
          <m:r>
            <w:rPr>
              <w:rFonts w:ascii="Cambria Math" w:hAnsi="Cambria Math" w:cs="Times New Roman"/>
              <w:sz w:val="24"/>
              <w:szCs w:val="24"/>
            </w:rPr>
            <m:t>=2077129.814N/</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m:oMathPara>
    </w:p>
    <w:p w:rsidR="00653EBB" w:rsidRDefault="00653EBB" w:rsidP="006D0EEC">
      <w:pPr>
        <w:spacing w:line="480" w:lineRule="auto"/>
        <w:jc w:val="both"/>
        <w:rPr>
          <w:rFonts w:ascii="Times New Roman" w:eastAsiaTheme="minorEastAsia" w:hAnsi="Times New Roman" w:cs="Times New Roman"/>
          <w:sz w:val="24"/>
          <w:szCs w:val="24"/>
        </w:rPr>
      </w:pPr>
    </w:p>
    <w:p w:rsidR="001C3989" w:rsidRPr="00DC2E88" w:rsidRDefault="001C3989" w:rsidP="006D0EEC">
      <w:pPr>
        <w:spacing w:after="0" w:line="480" w:lineRule="auto"/>
        <w:jc w:val="both"/>
        <w:rPr>
          <w:rFonts w:ascii="Times New Roman" w:eastAsia="Times New Roman" w:hAnsi="Times New Roman" w:cs="Times New Roman"/>
          <w:color w:val="000000"/>
          <w:sz w:val="24"/>
          <w:szCs w:val="24"/>
        </w:rPr>
      </w:pPr>
      <w:r w:rsidRPr="00DC2E88">
        <w:rPr>
          <w:rFonts w:ascii="Times New Roman" w:eastAsia="Times New Roman" w:hAnsi="Times New Roman" w:cs="Times New Roman"/>
          <w:color w:val="000000"/>
          <w:sz w:val="24"/>
          <w:szCs w:val="24"/>
        </w:rPr>
        <w:t xml:space="preserve">According to </w:t>
      </w:r>
      <w:proofErr w:type="spellStart"/>
      <w:r w:rsidRPr="00DC2E88">
        <w:rPr>
          <w:rFonts w:ascii="Times New Roman" w:eastAsia="Times New Roman" w:hAnsi="Times New Roman" w:cs="Times New Roman"/>
          <w:color w:val="000000"/>
          <w:sz w:val="24"/>
          <w:szCs w:val="24"/>
        </w:rPr>
        <w:t>Sinnot</w:t>
      </w:r>
      <w:proofErr w:type="spellEnd"/>
      <w:r w:rsidRPr="00DC2E88">
        <w:rPr>
          <w:rFonts w:ascii="Times New Roman" w:eastAsia="Times New Roman" w:hAnsi="Times New Roman" w:cs="Times New Roman"/>
          <w:color w:val="000000"/>
          <w:sz w:val="24"/>
          <w:szCs w:val="24"/>
        </w:rPr>
        <w:t xml:space="preserve"> el at., (2005) skirt thickness must be sufficient to withstand the dead-weight loads and bending moments imposed on it by the vessel; it will not be under the vessel pressure. The minimum thickness should be not less than 6 mm.</w:t>
      </w:r>
    </w:p>
    <w:p w:rsidR="001C3989" w:rsidRPr="00DC2E88" w:rsidRDefault="001C3989" w:rsidP="006D0EEC">
      <w:pPr>
        <w:spacing w:after="0" w:line="480" w:lineRule="auto"/>
        <w:jc w:val="both"/>
        <w:rPr>
          <w:rFonts w:ascii="Times New Roman" w:eastAsia="Times New Roman" w:hAnsi="Times New Roman" w:cs="Times New Roman"/>
          <w:color w:val="000000"/>
          <w:sz w:val="24"/>
          <w:szCs w:val="24"/>
        </w:rPr>
      </w:pPr>
      <w:r w:rsidRPr="00DC2E88">
        <w:rPr>
          <w:rFonts w:ascii="Times New Roman" w:eastAsia="Times New Roman" w:hAnsi="Times New Roman" w:cs="Times New Roman"/>
          <w:color w:val="000000"/>
          <w:sz w:val="24"/>
          <w:szCs w:val="24"/>
        </w:rPr>
        <w:t>Hence assuming thickness of 20 mm.</w:t>
      </w:r>
    </w:p>
    <w:p w:rsidR="001C3989" w:rsidRPr="00DC2E88" w:rsidRDefault="001C3989" w:rsidP="006D0EEC">
      <w:pPr>
        <w:pStyle w:val="Default"/>
        <w:spacing w:line="480" w:lineRule="auto"/>
        <w:jc w:val="both"/>
      </w:pPr>
      <w:r w:rsidRPr="00DC2E88">
        <w:t xml:space="preserve">According to Pope (1997) skirt height should be within the range of 0.5 – 1.5 m. </w:t>
      </w:r>
    </w:p>
    <w:p w:rsidR="001C3989" w:rsidRPr="00DC2E88" w:rsidRDefault="001C3989" w:rsidP="006D0EEC">
      <w:pPr>
        <w:pStyle w:val="Default"/>
        <w:spacing w:line="480" w:lineRule="auto"/>
        <w:jc w:val="both"/>
      </w:pPr>
      <w:r w:rsidRPr="00DC2E88">
        <w:t>Taking the height of skirt to be 0.8 m</w:t>
      </w:r>
    </w:p>
    <w:p w:rsidR="00AC6257" w:rsidRPr="00DC2E88" w:rsidRDefault="003606FA" w:rsidP="006D0EEC">
      <w:pPr>
        <w:spacing w:after="0" w:line="480" w:lineRule="auto"/>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s</m:t>
            </m:r>
          </m:sub>
        </m:sSub>
      </m:oMath>
      <w:r w:rsidR="00AC6257" w:rsidRPr="00DC2E88">
        <w:rPr>
          <w:rFonts w:ascii="Times New Roman" w:eastAsia="Times New Roman" w:hAnsi="Times New Roman" w:cs="Times New Roman"/>
          <w:color w:val="000000"/>
          <w:sz w:val="24"/>
          <w:szCs w:val="24"/>
        </w:rPr>
        <w:t>= diameter of the skirt = (as outer diameter of vessel) + allowance (0.05)</w:t>
      </w:r>
    </w:p>
    <w:p w:rsidR="009B1BCC" w:rsidRPr="00DC2E88" w:rsidRDefault="003606FA" w:rsidP="006D0EEC">
      <w:pPr>
        <w:spacing w:after="0" w:line="480" w:lineRule="auto"/>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s</m:t>
            </m:r>
          </m:sub>
        </m:sSub>
      </m:oMath>
      <w:r w:rsidR="0037042C" w:rsidRPr="00DC2E88">
        <w:rPr>
          <w:rFonts w:ascii="Times New Roman" w:eastAsia="Times New Roman" w:hAnsi="Times New Roman" w:cs="Times New Roman"/>
          <w:color w:val="000000"/>
          <w:sz w:val="24"/>
          <w:szCs w:val="24"/>
        </w:rPr>
        <w:t>= 4.213</w:t>
      </w:r>
      <w:r w:rsidR="00AC6257" w:rsidRPr="00DC2E88">
        <w:rPr>
          <w:rFonts w:ascii="Times New Roman" w:eastAsia="Times New Roman" w:hAnsi="Times New Roman" w:cs="Times New Roman"/>
          <w:color w:val="000000"/>
          <w:sz w:val="24"/>
          <w:szCs w:val="24"/>
        </w:rPr>
        <w:t xml:space="preserve"> + 4.213(0.05) = 4.424 m </w:t>
      </w:r>
    </w:p>
    <w:p w:rsidR="009B1BCC" w:rsidRDefault="00630608" w:rsidP="006D0EEC">
      <w:pPr>
        <w:spacing w:after="0" w:line="480" w:lineRule="auto"/>
        <w:jc w:val="both"/>
        <w:rPr>
          <w:rFonts w:ascii="Times New Roman" w:hAnsi="Times New Roman" w:cs="Times New Roman"/>
          <w:bCs/>
          <w:sz w:val="24"/>
          <w:szCs w:val="24"/>
        </w:rPr>
      </w:pPr>
      <w:r w:rsidRPr="009B1BCC">
        <w:rPr>
          <w:rFonts w:ascii="Times New Roman" w:hAnsi="Times New Roman" w:cs="Times New Roman"/>
          <w:bCs/>
          <w:sz w:val="24"/>
          <w:szCs w:val="24"/>
        </w:rPr>
        <w:t>5.6.1.</w:t>
      </w:r>
    </w:p>
    <w:p w:rsidR="007A6D92" w:rsidRPr="009B1BCC" w:rsidRDefault="00630608" w:rsidP="006D0EEC">
      <w:pPr>
        <w:spacing w:after="0" w:line="480" w:lineRule="auto"/>
        <w:jc w:val="both"/>
        <w:rPr>
          <w:rFonts w:ascii="Times New Roman" w:eastAsia="Times New Roman" w:hAnsi="Times New Roman" w:cs="Times New Roman"/>
          <w:color w:val="000000"/>
          <w:sz w:val="24"/>
          <w:szCs w:val="24"/>
        </w:rPr>
      </w:pPr>
      <w:r w:rsidRPr="009B1BCC">
        <w:rPr>
          <w:rFonts w:ascii="Times New Roman" w:hAnsi="Times New Roman" w:cs="Times New Roman"/>
          <w:bCs/>
          <w:sz w:val="24"/>
          <w:szCs w:val="24"/>
        </w:rPr>
        <w:t>2 Dead Weight Stress,</w:t>
      </w:r>
      <m:oMath>
        <m:sSub>
          <m:sSubPr>
            <m:ctrlPr>
              <w:rPr>
                <w:rFonts w:ascii="Cambria Math" w:hAnsi="Cambria Math" w:cs="Times New Roman"/>
                <w:bCs/>
                <w:i/>
                <w:sz w:val="24"/>
                <w:szCs w:val="24"/>
              </w:rPr>
            </m:ctrlPr>
          </m:sSubPr>
          <m:e>
            <m:r>
              <w:rPr>
                <w:rFonts w:ascii="Cambria Math" w:hAnsi="Cambria Math" w:cs="Times New Roman"/>
                <w:sz w:val="24"/>
                <w:szCs w:val="24"/>
              </w:rPr>
              <m:t>σ</m:t>
            </m:r>
          </m:e>
          <m:sub>
            <m:r>
              <w:rPr>
                <w:rFonts w:ascii="Cambria Math" w:hAnsi="Cambria Math" w:cs="Times New Roman"/>
                <w:sz w:val="24"/>
                <w:szCs w:val="24"/>
              </w:rPr>
              <m:t>ws</m:t>
            </m:r>
          </m:sub>
        </m:sSub>
      </m:oMath>
    </w:p>
    <w:p w:rsidR="009B1BCC" w:rsidRDefault="003606FA" w:rsidP="006D0EEC">
      <w:pPr>
        <w:spacing w:line="480" w:lineRule="auto"/>
        <w:jc w:val="both"/>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m:rPr>
                  <m:sty m:val="p"/>
                </m:rPr>
                <w:rPr>
                  <w:rFonts w:ascii="Cambria Math" w:hAnsi="Cambria Math" w:cs="Times New Roman"/>
                  <w:sz w:val="24"/>
                  <w:szCs w:val="24"/>
                </w:rPr>
                <m:t>σ</m:t>
              </m:r>
            </m:e>
            <m:sub>
              <m:r>
                <m:rPr>
                  <m:sty m:val="p"/>
                </m:rPr>
                <w:rPr>
                  <w:rFonts w:ascii="Cambria Math" w:hAnsi="Cambria Math" w:cs="Times New Roman"/>
                  <w:sz w:val="24"/>
                  <w:szCs w:val="24"/>
                </w:rPr>
                <m:t>ws</m:t>
              </m:r>
            </m:sub>
          </m:sSub>
          <m:r>
            <w:rPr>
              <w:rFonts w:ascii="Cambria Math" w:hAnsi="Cambria Math" w:cs="Times New Roman"/>
              <w:sz w:val="24"/>
              <w:szCs w:val="24"/>
            </w:rPr>
            <m:t>=</m:t>
          </m:r>
          <m:r>
            <m:rPr>
              <m:sty m:val="p"/>
            </m:rPr>
            <w:rPr>
              <w:rFonts w:ascii="Cambria Math" w:hAnsi="Cambria Math" w:cs="Times New Roman"/>
              <w:sz w:val="24"/>
              <w:szCs w:val="24"/>
            </w:rPr>
            <m:t xml:space="preserve"> </m:t>
          </m:r>
          <m:f>
            <m:fPr>
              <m:ctrlPr>
                <w:rPr>
                  <w:rFonts w:ascii="Cambria Math" w:hAnsi="Cambria Math" w:cs="Times New Roman"/>
                  <w:bCs/>
                  <w:sz w:val="24"/>
                  <w:szCs w:val="24"/>
                </w:rPr>
              </m:ctrlPr>
            </m:fPr>
            <m:num>
              <m:sSub>
                <m:sSubPr>
                  <m:ctrlPr>
                    <w:rPr>
                      <w:rFonts w:ascii="Cambria Math" w:hAnsi="Cambria Math" w:cs="Times New Roman"/>
                      <w:bCs/>
                      <w:sz w:val="24"/>
                      <w:szCs w:val="24"/>
                    </w:rPr>
                  </m:ctrlPr>
                </m:sSubPr>
                <m:e>
                  <m:r>
                    <m:rPr>
                      <m:sty m:val="p"/>
                    </m:rPr>
                    <w:rPr>
                      <w:rFonts w:ascii="Cambria Math" w:hAnsi="Cambria Math" w:cs="Times New Roman"/>
                      <w:sz w:val="24"/>
                      <w:szCs w:val="24"/>
                    </w:rPr>
                    <m:t>M</m:t>
                  </m:r>
                </m:e>
                <m:sub>
                  <m:r>
                    <m:rPr>
                      <m:sty m:val="p"/>
                    </m:rPr>
                    <w:rPr>
                      <w:rFonts w:ascii="Cambria Math" w:hAnsi="Cambria Math" w:cs="Times New Roman"/>
                      <w:sz w:val="24"/>
                      <w:szCs w:val="24"/>
                    </w:rPr>
                    <m:t>V</m:t>
                  </m:r>
                </m:sub>
              </m:sSub>
            </m:num>
            <m:den>
              <m:r>
                <m:rPr>
                  <m:sty m:val="p"/>
                </m:rPr>
                <w:rPr>
                  <w:rFonts w:ascii="Cambria Math" w:hAnsi="Cambria Math" w:cs="Times New Roman"/>
                  <w:sz w:val="24"/>
                  <w:szCs w:val="24"/>
                </w:rPr>
                <m:t>π(</m:t>
              </m:r>
              <m:sSub>
                <m:sSubPr>
                  <m:ctrlPr>
                    <w:rPr>
                      <w:rFonts w:ascii="Cambria Math" w:hAnsi="Cambria Math" w:cs="Times New Roman"/>
                      <w:bCs/>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s</m:t>
                  </m:r>
                </m:sub>
              </m:sSub>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s</m:t>
                  </m:r>
                </m:sub>
              </m:sSub>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s</m:t>
                  </m:r>
                </m:sub>
              </m:sSub>
            </m:den>
          </m:f>
          <m:r>
            <w:rPr>
              <w:rFonts w:ascii="Cambria Math" w:hAnsi="Cambria Math" w:cs="Times New Roman"/>
              <w:sz w:val="24"/>
              <w:szCs w:val="24"/>
            </w:rPr>
            <m:t xml:space="preserve">= </m:t>
          </m:r>
          <m:f>
            <m:fPr>
              <m:ctrlPr>
                <w:rPr>
                  <w:rFonts w:ascii="Cambria Math" w:hAnsi="Cambria Math" w:cs="Times New Roman"/>
                  <w:bCs/>
                  <w:i/>
                  <w:sz w:val="24"/>
                  <w:szCs w:val="24"/>
                </w:rPr>
              </m:ctrlPr>
            </m:fPr>
            <m:num>
              <m:r>
                <w:rPr>
                  <w:rFonts w:ascii="Cambria Math" w:hAnsi="Cambria Math" w:cs="Times New Roman"/>
                  <w:sz w:val="24"/>
                  <w:szCs w:val="24"/>
                </w:rPr>
                <m:t>83.7277</m:t>
              </m:r>
            </m:num>
            <m:den>
              <m:r>
                <w:rPr>
                  <w:rFonts w:ascii="Cambria Math" w:hAnsi="Cambria Math" w:cs="Times New Roman"/>
                  <w:sz w:val="24"/>
                  <w:szCs w:val="24"/>
                </w:rPr>
                <m:t>π</m:t>
              </m:r>
              <m:d>
                <m:dPr>
                  <m:ctrlPr>
                    <w:rPr>
                      <w:rFonts w:ascii="Cambria Math" w:hAnsi="Cambria Math" w:cs="Times New Roman"/>
                      <w:bCs/>
                      <w:i/>
                      <w:sz w:val="24"/>
                      <w:szCs w:val="24"/>
                    </w:rPr>
                  </m:ctrlPr>
                </m:dPr>
                <m:e>
                  <m:r>
                    <w:rPr>
                      <w:rFonts w:ascii="Cambria Math" w:hAnsi="Cambria Math" w:cs="Times New Roman"/>
                      <w:sz w:val="24"/>
                      <w:szCs w:val="24"/>
                    </w:rPr>
                    <m:t>4.213+0.00654</m:t>
                  </m:r>
                </m:e>
              </m:d>
              <m:r>
                <w:rPr>
                  <w:rFonts w:ascii="Cambria Math" w:hAnsi="Cambria Math" w:cs="Times New Roman"/>
                  <w:sz w:val="24"/>
                  <w:szCs w:val="24"/>
                </w:rPr>
                <m:t>0.00654</m:t>
              </m:r>
            </m:den>
          </m:f>
          <m:r>
            <w:rPr>
              <w:rFonts w:ascii="Cambria Math" w:hAnsi="Cambria Math" w:cs="Times New Roman"/>
              <w:sz w:val="24"/>
              <w:szCs w:val="24"/>
            </w:rPr>
            <m:t>=</m:t>
          </m:r>
          <m:r>
            <m:rPr>
              <m:sty m:val="p"/>
            </m:rPr>
            <w:rPr>
              <w:rFonts w:ascii="Cambria Math" w:hAnsi="Cambria Math" w:cs="Times New Roman"/>
              <w:sz w:val="24"/>
              <w:szCs w:val="24"/>
            </w:rPr>
            <m:t>965.77N/</m:t>
          </m:r>
          <m:sSup>
            <m:sSupPr>
              <m:ctrlPr>
                <w:rPr>
                  <w:rFonts w:ascii="Cambria Math" w:eastAsiaTheme="minorEastAsia" w:hAnsi="Cambria Math" w:cs="Times New Roman"/>
                  <w:bCs/>
                  <w:sz w:val="24"/>
                  <w:szCs w:val="24"/>
                </w:rPr>
              </m:ctrlPr>
            </m:sSupPr>
            <m:e>
              <m:r>
                <m:rPr>
                  <m:sty m:val="p"/>
                </m:rPr>
                <w:rPr>
                  <w:rFonts w:ascii="Cambria Math" w:eastAsiaTheme="minorEastAsia" w:hAnsi="Cambria Math" w:cs="Times New Roman"/>
                  <w:sz w:val="24"/>
                  <w:szCs w:val="24"/>
                </w:rPr>
                <m:t>m</m:t>
              </m:r>
            </m:e>
            <m:sup>
              <m:r>
                <m:rPr>
                  <m:sty m:val="p"/>
                </m:rPr>
                <w:rPr>
                  <w:rFonts w:ascii="Cambria Math" w:eastAsiaTheme="minorEastAsia" w:hAnsi="Cambria Math" w:cs="Times New Roman"/>
                  <w:sz w:val="24"/>
                  <w:szCs w:val="24"/>
                </w:rPr>
                <m:t>2</m:t>
              </m:r>
            </m:sup>
          </m:sSup>
        </m:oMath>
      </m:oMathPara>
    </w:p>
    <w:p w:rsidR="00DC2E88" w:rsidRDefault="00DC2E88" w:rsidP="006D0EEC">
      <w:pPr>
        <w:spacing w:line="480" w:lineRule="auto"/>
        <w:jc w:val="both"/>
        <w:rPr>
          <w:rFonts w:ascii="Times New Roman" w:eastAsia="Times New Roman" w:hAnsi="Times New Roman" w:cs="Times New Roman"/>
          <w:iCs/>
          <w:sz w:val="24"/>
        </w:rPr>
      </w:pPr>
    </w:p>
    <w:p w:rsidR="00340345" w:rsidRPr="009B1BCC" w:rsidRDefault="00E5469C" w:rsidP="00DC2E88">
      <w:pPr>
        <w:pStyle w:val="Heading2"/>
        <w:rPr>
          <w:bCs/>
          <w:szCs w:val="24"/>
        </w:rPr>
      </w:pPr>
      <w:bookmarkStart w:id="137" w:name="_Toc250644340"/>
      <w:bookmarkStart w:id="138" w:name="_Toc250645299"/>
      <w:r w:rsidRPr="009B1BCC">
        <w:rPr>
          <w:rFonts w:eastAsia="Times New Roman"/>
        </w:rPr>
        <w:t>5.7 Gaskets</w:t>
      </w:r>
      <w:bookmarkEnd w:id="137"/>
      <w:bookmarkEnd w:id="138"/>
      <w:r w:rsidRPr="009B1BCC">
        <w:rPr>
          <w:rFonts w:eastAsia="Times New Roman"/>
        </w:rPr>
        <w:t xml:space="preserve"> </w:t>
      </w:r>
    </w:p>
    <w:p w:rsidR="00340345" w:rsidRPr="008054F9" w:rsidRDefault="00340345" w:rsidP="006D0EEC">
      <w:pPr>
        <w:autoSpaceDE w:val="0"/>
        <w:autoSpaceDN w:val="0"/>
        <w:adjustRightInd w:val="0"/>
        <w:spacing w:after="0" w:line="480" w:lineRule="auto"/>
        <w:jc w:val="both"/>
        <w:rPr>
          <w:rFonts w:ascii="Times New Roman" w:eastAsia="Times New Roman" w:hAnsi="Times New Roman" w:cs="Times New Roman"/>
          <w:sz w:val="24"/>
          <w:szCs w:val="24"/>
        </w:rPr>
      </w:pPr>
      <w:r w:rsidRPr="008054F9">
        <w:rPr>
          <w:rFonts w:ascii="Times New Roman" w:eastAsia="Times New Roman" w:hAnsi="Times New Roman" w:cs="Times New Roman"/>
          <w:sz w:val="24"/>
          <w:szCs w:val="24"/>
        </w:rPr>
        <w:t xml:space="preserve">Gaskets are used to make a leak-tight joint between two surfaces. It is impractical to machine flanges to the degree of surface finish that would be required to make a satisfactory seal under pressure without a gasket. Gaskets are made from "semi-plastic" materials; which will deform and flow under load to fill the surface irregularities between the flange faces, yet </w:t>
      </w:r>
      <w:r w:rsidRPr="008054F9">
        <w:rPr>
          <w:rFonts w:ascii="Times New Roman" w:eastAsia="Times New Roman" w:hAnsi="Times New Roman" w:cs="Times New Roman"/>
          <w:sz w:val="24"/>
          <w:szCs w:val="24"/>
        </w:rPr>
        <w:lastRenderedPageBreak/>
        <w:t xml:space="preserve">retain sufficient elasticity to take up the changes in the flange alignment that occur under load. </w:t>
      </w:r>
    </w:p>
    <w:p w:rsidR="00340345" w:rsidRPr="008054F9" w:rsidRDefault="00340345" w:rsidP="006D0EEC">
      <w:pPr>
        <w:autoSpaceDE w:val="0"/>
        <w:autoSpaceDN w:val="0"/>
        <w:adjustRightInd w:val="0"/>
        <w:spacing w:after="0" w:line="480" w:lineRule="auto"/>
        <w:jc w:val="both"/>
        <w:rPr>
          <w:rFonts w:ascii="Times New Roman" w:eastAsia="Times New Roman" w:hAnsi="Times New Roman" w:cs="Times New Roman"/>
          <w:sz w:val="24"/>
          <w:szCs w:val="24"/>
        </w:rPr>
      </w:pPr>
      <w:r w:rsidRPr="008054F9">
        <w:rPr>
          <w:rFonts w:ascii="Times New Roman" w:eastAsia="Times New Roman" w:hAnsi="Times New Roman" w:cs="Times New Roman"/>
          <w:sz w:val="24"/>
          <w:szCs w:val="24"/>
        </w:rPr>
        <w:t xml:space="preserve">The following factors must be considered when selecting a gasket material: </w:t>
      </w:r>
    </w:p>
    <w:p w:rsidR="00340345" w:rsidRPr="008054F9" w:rsidRDefault="00340345" w:rsidP="006D0EEC">
      <w:pPr>
        <w:autoSpaceDE w:val="0"/>
        <w:autoSpaceDN w:val="0"/>
        <w:adjustRightInd w:val="0"/>
        <w:spacing w:after="0" w:line="480" w:lineRule="auto"/>
        <w:jc w:val="both"/>
        <w:rPr>
          <w:rFonts w:ascii="Times New Roman" w:eastAsia="Times New Roman" w:hAnsi="Times New Roman" w:cs="Times New Roman"/>
          <w:sz w:val="24"/>
          <w:szCs w:val="24"/>
        </w:rPr>
      </w:pPr>
      <w:r w:rsidRPr="008054F9">
        <w:rPr>
          <w:rFonts w:ascii="Times New Roman" w:eastAsia="Times New Roman" w:hAnsi="Times New Roman" w:cs="Times New Roman"/>
          <w:sz w:val="24"/>
          <w:szCs w:val="24"/>
        </w:rPr>
        <w:t xml:space="preserve">1. The process conditions: pressure, temperature, corrosive nature of the process fluid. </w:t>
      </w:r>
    </w:p>
    <w:p w:rsidR="00340345" w:rsidRPr="008054F9" w:rsidRDefault="00340345" w:rsidP="006D0EEC">
      <w:pPr>
        <w:autoSpaceDE w:val="0"/>
        <w:autoSpaceDN w:val="0"/>
        <w:adjustRightInd w:val="0"/>
        <w:spacing w:after="0" w:line="480" w:lineRule="auto"/>
        <w:jc w:val="both"/>
        <w:rPr>
          <w:rFonts w:ascii="Times New Roman" w:eastAsia="Times New Roman" w:hAnsi="Times New Roman" w:cs="Times New Roman"/>
          <w:sz w:val="24"/>
          <w:szCs w:val="24"/>
        </w:rPr>
      </w:pPr>
      <w:r w:rsidRPr="008054F9">
        <w:rPr>
          <w:rFonts w:ascii="Times New Roman" w:eastAsia="Times New Roman" w:hAnsi="Times New Roman" w:cs="Times New Roman"/>
          <w:sz w:val="24"/>
          <w:szCs w:val="24"/>
        </w:rPr>
        <w:t xml:space="preserve">2. Whether repeated assembly and disassembly of the joint is required. </w:t>
      </w:r>
    </w:p>
    <w:p w:rsidR="00340345" w:rsidRPr="008054F9" w:rsidRDefault="00340345" w:rsidP="006D0EEC">
      <w:pPr>
        <w:autoSpaceDE w:val="0"/>
        <w:autoSpaceDN w:val="0"/>
        <w:adjustRightInd w:val="0"/>
        <w:spacing w:after="0" w:line="480" w:lineRule="auto"/>
        <w:jc w:val="both"/>
        <w:rPr>
          <w:rFonts w:ascii="Times New Roman" w:eastAsia="Times New Roman" w:hAnsi="Times New Roman" w:cs="Times New Roman"/>
          <w:sz w:val="24"/>
          <w:szCs w:val="24"/>
        </w:rPr>
      </w:pPr>
      <w:r w:rsidRPr="008054F9">
        <w:rPr>
          <w:rFonts w:ascii="Times New Roman" w:eastAsia="Times New Roman" w:hAnsi="Times New Roman" w:cs="Times New Roman"/>
          <w:sz w:val="24"/>
          <w:szCs w:val="24"/>
        </w:rPr>
        <w:t>3. The type of flange and flange face. (</w:t>
      </w:r>
      <w:proofErr w:type="spellStart"/>
      <w:r w:rsidRPr="008054F9">
        <w:rPr>
          <w:rFonts w:ascii="Times New Roman" w:eastAsia="Times New Roman" w:hAnsi="Times New Roman" w:cs="Times New Roman"/>
          <w:sz w:val="24"/>
          <w:szCs w:val="24"/>
        </w:rPr>
        <w:t>Sinnott</w:t>
      </w:r>
      <w:proofErr w:type="spellEnd"/>
      <w:r w:rsidRPr="008054F9">
        <w:rPr>
          <w:rFonts w:ascii="Times New Roman" w:eastAsia="Times New Roman" w:hAnsi="Times New Roman" w:cs="Times New Roman"/>
          <w:sz w:val="24"/>
          <w:szCs w:val="24"/>
        </w:rPr>
        <w:t xml:space="preserve">, 2005) </w:t>
      </w:r>
    </w:p>
    <w:p w:rsidR="00340345" w:rsidRPr="008054F9" w:rsidRDefault="00340345" w:rsidP="006D0EEC">
      <w:pPr>
        <w:autoSpaceDE w:val="0"/>
        <w:autoSpaceDN w:val="0"/>
        <w:adjustRightInd w:val="0"/>
        <w:spacing w:after="0" w:line="480" w:lineRule="auto"/>
        <w:jc w:val="both"/>
        <w:rPr>
          <w:rFonts w:ascii="Times New Roman" w:eastAsia="Times New Roman" w:hAnsi="Times New Roman" w:cs="Times New Roman"/>
          <w:sz w:val="24"/>
          <w:szCs w:val="24"/>
        </w:rPr>
      </w:pPr>
      <w:r w:rsidRPr="008054F9">
        <w:rPr>
          <w:rFonts w:ascii="Times New Roman" w:eastAsia="Times New Roman" w:hAnsi="Times New Roman" w:cs="Times New Roman"/>
          <w:sz w:val="24"/>
          <w:szCs w:val="24"/>
        </w:rPr>
        <w:t xml:space="preserve">The corrugated metal, asbestos inserted (soft steel) gasket is selected. </w:t>
      </w:r>
    </w:p>
    <w:p w:rsidR="00340345" w:rsidRPr="00E5469C" w:rsidRDefault="00340345" w:rsidP="006D0EEC">
      <w:pPr>
        <w:spacing w:line="480" w:lineRule="auto"/>
        <w:jc w:val="both"/>
        <w:rPr>
          <w:rFonts w:ascii="Times New Roman" w:hAnsi="Times New Roman" w:cs="Times New Roman"/>
          <w:b/>
          <w:bCs/>
          <w:sz w:val="24"/>
          <w:szCs w:val="24"/>
        </w:rPr>
      </w:pPr>
    </w:p>
    <w:p w:rsidR="004F18C4" w:rsidRPr="009B1BCC" w:rsidRDefault="00F24111" w:rsidP="00DC2E88">
      <w:pPr>
        <w:pStyle w:val="Heading2"/>
      </w:pPr>
      <w:bookmarkStart w:id="139" w:name="_Toc250644341"/>
      <w:bookmarkStart w:id="140" w:name="_Toc250645300"/>
      <w:r w:rsidRPr="009B1BCC">
        <w:t xml:space="preserve">5.8 </w:t>
      </w:r>
      <w:r w:rsidR="00E5469C" w:rsidRPr="009B1BCC">
        <w:t>Base Ring and Anchor Bolt Design</w:t>
      </w:r>
      <w:bookmarkEnd w:id="139"/>
      <w:bookmarkEnd w:id="140"/>
      <w:r w:rsidR="00E5469C" w:rsidRPr="009B1BCC">
        <w:t xml:space="preserve"> </w:t>
      </w:r>
    </w:p>
    <w:p w:rsidR="004F18C4" w:rsidRPr="008054F9" w:rsidRDefault="004F18C4" w:rsidP="006D0EEC">
      <w:pPr>
        <w:spacing w:line="480" w:lineRule="auto"/>
        <w:jc w:val="both"/>
        <w:rPr>
          <w:rFonts w:ascii="Times New Roman" w:hAnsi="Times New Roman" w:cs="Times New Roman"/>
          <w:bCs/>
          <w:sz w:val="24"/>
          <w:szCs w:val="24"/>
        </w:rPr>
      </w:pPr>
      <w:r w:rsidRPr="008054F9">
        <w:rPr>
          <w:rFonts w:ascii="Times New Roman" w:hAnsi="Times New Roman" w:cs="Times New Roman"/>
          <w:bCs/>
          <w:sz w:val="24"/>
          <w:szCs w:val="24"/>
        </w:rPr>
        <w:t>A variety of base ring designs is used with skirt supports. The simplest types suitable for small vessels are the rolled angle and plain flange rings. (</w:t>
      </w:r>
      <w:proofErr w:type="spellStart"/>
      <w:r w:rsidRPr="008054F9">
        <w:rPr>
          <w:rFonts w:ascii="Times New Roman" w:hAnsi="Times New Roman" w:cs="Times New Roman"/>
          <w:bCs/>
          <w:sz w:val="24"/>
          <w:szCs w:val="24"/>
        </w:rPr>
        <w:t>Sinnott</w:t>
      </w:r>
      <w:proofErr w:type="spellEnd"/>
      <w:r w:rsidRPr="008054F9">
        <w:rPr>
          <w:rFonts w:ascii="Times New Roman" w:hAnsi="Times New Roman" w:cs="Times New Roman"/>
          <w:bCs/>
          <w:sz w:val="24"/>
          <w:szCs w:val="24"/>
        </w:rPr>
        <w:t xml:space="preserve">, 2005) </w:t>
      </w:r>
    </w:p>
    <w:p w:rsidR="00500EEA" w:rsidRPr="009B1BCC" w:rsidRDefault="00CD5613" w:rsidP="00D025DB">
      <w:pPr>
        <w:pStyle w:val="Heading2"/>
        <w:rPr>
          <w:rFonts w:eastAsia="Times New Roman"/>
        </w:rPr>
      </w:pPr>
      <w:bookmarkStart w:id="141" w:name="_Toc250644342"/>
      <w:bookmarkStart w:id="142" w:name="_Toc250645301"/>
      <w:r w:rsidRPr="009B1BCC">
        <w:rPr>
          <w:rFonts w:eastAsia="Times New Roman"/>
        </w:rPr>
        <w:t xml:space="preserve">5.9 </w:t>
      </w:r>
      <w:r w:rsidR="001862DA" w:rsidRPr="009B1BCC">
        <w:rPr>
          <w:rFonts w:eastAsia="Times New Roman"/>
        </w:rPr>
        <w:t xml:space="preserve">Heat </w:t>
      </w:r>
      <w:r>
        <w:rPr>
          <w:rFonts w:eastAsia="Times New Roman"/>
        </w:rPr>
        <w:t>Transfer Area o</w:t>
      </w:r>
      <w:r w:rsidRPr="009B1BCC">
        <w:rPr>
          <w:rFonts w:eastAsia="Times New Roman"/>
        </w:rPr>
        <w:t>f Jacket</w:t>
      </w:r>
      <w:bookmarkEnd w:id="141"/>
      <w:bookmarkEnd w:id="142"/>
      <w:r w:rsidRPr="009B1BCC">
        <w:rPr>
          <w:rFonts w:eastAsia="Times New Roman"/>
        </w:rPr>
        <w:t xml:space="preserve">  </w:t>
      </w:r>
    </w:p>
    <w:p w:rsidR="00500EEA" w:rsidRPr="00500EEA" w:rsidRDefault="00500EEA" w:rsidP="006D0EEC">
      <w:pPr>
        <w:spacing w:after="0" w:line="480" w:lineRule="auto"/>
        <w:jc w:val="both"/>
        <w:rPr>
          <w:rFonts w:ascii="Times New Roman" w:eastAsia="Times New Roman" w:hAnsi="Times New Roman" w:cs="Times New Roman"/>
          <w:sz w:val="24"/>
        </w:rPr>
      </w:pPr>
      <w:r w:rsidRPr="00500EEA">
        <w:rPr>
          <w:rFonts w:ascii="Times New Roman" w:eastAsia="Times New Roman" w:hAnsi="Times New Roman" w:cs="Times New Roman"/>
          <w:sz w:val="24"/>
        </w:rPr>
        <w:t>Water inlet temperature, T</w:t>
      </w:r>
      <w:r w:rsidRPr="00500EEA">
        <w:rPr>
          <w:rFonts w:ascii="Times New Roman" w:eastAsia="Times New Roman" w:hAnsi="Times New Roman" w:cs="Times New Roman"/>
          <w:sz w:val="24"/>
          <w:vertAlign w:val="subscript"/>
        </w:rPr>
        <w:t>1</w:t>
      </w:r>
      <w:r w:rsidR="001862DA">
        <w:rPr>
          <w:rFonts w:ascii="Times New Roman" w:eastAsia="Times New Roman" w:hAnsi="Times New Roman" w:cs="Times New Roman"/>
          <w:sz w:val="24"/>
        </w:rPr>
        <w:t xml:space="preserve"> = 25</w:t>
      </w:r>
      <w:r w:rsidRPr="00500EEA">
        <w:rPr>
          <w:rFonts w:ascii="Times New Roman" w:eastAsia="Times New Roman" w:hAnsi="Times New Roman" w:cs="Times New Roman"/>
          <w:sz w:val="24"/>
          <w:vertAlign w:val="superscript"/>
        </w:rPr>
        <w:t>o</w:t>
      </w:r>
      <w:r w:rsidRPr="00500EEA">
        <w:rPr>
          <w:rFonts w:ascii="Times New Roman" w:eastAsia="Times New Roman" w:hAnsi="Times New Roman" w:cs="Times New Roman"/>
          <w:sz w:val="24"/>
        </w:rPr>
        <w:t>C</w:t>
      </w:r>
    </w:p>
    <w:p w:rsidR="00500EEA" w:rsidRPr="00500EEA" w:rsidRDefault="00500EEA" w:rsidP="006D0EEC">
      <w:pPr>
        <w:spacing w:after="0" w:line="480" w:lineRule="auto"/>
        <w:jc w:val="both"/>
        <w:rPr>
          <w:rFonts w:ascii="Times New Roman" w:eastAsia="Times New Roman" w:hAnsi="Times New Roman" w:cs="Times New Roman"/>
          <w:sz w:val="24"/>
        </w:rPr>
      </w:pPr>
      <w:r w:rsidRPr="00500EEA">
        <w:rPr>
          <w:rFonts w:ascii="Times New Roman" w:eastAsia="Times New Roman" w:hAnsi="Times New Roman" w:cs="Times New Roman"/>
          <w:sz w:val="24"/>
        </w:rPr>
        <w:t>Water outlet temperature, T</w:t>
      </w:r>
      <w:r w:rsidRPr="00500EEA">
        <w:rPr>
          <w:rFonts w:ascii="Times New Roman" w:eastAsia="Times New Roman" w:hAnsi="Times New Roman" w:cs="Times New Roman"/>
          <w:sz w:val="24"/>
          <w:vertAlign w:val="subscript"/>
        </w:rPr>
        <w:t>2</w:t>
      </w:r>
      <w:r w:rsidR="001862DA">
        <w:rPr>
          <w:rFonts w:ascii="Times New Roman" w:eastAsia="Times New Roman" w:hAnsi="Times New Roman" w:cs="Times New Roman"/>
          <w:sz w:val="24"/>
        </w:rPr>
        <w:t xml:space="preserve"> = 40</w:t>
      </w:r>
      <w:r w:rsidRPr="00500EEA">
        <w:rPr>
          <w:rFonts w:ascii="Times New Roman" w:eastAsia="Times New Roman" w:hAnsi="Times New Roman" w:cs="Times New Roman"/>
          <w:sz w:val="24"/>
          <w:vertAlign w:val="superscript"/>
        </w:rPr>
        <w:t>o</w:t>
      </w:r>
      <w:r w:rsidRPr="00500EEA">
        <w:rPr>
          <w:rFonts w:ascii="Times New Roman" w:eastAsia="Times New Roman" w:hAnsi="Times New Roman" w:cs="Times New Roman"/>
          <w:sz w:val="24"/>
        </w:rPr>
        <w:t>C</w:t>
      </w:r>
    </w:p>
    <w:p w:rsidR="00500EEA" w:rsidRPr="00500EEA" w:rsidRDefault="001862DA" w:rsidP="006D0EEC">
      <w:pPr>
        <w:spacing w:after="0" w:line="480" w:lineRule="auto"/>
        <w:jc w:val="both"/>
        <w:rPr>
          <w:rFonts w:ascii="Times New Roman" w:eastAsia="Times New Roman" w:hAnsi="Times New Roman" w:cs="Times New Roman"/>
          <w:sz w:val="24"/>
        </w:rPr>
      </w:pPr>
      <w:r w:rsidRPr="00500EEA">
        <w:rPr>
          <w:rFonts w:ascii="Times New Roman" w:eastAsia="Times New Roman" w:hAnsi="Times New Roman" w:cs="Times New Roman"/>
          <w:position w:val="-22"/>
          <w:sz w:val="24"/>
        </w:rPr>
        <w:object w:dxaOrig="5960" w:dyaOrig="620">
          <v:shape id="_x0000_i1078" type="#_x0000_t75" style="width:297.65pt;height:31.15pt" o:ole="">
            <v:imagedata r:id="rId114" o:title=""/>
          </v:shape>
          <o:OLEObject Type="Embed" ProgID="Equation.3" ShapeID="_x0000_i1078" DrawAspect="Content" ObjectID="_1324388509" r:id="rId115"/>
        </w:object>
      </w:r>
    </w:p>
    <w:p w:rsidR="00500EEA" w:rsidRPr="00500EEA" w:rsidRDefault="00500EEA" w:rsidP="006D0EEC">
      <w:pPr>
        <w:spacing w:after="0" w:line="480" w:lineRule="auto"/>
        <w:jc w:val="both"/>
        <w:rPr>
          <w:rFonts w:ascii="Times New Roman" w:eastAsia="Times New Roman" w:hAnsi="Times New Roman" w:cs="Times New Roman"/>
          <w:sz w:val="24"/>
        </w:rPr>
      </w:pPr>
      <w:r w:rsidRPr="00500EEA">
        <w:rPr>
          <w:rFonts w:ascii="Times New Roman" w:eastAsia="Times New Roman" w:hAnsi="Times New Roman" w:cs="Times New Roman"/>
          <w:sz w:val="24"/>
        </w:rPr>
        <w:t xml:space="preserve">Reaction temperature, </w:t>
      </w:r>
      <w:proofErr w:type="spellStart"/>
      <w:r w:rsidRPr="00500EEA">
        <w:rPr>
          <w:rFonts w:ascii="Times New Roman" w:eastAsia="Times New Roman" w:hAnsi="Times New Roman" w:cs="Times New Roman"/>
          <w:sz w:val="24"/>
        </w:rPr>
        <w:t>T</w:t>
      </w:r>
      <w:r w:rsidRPr="00500EEA">
        <w:rPr>
          <w:rFonts w:ascii="Times New Roman" w:eastAsia="Times New Roman" w:hAnsi="Times New Roman" w:cs="Times New Roman"/>
          <w:sz w:val="24"/>
          <w:vertAlign w:val="subscript"/>
        </w:rPr>
        <w:t>rxn</w:t>
      </w:r>
      <w:proofErr w:type="spellEnd"/>
      <w:r w:rsidRPr="00500EEA">
        <w:rPr>
          <w:rFonts w:ascii="Times New Roman" w:eastAsia="Times New Roman" w:hAnsi="Times New Roman" w:cs="Times New Roman"/>
          <w:sz w:val="24"/>
        </w:rPr>
        <w:t xml:space="preserve"> = 37</w:t>
      </w:r>
      <w:r w:rsidRPr="00500EEA">
        <w:rPr>
          <w:rFonts w:ascii="Times New Roman" w:eastAsia="Times New Roman" w:hAnsi="Times New Roman" w:cs="Times New Roman"/>
          <w:sz w:val="24"/>
          <w:vertAlign w:val="superscript"/>
        </w:rPr>
        <w:t>o</w:t>
      </w:r>
      <w:r w:rsidRPr="00500EEA">
        <w:rPr>
          <w:rFonts w:ascii="Times New Roman" w:eastAsia="Times New Roman" w:hAnsi="Times New Roman" w:cs="Times New Roman"/>
          <w:sz w:val="24"/>
        </w:rPr>
        <w:t>C</w:t>
      </w:r>
    </w:p>
    <w:p w:rsidR="00500EEA" w:rsidRPr="00500EEA" w:rsidRDefault="00500EEA" w:rsidP="006D0EEC">
      <w:pPr>
        <w:spacing w:after="0" w:line="480" w:lineRule="auto"/>
        <w:jc w:val="both"/>
        <w:rPr>
          <w:rFonts w:ascii="Times New Roman" w:eastAsia="Times New Roman" w:hAnsi="Times New Roman" w:cs="Times New Roman"/>
          <w:sz w:val="24"/>
        </w:rPr>
      </w:pPr>
      <w:r w:rsidRPr="00500EEA">
        <w:rPr>
          <w:rFonts w:ascii="Times New Roman" w:eastAsia="Times New Roman" w:hAnsi="Times New Roman" w:cs="Times New Roman"/>
          <w:sz w:val="24"/>
        </w:rPr>
        <w:t>Overall heat transfer coefficient, U = 900.74 W/m</w:t>
      </w:r>
      <w:r w:rsidRPr="00500EEA">
        <w:rPr>
          <w:rFonts w:ascii="Times New Roman" w:eastAsia="Times New Roman" w:hAnsi="Times New Roman" w:cs="Times New Roman"/>
          <w:sz w:val="24"/>
          <w:vertAlign w:val="superscript"/>
        </w:rPr>
        <w:t>2</w:t>
      </w:r>
      <w:r w:rsidRPr="00500EEA">
        <w:rPr>
          <w:rFonts w:ascii="Times New Roman" w:eastAsia="Times New Roman" w:hAnsi="Times New Roman" w:cs="Times New Roman"/>
          <w:sz w:val="24"/>
        </w:rPr>
        <w:t>K</w:t>
      </w:r>
    </w:p>
    <w:p w:rsidR="00500EEA" w:rsidRPr="00500EEA" w:rsidRDefault="00500EEA" w:rsidP="006D0EEC">
      <w:pPr>
        <w:spacing w:after="0" w:line="480" w:lineRule="auto"/>
        <w:jc w:val="both"/>
        <w:rPr>
          <w:rFonts w:ascii="Times New Roman" w:eastAsia="Times New Roman" w:hAnsi="Times New Roman" w:cs="Times New Roman"/>
          <w:sz w:val="24"/>
        </w:rPr>
      </w:pPr>
      <w:r w:rsidRPr="00500EEA">
        <w:rPr>
          <w:rFonts w:ascii="Times New Roman" w:eastAsia="Times New Roman" w:hAnsi="Times New Roman" w:cs="Times New Roman"/>
          <w:sz w:val="24"/>
        </w:rPr>
        <w:t xml:space="preserve">Heat of reaction, ∆H = </w:t>
      </w:r>
      <w:r w:rsidR="00C65352">
        <w:rPr>
          <w:rFonts w:ascii="Times New Roman" w:eastAsia="Times New Roman" w:hAnsi="Times New Roman" w:cs="Times New Roman"/>
          <w:sz w:val="24"/>
        </w:rPr>
        <w:t>-72309.08 W</w:t>
      </w:r>
    </w:p>
    <w:p w:rsidR="00500EEA" w:rsidRPr="00500EEA" w:rsidRDefault="00500EEA" w:rsidP="006D0EEC">
      <w:pPr>
        <w:spacing w:after="0" w:line="480" w:lineRule="auto"/>
        <w:jc w:val="both"/>
        <w:rPr>
          <w:rFonts w:ascii="Times New Roman" w:eastAsia="Times New Roman" w:hAnsi="Times New Roman" w:cs="Times New Roman"/>
          <w:sz w:val="24"/>
        </w:rPr>
      </w:pPr>
      <w:r w:rsidRPr="00500EEA">
        <w:rPr>
          <w:rFonts w:ascii="Times New Roman" w:eastAsia="Times New Roman" w:hAnsi="Times New Roman" w:cs="Times New Roman"/>
          <w:position w:val="-10"/>
          <w:sz w:val="24"/>
        </w:rPr>
        <w:object w:dxaOrig="1140" w:dyaOrig="320">
          <v:shape id="_x0000_i1079" type="#_x0000_t75" style="width:56.95pt;height:16.1pt" o:ole="">
            <v:imagedata r:id="rId116" o:title=""/>
          </v:shape>
          <o:OLEObject Type="Embed" ProgID="Equation.3" ShapeID="_x0000_i1079" DrawAspect="Content" ObjectID="_1324388510" r:id="rId117"/>
        </w:object>
      </w:r>
    </w:p>
    <w:p w:rsidR="00C65352" w:rsidRDefault="00C65352" w:rsidP="006D0EEC">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Heat transfer area, A</w:t>
      </w:r>
    </w:p>
    <w:p w:rsidR="004008FA" w:rsidRDefault="004008FA" w:rsidP="006D0EEC">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 </w:t>
      </w:r>
      <m:oMath>
        <m:r>
          <w:rPr>
            <w:rFonts w:ascii="Cambria Math" w:eastAsia="Times New Roman" w:hAnsi="Cambria Math" w:cs="Times New Roman"/>
            <w:sz w:val="24"/>
          </w:rPr>
          <m:t xml:space="preserve">πDL= π×4.2 ×8.4=110.84 </m:t>
        </m:r>
        <m:sSup>
          <m:sSupPr>
            <m:ctrlPr>
              <w:rPr>
                <w:rFonts w:ascii="Cambria Math" w:eastAsia="Times New Roman" w:hAnsi="Cambria Math" w:cs="Times New Roman"/>
                <w:i/>
                <w:sz w:val="24"/>
              </w:rPr>
            </m:ctrlPr>
          </m:sSupPr>
          <m:e>
            <m:r>
              <w:rPr>
                <w:rFonts w:ascii="Cambria Math" w:eastAsia="Times New Roman" w:hAnsi="Cambria Math" w:cs="Times New Roman"/>
                <w:sz w:val="24"/>
              </w:rPr>
              <m:t>m</m:t>
            </m:r>
          </m:e>
          <m:sup>
            <m:r>
              <w:rPr>
                <w:rFonts w:ascii="Cambria Math" w:eastAsia="Times New Roman" w:hAnsi="Cambria Math" w:cs="Times New Roman"/>
                <w:sz w:val="24"/>
              </w:rPr>
              <m:t>2</m:t>
            </m:r>
          </m:sup>
        </m:sSup>
      </m:oMath>
    </w:p>
    <w:p w:rsidR="00500EEA" w:rsidRPr="00500EEA" w:rsidRDefault="00500EEA" w:rsidP="006D0EEC">
      <w:pPr>
        <w:spacing w:after="0" w:line="480" w:lineRule="auto"/>
        <w:jc w:val="both"/>
        <w:rPr>
          <w:rFonts w:ascii="Times New Roman" w:eastAsia="Times New Roman" w:hAnsi="Times New Roman" w:cs="Times New Roman"/>
          <w:sz w:val="24"/>
        </w:rPr>
      </w:pPr>
      <w:r w:rsidRPr="00500EEA">
        <w:rPr>
          <w:rFonts w:ascii="Times New Roman" w:eastAsia="Times New Roman" w:hAnsi="Times New Roman" w:cs="Times New Roman"/>
          <w:sz w:val="24"/>
        </w:rPr>
        <w:t xml:space="preserve">∆T = </w:t>
      </w:r>
      <w:proofErr w:type="spellStart"/>
      <w:r w:rsidRPr="00500EEA">
        <w:rPr>
          <w:rFonts w:ascii="Times New Roman" w:eastAsia="Times New Roman" w:hAnsi="Times New Roman" w:cs="Times New Roman"/>
          <w:sz w:val="24"/>
        </w:rPr>
        <w:t>T</w:t>
      </w:r>
      <w:r w:rsidRPr="00500EEA">
        <w:rPr>
          <w:rFonts w:ascii="Times New Roman" w:eastAsia="Times New Roman" w:hAnsi="Times New Roman" w:cs="Times New Roman"/>
          <w:sz w:val="24"/>
          <w:vertAlign w:val="subscript"/>
        </w:rPr>
        <w:t>rxn</w:t>
      </w:r>
      <w:proofErr w:type="spellEnd"/>
      <w:r w:rsidRPr="00500EEA">
        <w:rPr>
          <w:rFonts w:ascii="Times New Roman" w:eastAsia="Times New Roman" w:hAnsi="Times New Roman" w:cs="Times New Roman"/>
          <w:sz w:val="24"/>
        </w:rPr>
        <w:t xml:space="preserve"> - </w:t>
      </w:r>
      <w:proofErr w:type="spellStart"/>
      <w:r w:rsidRPr="00500EEA">
        <w:rPr>
          <w:rFonts w:ascii="Times New Roman" w:eastAsia="Times New Roman" w:hAnsi="Times New Roman" w:cs="Times New Roman"/>
          <w:sz w:val="24"/>
        </w:rPr>
        <w:t>T</w:t>
      </w:r>
      <w:r w:rsidRPr="00500EEA">
        <w:rPr>
          <w:rFonts w:ascii="Times New Roman" w:eastAsia="Times New Roman" w:hAnsi="Times New Roman" w:cs="Times New Roman"/>
          <w:sz w:val="24"/>
          <w:vertAlign w:val="subscript"/>
        </w:rPr>
        <w:t>ave</w:t>
      </w:r>
      <w:proofErr w:type="spellEnd"/>
      <w:r w:rsidR="004008FA">
        <w:rPr>
          <w:rFonts w:ascii="Times New Roman" w:eastAsia="Times New Roman" w:hAnsi="Times New Roman" w:cs="Times New Roman"/>
          <w:sz w:val="24"/>
        </w:rPr>
        <w:t xml:space="preserve"> = 40 – 25 = 15</w:t>
      </w:r>
      <w:r w:rsidRPr="00500EEA">
        <w:rPr>
          <w:rFonts w:ascii="Times New Roman" w:eastAsia="Times New Roman" w:hAnsi="Times New Roman" w:cs="Times New Roman"/>
          <w:sz w:val="24"/>
          <w:vertAlign w:val="superscript"/>
        </w:rPr>
        <w:t>o</w:t>
      </w:r>
      <w:r w:rsidRPr="00500EEA">
        <w:rPr>
          <w:rFonts w:ascii="Times New Roman" w:eastAsia="Times New Roman" w:hAnsi="Times New Roman" w:cs="Times New Roman"/>
          <w:sz w:val="24"/>
        </w:rPr>
        <w:t>C</w:t>
      </w:r>
    </w:p>
    <w:p w:rsidR="00340345" w:rsidRPr="008054F9" w:rsidRDefault="00340345" w:rsidP="006D0EEC">
      <w:pPr>
        <w:spacing w:line="480" w:lineRule="auto"/>
        <w:jc w:val="both"/>
        <w:rPr>
          <w:rFonts w:ascii="Times New Roman" w:hAnsi="Times New Roman" w:cs="Times New Roman"/>
          <w:bCs/>
          <w:sz w:val="24"/>
          <w:szCs w:val="24"/>
        </w:rPr>
      </w:pPr>
    </w:p>
    <w:p w:rsidR="00A92EB9" w:rsidRPr="00B55D4A" w:rsidRDefault="006D3E87" w:rsidP="006D0EEC">
      <w:pPr>
        <w:spacing w:line="480" w:lineRule="auto"/>
        <w:jc w:val="both"/>
        <w:rPr>
          <w:rStyle w:val="Heading2Char"/>
        </w:rPr>
      </w:pPr>
      <w:bookmarkStart w:id="143" w:name="_Toc250644343"/>
      <w:bookmarkStart w:id="144" w:name="_Toc250645302"/>
      <w:bookmarkStart w:id="145" w:name="_GoBack"/>
      <w:bookmarkEnd w:id="145"/>
      <w:r w:rsidRPr="00B55D4A">
        <w:rPr>
          <w:rStyle w:val="Heading2Char"/>
        </w:rPr>
        <w:lastRenderedPageBreak/>
        <w:t xml:space="preserve">Table 6.1 </w:t>
      </w:r>
      <w:r w:rsidR="00E05C3B" w:rsidRPr="00B55D4A">
        <w:rPr>
          <w:rStyle w:val="Heading2Char"/>
        </w:rPr>
        <w:t xml:space="preserve">Summary of Mechanical Engineering Calculation of </w:t>
      </w:r>
      <w:r w:rsidR="00992207" w:rsidRPr="00B55D4A">
        <w:rPr>
          <w:rStyle w:val="Heading2Char"/>
        </w:rPr>
        <w:t>an</w:t>
      </w:r>
      <w:r w:rsidR="00E05C3B" w:rsidRPr="00B55D4A">
        <w:rPr>
          <w:rStyle w:val="Heading2Char"/>
        </w:rPr>
        <w:t xml:space="preserve"> </w:t>
      </w:r>
      <w:r w:rsidR="00992207">
        <w:rPr>
          <w:rStyle w:val="Heading2Char"/>
        </w:rPr>
        <w:t xml:space="preserve">Airlift Batch </w:t>
      </w:r>
      <w:r w:rsidR="00E05C3B" w:rsidRPr="00B55D4A">
        <w:rPr>
          <w:rStyle w:val="Heading2Char"/>
        </w:rPr>
        <w:t>Fermenter</w:t>
      </w:r>
      <w:bookmarkEnd w:id="143"/>
      <w:bookmarkEnd w:id="144"/>
    </w:p>
    <w:tbl>
      <w:tblPr>
        <w:tblStyle w:val="TableGrid"/>
        <w:tblW w:w="8948" w:type="dxa"/>
        <w:tblLook w:val="04A0" w:firstRow="1" w:lastRow="0" w:firstColumn="1" w:lastColumn="0" w:noHBand="0" w:noVBand="1"/>
      </w:tblPr>
      <w:tblGrid>
        <w:gridCol w:w="3415"/>
        <w:gridCol w:w="2866"/>
        <w:gridCol w:w="2667"/>
      </w:tblGrid>
      <w:tr w:rsidR="00E05C3B" w:rsidRPr="008054F9" w:rsidTr="00340345">
        <w:tc>
          <w:tcPr>
            <w:tcW w:w="3415" w:type="dxa"/>
          </w:tcPr>
          <w:p w:rsidR="00E05C3B" w:rsidRPr="008054F9" w:rsidRDefault="00E05C3B"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Parameter</w:t>
            </w:r>
          </w:p>
        </w:tc>
        <w:tc>
          <w:tcPr>
            <w:tcW w:w="2866" w:type="dxa"/>
          </w:tcPr>
          <w:p w:rsidR="00E05C3B" w:rsidRPr="008054F9" w:rsidRDefault="00E05C3B"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Value</w:t>
            </w:r>
          </w:p>
        </w:tc>
        <w:tc>
          <w:tcPr>
            <w:tcW w:w="2667" w:type="dxa"/>
          </w:tcPr>
          <w:p w:rsidR="00E05C3B" w:rsidRPr="008054F9" w:rsidRDefault="00E05C3B"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Unit</w:t>
            </w:r>
          </w:p>
        </w:tc>
      </w:tr>
      <w:tr w:rsidR="00E05C3B" w:rsidRPr="008054F9" w:rsidTr="00340345">
        <w:tc>
          <w:tcPr>
            <w:tcW w:w="3415" w:type="dxa"/>
          </w:tcPr>
          <w:p w:rsidR="00E05C3B" w:rsidRPr="008054F9" w:rsidRDefault="00E05C3B"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Design pressure</w:t>
            </w:r>
          </w:p>
        </w:tc>
        <w:tc>
          <w:tcPr>
            <w:tcW w:w="2866" w:type="dxa"/>
          </w:tcPr>
          <w:p w:rsidR="00E05C3B" w:rsidRPr="008054F9" w:rsidRDefault="00296BD8"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212204.9</w:t>
            </w:r>
          </w:p>
        </w:tc>
        <w:tc>
          <w:tcPr>
            <w:tcW w:w="2667" w:type="dxa"/>
          </w:tcPr>
          <w:p w:rsidR="00E05C3B" w:rsidRPr="008054F9" w:rsidRDefault="00E05C3B"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Pa</w:t>
            </w:r>
          </w:p>
        </w:tc>
      </w:tr>
      <w:tr w:rsidR="00E05C3B" w:rsidRPr="008054F9" w:rsidTr="00340345">
        <w:tc>
          <w:tcPr>
            <w:tcW w:w="3415" w:type="dxa"/>
          </w:tcPr>
          <w:p w:rsidR="00E05C3B" w:rsidRPr="008054F9" w:rsidRDefault="00E05C3B"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Cylindrical shell thickness</w:t>
            </w:r>
          </w:p>
        </w:tc>
        <w:tc>
          <w:tcPr>
            <w:tcW w:w="2866" w:type="dxa"/>
          </w:tcPr>
          <w:p w:rsidR="00E05C3B" w:rsidRPr="008054F9" w:rsidRDefault="00296BD8"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6.54</w:t>
            </w:r>
          </w:p>
        </w:tc>
        <w:tc>
          <w:tcPr>
            <w:tcW w:w="2667" w:type="dxa"/>
          </w:tcPr>
          <w:p w:rsidR="00E05C3B" w:rsidRPr="008054F9" w:rsidRDefault="00AC6257"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M</w:t>
            </w:r>
            <w:r w:rsidR="009A021B" w:rsidRPr="008054F9">
              <w:rPr>
                <w:rFonts w:ascii="Times New Roman" w:hAnsi="Times New Roman" w:cs="Times New Roman"/>
                <w:sz w:val="24"/>
                <w:szCs w:val="24"/>
              </w:rPr>
              <w:t>m</w:t>
            </w:r>
          </w:p>
        </w:tc>
      </w:tr>
      <w:tr w:rsidR="00E05C3B" w:rsidRPr="008054F9" w:rsidTr="00340345">
        <w:tc>
          <w:tcPr>
            <w:tcW w:w="3415" w:type="dxa"/>
          </w:tcPr>
          <w:p w:rsidR="00E05C3B" w:rsidRPr="008054F9" w:rsidRDefault="00630608" w:rsidP="006D0EEC">
            <w:pPr>
              <w:spacing w:line="480" w:lineRule="auto"/>
              <w:jc w:val="both"/>
              <w:rPr>
                <w:rFonts w:ascii="Times New Roman" w:hAnsi="Times New Roman" w:cs="Times New Roman"/>
                <w:sz w:val="24"/>
                <w:szCs w:val="24"/>
              </w:rPr>
            </w:pPr>
            <w:proofErr w:type="spellStart"/>
            <w:r w:rsidRPr="008054F9">
              <w:rPr>
                <w:rFonts w:ascii="Times New Roman" w:hAnsi="Times New Roman" w:cs="Times New Roman"/>
                <w:sz w:val="24"/>
                <w:szCs w:val="24"/>
              </w:rPr>
              <w:t>Torispherical</w:t>
            </w:r>
            <w:proofErr w:type="spellEnd"/>
            <w:r w:rsidRPr="008054F9">
              <w:rPr>
                <w:rFonts w:ascii="Times New Roman" w:hAnsi="Times New Roman" w:cs="Times New Roman"/>
                <w:sz w:val="24"/>
                <w:szCs w:val="24"/>
              </w:rPr>
              <w:t> head </w:t>
            </w:r>
            <w:r w:rsidR="00E05C3B" w:rsidRPr="008054F9">
              <w:rPr>
                <w:rFonts w:ascii="Times New Roman" w:hAnsi="Times New Roman" w:cs="Times New Roman"/>
                <w:sz w:val="24"/>
                <w:szCs w:val="24"/>
              </w:rPr>
              <w:t>thickness</w:t>
            </w:r>
          </w:p>
        </w:tc>
        <w:tc>
          <w:tcPr>
            <w:tcW w:w="2866" w:type="dxa"/>
          </w:tcPr>
          <w:p w:rsidR="00E05C3B" w:rsidRPr="008054F9" w:rsidRDefault="00BA12D5"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4.5</w:t>
            </w:r>
          </w:p>
        </w:tc>
        <w:tc>
          <w:tcPr>
            <w:tcW w:w="2667" w:type="dxa"/>
          </w:tcPr>
          <w:p w:rsidR="00E05C3B" w:rsidRPr="008054F9" w:rsidRDefault="00AC6257"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M</w:t>
            </w:r>
            <w:r w:rsidR="009A021B" w:rsidRPr="008054F9">
              <w:rPr>
                <w:rFonts w:ascii="Times New Roman" w:hAnsi="Times New Roman" w:cs="Times New Roman"/>
                <w:sz w:val="24"/>
                <w:szCs w:val="24"/>
              </w:rPr>
              <w:t>m</w:t>
            </w:r>
          </w:p>
        </w:tc>
      </w:tr>
      <w:tr w:rsidR="00E05C3B" w:rsidRPr="008054F9" w:rsidTr="00340345">
        <w:tc>
          <w:tcPr>
            <w:tcW w:w="3415" w:type="dxa"/>
          </w:tcPr>
          <w:p w:rsidR="00E05C3B" w:rsidRPr="008054F9" w:rsidRDefault="00630608"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Bending </w:t>
            </w:r>
            <w:r w:rsidR="00E05C3B" w:rsidRPr="008054F9">
              <w:rPr>
                <w:rFonts w:ascii="Times New Roman" w:hAnsi="Times New Roman" w:cs="Times New Roman"/>
                <w:sz w:val="24"/>
                <w:szCs w:val="24"/>
              </w:rPr>
              <w:t>moment</w:t>
            </w:r>
            <w:r w:rsidRPr="008054F9">
              <w:rPr>
                <w:rFonts w:ascii="Times New Roman" w:hAnsi="Times New Roman" w:cs="Times New Roman"/>
                <w:sz w:val="24"/>
                <w:szCs w:val="24"/>
              </w:rPr>
              <w:t>/wind loading</w:t>
            </w:r>
          </w:p>
        </w:tc>
        <w:tc>
          <w:tcPr>
            <w:tcW w:w="2866" w:type="dxa"/>
          </w:tcPr>
          <w:p w:rsidR="00E05C3B" w:rsidRPr="008054F9" w:rsidRDefault="00630608"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189665.28</w:t>
            </w:r>
          </w:p>
        </w:tc>
        <w:tc>
          <w:tcPr>
            <w:tcW w:w="2667" w:type="dxa"/>
          </w:tcPr>
          <w:p w:rsidR="00E05C3B" w:rsidRPr="008054F9" w:rsidRDefault="00630608"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N/m</w:t>
            </w:r>
          </w:p>
        </w:tc>
      </w:tr>
      <w:tr w:rsidR="00E05C3B" w:rsidRPr="008054F9" w:rsidTr="00340345">
        <w:tc>
          <w:tcPr>
            <w:tcW w:w="3415" w:type="dxa"/>
          </w:tcPr>
          <w:p w:rsidR="00E05C3B" w:rsidRPr="008054F9" w:rsidRDefault="00E05C3B"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Dead weight</w:t>
            </w:r>
          </w:p>
        </w:tc>
        <w:tc>
          <w:tcPr>
            <w:tcW w:w="2866" w:type="dxa"/>
          </w:tcPr>
          <w:p w:rsidR="00E05C3B" w:rsidRPr="008054F9" w:rsidRDefault="00296BD8"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83.7277</w:t>
            </w:r>
          </w:p>
        </w:tc>
        <w:tc>
          <w:tcPr>
            <w:tcW w:w="2667" w:type="dxa"/>
          </w:tcPr>
          <w:p w:rsidR="00E05C3B" w:rsidRPr="008054F9" w:rsidRDefault="00CC366D"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N</w:t>
            </w:r>
          </w:p>
        </w:tc>
      </w:tr>
      <w:tr w:rsidR="00E05C3B" w:rsidRPr="008054F9" w:rsidTr="00340345">
        <w:tc>
          <w:tcPr>
            <w:tcW w:w="3415" w:type="dxa"/>
          </w:tcPr>
          <w:p w:rsidR="00E05C3B" w:rsidRPr="008054F9" w:rsidRDefault="00E05C3B"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Longitudinal stress</w:t>
            </w:r>
          </w:p>
        </w:tc>
        <w:tc>
          <w:tcPr>
            <w:tcW w:w="2866" w:type="dxa"/>
          </w:tcPr>
          <w:p w:rsidR="00E05C3B" w:rsidRPr="008054F9" w:rsidRDefault="00BA12D5" w:rsidP="006D0EEC">
            <w:pPr>
              <w:tabs>
                <w:tab w:val="left" w:pos="1725"/>
              </w:tabs>
              <w:spacing w:line="480" w:lineRule="auto"/>
              <w:jc w:val="both"/>
              <w:rPr>
                <w:rFonts w:ascii="Times New Roman" w:hAnsi="Times New Roman" w:cs="Times New Roman"/>
                <w:sz w:val="24"/>
                <w:szCs w:val="24"/>
                <w:vertAlign w:val="subscript"/>
              </w:rPr>
            </w:pPr>
            <w:r w:rsidRPr="008054F9">
              <w:rPr>
                <w:rFonts w:ascii="Times New Roman" w:hAnsi="Times New Roman" w:cs="Times New Roman"/>
                <w:sz w:val="24"/>
                <w:szCs w:val="24"/>
              </w:rPr>
              <w:t>68139188.07</w:t>
            </w:r>
          </w:p>
        </w:tc>
        <w:tc>
          <w:tcPr>
            <w:tcW w:w="2667" w:type="dxa"/>
          </w:tcPr>
          <w:p w:rsidR="00E05C3B" w:rsidRPr="008054F9" w:rsidRDefault="00D36A93"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Pa</w:t>
            </w:r>
          </w:p>
        </w:tc>
      </w:tr>
      <w:tr w:rsidR="00E05C3B" w:rsidRPr="008054F9" w:rsidTr="00340345">
        <w:tc>
          <w:tcPr>
            <w:tcW w:w="3415" w:type="dxa"/>
          </w:tcPr>
          <w:p w:rsidR="00E05C3B" w:rsidRPr="008054F9" w:rsidRDefault="00E05C3B"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Circumferential stress</w:t>
            </w:r>
          </w:p>
        </w:tc>
        <w:tc>
          <w:tcPr>
            <w:tcW w:w="2866" w:type="dxa"/>
          </w:tcPr>
          <w:p w:rsidR="00E05C3B" w:rsidRPr="008054F9" w:rsidRDefault="00C26D0C"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34069594.04</w:t>
            </w:r>
          </w:p>
        </w:tc>
        <w:tc>
          <w:tcPr>
            <w:tcW w:w="2667" w:type="dxa"/>
          </w:tcPr>
          <w:p w:rsidR="00E05C3B" w:rsidRPr="008054F9" w:rsidRDefault="00D36A93"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Pa</w:t>
            </w:r>
          </w:p>
        </w:tc>
      </w:tr>
      <w:tr w:rsidR="00E05C3B" w:rsidRPr="008054F9" w:rsidTr="00340345">
        <w:tc>
          <w:tcPr>
            <w:tcW w:w="3415" w:type="dxa"/>
            <w:tcBorders>
              <w:bottom w:val="single" w:sz="4" w:space="0" w:color="auto"/>
            </w:tcBorders>
          </w:tcPr>
          <w:p w:rsidR="00E05C3B" w:rsidRPr="008054F9" w:rsidRDefault="00946892"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Dead weight stress</w:t>
            </w:r>
          </w:p>
        </w:tc>
        <w:tc>
          <w:tcPr>
            <w:tcW w:w="2866" w:type="dxa"/>
          </w:tcPr>
          <w:p w:rsidR="00E05C3B" w:rsidRPr="008054F9" w:rsidRDefault="008054F9" w:rsidP="006D0EEC">
            <w:pPr>
              <w:spacing w:line="480" w:lineRule="auto"/>
              <w:jc w:val="both"/>
              <w:rPr>
                <w:rFonts w:ascii="Times New Roman" w:hAnsi="Times New Roman" w:cs="Times New Roman"/>
                <w:sz w:val="24"/>
                <w:szCs w:val="24"/>
              </w:rPr>
            </w:pPr>
            <m:oMathPara>
              <m:oMath>
                <m:r>
                  <w:rPr>
                    <w:rFonts w:ascii="Cambria Math" w:hAnsi="Cambria Math" w:cs="Times New Roman"/>
                    <w:sz w:val="24"/>
                    <w:szCs w:val="24"/>
                    <w:vertAlign w:val="subscript"/>
                  </w:rPr>
                  <m:t>968.7</m:t>
                </m:r>
              </m:oMath>
            </m:oMathPara>
          </w:p>
        </w:tc>
        <w:tc>
          <w:tcPr>
            <w:tcW w:w="2667" w:type="dxa"/>
          </w:tcPr>
          <w:p w:rsidR="00E05C3B" w:rsidRPr="008054F9" w:rsidRDefault="007A6D92"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Pa</w:t>
            </w:r>
          </w:p>
        </w:tc>
      </w:tr>
      <w:tr w:rsidR="00340345" w:rsidRPr="008054F9" w:rsidTr="00F85C89">
        <w:tc>
          <w:tcPr>
            <w:tcW w:w="8948" w:type="dxa"/>
            <w:gridSpan w:val="3"/>
            <w:tcBorders>
              <w:bottom w:val="nil"/>
            </w:tcBorders>
          </w:tcPr>
          <w:p w:rsidR="00340345" w:rsidRPr="008054F9" w:rsidRDefault="00340345" w:rsidP="006D0EEC">
            <w:pPr>
              <w:spacing w:line="480" w:lineRule="auto"/>
              <w:jc w:val="both"/>
              <w:rPr>
                <w:rFonts w:ascii="Times New Roman" w:hAnsi="Times New Roman" w:cs="Times New Roman"/>
                <w:sz w:val="24"/>
                <w:szCs w:val="24"/>
              </w:rPr>
            </w:pPr>
            <w:r w:rsidRPr="008054F9">
              <w:rPr>
                <w:rFonts w:ascii="Times New Roman" w:hAnsi="Times New Roman" w:cs="Times New Roman"/>
                <w:color w:val="000000" w:themeColor="text1"/>
                <w:sz w:val="24"/>
                <w:szCs w:val="24"/>
              </w:rPr>
              <w:t>Skirt support properties</w:t>
            </w:r>
          </w:p>
        </w:tc>
      </w:tr>
      <w:tr w:rsidR="00E05C3B" w:rsidRPr="008054F9" w:rsidTr="00340345">
        <w:tc>
          <w:tcPr>
            <w:tcW w:w="3415" w:type="dxa"/>
            <w:tcBorders>
              <w:top w:val="single" w:sz="4" w:space="0" w:color="auto"/>
            </w:tcBorders>
          </w:tcPr>
          <w:p w:rsidR="00E05C3B" w:rsidRPr="008054F9" w:rsidRDefault="00F14D05"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Bending stress</w:t>
            </w:r>
          </w:p>
        </w:tc>
        <w:tc>
          <w:tcPr>
            <w:tcW w:w="2866" w:type="dxa"/>
            <w:tcBorders>
              <w:top w:val="single" w:sz="4" w:space="0" w:color="auto"/>
            </w:tcBorders>
          </w:tcPr>
          <w:p w:rsidR="00E05C3B" w:rsidRPr="008054F9" w:rsidRDefault="008054F9" w:rsidP="006D0EEC">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2077129.814</m:t>
                </m:r>
              </m:oMath>
            </m:oMathPara>
          </w:p>
        </w:tc>
        <w:tc>
          <w:tcPr>
            <w:tcW w:w="2667" w:type="dxa"/>
          </w:tcPr>
          <w:p w:rsidR="00E05C3B" w:rsidRPr="008054F9" w:rsidRDefault="008054F9" w:rsidP="006D0EEC">
            <w:pPr>
              <w:spacing w:line="48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N/</m:t>
                </m:r>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2</m:t>
                    </m:r>
                  </m:sup>
                </m:sSup>
              </m:oMath>
            </m:oMathPara>
          </w:p>
        </w:tc>
      </w:tr>
      <w:tr w:rsidR="00E05C3B" w:rsidRPr="008054F9" w:rsidTr="00340345">
        <w:tc>
          <w:tcPr>
            <w:tcW w:w="3415" w:type="dxa"/>
          </w:tcPr>
          <w:p w:rsidR="00E05C3B" w:rsidRPr="008054F9" w:rsidRDefault="00F14D05" w:rsidP="006D0EEC">
            <w:pPr>
              <w:spacing w:line="480" w:lineRule="auto"/>
              <w:jc w:val="both"/>
              <w:rPr>
                <w:rFonts w:ascii="Times New Roman" w:hAnsi="Times New Roman" w:cs="Times New Roman"/>
                <w:sz w:val="24"/>
                <w:szCs w:val="24"/>
              </w:rPr>
            </w:pPr>
            <w:r w:rsidRPr="008054F9">
              <w:rPr>
                <w:rFonts w:ascii="Times New Roman" w:hAnsi="Times New Roman" w:cs="Times New Roman"/>
                <w:sz w:val="24"/>
                <w:szCs w:val="24"/>
              </w:rPr>
              <w:t>Dead weight stress</w:t>
            </w:r>
          </w:p>
        </w:tc>
        <w:tc>
          <w:tcPr>
            <w:tcW w:w="2866" w:type="dxa"/>
          </w:tcPr>
          <w:p w:rsidR="00E05C3B" w:rsidRPr="008054F9" w:rsidRDefault="008054F9" w:rsidP="006D0EEC">
            <w:pPr>
              <w:spacing w:line="48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965.77</m:t>
                </m:r>
              </m:oMath>
            </m:oMathPara>
          </w:p>
        </w:tc>
        <w:tc>
          <w:tcPr>
            <w:tcW w:w="2667" w:type="dxa"/>
          </w:tcPr>
          <w:p w:rsidR="00E05C3B" w:rsidRPr="008054F9" w:rsidRDefault="008054F9" w:rsidP="006D0EEC">
            <w:pPr>
              <w:spacing w:line="48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N/</m:t>
                </m:r>
                <m:sSup>
                  <m:sSupPr>
                    <m:ctrlPr>
                      <w:rPr>
                        <w:rFonts w:ascii="Cambria Math" w:hAnsi="Cambria Math" w:cs="Times New Roman"/>
                        <w:bCs/>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2</m:t>
                    </m:r>
                  </m:sup>
                </m:sSup>
              </m:oMath>
            </m:oMathPara>
          </w:p>
        </w:tc>
      </w:tr>
      <w:tr w:rsidR="00E05C3B" w:rsidRPr="008054F9" w:rsidTr="00E9602F">
        <w:trPr>
          <w:trHeight w:val="665"/>
        </w:trPr>
        <w:tc>
          <w:tcPr>
            <w:tcW w:w="3415" w:type="dxa"/>
          </w:tcPr>
          <w:p w:rsidR="00E05C3B" w:rsidRPr="008054F9" w:rsidRDefault="00C570AC" w:rsidP="006D0EEC">
            <w:pPr>
              <w:spacing w:line="480" w:lineRule="auto"/>
              <w:jc w:val="both"/>
              <w:rPr>
                <w:rFonts w:ascii="Times New Roman" w:hAnsi="Times New Roman" w:cs="Times New Roman"/>
                <w:sz w:val="24"/>
                <w:szCs w:val="24"/>
              </w:rPr>
            </w:pPr>
            <w:r>
              <w:rPr>
                <w:rFonts w:ascii="Times New Roman" w:hAnsi="Times New Roman" w:cs="Times New Roman"/>
                <w:sz w:val="24"/>
                <w:szCs w:val="24"/>
              </w:rPr>
              <w:t>Diameter</w:t>
            </w:r>
          </w:p>
        </w:tc>
        <w:tc>
          <w:tcPr>
            <w:tcW w:w="2866" w:type="dxa"/>
          </w:tcPr>
          <w:p w:rsidR="00E05C3B" w:rsidRPr="008054F9" w:rsidRDefault="00AC6257" w:rsidP="006D0EEC">
            <w:pPr>
              <w:spacing w:line="480" w:lineRule="auto"/>
              <w:jc w:val="both"/>
              <w:rPr>
                <w:rFonts w:ascii="Times New Roman" w:hAnsi="Times New Roman" w:cs="Times New Roman"/>
                <w:sz w:val="24"/>
                <w:szCs w:val="24"/>
              </w:rPr>
            </w:pPr>
            <w:r>
              <w:rPr>
                <w:rFonts w:ascii="Times New Roman" w:hAnsi="Times New Roman" w:cs="Times New Roman"/>
                <w:sz w:val="24"/>
                <w:szCs w:val="24"/>
              </w:rPr>
              <w:t>4.424</w:t>
            </w:r>
          </w:p>
        </w:tc>
        <w:tc>
          <w:tcPr>
            <w:tcW w:w="2667" w:type="dxa"/>
          </w:tcPr>
          <w:p w:rsidR="00E05C3B" w:rsidRPr="008054F9" w:rsidRDefault="00CD5613" w:rsidP="006D0EEC">
            <w:pPr>
              <w:spacing w:line="480" w:lineRule="auto"/>
              <w:jc w:val="both"/>
              <w:rPr>
                <w:rFonts w:ascii="Times New Roman" w:hAnsi="Times New Roman" w:cs="Times New Roman"/>
                <w:sz w:val="24"/>
                <w:szCs w:val="24"/>
              </w:rPr>
            </w:pPr>
            <w:r>
              <w:rPr>
                <w:rFonts w:ascii="Times New Roman" w:hAnsi="Times New Roman" w:cs="Times New Roman"/>
                <w:sz w:val="24"/>
                <w:szCs w:val="24"/>
              </w:rPr>
              <w:t>m</w:t>
            </w:r>
          </w:p>
        </w:tc>
      </w:tr>
      <w:tr w:rsidR="00C570AC" w:rsidRPr="008054F9" w:rsidTr="00E9602F">
        <w:trPr>
          <w:trHeight w:val="665"/>
        </w:trPr>
        <w:tc>
          <w:tcPr>
            <w:tcW w:w="3415" w:type="dxa"/>
          </w:tcPr>
          <w:p w:rsidR="00C570AC" w:rsidRDefault="00AC6257" w:rsidP="006D0EEC">
            <w:pPr>
              <w:spacing w:line="480" w:lineRule="auto"/>
              <w:jc w:val="both"/>
              <w:rPr>
                <w:rFonts w:ascii="Times New Roman" w:hAnsi="Times New Roman" w:cs="Times New Roman"/>
                <w:sz w:val="24"/>
                <w:szCs w:val="24"/>
              </w:rPr>
            </w:pPr>
            <w:r>
              <w:rPr>
                <w:rFonts w:ascii="Times New Roman" w:hAnsi="Times New Roman" w:cs="Times New Roman"/>
                <w:sz w:val="24"/>
                <w:szCs w:val="24"/>
              </w:rPr>
              <w:t>Thickness</w:t>
            </w:r>
          </w:p>
        </w:tc>
        <w:tc>
          <w:tcPr>
            <w:tcW w:w="2866" w:type="dxa"/>
          </w:tcPr>
          <w:p w:rsidR="00C570AC" w:rsidRPr="008054F9" w:rsidRDefault="00AC6257" w:rsidP="006D0EEC">
            <w:pPr>
              <w:spacing w:line="48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2667" w:type="dxa"/>
          </w:tcPr>
          <w:p w:rsidR="00C570AC" w:rsidRPr="008054F9" w:rsidRDefault="00CD5613" w:rsidP="006D0EEC">
            <w:pPr>
              <w:spacing w:line="480" w:lineRule="auto"/>
              <w:jc w:val="both"/>
              <w:rPr>
                <w:rFonts w:ascii="Times New Roman" w:hAnsi="Times New Roman" w:cs="Times New Roman"/>
                <w:sz w:val="24"/>
                <w:szCs w:val="24"/>
              </w:rPr>
            </w:pPr>
            <w:r>
              <w:rPr>
                <w:rFonts w:ascii="Times New Roman" w:hAnsi="Times New Roman" w:cs="Times New Roman"/>
                <w:sz w:val="24"/>
                <w:szCs w:val="24"/>
              </w:rPr>
              <w:t>m</w:t>
            </w:r>
            <w:r w:rsidR="00AC6257">
              <w:rPr>
                <w:rFonts w:ascii="Times New Roman" w:hAnsi="Times New Roman" w:cs="Times New Roman"/>
                <w:sz w:val="24"/>
                <w:szCs w:val="24"/>
              </w:rPr>
              <w:t>m</w:t>
            </w:r>
          </w:p>
        </w:tc>
      </w:tr>
      <w:tr w:rsidR="00C570AC" w:rsidRPr="008054F9" w:rsidTr="00E9602F">
        <w:trPr>
          <w:trHeight w:val="665"/>
        </w:trPr>
        <w:tc>
          <w:tcPr>
            <w:tcW w:w="3415" w:type="dxa"/>
          </w:tcPr>
          <w:p w:rsidR="00C570AC" w:rsidRDefault="00AC6257" w:rsidP="006D0EEC">
            <w:pPr>
              <w:spacing w:line="480" w:lineRule="auto"/>
              <w:jc w:val="both"/>
              <w:rPr>
                <w:rFonts w:ascii="Times New Roman" w:hAnsi="Times New Roman" w:cs="Times New Roman"/>
                <w:sz w:val="24"/>
                <w:szCs w:val="24"/>
              </w:rPr>
            </w:pPr>
            <w:r>
              <w:rPr>
                <w:rFonts w:ascii="Times New Roman" w:hAnsi="Times New Roman" w:cs="Times New Roman"/>
                <w:sz w:val="24"/>
                <w:szCs w:val="24"/>
              </w:rPr>
              <w:t>Height</w:t>
            </w:r>
          </w:p>
        </w:tc>
        <w:tc>
          <w:tcPr>
            <w:tcW w:w="2866" w:type="dxa"/>
          </w:tcPr>
          <w:p w:rsidR="00C570AC" w:rsidRPr="008054F9" w:rsidRDefault="00AC6257" w:rsidP="006D0EEC">
            <w:pPr>
              <w:spacing w:line="480" w:lineRule="auto"/>
              <w:jc w:val="both"/>
              <w:rPr>
                <w:rFonts w:ascii="Times New Roman" w:hAnsi="Times New Roman" w:cs="Times New Roman"/>
                <w:sz w:val="24"/>
                <w:szCs w:val="24"/>
              </w:rPr>
            </w:pPr>
            <w:r>
              <w:rPr>
                <w:rFonts w:ascii="Times New Roman" w:hAnsi="Times New Roman" w:cs="Times New Roman"/>
                <w:sz w:val="24"/>
                <w:szCs w:val="24"/>
              </w:rPr>
              <w:t>0.8</w:t>
            </w:r>
          </w:p>
        </w:tc>
        <w:tc>
          <w:tcPr>
            <w:tcW w:w="2667" w:type="dxa"/>
          </w:tcPr>
          <w:p w:rsidR="00C570AC" w:rsidRPr="008054F9" w:rsidRDefault="00CD5613" w:rsidP="006D0EEC">
            <w:pPr>
              <w:spacing w:line="480" w:lineRule="auto"/>
              <w:jc w:val="both"/>
              <w:rPr>
                <w:rFonts w:ascii="Times New Roman" w:hAnsi="Times New Roman" w:cs="Times New Roman"/>
                <w:sz w:val="24"/>
                <w:szCs w:val="24"/>
              </w:rPr>
            </w:pPr>
            <w:r>
              <w:rPr>
                <w:rFonts w:ascii="Times New Roman" w:hAnsi="Times New Roman" w:cs="Times New Roman"/>
                <w:sz w:val="24"/>
                <w:szCs w:val="24"/>
              </w:rPr>
              <w:t>m</w:t>
            </w:r>
          </w:p>
        </w:tc>
      </w:tr>
      <w:tr w:rsidR="00CD5613" w:rsidRPr="008054F9" w:rsidTr="00DC73D9">
        <w:trPr>
          <w:trHeight w:val="665"/>
        </w:trPr>
        <w:tc>
          <w:tcPr>
            <w:tcW w:w="8948" w:type="dxa"/>
            <w:gridSpan w:val="3"/>
          </w:tcPr>
          <w:p w:rsidR="00CD5613" w:rsidRPr="008054F9" w:rsidRDefault="00CD5613" w:rsidP="006D0EEC">
            <w:pPr>
              <w:spacing w:line="480" w:lineRule="auto"/>
              <w:jc w:val="both"/>
              <w:rPr>
                <w:rFonts w:ascii="Times New Roman" w:hAnsi="Times New Roman" w:cs="Times New Roman"/>
                <w:sz w:val="24"/>
                <w:szCs w:val="24"/>
              </w:rPr>
            </w:pPr>
            <w:r>
              <w:rPr>
                <w:rFonts w:ascii="Times New Roman" w:hAnsi="Times New Roman" w:cs="Times New Roman"/>
                <w:sz w:val="24"/>
                <w:szCs w:val="24"/>
              </w:rPr>
              <w:t>Cooling jacket properties</w:t>
            </w:r>
          </w:p>
        </w:tc>
      </w:tr>
      <w:tr w:rsidR="00CD5613" w:rsidRPr="008054F9" w:rsidTr="00E9602F">
        <w:trPr>
          <w:trHeight w:val="665"/>
        </w:trPr>
        <w:tc>
          <w:tcPr>
            <w:tcW w:w="3415" w:type="dxa"/>
          </w:tcPr>
          <w:p w:rsidR="00CD5613" w:rsidRDefault="00CD5613" w:rsidP="006D0EEC">
            <w:pPr>
              <w:spacing w:line="480" w:lineRule="auto"/>
              <w:jc w:val="both"/>
              <w:rPr>
                <w:rFonts w:ascii="Times New Roman" w:hAnsi="Times New Roman" w:cs="Times New Roman"/>
                <w:sz w:val="24"/>
                <w:szCs w:val="24"/>
              </w:rPr>
            </w:pPr>
            <w:r>
              <w:rPr>
                <w:rFonts w:ascii="Times New Roman" w:hAnsi="Times New Roman" w:cs="Times New Roman"/>
                <w:sz w:val="24"/>
                <w:szCs w:val="24"/>
              </w:rPr>
              <w:t>Heat transfer area</w:t>
            </w:r>
          </w:p>
        </w:tc>
        <w:tc>
          <w:tcPr>
            <w:tcW w:w="2866" w:type="dxa"/>
          </w:tcPr>
          <w:p w:rsidR="00CD5613" w:rsidRPr="008054F9" w:rsidRDefault="00CD5613" w:rsidP="006D0EEC">
            <w:pPr>
              <w:spacing w:line="480" w:lineRule="auto"/>
              <w:jc w:val="both"/>
              <w:rPr>
                <w:rFonts w:ascii="Times New Roman" w:hAnsi="Times New Roman" w:cs="Times New Roman"/>
                <w:sz w:val="24"/>
                <w:szCs w:val="24"/>
              </w:rPr>
            </w:pPr>
            <w:r>
              <w:rPr>
                <w:rFonts w:ascii="Times New Roman" w:hAnsi="Times New Roman" w:cs="Times New Roman"/>
                <w:sz w:val="24"/>
                <w:szCs w:val="24"/>
              </w:rPr>
              <w:t>110.84</w:t>
            </w:r>
          </w:p>
        </w:tc>
        <w:tc>
          <w:tcPr>
            <w:tcW w:w="2667" w:type="dxa"/>
          </w:tcPr>
          <w:p w:rsidR="00CD5613" w:rsidRPr="00CD5613" w:rsidRDefault="003606FA" w:rsidP="006D0EEC">
            <w:pPr>
              <w:spacing w:line="480" w:lineRule="auto"/>
              <w:jc w:val="both"/>
              <w:rPr>
                <w:rFonts w:ascii="Times New Roman" w:hAnsi="Times New Roman" w:cs="Times New Roman"/>
                <w:sz w:val="24"/>
                <w:szCs w:val="24"/>
              </w:rPr>
            </w:pPr>
            <m:oMathPara>
              <m:oMath>
                <m:sSup>
                  <m:sSupPr>
                    <m:ctrlPr>
                      <w:rPr>
                        <w:rFonts w:ascii="Cambria Math" w:hAnsi="Cambria Math" w:cs="Times New Roman"/>
                        <w:bCs/>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2</m:t>
                    </m:r>
                  </m:sup>
                </m:sSup>
              </m:oMath>
            </m:oMathPara>
          </w:p>
        </w:tc>
      </w:tr>
      <w:tr w:rsidR="00CD5613" w:rsidRPr="008054F9" w:rsidTr="00E9602F">
        <w:trPr>
          <w:trHeight w:val="665"/>
        </w:trPr>
        <w:tc>
          <w:tcPr>
            <w:tcW w:w="3415" w:type="dxa"/>
          </w:tcPr>
          <w:p w:rsidR="00CD5613" w:rsidRDefault="00CD5613" w:rsidP="006D0EEC">
            <w:pPr>
              <w:spacing w:line="480" w:lineRule="auto"/>
              <w:jc w:val="both"/>
              <w:rPr>
                <w:rFonts w:ascii="Times New Roman" w:hAnsi="Times New Roman" w:cs="Times New Roman"/>
                <w:sz w:val="24"/>
                <w:szCs w:val="24"/>
              </w:rPr>
            </w:pPr>
            <w:r>
              <w:rPr>
                <w:rFonts w:ascii="Times New Roman" w:hAnsi="Times New Roman" w:cs="Times New Roman"/>
                <w:sz w:val="24"/>
                <w:szCs w:val="24"/>
              </w:rPr>
              <w:t>Heat of reaction</w:t>
            </w:r>
          </w:p>
        </w:tc>
        <w:tc>
          <w:tcPr>
            <w:tcW w:w="2866" w:type="dxa"/>
          </w:tcPr>
          <w:p w:rsidR="00CD5613" w:rsidRPr="008054F9" w:rsidRDefault="00CD5613" w:rsidP="006D0EEC">
            <w:pPr>
              <w:spacing w:line="480" w:lineRule="auto"/>
              <w:jc w:val="both"/>
              <w:rPr>
                <w:rFonts w:ascii="Times New Roman" w:hAnsi="Times New Roman" w:cs="Times New Roman"/>
                <w:sz w:val="24"/>
                <w:szCs w:val="24"/>
              </w:rPr>
            </w:pPr>
            <w:r>
              <w:rPr>
                <w:rFonts w:ascii="Times New Roman" w:hAnsi="Times New Roman" w:cs="Times New Roman"/>
                <w:sz w:val="24"/>
                <w:szCs w:val="24"/>
              </w:rPr>
              <w:t>72309.08</w:t>
            </w:r>
          </w:p>
        </w:tc>
        <w:tc>
          <w:tcPr>
            <w:tcW w:w="2667" w:type="dxa"/>
          </w:tcPr>
          <w:p w:rsidR="00CD5613" w:rsidRPr="008054F9" w:rsidRDefault="00CD5613" w:rsidP="006D0EEC">
            <w:pPr>
              <w:spacing w:line="480" w:lineRule="auto"/>
              <w:jc w:val="both"/>
              <w:rPr>
                <w:rFonts w:ascii="Times New Roman" w:hAnsi="Times New Roman" w:cs="Times New Roman"/>
                <w:sz w:val="24"/>
                <w:szCs w:val="24"/>
              </w:rPr>
            </w:pPr>
            <w:r>
              <w:rPr>
                <w:rFonts w:ascii="Times New Roman" w:hAnsi="Times New Roman" w:cs="Times New Roman"/>
                <w:sz w:val="24"/>
                <w:szCs w:val="24"/>
              </w:rPr>
              <w:t>W</w:t>
            </w:r>
          </w:p>
        </w:tc>
      </w:tr>
      <w:tr w:rsidR="00CD5613" w:rsidRPr="008054F9" w:rsidTr="00E9602F">
        <w:trPr>
          <w:trHeight w:val="665"/>
        </w:trPr>
        <w:tc>
          <w:tcPr>
            <w:tcW w:w="3415" w:type="dxa"/>
          </w:tcPr>
          <w:p w:rsidR="00CD5613" w:rsidRDefault="00CD5613" w:rsidP="006D0EEC">
            <w:pPr>
              <w:spacing w:line="480" w:lineRule="auto"/>
              <w:jc w:val="both"/>
              <w:rPr>
                <w:rFonts w:ascii="Times New Roman" w:hAnsi="Times New Roman" w:cs="Times New Roman"/>
                <w:sz w:val="24"/>
                <w:szCs w:val="24"/>
              </w:rPr>
            </w:pPr>
            <w:r>
              <w:rPr>
                <w:rFonts w:ascii="Times New Roman" w:hAnsi="Times New Roman" w:cs="Times New Roman"/>
                <w:sz w:val="24"/>
                <w:szCs w:val="24"/>
              </w:rPr>
              <w:t>Overall heat transfer coefficient</w:t>
            </w:r>
          </w:p>
        </w:tc>
        <w:tc>
          <w:tcPr>
            <w:tcW w:w="2866" w:type="dxa"/>
          </w:tcPr>
          <w:p w:rsidR="00CD5613" w:rsidRPr="008054F9" w:rsidRDefault="00CD5613" w:rsidP="006D0EEC">
            <w:pPr>
              <w:spacing w:line="480" w:lineRule="auto"/>
              <w:jc w:val="both"/>
              <w:rPr>
                <w:rFonts w:ascii="Times New Roman" w:hAnsi="Times New Roman" w:cs="Times New Roman"/>
                <w:sz w:val="24"/>
                <w:szCs w:val="24"/>
              </w:rPr>
            </w:pPr>
            <w:r>
              <w:rPr>
                <w:rFonts w:ascii="Times New Roman" w:hAnsi="Times New Roman" w:cs="Times New Roman"/>
                <w:sz w:val="24"/>
                <w:szCs w:val="24"/>
              </w:rPr>
              <w:t>900</w:t>
            </w:r>
          </w:p>
        </w:tc>
        <w:tc>
          <w:tcPr>
            <w:tcW w:w="2667" w:type="dxa"/>
          </w:tcPr>
          <w:p w:rsidR="00CD5613" w:rsidRPr="008054F9" w:rsidRDefault="00CD5613" w:rsidP="006D0EEC">
            <w:pPr>
              <w:spacing w:line="480" w:lineRule="auto"/>
              <w:jc w:val="both"/>
              <w:rPr>
                <w:rFonts w:ascii="Times New Roman" w:hAnsi="Times New Roman" w:cs="Times New Roman"/>
                <w:sz w:val="24"/>
                <w:szCs w:val="24"/>
              </w:rPr>
            </w:pPr>
            <w:r>
              <w:rPr>
                <w:rFonts w:ascii="Times New Roman" w:hAnsi="Times New Roman" w:cs="Times New Roman"/>
                <w:sz w:val="24"/>
                <w:szCs w:val="24"/>
              </w:rPr>
              <w:t>W/m</w:t>
            </w:r>
            <w:r w:rsidRPr="00CD5613">
              <w:rPr>
                <w:rFonts w:ascii="Times New Roman" w:hAnsi="Times New Roman" w:cs="Times New Roman"/>
                <w:sz w:val="24"/>
                <w:szCs w:val="24"/>
                <w:vertAlign w:val="superscript"/>
              </w:rPr>
              <w:t>2</w:t>
            </w:r>
            <w:r>
              <w:rPr>
                <w:rFonts w:ascii="Times New Roman" w:hAnsi="Times New Roman" w:cs="Times New Roman"/>
                <w:sz w:val="24"/>
                <w:szCs w:val="24"/>
              </w:rPr>
              <w:t>K</w:t>
            </w:r>
          </w:p>
        </w:tc>
      </w:tr>
    </w:tbl>
    <w:p w:rsidR="009C33CC" w:rsidRPr="008054F9" w:rsidRDefault="009C33CC" w:rsidP="006D0EEC">
      <w:pPr>
        <w:spacing w:line="480" w:lineRule="auto"/>
        <w:jc w:val="both"/>
        <w:rPr>
          <w:rFonts w:ascii="Times New Roman" w:hAnsi="Times New Roman" w:cs="Times New Roman"/>
          <w:sz w:val="24"/>
          <w:szCs w:val="24"/>
        </w:rPr>
      </w:pPr>
    </w:p>
    <w:p w:rsidR="00FA025E" w:rsidRPr="008054F9" w:rsidRDefault="00FA025E" w:rsidP="00FA64A3">
      <w:pPr>
        <w:pStyle w:val="Heading2"/>
      </w:pPr>
      <w:bookmarkStart w:id="146" w:name="_Toc250644344"/>
      <w:bookmarkStart w:id="147" w:name="_Toc250645303"/>
      <w:r w:rsidRPr="008054F9">
        <w:lastRenderedPageBreak/>
        <w:t>REFERENCES</w:t>
      </w:r>
      <w:bookmarkEnd w:id="146"/>
      <w:bookmarkEnd w:id="147"/>
    </w:p>
    <w:p w:rsidR="00B55D4A" w:rsidRDefault="00B55D4A" w:rsidP="00B55D4A">
      <w:pPr>
        <w:spacing w:before="240" w:after="240" w:line="480" w:lineRule="auto"/>
        <w:jc w:val="both"/>
        <w:rPr>
          <w:rFonts w:ascii="Times New Roman" w:hAnsi="Times New Roman" w:cs="Times New Roman"/>
          <w:sz w:val="24"/>
          <w:szCs w:val="24"/>
        </w:rPr>
      </w:pPr>
      <w:proofErr w:type="spellStart"/>
      <w:r w:rsidRPr="00B55D4A">
        <w:rPr>
          <w:rFonts w:ascii="Times New Roman" w:hAnsi="Times New Roman" w:cs="Times New Roman"/>
          <w:sz w:val="24"/>
          <w:szCs w:val="24"/>
        </w:rPr>
        <w:t>Abulnaga</w:t>
      </w:r>
      <w:proofErr w:type="spellEnd"/>
      <w:r w:rsidRPr="00B55D4A">
        <w:rPr>
          <w:rFonts w:ascii="Times New Roman" w:hAnsi="Times New Roman" w:cs="Times New Roman"/>
          <w:sz w:val="24"/>
          <w:szCs w:val="24"/>
        </w:rPr>
        <w:t xml:space="preserve">, B. (2002) </w:t>
      </w:r>
      <w:r w:rsidRPr="00B55D4A">
        <w:rPr>
          <w:rFonts w:ascii="Times New Roman" w:hAnsi="Times New Roman" w:cs="Times New Roman"/>
          <w:iCs/>
          <w:sz w:val="24"/>
          <w:szCs w:val="24"/>
        </w:rPr>
        <w:t>Slurry System Handbook</w:t>
      </w:r>
      <w:r w:rsidRPr="00B55D4A">
        <w:rPr>
          <w:rFonts w:ascii="Times New Roman" w:hAnsi="Times New Roman" w:cs="Times New Roman"/>
          <w:sz w:val="24"/>
          <w:szCs w:val="24"/>
        </w:rPr>
        <w:t>, McGraw Hill</w:t>
      </w:r>
    </w:p>
    <w:p w:rsidR="00B55D4A" w:rsidRPr="009F245F" w:rsidRDefault="00B55D4A" w:rsidP="00B55D4A">
      <w:pPr>
        <w:spacing w:before="240" w:after="240" w:line="480" w:lineRule="auto"/>
        <w:jc w:val="both"/>
        <w:rPr>
          <w:rFonts w:ascii="Times New Roman" w:hAnsi="Times New Roman" w:cs="Times New Roman"/>
          <w:sz w:val="24"/>
          <w:szCs w:val="24"/>
        </w:rPr>
      </w:pPr>
      <w:r w:rsidRPr="009F245F">
        <w:rPr>
          <w:rFonts w:ascii="Times New Roman" w:hAnsi="Times New Roman" w:cs="Times New Roman"/>
          <w:sz w:val="24"/>
          <w:szCs w:val="24"/>
        </w:rPr>
        <w:t xml:space="preserve">Silla </w:t>
      </w:r>
      <w:r w:rsidR="00F80A31">
        <w:rPr>
          <w:rFonts w:ascii="Times New Roman" w:hAnsi="Times New Roman" w:cs="Times New Roman"/>
          <w:sz w:val="24"/>
          <w:szCs w:val="24"/>
        </w:rPr>
        <w:t xml:space="preserve">H. </w:t>
      </w:r>
      <w:r w:rsidRPr="009F245F">
        <w:rPr>
          <w:rFonts w:ascii="Times New Roman" w:hAnsi="Times New Roman" w:cs="Times New Roman"/>
          <w:sz w:val="24"/>
          <w:szCs w:val="24"/>
        </w:rPr>
        <w:t>(</w:t>
      </w:r>
      <w:r w:rsidR="006814CB" w:rsidRPr="009F245F">
        <w:rPr>
          <w:rFonts w:ascii="Times New Roman" w:hAnsi="Times New Roman" w:cs="Times New Roman"/>
          <w:sz w:val="24"/>
          <w:szCs w:val="24"/>
        </w:rPr>
        <w:t>2003</w:t>
      </w:r>
      <w:r w:rsidRPr="009F245F">
        <w:rPr>
          <w:rFonts w:ascii="Times New Roman" w:hAnsi="Times New Roman" w:cs="Times New Roman"/>
          <w:sz w:val="24"/>
          <w:szCs w:val="24"/>
        </w:rPr>
        <w:t>),</w:t>
      </w:r>
      <w:r w:rsidR="006814CB" w:rsidRPr="009F245F">
        <w:rPr>
          <w:rFonts w:ascii="Times New Roman" w:hAnsi="Times New Roman" w:cs="Times New Roman"/>
          <w:sz w:val="24"/>
          <w:szCs w:val="24"/>
        </w:rPr>
        <w:t xml:space="preserve"> </w:t>
      </w:r>
      <w:r w:rsidRPr="009F245F">
        <w:rPr>
          <w:rFonts w:ascii="Times New Roman" w:hAnsi="Times New Roman" w:cs="Times New Roman"/>
          <w:sz w:val="24"/>
          <w:szCs w:val="24"/>
        </w:rPr>
        <w:t>Chemical Process Engineering Design and Economics</w:t>
      </w:r>
    </w:p>
    <w:p w:rsidR="00B55D4A" w:rsidRPr="00B55D4A" w:rsidRDefault="00B55D4A" w:rsidP="00B55D4A">
      <w:pPr>
        <w:spacing w:before="240" w:after="240" w:line="480" w:lineRule="auto"/>
        <w:ind w:left="567" w:hanging="567"/>
        <w:jc w:val="both"/>
        <w:rPr>
          <w:rFonts w:ascii="Times New Roman" w:hAnsi="Times New Roman" w:cs="Times New Roman"/>
          <w:sz w:val="24"/>
          <w:szCs w:val="24"/>
        </w:rPr>
      </w:pPr>
      <w:proofErr w:type="spellStart"/>
      <w:r w:rsidRPr="00B55D4A">
        <w:rPr>
          <w:rFonts w:ascii="Times New Roman" w:hAnsi="Times New Roman" w:cs="Times New Roman"/>
          <w:sz w:val="24"/>
          <w:szCs w:val="24"/>
        </w:rPr>
        <w:t>Jagani</w:t>
      </w:r>
      <w:proofErr w:type="spellEnd"/>
      <w:r w:rsidRPr="00B55D4A">
        <w:rPr>
          <w:rFonts w:ascii="Times New Roman" w:hAnsi="Times New Roman" w:cs="Times New Roman"/>
          <w:sz w:val="24"/>
          <w:szCs w:val="24"/>
        </w:rPr>
        <w:t xml:space="preserve"> H., </w:t>
      </w:r>
      <w:proofErr w:type="spellStart"/>
      <w:r w:rsidRPr="00B55D4A">
        <w:rPr>
          <w:rFonts w:ascii="Times New Roman" w:hAnsi="Times New Roman" w:cs="Times New Roman"/>
          <w:sz w:val="24"/>
          <w:szCs w:val="24"/>
        </w:rPr>
        <w:t>Karteek</w:t>
      </w:r>
      <w:proofErr w:type="spellEnd"/>
      <w:r w:rsidRPr="00B55D4A">
        <w:rPr>
          <w:rFonts w:ascii="Times New Roman" w:hAnsi="Times New Roman" w:cs="Times New Roman"/>
          <w:sz w:val="24"/>
          <w:szCs w:val="24"/>
        </w:rPr>
        <w:t xml:space="preserve"> </w:t>
      </w:r>
      <w:proofErr w:type="spellStart"/>
      <w:r w:rsidRPr="00B55D4A">
        <w:rPr>
          <w:rFonts w:ascii="Times New Roman" w:hAnsi="Times New Roman" w:cs="Times New Roman"/>
          <w:sz w:val="24"/>
          <w:szCs w:val="24"/>
        </w:rPr>
        <w:t>Hebbar</w:t>
      </w:r>
      <w:proofErr w:type="spellEnd"/>
      <w:r w:rsidRPr="00B55D4A">
        <w:rPr>
          <w:rFonts w:ascii="Times New Roman" w:hAnsi="Times New Roman" w:cs="Times New Roman"/>
          <w:sz w:val="24"/>
          <w:szCs w:val="24"/>
        </w:rPr>
        <w:t xml:space="preserve">, </w:t>
      </w:r>
      <w:proofErr w:type="spellStart"/>
      <w:r w:rsidRPr="00B55D4A">
        <w:rPr>
          <w:rFonts w:ascii="Times New Roman" w:hAnsi="Times New Roman" w:cs="Times New Roman"/>
          <w:sz w:val="24"/>
          <w:szCs w:val="24"/>
        </w:rPr>
        <w:t>Sagar</w:t>
      </w:r>
      <w:proofErr w:type="spellEnd"/>
      <w:r w:rsidRPr="00B55D4A">
        <w:rPr>
          <w:rFonts w:ascii="Times New Roman" w:hAnsi="Times New Roman" w:cs="Times New Roman"/>
          <w:sz w:val="24"/>
          <w:szCs w:val="24"/>
        </w:rPr>
        <w:t xml:space="preserve"> S. Gang, P. </w:t>
      </w:r>
      <w:proofErr w:type="spellStart"/>
      <w:r w:rsidRPr="00B55D4A">
        <w:rPr>
          <w:rFonts w:ascii="Times New Roman" w:hAnsi="Times New Roman" w:cs="Times New Roman"/>
          <w:sz w:val="24"/>
          <w:szCs w:val="24"/>
        </w:rPr>
        <w:t>Vasanth</w:t>
      </w:r>
      <w:proofErr w:type="spellEnd"/>
      <w:r w:rsidRPr="00B55D4A">
        <w:rPr>
          <w:rFonts w:ascii="Times New Roman" w:hAnsi="Times New Roman" w:cs="Times New Roman"/>
          <w:sz w:val="24"/>
          <w:szCs w:val="24"/>
        </w:rPr>
        <w:t xml:space="preserve"> Raj, Raghu </w:t>
      </w:r>
      <w:proofErr w:type="spellStart"/>
      <w:r w:rsidRPr="00B55D4A">
        <w:rPr>
          <w:rFonts w:ascii="Times New Roman" w:hAnsi="Times New Roman" w:cs="Times New Roman"/>
          <w:sz w:val="24"/>
          <w:szCs w:val="24"/>
        </w:rPr>
        <w:t>Chandrashekhar</w:t>
      </w:r>
      <w:proofErr w:type="spellEnd"/>
      <w:r w:rsidRPr="00B55D4A">
        <w:rPr>
          <w:rFonts w:ascii="Times New Roman" w:hAnsi="Times New Roman" w:cs="Times New Roman"/>
          <w:sz w:val="24"/>
          <w:szCs w:val="24"/>
        </w:rPr>
        <w:t xml:space="preserve"> H. and J. </w:t>
      </w:r>
      <w:proofErr w:type="spellStart"/>
      <w:r w:rsidRPr="00B55D4A">
        <w:rPr>
          <w:rFonts w:ascii="Times New Roman" w:hAnsi="Times New Roman" w:cs="Times New Roman"/>
          <w:sz w:val="24"/>
          <w:szCs w:val="24"/>
        </w:rPr>
        <w:t>Venkata</w:t>
      </w:r>
      <w:proofErr w:type="spellEnd"/>
      <w:r w:rsidRPr="00B55D4A">
        <w:rPr>
          <w:rFonts w:ascii="Times New Roman" w:hAnsi="Times New Roman" w:cs="Times New Roman"/>
          <w:sz w:val="24"/>
          <w:szCs w:val="24"/>
        </w:rPr>
        <w:t xml:space="preserve"> Rao (2010): An Overview of Fermenter and the Design Considerations to Enhance its Productivity. p 32.</w:t>
      </w:r>
    </w:p>
    <w:p w:rsidR="00B55D4A" w:rsidRPr="00B55D4A" w:rsidRDefault="00B55D4A" w:rsidP="00B55D4A">
      <w:pPr>
        <w:spacing w:before="240" w:after="240" w:line="480" w:lineRule="auto"/>
        <w:jc w:val="both"/>
        <w:rPr>
          <w:rFonts w:ascii="Times New Roman" w:hAnsi="Times New Roman" w:cs="Times New Roman"/>
          <w:color w:val="000000"/>
          <w:sz w:val="24"/>
          <w:szCs w:val="24"/>
        </w:rPr>
      </w:pPr>
      <w:r w:rsidRPr="00B55D4A">
        <w:rPr>
          <w:rFonts w:ascii="Times New Roman" w:hAnsi="Times New Roman" w:cs="Times New Roman"/>
          <w:sz w:val="24"/>
          <w:szCs w:val="24"/>
        </w:rPr>
        <w:t>Journal of Tokyo University of Fisheries</w:t>
      </w:r>
      <w:r w:rsidR="006814CB">
        <w:rPr>
          <w:rFonts w:ascii="Times New Roman" w:hAnsi="Times New Roman" w:cs="Times New Roman"/>
          <w:sz w:val="24"/>
          <w:szCs w:val="24"/>
        </w:rPr>
        <w:t xml:space="preserve"> </w:t>
      </w:r>
      <w:r w:rsidRPr="00B55D4A">
        <w:rPr>
          <w:rFonts w:ascii="Times New Roman" w:hAnsi="Times New Roman" w:cs="Times New Roman"/>
          <w:sz w:val="24"/>
          <w:szCs w:val="24"/>
        </w:rPr>
        <w:t>(2003) vol. 90 pg. 23-30</w:t>
      </w:r>
      <w:r w:rsidRPr="00B55D4A">
        <w:rPr>
          <w:rFonts w:ascii="Times New Roman" w:hAnsi="Times New Roman" w:cs="Times New Roman"/>
          <w:color w:val="000000"/>
          <w:sz w:val="24"/>
          <w:szCs w:val="24"/>
        </w:rPr>
        <w:t xml:space="preserve"> </w:t>
      </w:r>
    </w:p>
    <w:p w:rsidR="00B55D4A" w:rsidRPr="00B55D4A" w:rsidRDefault="00B55D4A" w:rsidP="00B55D4A">
      <w:pPr>
        <w:spacing w:before="240" w:after="240" w:line="480" w:lineRule="auto"/>
        <w:ind w:left="567" w:hanging="567"/>
        <w:jc w:val="both"/>
        <w:rPr>
          <w:rFonts w:ascii="Times New Roman" w:hAnsi="Times New Roman" w:cs="Times New Roman"/>
          <w:sz w:val="24"/>
          <w:szCs w:val="24"/>
        </w:rPr>
      </w:pPr>
      <w:r w:rsidRPr="00B55D4A">
        <w:rPr>
          <w:rFonts w:ascii="Times New Roman" w:hAnsi="Times New Roman" w:cs="Times New Roman"/>
          <w:sz w:val="24"/>
          <w:szCs w:val="24"/>
        </w:rPr>
        <w:t>Lim, H. and Shin, H., Fed-Batch Cultures: Principles and Applications of Semi-Batch Bioreactors, 2013. Cambridge University Press. ISBN: 9780521513364</w:t>
      </w:r>
    </w:p>
    <w:p w:rsidR="00B55D4A" w:rsidRPr="00B55D4A" w:rsidRDefault="00B55D4A" w:rsidP="00B55D4A">
      <w:pPr>
        <w:spacing w:before="240" w:after="240" w:line="480" w:lineRule="auto"/>
        <w:ind w:left="567" w:hanging="567"/>
        <w:jc w:val="both"/>
        <w:rPr>
          <w:rFonts w:ascii="Times New Roman" w:hAnsi="Times New Roman" w:cs="Times New Roman"/>
          <w:sz w:val="24"/>
          <w:szCs w:val="24"/>
        </w:rPr>
      </w:pPr>
      <w:proofErr w:type="spellStart"/>
      <w:r w:rsidRPr="00B55D4A">
        <w:rPr>
          <w:rFonts w:ascii="Times New Roman" w:hAnsi="Times New Roman" w:cs="Times New Roman"/>
          <w:sz w:val="24"/>
          <w:szCs w:val="24"/>
        </w:rPr>
        <w:t>Najafpour</w:t>
      </w:r>
      <w:proofErr w:type="spellEnd"/>
      <w:r w:rsidRPr="00B55D4A">
        <w:rPr>
          <w:rFonts w:ascii="Times New Roman" w:hAnsi="Times New Roman" w:cs="Times New Roman"/>
          <w:sz w:val="24"/>
          <w:szCs w:val="24"/>
        </w:rPr>
        <w:t xml:space="preserve"> G.D. (2007). Biochemical Engineering and Biotechnology, Oxford: Elsevier Butterworth-Heinemann.</w:t>
      </w:r>
    </w:p>
    <w:p w:rsidR="00B55D4A" w:rsidRPr="008054F9" w:rsidRDefault="00B55D4A" w:rsidP="00F01318">
      <w:pPr>
        <w:pStyle w:val="ListParagraph"/>
        <w:spacing w:before="240" w:after="240" w:line="480" w:lineRule="auto"/>
        <w:ind w:left="567" w:hanging="567"/>
        <w:jc w:val="both"/>
        <w:rPr>
          <w:rFonts w:ascii="Times New Roman" w:hAnsi="Times New Roman" w:cs="Times New Roman"/>
          <w:sz w:val="24"/>
          <w:szCs w:val="24"/>
        </w:rPr>
      </w:pPr>
      <w:proofErr w:type="spellStart"/>
      <w:r w:rsidRPr="008054F9">
        <w:rPr>
          <w:rFonts w:ascii="Times New Roman" w:hAnsi="Times New Roman" w:cs="Times New Roman"/>
          <w:sz w:val="24"/>
          <w:szCs w:val="24"/>
        </w:rPr>
        <w:t>Neway</w:t>
      </w:r>
      <w:proofErr w:type="spellEnd"/>
      <w:r w:rsidRPr="008054F9">
        <w:rPr>
          <w:rFonts w:ascii="Times New Roman" w:hAnsi="Times New Roman" w:cs="Times New Roman"/>
          <w:sz w:val="24"/>
          <w:szCs w:val="24"/>
        </w:rPr>
        <w:t xml:space="preserve"> J. O. Fermentation Process Development of Industrial Organisms, Marcel Dekker, New York, (1989)</w:t>
      </w:r>
    </w:p>
    <w:p w:rsidR="00B55D4A" w:rsidRPr="00B55D4A" w:rsidRDefault="00B55D4A" w:rsidP="00F01318">
      <w:pPr>
        <w:spacing w:before="240" w:after="240" w:line="480" w:lineRule="auto"/>
        <w:ind w:left="567" w:hanging="567"/>
        <w:jc w:val="both"/>
        <w:rPr>
          <w:rFonts w:ascii="Times New Roman" w:hAnsi="Times New Roman" w:cs="Times New Roman"/>
          <w:sz w:val="24"/>
          <w:szCs w:val="24"/>
        </w:rPr>
      </w:pPr>
      <w:r w:rsidRPr="00B55D4A">
        <w:rPr>
          <w:rFonts w:ascii="Times New Roman" w:hAnsi="Times New Roman" w:cs="Times New Roman"/>
          <w:sz w:val="24"/>
          <w:szCs w:val="24"/>
        </w:rPr>
        <w:t xml:space="preserve">Perry, H.R. Green D.W. (2008) </w:t>
      </w:r>
      <w:r w:rsidRPr="00B55D4A">
        <w:rPr>
          <w:rFonts w:ascii="Times New Roman" w:hAnsi="Times New Roman" w:cs="Times New Roman"/>
          <w:iCs/>
          <w:sz w:val="24"/>
          <w:szCs w:val="24"/>
        </w:rPr>
        <w:t>Perry's Chemical Engineers' Handbook 8</w:t>
      </w:r>
      <w:r w:rsidRPr="00B55D4A">
        <w:rPr>
          <w:rFonts w:ascii="Times New Roman" w:hAnsi="Times New Roman" w:cs="Times New Roman"/>
          <w:sz w:val="24"/>
          <w:szCs w:val="24"/>
        </w:rPr>
        <w:t>th ed., p: 19 McGraw Hill Co., New York.</w:t>
      </w:r>
    </w:p>
    <w:p w:rsidR="00B55D4A" w:rsidRPr="00B55D4A" w:rsidRDefault="00B55D4A" w:rsidP="0067516E">
      <w:pPr>
        <w:spacing w:before="240" w:after="240" w:line="480" w:lineRule="auto"/>
        <w:ind w:left="567" w:hanging="567"/>
        <w:jc w:val="both"/>
        <w:rPr>
          <w:rFonts w:ascii="Times New Roman" w:hAnsi="Times New Roman" w:cs="Times New Roman"/>
          <w:sz w:val="24"/>
          <w:szCs w:val="24"/>
        </w:rPr>
      </w:pPr>
      <w:proofErr w:type="spellStart"/>
      <w:r w:rsidRPr="00B55D4A">
        <w:rPr>
          <w:rFonts w:ascii="Times New Roman" w:hAnsi="Times New Roman" w:cs="Times New Roman"/>
          <w:sz w:val="24"/>
          <w:szCs w:val="24"/>
        </w:rPr>
        <w:t>Sinnott</w:t>
      </w:r>
      <w:proofErr w:type="spellEnd"/>
      <w:r w:rsidRPr="00B55D4A">
        <w:rPr>
          <w:rFonts w:ascii="Times New Roman" w:hAnsi="Times New Roman" w:cs="Times New Roman"/>
          <w:sz w:val="24"/>
          <w:szCs w:val="24"/>
        </w:rPr>
        <w:t xml:space="preserve">, R.K, (1999) </w:t>
      </w:r>
      <w:r w:rsidRPr="00B55D4A">
        <w:rPr>
          <w:rFonts w:ascii="Times New Roman" w:hAnsi="Times New Roman" w:cs="Times New Roman"/>
          <w:iCs/>
          <w:sz w:val="24"/>
          <w:szCs w:val="24"/>
        </w:rPr>
        <w:t xml:space="preserve">Coulson and Richardson’s Chemical Engineering </w:t>
      </w:r>
      <w:r w:rsidRPr="00B55D4A">
        <w:rPr>
          <w:rFonts w:ascii="Times New Roman" w:hAnsi="Times New Roman" w:cs="Times New Roman"/>
          <w:sz w:val="24"/>
          <w:szCs w:val="24"/>
        </w:rPr>
        <w:t xml:space="preserve">3rd Edition, Volume Butterworth-Heinemann Book Company, Oxford </w:t>
      </w:r>
    </w:p>
    <w:p w:rsidR="00B55D4A" w:rsidRPr="00B55D4A" w:rsidRDefault="00B55D4A" w:rsidP="0067516E">
      <w:pPr>
        <w:spacing w:before="240" w:after="240" w:line="480" w:lineRule="auto"/>
        <w:ind w:left="567" w:hanging="567"/>
        <w:jc w:val="both"/>
        <w:rPr>
          <w:rFonts w:ascii="Times New Roman" w:hAnsi="Times New Roman" w:cs="Times New Roman"/>
          <w:sz w:val="24"/>
          <w:szCs w:val="24"/>
        </w:rPr>
      </w:pPr>
      <w:proofErr w:type="spellStart"/>
      <w:r w:rsidRPr="00B55D4A">
        <w:rPr>
          <w:rFonts w:ascii="Times New Roman" w:hAnsi="Times New Roman" w:cs="Times New Roman"/>
          <w:sz w:val="24"/>
          <w:szCs w:val="24"/>
        </w:rPr>
        <w:t>Stanbury</w:t>
      </w:r>
      <w:proofErr w:type="spellEnd"/>
      <w:r w:rsidRPr="00B55D4A">
        <w:rPr>
          <w:rFonts w:ascii="Times New Roman" w:hAnsi="Times New Roman" w:cs="Times New Roman"/>
          <w:sz w:val="24"/>
          <w:szCs w:val="24"/>
        </w:rPr>
        <w:t xml:space="preserve"> P.F., A Whitaker and S.</w:t>
      </w:r>
      <w:r w:rsidR="005E6D03" w:rsidRPr="00B55D4A">
        <w:rPr>
          <w:rFonts w:ascii="Times New Roman" w:hAnsi="Times New Roman" w:cs="Times New Roman"/>
          <w:sz w:val="24"/>
          <w:szCs w:val="24"/>
        </w:rPr>
        <w:t>J. Hall</w:t>
      </w:r>
      <w:r w:rsidRPr="00B55D4A">
        <w:rPr>
          <w:rFonts w:ascii="Times New Roman" w:hAnsi="Times New Roman" w:cs="Times New Roman"/>
          <w:sz w:val="24"/>
          <w:szCs w:val="24"/>
        </w:rPr>
        <w:t xml:space="preserve">. (1995) </w:t>
      </w:r>
      <w:r w:rsidRPr="00B55D4A">
        <w:rPr>
          <w:rFonts w:ascii="Times New Roman" w:hAnsi="Times New Roman" w:cs="Times New Roman"/>
          <w:iCs/>
          <w:sz w:val="24"/>
          <w:szCs w:val="24"/>
        </w:rPr>
        <w:t>Principles of fermentation technology</w:t>
      </w:r>
      <w:r w:rsidRPr="00B55D4A">
        <w:rPr>
          <w:rFonts w:ascii="Times New Roman" w:hAnsi="Times New Roman" w:cs="Times New Roman"/>
          <w:sz w:val="24"/>
          <w:szCs w:val="24"/>
        </w:rPr>
        <w:t xml:space="preserve">, 2nd edition, Pg.167-209. Elsevier India </w:t>
      </w:r>
      <w:proofErr w:type="spellStart"/>
      <w:r w:rsidRPr="00B55D4A">
        <w:rPr>
          <w:rFonts w:ascii="Times New Roman" w:hAnsi="Times New Roman" w:cs="Times New Roman"/>
          <w:sz w:val="24"/>
          <w:szCs w:val="24"/>
        </w:rPr>
        <w:t>Pvt</w:t>
      </w:r>
      <w:proofErr w:type="spellEnd"/>
      <w:r w:rsidRPr="00B55D4A">
        <w:rPr>
          <w:rFonts w:ascii="Times New Roman" w:hAnsi="Times New Roman" w:cs="Times New Roman"/>
          <w:sz w:val="24"/>
          <w:szCs w:val="24"/>
        </w:rPr>
        <w:t xml:space="preserve"> Ltd, New Delhi.</w:t>
      </w:r>
    </w:p>
    <w:p w:rsidR="00B55D4A" w:rsidRPr="00B55D4A" w:rsidRDefault="00B55D4A" w:rsidP="005153C2">
      <w:pPr>
        <w:spacing w:before="240" w:after="240" w:line="480" w:lineRule="auto"/>
        <w:ind w:left="567" w:hanging="567"/>
        <w:jc w:val="both"/>
        <w:rPr>
          <w:rFonts w:ascii="Times New Roman" w:hAnsi="Times New Roman" w:cs="Times New Roman"/>
          <w:sz w:val="24"/>
          <w:szCs w:val="24"/>
        </w:rPr>
      </w:pPr>
      <w:proofErr w:type="spellStart"/>
      <w:r w:rsidRPr="00B55D4A">
        <w:rPr>
          <w:rFonts w:ascii="Times New Roman" w:hAnsi="Times New Roman" w:cs="Times New Roman"/>
          <w:sz w:val="24"/>
          <w:szCs w:val="24"/>
        </w:rPr>
        <w:lastRenderedPageBreak/>
        <w:t>Walas</w:t>
      </w:r>
      <w:proofErr w:type="spellEnd"/>
      <w:r w:rsidRPr="00B55D4A">
        <w:rPr>
          <w:rFonts w:ascii="Times New Roman" w:hAnsi="Times New Roman" w:cs="Times New Roman"/>
          <w:sz w:val="24"/>
          <w:szCs w:val="24"/>
        </w:rPr>
        <w:t xml:space="preserve">, M. S. (1990), </w:t>
      </w:r>
      <w:r w:rsidRPr="00B55D4A">
        <w:rPr>
          <w:rFonts w:ascii="Times New Roman" w:hAnsi="Times New Roman" w:cs="Times New Roman"/>
          <w:iCs/>
          <w:sz w:val="24"/>
          <w:szCs w:val="24"/>
        </w:rPr>
        <w:t>Chemical Process Equipment Selection and Design</w:t>
      </w:r>
      <w:r w:rsidRPr="00B55D4A">
        <w:rPr>
          <w:rFonts w:ascii="Times New Roman" w:hAnsi="Times New Roman" w:cs="Times New Roman"/>
          <w:sz w:val="24"/>
          <w:szCs w:val="24"/>
        </w:rPr>
        <w:t>, p 649 Butterworth-Heinemann, USA, (Washington).</w:t>
      </w:r>
    </w:p>
    <w:p w:rsidR="00A11D1A" w:rsidRPr="00B55D4A" w:rsidRDefault="00A11D1A" w:rsidP="005153C2">
      <w:pPr>
        <w:spacing w:before="240" w:after="240" w:line="480" w:lineRule="auto"/>
        <w:ind w:left="567" w:hanging="567"/>
        <w:jc w:val="both"/>
        <w:rPr>
          <w:rFonts w:ascii="Times New Roman" w:hAnsi="Times New Roman" w:cs="Times New Roman"/>
          <w:sz w:val="24"/>
          <w:szCs w:val="24"/>
        </w:rPr>
      </w:pPr>
      <w:proofErr w:type="spellStart"/>
      <w:r w:rsidRPr="00B55D4A">
        <w:rPr>
          <w:rFonts w:ascii="Times New Roman" w:hAnsi="Times New Roman" w:cs="Times New Roman"/>
          <w:sz w:val="24"/>
          <w:szCs w:val="24"/>
        </w:rPr>
        <w:t>Sinnott</w:t>
      </w:r>
      <w:proofErr w:type="spellEnd"/>
      <w:r w:rsidRPr="00B55D4A">
        <w:rPr>
          <w:rFonts w:ascii="Times New Roman" w:hAnsi="Times New Roman" w:cs="Times New Roman"/>
          <w:sz w:val="24"/>
          <w:szCs w:val="24"/>
        </w:rPr>
        <w:t xml:space="preserve">, R.K, (2005) </w:t>
      </w:r>
      <w:r w:rsidRPr="00B55D4A">
        <w:rPr>
          <w:rFonts w:ascii="Times New Roman" w:hAnsi="Times New Roman" w:cs="Times New Roman"/>
          <w:iCs/>
          <w:sz w:val="24"/>
          <w:szCs w:val="24"/>
        </w:rPr>
        <w:t xml:space="preserve">Coulson and Richardson’s Chemical Engineering </w:t>
      </w:r>
      <w:r w:rsidRPr="00B55D4A">
        <w:rPr>
          <w:rFonts w:ascii="Times New Roman" w:hAnsi="Times New Roman" w:cs="Times New Roman"/>
          <w:sz w:val="24"/>
          <w:szCs w:val="24"/>
        </w:rPr>
        <w:t xml:space="preserve">3rd Edition, Volume 6, Butterworth-Heinemann Book Company, Oxford </w:t>
      </w:r>
    </w:p>
    <w:p w:rsidR="00A11D1A" w:rsidRPr="008054F9" w:rsidRDefault="00A11D1A" w:rsidP="00B55D4A">
      <w:pPr>
        <w:spacing w:line="480" w:lineRule="auto"/>
        <w:jc w:val="both"/>
        <w:rPr>
          <w:rFonts w:ascii="Times New Roman" w:hAnsi="Times New Roman" w:cs="Times New Roman"/>
          <w:sz w:val="24"/>
          <w:szCs w:val="24"/>
        </w:rPr>
      </w:pPr>
    </w:p>
    <w:sectPr w:rsidR="00A11D1A" w:rsidRPr="008054F9" w:rsidSect="008C6D41">
      <w:pgSz w:w="12240" w:h="15840"/>
      <w:pgMar w:top="1134" w:right="1134" w:bottom="1134"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573" w:rsidRDefault="00032573" w:rsidP="008F49C5">
      <w:pPr>
        <w:spacing w:after="0" w:line="240" w:lineRule="auto"/>
      </w:pPr>
      <w:r>
        <w:separator/>
      </w:r>
    </w:p>
  </w:endnote>
  <w:endnote w:type="continuationSeparator" w:id="0">
    <w:p w:rsidR="00032573" w:rsidRDefault="00032573" w:rsidP="008F4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ewCaledonia">
    <w:altName w:val="Times New Roman"/>
    <w:panose1 w:val="00000000000000000000"/>
    <w:charset w:val="EE"/>
    <w:family w:val="auto"/>
    <w:notTrueType/>
    <w:pitch w:val="default"/>
    <w:sig w:usb0="00000005" w:usb1="00000000" w:usb2="00000000" w:usb3="00000000" w:csb0="00000002"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3D9" w:rsidRDefault="00DC73D9" w:rsidP="00DB0E27">
    <w:pPr>
      <w:pStyle w:val="Footer"/>
    </w:pPr>
  </w:p>
  <w:p w:rsidR="00DC73D9" w:rsidRDefault="00DC73D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1890675"/>
      <w:docPartObj>
        <w:docPartGallery w:val="Page Numbers (Bottom of Page)"/>
        <w:docPartUnique/>
      </w:docPartObj>
    </w:sdtPr>
    <w:sdtEndPr>
      <w:rPr>
        <w:noProof/>
      </w:rPr>
    </w:sdtEndPr>
    <w:sdtContent>
      <w:p w:rsidR="004310E4" w:rsidRDefault="004310E4">
        <w:pPr>
          <w:pStyle w:val="Footer"/>
          <w:jc w:val="center"/>
        </w:pPr>
        <w:r>
          <w:fldChar w:fldCharType="begin"/>
        </w:r>
        <w:r>
          <w:instrText xml:space="preserve"> PAGE   \* MERGEFORMAT </w:instrText>
        </w:r>
        <w:r>
          <w:fldChar w:fldCharType="separate"/>
        </w:r>
        <w:r w:rsidR="003606FA">
          <w:rPr>
            <w:noProof/>
          </w:rPr>
          <w:t>36</w:t>
        </w:r>
        <w:r>
          <w:rPr>
            <w:noProof/>
          </w:rPr>
          <w:fldChar w:fldCharType="end"/>
        </w:r>
      </w:p>
    </w:sdtContent>
  </w:sdt>
  <w:p w:rsidR="00DC73D9" w:rsidRDefault="00DC73D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573" w:rsidRDefault="00032573" w:rsidP="008F49C5">
      <w:pPr>
        <w:spacing w:after="0" w:line="240" w:lineRule="auto"/>
      </w:pPr>
      <w:r>
        <w:separator/>
      </w:r>
    </w:p>
  </w:footnote>
  <w:footnote w:type="continuationSeparator" w:id="0">
    <w:p w:rsidR="00032573" w:rsidRDefault="00032573" w:rsidP="008F49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65AF"/>
    <w:multiLevelType w:val="hybridMultilevel"/>
    <w:tmpl w:val="56045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83D4C"/>
    <w:multiLevelType w:val="multilevel"/>
    <w:tmpl w:val="BB4C0D06"/>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8E14BE8"/>
    <w:multiLevelType w:val="multilevel"/>
    <w:tmpl w:val="7B0E2A8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924667"/>
    <w:multiLevelType w:val="hybridMultilevel"/>
    <w:tmpl w:val="2A4AD95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40585"/>
    <w:multiLevelType w:val="hybridMultilevel"/>
    <w:tmpl w:val="C44634A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593994"/>
    <w:multiLevelType w:val="multilevel"/>
    <w:tmpl w:val="45CE54B8"/>
    <w:lvl w:ilvl="0">
      <w:start w:val="1"/>
      <w:numFmt w:val="lowerRoman"/>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FC599F"/>
    <w:multiLevelType w:val="hybridMultilevel"/>
    <w:tmpl w:val="FA785110"/>
    <w:lvl w:ilvl="0" w:tplc="1AC66728">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D7F98"/>
    <w:multiLevelType w:val="hybridMultilevel"/>
    <w:tmpl w:val="5AE217AA"/>
    <w:lvl w:ilvl="0" w:tplc="1AC66728">
      <w:start w:val="1"/>
      <w:numFmt w:val="lowerRoman"/>
      <w:lvlText w:val="%1."/>
      <w:lvlJc w:val="left"/>
      <w:pPr>
        <w:ind w:left="928"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FA5F9C"/>
    <w:multiLevelType w:val="hybridMultilevel"/>
    <w:tmpl w:val="6736FD7C"/>
    <w:lvl w:ilvl="0" w:tplc="1AC6672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80738"/>
    <w:multiLevelType w:val="multilevel"/>
    <w:tmpl w:val="1AEE85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2F82BD4"/>
    <w:multiLevelType w:val="hybridMultilevel"/>
    <w:tmpl w:val="331C3194"/>
    <w:lvl w:ilvl="0" w:tplc="1AC66728">
      <w:start w:val="1"/>
      <w:numFmt w:val="lowerRoman"/>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AE0131"/>
    <w:multiLevelType w:val="hybridMultilevel"/>
    <w:tmpl w:val="E92C0084"/>
    <w:lvl w:ilvl="0" w:tplc="1AC66728">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A314B"/>
    <w:multiLevelType w:val="hybridMultilevel"/>
    <w:tmpl w:val="2836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FF12CE"/>
    <w:multiLevelType w:val="hybridMultilevel"/>
    <w:tmpl w:val="EFECEC0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4" w15:restartNumberingAfterBreak="0">
    <w:nsid w:val="3B7827A7"/>
    <w:multiLevelType w:val="hybridMultilevel"/>
    <w:tmpl w:val="F6D4AF2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F375765"/>
    <w:multiLevelType w:val="hybridMultilevel"/>
    <w:tmpl w:val="E7728732"/>
    <w:lvl w:ilvl="0" w:tplc="1AC667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3E146C5"/>
    <w:multiLevelType w:val="hybridMultilevel"/>
    <w:tmpl w:val="69765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8A0F77"/>
    <w:multiLevelType w:val="multilevel"/>
    <w:tmpl w:val="03D8C14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6725696"/>
    <w:multiLevelType w:val="hybridMultilevel"/>
    <w:tmpl w:val="E956147A"/>
    <w:lvl w:ilvl="0" w:tplc="1AC66728">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ED7452"/>
    <w:multiLevelType w:val="multilevel"/>
    <w:tmpl w:val="45CE54B8"/>
    <w:lvl w:ilvl="0">
      <w:start w:val="1"/>
      <w:numFmt w:val="lowerRoman"/>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C692BD3"/>
    <w:multiLevelType w:val="multilevel"/>
    <w:tmpl w:val="13D2B0FC"/>
    <w:lvl w:ilvl="0">
      <w:start w:val="1"/>
      <w:numFmt w:val="lowerRoman"/>
      <w:lvlText w:val="%1."/>
      <w:lvlJc w:val="right"/>
      <w:pPr>
        <w:ind w:left="480" w:hanging="480"/>
      </w:pPr>
      <w:rPr>
        <w:rFonts w:hint="default"/>
      </w:rPr>
    </w:lvl>
    <w:lvl w:ilvl="1">
      <w:start w:val="3"/>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E5F5A38"/>
    <w:multiLevelType w:val="hybridMultilevel"/>
    <w:tmpl w:val="E332B31C"/>
    <w:lvl w:ilvl="0" w:tplc="1AC66728">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6D6BED"/>
    <w:multiLevelType w:val="hybridMultilevel"/>
    <w:tmpl w:val="4B5A2E1A"/>
    <w:lvl w:ilvl="0" w:tplc="1AC66728">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5D54E9"/>
    <w:multiLevelType w:val="multilevel"/>
    <w:tmpl w:val="7B0E2A8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22E6486"/>
    <w:multiLevelType w:val="hybridMultilevel"/>
    <w:tmpl w:val="4F945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E861C6"/>
    <w:multiLevelType w:val="hybridMultilevel"/>
    <w:tmpl w:val="436E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295B28"/>
    <w:multiLevelType w:val="hybridMultilevel"/>
    <w:tmpl w:val="95903E10"/>
    <w:lvl w:ilvl="0" w:tplc="1AC66728">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8A3EA9"/>
    <w:multiLevelType w:val="hybridMultilevel"/>
    <w:tmpl w:val="402EB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1F222E"/>
    <w:multiLevelType w:val="hybridMultilevel"/>
    <w:tmpl w:val="E0D4E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F40D02"/>
    <w:multiLevelType w:val="hybridMultilevel"/>
    <w:tmpl w:val="2C563C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870C1E"/>
    <w:multiLevelType w:val="hybridMultilevel"/>
    <w:tmpl w:val="17381798"/>
    <w:lvl w:ilvl="0" w:tplc="1AC667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A25107"/>
    <w:multiLevelType w:val="hybridMultilevel"/>
    <w:tmpl w:val="A3F09EC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A229C1"/>
    <w:multiLevelType w:val="hybridMultilevel"/>
    <w:tmpl w:val="056C7C9A"/>
    <w:lvl w:ilvl="0" w:tplc="85DA8D3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77742E"/>
    <w:multiLevelType w:val="hybridMultilevel"/>
    <w:tmpl w:val="27449DB2"/>
    <w:lvl w:ilvl="0" w:tplc="04090001">
      <w:start w:val="1"/>
      <w:numFmt w:val="bullet"/>
      <w:lvlText w:val=""/>
      <w:lvlJc w:val="left"/>
      <w:pPr>
        <w:ind w:left="720" w:hanging="360"/>
      </w:pPr>
      <w:rPr>
        <w:rFonts w:ascii="Symbol" w:hAnsi="Symbol" w:hint="default"/>
      </w:rPr>
    </w:lvl>
    <w:lvl w:ilvl="1" w:tplc="19FAFC90">
      <w:start w:val="1"/>
      <w:numFmt w:val="lowerRoman"/>
      <w:lvlText w:val="%2."/>
      <w:lvlJc w:val="left"/>
      <w:pPr>
        <w:ind w:left="1800" w:hanging="720"/>
      </w:pPr>
      <w:rPr>
        <w:rFonts w:hint="default"/>
      </w:rPr>
    </w:lvl>
    <w:lvl w:ilvl="2" w:tplc="D9CAABB2">
      <w:start w:val="1"/>
      <w:numFmt w:val="decimal"/>
      <w:lvlText w:val="%3."/>
      <w:lvlJc w:val="left"/>
      <w:pPr>
        <w:ind w:left="2340" w:hanging="360"/>
      </w:pPr>
      <w:rPr>
        <w:rFonts w:hint="default"/>
      </w:rPr>
    </w:lvl>
    <w:lvl w:ilvl="3" w:tplc="318E809E">
      <w:start w:val="1"/>
      <w:numFmt w:val="upp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A54771"/>
    <w:multiLevelType w:val="hybridMultilevel"/>
    <w:tmpl w:val="D794C51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F03F20"/>
    <w:multiLevelType w:val="multilevel"/>
    <w:tmpl w:val="13D2B0FC"/>
    <w:lvl w:ilvl="0">
      <w:start w:val="1"/>
      <w:numFmt w:val="lowerRoman"/>
      <w:lvlText w:val="%1."/>
      <w:lvlJc w:val="right"/>
      <w:pPr>
        <w:ind w:left="480" w:hanging="480"/>
      </w:pPr>
      <w:rPr>
        <w:rFonts w:hint="default"/>
      </w:rPr>
    </w:lvl>
    <w:lvl w:ilvl="1">
      <w:start w:val="3"/>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6806E19"/>
    <w:multiLevelType w:val="hybridMultilevel"/>
    <w:tmpl w:val="5EB6E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E149ED"/>
    <w:multiLevelType w:val="hybridMultilevel"/>
    <w:tmpl w:val="02C2043A"/>
    <w:lvl w:ilvl="0" w:tplc="1AC667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4"/>
  </w:num>
  <w:num w:numId="3">
    <w:abstractNumId w:val="8"/>
  </w:num>
  <w:num w:numId="4">
    <w:abstractNumId w:val="33"/>
  </w:num>
  <w:num w:numId="5">
    <w:abstractNumId w:val="12"/>
  </w:num>
  <w:num w:numId="6">
    <w:abstractNumId w:val="16"/>
  </w:num>
  <w:num w:numId="7">
    <w:abstractNumId w:val="29"/>
  </w:num>
  <w:num w:numId="8">
    <w:abstractNumId w:val="28"/>
  </w:num>
  <w:num w:numId="9">
    <w:abstractNumId w:val="27"/>
  </w:num>
  <w:num w:numId="10">
    <w:abstractNumId w:val="0"/>
  </w:num>
  <w:num w:numId="11">
    <w:abstractNumId w:val="35"/>
  </w:num>
  <w:num w:numId="12">
    <w:abstractNumId w:val="13"/>
  </w:num>
  <w:num w:numId="13">
    <w:abstractNumId w:val="24"/>
  </w:num>
  <w:num w:numId="14">
    <w:abstractNumId w:val="32"/>
  </w:num>
  <w:num w:numId="15">
    <w:abstractNumId w:val="17"/>
  </w:num>
  <w:num w:numId="16">
    <w:abstractNumId w:val="9"/>
  </w:num>
  <w:num w:numId="17">
    <w:abstractNumId w:val="25"/>
  </w:num>
  <w:num w:numId="18">
    <w:abstractNumId w:val="4"/>
  </w:num>
  <w:num w:numId="19">
    <w:abstractNumId w:val="14"/>
  </w:num>
  <w:num w:numId="20">
    <w:abstractNumId w:val="3"/>
  </w:num>
  <w:num w:numId="21">
    <w:abstractNumId w:val="31"/>
  </w:num>
  <w:num w:numId="22">
    <w:abstractNumId w:val="20"/>
  </w:num>
  <w:num w:numId="23">
    <w:abstractNumId w:val="37"/>
  </w:num>
  <w:num w:numId="24">
    <w:abstractNumId w:val="7"/>
  </w:num>
  <w:num w:numId="25">
    <w:abstractNumId w:val="10"/>
  </w:num>
  <w:num w:numId="26">
    <w:abstractNumId w:val="18"/>
  </w:num>
  <w:num w:numId="27">
    <w:abstractNumId w:val="15"/>
  </w:num>
  <w:num w:numId="28">
    <w:abstractNumId w:val="30"/>
  </w:num>
  <w:num w:numId="29">
    <w:abstractNumId w:val="22"/>
  </w:num>
  <w:num w:numId="30">
    <w:abstractNumId w:val="11"/>
  </w:num>
  <w:num w:numId="31">
    <w:abstractNumId w:val="6"/>
  </w:num>
  <w:num w:numId="32">
    <w:abstractNumId w:val="21"/>
  </w:num>
  <w:num w:numId="33">
    <w:abstractNumId w:val="26"/>
  </w:num>
  <w:num w:numId="34">
    <w:abstractNumId w:val="23"/>
  </w:num>
  <w:num w:numId="35">
    <w:abstractNumId w:val="2"/>
  </w:num>
  <w:num w:numId="36">
    <w:abstractNumId w:val="5"/>
  </w:num>
  <w:num w:numId="37">
    <w:abstractNumId w:val="19"/>
  </w:num>
  <w:num w:numId="38">
    <w:abstractNumId w:val="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6D8"/>
    <w:rsid w:val="000040BD"/>
    <w:rsid w:val="00006847"/>
    <w:rsid w:val="00011912"/>
    <w:rsid w:val="00016664"/>
    <w:rsid w:val="00020048"/>
    <w:rsid w:val="000234DF"/>
    <w:rsid w:val="000239BF"/>
    <w:rsid w:val="0002463C"/>
    <w:rsid w:val="00030269"/>
    <w:rsid w:val="00032573"/>
    <w:rsid w:val="000356AD"/>
    <w:rsid w:val="00036AC3"/>
    <w:rsid w:val="00044D19"/>
    <w:rsid w:val="00054645"/>
    <w:rsid w:val="000551D2"/>
    <w:rsid w:val="00055D60"/>
    <w:rsid w:val="00057D81"/>
    <w:rsid w:val="000623AA"/>
    <w:rsid w:val="000676A7"/>
    <w:rsid w:val="00083310"/>
    <w:rsid w:val="00083BD1"/>
    <w:rsid w:val="00084450"/>
    <w:rsid w:val="00085CD6"/>
    <w:rsid w:val="000901A2"/>
    <w:rsid w:val="000911A7"/>
    <w:rsid w:val="000A4105"/>
    <w:rsid w:val="000A663C"/>
    <w:rsid w:val="000B2968"/>
    <w:rsid w:val="000B3AFE"/>
    <w:rsid w:val="000B3B4E"/>
    <w:rsid w:val="000C2148"/>
    <w:rsid w:val="000D0B04"/>
    <w:rsid w:val="000D12BD"/>
    <w:rsid w:val="000D1863"/>
    <w:rsid w:val="000D2545"/>
    <w:rsid w:val="000D25CD"/>
    <w:rsid w:val="000D37C5"/>
    <w:rsid w:val="000D5E04"/>
    <w:rsid w:val="000E2F53"/>
    <w:rsid w:val="000E5527"/>
    <w:rsid w:val="000F471F"/>
    <w:rsid w:val="000F5330"/>
    <w:rsid w:val="000F7377"/>
    <w:rsid w:val="00101781"/>
    <w:rsid w:val="0010243D"/>
    <w:rsid w:val="00111ABE"/>
    <w:rsid w:val="001134F9"/>
    <w:rsid w:val="001137E1"/>
    <w:rsid w:val="00114DBA"/>
    <w:rsid w:val="00115678"/>
    <w:rsid w:val="00127B79"/>
    <w:rsid w:val="00127F35"/>
    <w:rsid w:val="001441DB"/>
    <w:rsid w:val="001445B2"/>
    <w:rsid w:val="00150A83"/>
    <w:rsid w:val="0015227B"/>
    <w:rsid w:val="00152586"/>
    <w:rsid w:val="001529C0"/>
    <w:rsid w:val="00154B16"/>
    <w:rsid w:val="00156C63"/>
    <w:rsid w:val="001617C2"/>
    <w:rsid w:val="0016630C"/>
    <w:rsid w:val="0017322D"/>
    <w:rsid w:val="00174FEB"/>
    <w:rsid w:val="00177A94"/>
    <w:rsid w:val="00177F91"/>
    <w:rsid w:val="001805D9"/>
    <w:rsid w:val="001862DA"/>
    <w:rsid w:val="00187EEB"/>
    <w:rsid w:val="00194566"/>
    <w:rsid w:val="001A4B78"/>
    <w:rsid w:val="001A779E"/>
    <w:rsid w:val="001B417B"/>
    <w:rsid w:val="001B53A7"/>
    <w:rsid w:val="001B69D7"/>
    <w:rsid w:val="001C178A"/>
    <w:rsid w:val="001C1EEE"/>
    <w:rsid w:val="001C3989"/>
    <w:rsid w:val="001D0445"/>
    <w:rsid w:val="001D259C"/>
    <w:rsid w:val="001D6E05"/>
    <w:rsid w:val="001E1E3F"/>
    <w:rsid w:val="001E3CEA"/>
    <w:rsid w:val="001E4A7B"/>
    <w:rsid w:val="001E7D32"/>
    <w:rsid w:val="001F0492"/>
    <w:rsid w:val="001F5424"/>
    <w:rsid w:val="001F5C53"/>
    <w:rsid w:val="001F6DE2"/>
    <w:rsid w:val="0020090A"/>
    <w:rsid w:val="0020266E"/>
    <w:rsid w:val="00206055"/>
    <w:rsid w:val="002176E0"/>
    <w:rsid w:val="002337B9"/>
    <w:rsid w:val="00234DB0"/>
    <w:rsid w:val="00240151"/>
    <w:rsid w:val="00241908"/>
    <w:rsid w:val="00241EB7"/>
    <w:rsid w:val="00244A9D"/>
    <w:rsid w:val="0024692A"/>
    <w:rsid w:val="002502BC"/>
    <w:rsid w:val="0025180C"/>
    <w:rsid w:val="00254246"/>
    <w:rsid w:val="00257AD1"/>
    <w:rsid w:val="002619B0"/>
    <w:rsid w:val="0026323E"/>
    <w:rsid w:val="00264BB7"/>
    <w:rsid w:val="00266A41"/>
    <w:rsid w:val="00296BD8"/>
    <w:rsid w:val="00297578"/>
    <w:rsid w:val="002B7C6B"/>
    <w:rsid w:val="002C1454"/>
    <w:rsid w:val="002C3E75"/>
    <w:rsid w:val="002C3F75"/>
    <w:rsid w:val="002C6BDD"/>
    <w:rsid w:val="002D5AA5"/>
    <w:rsid w:val="002E1969"/>
    <w:rsid w:val="002E40A5"/>
    <w:rsid w:val="002E4A6A"/>
    <w:rsid w:val="002E522F"/>
    <w:rsid w:val="002E7AA6"/>
    <w:rsid w:val="002E7C45"/>
    <w:rsid w:val="002E7DFF"/>
    <w:rsid w:val="002F00A1"/>
    <w:rsid w:val="002F1B02"/>
    <w:rsid w:val="003016F0"/>
    <w:rsid w:val="00301AD1"/>
    <w:rsid w:val="003034A4"/>
    <w:rsid w:val="00304EB1"/>
    <w:rsid w:val="003057AC"/>
    <w:rsid w:val="003073A8"/>
    <w:rsid w:val="00311F64"/>
    <w:rsid w:val="0031366B"/>
    <w:rsid w:val="00315A03"/>
    <w:rsid w:val="00316BD6"/>
    <w:rsid w:val="00324A27"/>
    <w:rsid w:val="00327CB9"/>
    <w:rsid w:val="00332D78"/>
    <w:rsid w:val="00334D44"/>
    <w:rsid w:val="003350CF"/>
    <w:rsid w:val="00340345"/>
    <w:rsid w:val="00342969"/>
    <w:rsid w:val="0034466F"/>
    <w:rsid w:val="003457C2"/>
    <w:rsid w:val="003458C2"/>
    <w:rsid w:val="0035081B"/>
    <w:rsid w:val="0035155D"/>
    <w:rsid w:val="00351C62"/>
    <w:rsid w:val="00353564"/>
    <w:rsid w:val="003606FA"/>
    <w:rsid w:val="00363F06"/>
    <w:rsid w:val="0036457C"/>
    <w:rsid w:val="00365511"/>
    <w:rsid w:val="00366657"/>
    <w:rsid w:val="0037042C"/>
    <w:rsid w:val="0037088E"/>
    <w:rsid w:val="00370C57"/>
    <w:rsid w:val="00371499"/>
    <w:rsid w:val="00371AB2"/>
    <w:rsid w:val="00373A0C"/>
    <w:rsid w:val="003765EA"/>
    <w:rsid w:val="003767F7"/>
    <w:rsid w:val="00377485"/>
    <w:rsid w:val="0037762A"/>
    <w:rsid w:val="00382A30"/>
    <w:rsid w:val="003854EF"/>
    <w:rsid w:val="0038765F"/>
    <w:rsid w:val="003A2D22"/>
    <w:rsid w:val="003A528A"/>
    <w:rsid w:val="003A6A76"/>
    <w:rsid w:val="003B3C9A"/>
    <w:rsid w:val="003B5FE8"/>
    <w:rsid w:val="003B6F57"/>
    <w:rsid w:val="003C05ED"/>
    <w:rsid w:val="003C2981"/>
    <w:rsid w:val="003C31FF"/>
    <w:rsid w:val="003C34E2"/>
    <w:rsid w:val="003C4E19"/>
    <w:rsid w:val="003C51B1"/>
    <w:rsid w:val="003D1E02"/>
    <w:rsid w:val="003D6750"/>
    <w:rsid w:val="003D780C"/>
    <w:rsid w:val="003D7E23"/>
    <w:rsid w:val="003E0B10"/>
    <w:rsid w:val="003E3EB9"/>
    <w:rsid w:val="003F1DC0"/>
    <w:rsid w:val="003F3F27"/>
    <w:rsid w:val="003F3F5D"/>
    <w:rsid w:val="003F56E0"/>
    <w:rsid w:val="003F6126"/>
    <w:rsid w:val="0040073E"/>
    <w:rsid w:val="004008FA"/>
    <w:rsid w:val="00400FE9"/>
    <w:rsid w:val="00401118"/>
    <w:rsid w:val="004013C2"/>
    <w:rsid w:val="00401484"/>
    <w:rsid w:val="004022C4"/>
    <w:rsid w:val="00402BF7"/>
    <w:rsid w:val="00403265"/>
    <w:rsid w:val="00403C08"/>
    <w:rsid w:val="00403D73"/>
    <w:rsid w:val="00403F67"/>
    <w:rsid w:val="004051F0"/>
    <w:rsid w:val="00407C4B"/>
    <w:rsid w:val="004175B8"/>
    <w:rsid w:val="0041795A"/>
    <w:rsid w:val="00420468"/>
    <w:rsid w:val="0042223F"/>
    <w:rsid w:val="00422493"/>
    <w:rsid w:val="00423156"/>
    <w:rsid w:val="00423FCE"/>
    <w:rsid w:val="0042622D"/>
    <w:rsid w:val="004263DA"/>
    <w:rsid w:val="0042741A"/>
    <w:rsid w:val="004310E4"/>
    <w:rsid w:val="004347DE"/>
    <w:rsid w:val="004418E8"/>
    <w:rsid w:val="00444B8F"/>
    <w:rsid w:val="004546D8"/>
    <w:rsid w:val="00457F18"/>
    <w:rsid w:val="00460FC7"/>
    <w:rsid w:val="00462424"/>
    <w:rsid w:val="00470F37"/>
    <w:rsid w:val="00473477"/>
    <w:rsid w:val="0047359A"/>
    <w:rsid w:val="00477CF4"/>
    <w:rsid w:val="004906BC"/>
    <w:rsid w:val="004A0EA6"/>
    <w:rsid w:val="004A3778"/>
    <w:rsid w:val="004B1627"/>
    <w:rsid w:val="004B163D"/>
    <w:rsid w:val="004B46A0"/>
    <w:rsid w:val="004B5513"/>
    <w:rsid w:val="004C1812"/>
    <w:rsid w:val="004C41F7"/>
    <w:rsid w:val="004D172E"/>
    <w:rsid w:val="004D1B08"/>
    <w:rsid w:val="004D1DC3"/>
    <w:rsid w:val="004D5691"/>
    <w:rsid w:val="004D7E32"/>
    <w:rsid w:val="004E60A3"/>
    <w:rsid w:val="004E6800"/>
    <w:rsid w:val="004E6E18"/>
    <w:rsid w:val="004E7DEA"/>
    <w:rsid w:val="004F18C4"/>
    <w:rsid w:val="004F3CB6"/>
    <w:rsid w:val="004F5EB0"/>
    <w:rsid w:val="00500EEA"/>
    <w:rsid w:val="0050258B"/>
    <w:rsid w:val="00503A57"/>
    <w:rsid w:val="00513FD7"/>
    <w:rsid w:val="005142D8"/>
    <w:rsid w:val="005153C2"/>
    <w:rsid w:val="005163C4"/>
    <w:rsid w:val="0051751C"/>
    <w:rsid w:val="0052005E"/>
    <w:rsid w:val="00521830"/>
    <w:rsid w:val="00521884"/>
    <w:rsid w:val="00521D04"/>
    <w:rsid w:val="00524403"/>
    <w:rsid w:val="00524D27"/>
    <w:rsid w:val="0052677E"/>
    <w:rsid w:val="005346B6"/>
    <w:rsid w:val="00535432"/>
    <w:rsid w:val="0053628A"/>
    <w:rsid w:val="0053638B"/>
    <w:rsid w:val="00536DE9"/>
    <w:rsid w:val="00536FDA"/>
    <w:rsid w:val="00546DCE"/>
    <w:rsid w:val="00546E39"/>
    <w:rsid w:val="0054743E"/>
    <w:rsid w:val="0055061F"/>
    <w:rsid w:val="00551BEE"/>
    <w:rsid w:val="005601ED"/>
    <w:rsid w:val="00560C32"/>
    <w:rsid w:val="00561E28"/>
    <w:rsid w:val="005625B6"/>
    <w:rsid w:val="005652D6"/>
    <w:rsid w:val="00580337"/>
    <w:rsid w:val="005804AE"/>
    <w:rsid w:val="005849C3"/>
    <w:rsid w:val="005878C5"/>
    <w:rsid w:val="00590D28"/>
    <w:rsid w:val="00591718"/>
    <w:rsid w:val="0059313F"/>
    <w:rsid w:val="005966C2"/>
    <w:rsid w:val="00597166"/>
    <w:rsid w:val="005A08BD"/>
    <w:rsid w:val="005A1A98"/>
    <w:rsid w:val="005A2691"/>
    <w:rsid w:val="005B2DB4"/>
    <w:rsid w:val="005C3585"/>
    <w:rsid w:val="005C5524"/>
    <w:rsid w:val="005C59B6"/>
    <w:rsid w:val="005D244C"/>
    <w:rsid w:val="005D47CF"/>
    <w:rsid w:val="005E6D03"/>
    <w:rsid w:val="005F7101"/>
    <w:rsid w:val="00600462"/>
    <w:rsid w:val="00601731"/>
    <w:rsid w:val="00603AB7"/>
    <w:rsid w:val="006047FD"/>
    <w:rsid w:val="00604B3A"/>
    <w:rsid w:val="00605A0E"/>
    <w:rsid w:val="00606EF3"/>
    <w:rsid w:val="00615D6C"/>
    <w:rsid w:val="00616216"/>
    <w:rsid w:val="0061693A"/>
    <w:rsid w:val="00621713"/>
    <w:rsid w:val="00622823"/>
    <w:rsid w:val="00622B59"/>
    <w:rsid w:val="00627CF7"/>
    <w:rsid w:val="0063043E"/>
    <w:rsid w:val="00630608"/>
    <w:rsid w:val="006336FF"/>
    <w:rsid w:val="00641E24"/>
    <w:rsid w:val="00642BF8"/>
    <w:rsid w:val="00643CB7"/>
    <w:rsid w:val="00653EBB"/>
    <w:rsid w:val="0065608E"/>
    <w:rsid w:val="00660E64"/>
    <w:rsid w:val="0066180B"/>
    <w:rsid w:val="00661E29"/>
    <w:rsid w:val="00662538"/>
    <w:rsid w:val="00667CE3"/>
    <w:rsid w:val="00671E37"/>
    <w:rsid w:val="006736D0"/>
    <w:rsid w:val="0067516E"/>
    <w:rsid w:val="00675E0B"/>
    <w:rsid w:val="00676E1B"/>
    <w:rsid w:val="00681180"/>
    <w:rsid w:val="006814CB"/>
    <w:rsid w:val="00682651"/>
    <w:rsid w:val="00683058"/>
    <w:rsid w:val="00683D33"/>
    <w:rsid w:val="006904CE"/>
    <w:rsid w:val="006913CD"/>
    <w:rsid w:val="00691BE3"/>
    <w:rsid w:val="00694560"/>
    <w:rsid w:val="006A39D9"/>
    <w:rsid w:val="006A53EA"/>
    <w:rsid w:val="006A578D"/>
    <w:rsid w:val="006C0C72"/>
    <w:rsid w:val="006C1A2D"/>
    <w:rsid w:val="006C5760"/>
    <w:rsid w:val="006C7283"/>
    <w:rsid w:val="006C74A1"/>
    <w:rsid w:val="006D0EEC"/>
    <w:rsid w:val="006D1157"/>
    <w:rsid w:val="006D1B2A"/>
    <w:rsid w:val="006D232A"/>
    <w:rsid w:val="006D3E87"/>
    <w:rsid w:val="006D43B7"/>
    <w:rsid w:val="006D6BC7"/>
    <w:rsid w:val="006D6C99"/>
    <w:rsid w:val="006E06D3"/>
    <w:rsid w:val="006E1B00"/>
    <w:rsid w:val="006E7710"/>
    <w:rsid w:val="006F03E1"/>
    <w:rsid w:val="006F0745"/>
    <w:rsid w:val="006F1CE3"/>
    <w:rsid w:val="006F1DA2"/>
    <w:rsid w:val="006F29AD"/>
    <w:rsid w:val="006F41BC"/>
    <w:rsid w:val="006F68C2"/>
    <w:rsid w:val="0070098E"/>
    <w:rsid w:val="00700D88"/>
    <w:rsid w:val="00701142"/>
    <w:rsid w:val="00703036"/>
    <w:rsid w:val="00706DA3"/>
    <w:rsid w:val="007103AB"/>
    <w:rsid w:val="00710F8E"/>
    <w:rsid w:val="00712DB9"/>
    <w:rsid w:val="00714049"/>
    <w:rsid w:val="00717755"/>
    <w:rsid w:val="00720891"/>
    <w:rsid w:val="00720E3F"/>
    <w:rsid w:val="00723557"/>
    <w:rsid w:val="0072388B"/>
    <w:rsid w:val="007259A1"/>
    <w:rsid w:val="0074199A"/>
    <w:rsid w:val="007446FA"/>
    <w:rsid w:val="00750849"/>
    <w:rsid w:val="00764931"/>
    <w:rsid w:val="00764FE8"/>
    <w:rsid w:val="00767B98"/>
    <w:rsid w:val="00773519"/>
    <w:rsid w:val="00773B9B"/>
    <w:rsid w:val="00774841"/>
    <w:rsid w:val="0078011A"/>
    <w:rsid w:val="007806B4"/>
    <w:rsid w:val="00785D83"/>
    <w:rsid w:val="007919E9"/>
    <w:rsid w:val="007A33A3"/>
    <w:rsid w:val="007A6D92"/>
    <w:rsid w:val="007A75D3"/>
    <w:rsid w:val="007A762B"/>
    <w:rsid w:val="007B0591"/>
    <w:rsid w:val="007B1D37"/>
    <w:rsid w:val="007C1810"/>
    <w:rsid w:val="007C2CA3"/>
    <w:rsid w:val="007D3C77"/>
    <w:rsid w:val="007D4999"/>
    <w:rsid w:val="007E2B6B"/>
    <w:rsid w:val="007E58A0"/>
    <w:rsid w:val="007E5A8D"/>
    <w:rsid w:val="007E77EF"/>
    <w:rsid w:val="007E7BA5"/>
    <w:rsid w:val="00800526"/>
    <w:rsid w:val="008021B8"/>
    <w:rsid w:val="00803FB5"/>
    <w:rsid w:val="008054F9"/>
    <w:rsid w:val="00805F4A"/>
    <w:rsid w:val="008071C8"/>
    <w:rsid w:val="00810D77"/>
    <w:rsid w:val="00811CD7"/>
    <w:rsid w:val="0081243B"/>
    <w:rsid w:val="00815EA0"/>
    <w:rsid w:val="00823EFF"/>
    <w:rsid w:val="0082696F"/>
    <w:rsid w:val="00834B19"/>
    <w:rsid w:val="008355D5"/>
    <w:rsid w:val="008356E2"/>
    <w:rsid w:val="00836297"/>
    <w:rsid w:val="00841F99"/>
    <w:rsid w:val="008431A9"/>
    <w:rsid w:val="00843411"/>
    <w:rsid w:val="008462B9"/>
    <w:rsid w:val="00846C82"/>
    <w:rsid w:val="00847899"/>
    <w:rsid w:val="00853A15"/>
    <w:rsid w:val="00855A3C"/>
    <w:rsid w:val="00857A50"/>
    <w:rsid w:val="008605B8"/>
    <w:rsid w:val="00861B0C"/>
    <w:rsid w:val="00862802"/>
    <w:rsid w:val="00863538"/>
    <w:rsid w:val="008636C9"/>
    <w:rsid w:val="00865443"/>
    <w:rsid w:val="0087200A"/>
    <w:rsid w:val="008725B2"/>
    <w:rsid w:val="0088599E"/>
    <w:rsid w:val="008A61B9"/>
    <w:rsid w:val="008A6E71"/>
    <w:rsid w:val="008B227C"/>
    <w:rsid w:val="008B5D4D"/>
    <w:rsid w:val="008C0576"/>
    <w:rsid w:val="008C0664"/>
    <w:rsid w:val="008C420C"/>
    <w:rsid w:val="008C6D41"/>
    <w:rsid w:val="008E2390"/>
    <w:rsid w:val="008E3C87"/>
    <w:rsid w:val="008F3578"/>
    <w:rsid w:val="008F49C5"/>
    <w:rsid w:val="008F6BB1"/>
    <w:rsid w:val="00902CA2"/>
    <w:rsid w:val="00910502"/>
    <w:rsid w:val="00911BD8"/>
    <w:rsid w:val="00912220"/>
    <w:rsid w:val="00912C50"/>
    <w:rsid w:val="00916DA4"/>
    <w:rsid w:val="0092063A"/>
    <w:rsid w:val="00920CDD"/>
    <w:rsid w:val="00920D24"/>
    <w:rsid w:val="009239FF"/>
    <w:rsid w:val="0092498E"/>
    <w:rsid w:val="0092531E"/>
    <w:rsid w:val="00926033"/>
    <w:rsid w:val="00926B21"/>
    <w:rsid w:val="0092766C"/>
    <w:rsid w:val="009305DD"/>
    <w:rsid w:val="00931DAB"/>
    <w:rsid w:val="0093554E"/>
    <w:rsid w:val="0094135B"/>
    <w:rsid w:val="0094449E"/>
    <w:rsid w:val="00946555"/>
    <w:rsid w:val="00946892"/>
    <w:rsid w:val="00947A26"/>
    <w:rsid w:val="00953579"/>
    <w:rsid w:val="009550B3"/>
    <w:rsid w:val="00955857"/>
    <w:rsid w:val="009568B8"/>
    <w:rsid w:val="00963AA6"/>
    <w:rsid w:val="00970B56"/>
    <w:rsid w:val="00972209"/>
    <w:rsid w:val="00974EEC"/>
    <w:rsid w:val="00976C4E"/>
    <w:rsid w:val="009819C8"/>
    <w:rsid w:val="00982348"/>
    <w:rsid w:val="009829D6"/>
    <w:rsid w:val="00984A74"/>
    <w:rsid w:val="00986274"/>
    <w:rsid w:val="00990EC5"/>
    <w:rsid w:val="00991AC9"/>
    <w:rsid w:val="00992207"/>
    <w:rsid w:val="009953BC"/>
    <w:rsid w:val="00997FBE"/>
    <w:rsid w:val="009A021B"/>
    <w:rsid w:val="009A2442"/>
    <w:rsid w:val="009B1BCC"/>
    <w:rsid w:val="009B5CE5"/>
    <w:rsid w:val="009B6BEA"/>
    <w:rsid w:val="009C0979"/>
    <w:rsid w:val="009C2F2F"/>
    <w:rsid w:val="009C33CC"/>
    <w:rsid w:val="009C4AE9"/>
    <w:rsid w:val="009C67B8"/>
    <w:rsid w:val="009C6883"/>
    <w:rsid w:val="009D1714"/>
    <w:rsid w:val="009D2C13"/>
    <w:rsid w:val="009D3780"/>
    <w:rsid w:val="009D3E32"/>
    <w:rsid w:val="009D4173"/>
    <w:rsid w:val="009E4C14"/>
    <w:rsid w:val="009F245F"/>
    <w:rsid w:val="009F7678"/>
    <w:rsid w:val="00A0004A"/>
    <w:rsid w:val="00A00C54"/>
    <w:rsid w:val="00A0158B"/>
    <w:rsid w:val="00A10FE3"/>
    <w:rsid w:val="00A11D1A"/>
    <w:rsid w:val="00A13270"/>
    <w:rsid w:val="00A215E7"/>
    <w:rsid w:val="00A23330"/>
    <w:rsid w:val="00A23878"/>
    <w:rsid w:val="00A272A9"/>
    <w:rsid w:val="00A2750A"/>
    <w:rsid w:val="00A30605"/>
    <w:rsid w:val="00A31E53"/>
    <w:rsid w:val="00A3416F"/>
    <w:rsid w:val="00A349A4"/>
    <w:rsid w:val="00A35842"/>
    <w:rsid w:val="00A376D2"/>
    <w:rsid w:val="00A41735"/>
    <w:rsid w:val="00A529D3"/>
    <w:rsid w:val="00A55F78"/>
    <w:rsid w:val="00A57ABF"/>
    <w:rsid w:val="00A60103"/>
    <w:rsid w:val="00A6136B"/>
    <w:rsid w:val="00A651B5"/>
    <w:rsid w:val="00A736B6"/>
    <w:rsid w:val="00A74A34"/>
    <w:rsid w:val="00A80DEB"/>
    <w:rsid w:val="00A81C99"/>
    <w:rsid w:val="00A8201D"/>
    <w:rsid w:val="00A84C3B"/>
    <w:rsid w:val="00A84C6B"/>
    <w:rsid w:val="00A85547"/>
    <w:rsid w:val="00A87A7A"/>
    <w:rsid w:val="00A87EDE"/>
    <w:rsid w:val="00A92BC3"/>
    <w:rsid w:val="00A92EB9"/>
    <w:rsid w:val="00A93ECC"/>
    <w:rsid w:val="00A946ED"/>
    <w:rsid w:val="00AA1489"/>
    <w:rsid w:val="00AA4550"/>
    <w:rsid w:val="00AA756F"/>
    <w:rsid w:val="00AB3D73"/>
    <w:rsid w:val="00AC27E3"/>
    <w:rsid w:val="00AC366D"/>
    <w:rsid w:val="00AC3995"/>
    <w:rsid w:val="00AC6021"/>
    <w:rsid w:val="00AC6257"/>
    <w:rsid w:val="00AD2F1D"/>
    <w:rsid w:val="00AD67B1"/>
    <w:rsid w:val="00AE0123"/>
    <w:rsid w:val="00AE234F"/>
    <w:rsid w:val="00AE30C1"/>
    <w:rsid w:val="00AE33B7"/>
    <w:rsid w:val="00AE6061"/>
    <w:rsid w:val="00AE65D2"/>
    <w:rsid w:val="00AF26E2"/>
    <w:rsid w:val="00AF36C6"/>
    <w:rsid w:val="00AF4108"/>
    <w:rsid w:val="00AF59CB"/>
    <w:rsid w:val="00B01941"/>
    <w:rsid w:val="00B01CA8"/>
    <w:rsid w:val="00B035B7"/>
    <w:rsid w:val="00B037D6"/>
    <w:rsid w:val="00B03E00"/>
    <w:rsid w:val="00B0579B"/>
    <w:rsid w:val="00B113CB"/>
    <w:rsid w:val="00B21324"/>
    <w:rsid w:val="00B22185"/>
    <w:rsid w:val="00B24F9A"/>
    <w:rsid w:val="00B3070F"/>
    <w:rsid w:val="00B317ED"/>
    <w:rsid w:val="00B34368"/>
    <w:rsid w:val="00B3558D"/>
    <w:rsid w:val="00B373A9"/>
    <w:rsid w:val="00B4231F"/>
    <w:rsid w:val="00B45BF1"/>
    <w:rsid w:val="00B45DFF"/>
    <w:rsid w:val="00B55D4A"/>
    <w:rsid w:val="00B60773"/>
    <w:rsid w:val="00B66B6A"/>
    <w:rsid w:val="00B71AAD"/>
    <w:rsid w:val="00B77971"/>
    <w:rsid w:val="00B8531D"/>
    <w:rsid w:val="00B91436"/>
    <w:rsid w:val="00B92D0A"/>
    <w:rsid w:val="00B93479"/>
    <w:rsid w:val="00B956A0"/>
    <w:rsid w:val="00B96FD5"/>
    <w:rsid w:val="00BA12D5"/>
    <w:rsid w:val="00BA5437"/>
    <w:rsid w:val="00BA7882"/>
    <w:rsid w:val="00BB4464"/>
    <w:rsid w:val="00BB6A3C"/>
    <w:rsid w:val="00BC406B"/>
    <w:rsid w:val="00BC6C59"/>
    <w:rsid w:val="00BC6EB8"/>
    <w:rsid w:val="00BD07B6"/>
    <w:rsid w:val="00BD1474"/>
    <w:rsid w:val="00BD1EC7"/>
    <w:rsid w:val="00BD282A"/>
    <w:rsid w:val="00BD2E85"/>
    <w:rsid w:val="00BD304C"/>
    <w:rsid w:val="00BD478D"/>
    <w:rsid w:val="00BE7226"/>
    <w:rsid w:val="00BF231B"/>
    <w:rsid w:val="00BF2572"/>
    <w:rsid w:val="00BF494B"/>
    <w:rsid w:val="00BF5BB0"/>
    <w:rsid w:val="00C0268C"/>
    <w:rsid w:val="00C03C6B"/>
    <w:rsid w:val="00C040E2"/>
    <w:rsid w:val="00C04B90"/>
    <w:rsid w:val="00C10BB7"/>
    <w:rsid w:val="00C12224"/>
    <w:rsid w:val="00C13196"/>
    <w:rsid w:val="00C16B61"/>
    <w:rsid w:val="00C26D0C"/>
    <w:rsid w:val="00C326DC"/>
    <w:rsid w:val="00C33490"/>
    <w:rsid w:val="00C34217"/>
    <w:rsid w:val="00C35980"/>
    <w:rsid w:val="00C35BCE"/>
    <w:rsid w:val="00C37D52"/>
    <w:rsid w:val="00C42BF5"/>
    <w:rsid w:val="00C44385"/>
    <w:rsid w:val="00C5070F"/>
    <w:rsid w:val="00C53862"/>
    <w:rsid w:val="00C56B2A"/>
    <w:rsid w:val="00C570AC"/>
    <w:rsid w:val="00C605B8"/>
    <w:rsid w:val="00C62A02"/>
    <w:rsid w:val="00C63017"/>
    <w:rsid w:val="00C63A7C"/>
    <w:rsid w:val="00C65352"/>
    <w:rsid w:val="00C65744"/>
    <w:rsid w:val="00C66747"/>
    <w:rsid w:val="00C66D48"/>
    <w:rsid w:val="00C704DC"/>
    <w:rsid w:val="00C76306"/>
    <w:rsid w:val="00C76C34"/>
    <w:rsid w:val="00C8022C"/>
    <w:rsid w:val="00C80FB3"/>
    <w:rsid w:val="00C81398"/>
    <w:rsid w:val="00C85688"/>
    <w:rsid w:val="00C94C48"/>
    <w:rsid w:val="00CA10D0"/>
    <w:rsid w:val="00CA38CF"/>
    <w:rsid w:val="00CA7F40"/>
    <w:rsid w:val="00CB5298"/>
    <w:rsid w:val="00CB5E24"/>
    <w:rsid w:val="00CC366D"/>
    <w:rsid w:val="00CC4C20"/>
    <w:rsid w:val="00CC559F"/>
    <w:rsid w:val="00CC6115"/>
    <w:rsid w:val="00CC6AB6"/>
    <w:rsid w:val="00CD2EB5"/>
    <w:rsid w:val="00CD5613"/>
    <w:rsid w:val="00CD738A"/>
    <w:rsid w:val="00CE17A5"/>
    <w:rsid w:val="00CE390D"/>
    <w:rsid w:val="00CE61E7"/>
    <w:rsid w:val="00CE7C71"/>
    <w:rsid w:val="00CF06DB"/>
    <w:rsid w:val="00CF3474"/>
    <w:rsid w:val="00CF3BC1"/>
    <w:rsid w:val="00CF5737"/>
    <w:rsid w:val="00CF7CD1"/>
    <w:rsid w:val="00D00B73"/>
    <w:rsid w:val="00D00CCF"/>
    <w:rsid w:val="00D025DB"/>
    <w:rsid w:val="00D04EA1"/>
    <w:rsid w:val="00D0731A"/>
    <w:rsid w:val="00D201A2"/>
    <w:rsid w:val="00D2141A"/>
    <w:rsid w:val="00D236DB"/>
    <w:rsid w:val="00D24897"/>
    <w:rsid w:val="00D25613"/>
    <w:rsid w:val="00D3027F"/>
    <w:rsid w:val="00D312C8"/>
    <w:rsid w:val="00D31FB0"/>
    <w:rsid w:val="00D35093"/>
    <w:rsid w:val="00D357D6"/>
    <w:rsid w:val="00D35E1F"/>
    <w:rsid w:val="00D36A93"/>
    <w:rsid w:val="00D404ED"/>
    <w:rsid w:val="00D47D6E"/>
    <w:rsid w:val="00D509F3"/>
    <w:rsid w:val="00D52E16"/>
    <w:rsid w:val="00D5668E"/>
    <w:rsid w:val="00D56FC1"/>
    <w:rsid w:val="00D67D36"/>
    <w:rsid w:val="00D74136"/>
    <w:rsid w:val="00D77395"/>
    <w:rsid w:val="00D80036"/>
    <w:rsid w:val="00D83782"/>
    <w:rsid w:val="00D85272"/>
    <w:rsid w:val="00D85BF7"/>
    <w:rsid w:val="00D85F63"/>
    <w:rsid w:val="00D942FE"/>
    <w:rsid w:val="00D97AF8"/>
    <w:rsid w:val="00DA0251"/>
    <w:rsid w:val="00DA1945"/>
    <w:rsid w:val="00DB0C29"/>
    <w:rsid w:val="00DB0E27"/>
    <w:rsid w:val="00DB1BB8"/>
    <w:rsid w:val="00DB5F4D"/>
    <w:rsid w:val="00DC02CD"/>
    <w:rsid w:val="00DC068E"/>
    <w:rsid w:val="00DC2E88"/>
    <w:rsid w:val="00DC4EE2"/>
    <w:rsid w:val="00DC73D9"/>
    <w:rsid w:val="00DD3407"/>
    <w:rsid w:val="00DD45DF"/>
    <w:rsid w:val="00DD6925"/>
    <w:rsid w:val="00DE1A15"/>
    <w:rsid w:val="00DE25AB"/>
    <w:rsid w:val="00DE3D61"/>
    <w:rsid w:val="00DE59D6"/>
    <w:rsid w:val="00DE6131"/>
    <w:rsid w:val="00DF276C"/>
    <w:rsid w:val="00DF59B9"/>
    <w:rsid w:val="00DF5EF2"/>
    <w:rsid w:val="00DF6781"/>
    <w:rsid w:val="00E02488"/>
    <w:rsid w:val="00E05C3B"/>
    <w:rsid w:val="00E075D6"/>
    <w:rsid w:val="00E1337C"/>
    <w:rsid w:val="00E14A14"/>
    <w:rsid w:val="00E1518A"/>
    <w:rsid w:val="00E152E1"/>
    <w:rsid w:val="00E20673"/>
    <w:rsid w:val="00E211D2"/>
    <w:rsid w:val="00E21484"/>
    <w:rsid w:val="00E216B6"/>
    <w:rsid w:val="00E229C9"/>
    <w:rsid w:val="00E24497"/>
    <w:rsid w:val="00E254AB"/>
    <w:rsid w:val="00E327B8"/>
    <w:rsid w:val="00E33C69"/>
    <w:rsid w:val="00E4676D"/>
    <w:rsid w:val="00E5265C"/>
    <w:rsid w:val="00E53B5C"/>
    <w:rsid w:val="00E5419C"/>
    <w:rsid w:val="00E54687"/>
    <w:rsid w:val="00E5469C"/>
    <w:rsid w:val="00E6383F"/>
    <w:rsid w:val="00E65711"/>
    <w:rsid w:val="00E7442B"/>
    <w:rsid w:val="00E77123"/>
    <w:rsid w:val="00E81CB3"/>
    <w:rsid w:val="00E85F8A"/>
    <w:rsid w:val="00E87009"/>
    <w:rsid w:val="00E87EC2"/>
    <w:rsid w:val="00E93B2A"/>
    <w:rsid w:val="00E9602F"/>
    <w:rsid w:val="00E96506"/>
    <w:rsid w:val="00EA2A5F"/>
    <w:rsid w:val="00EA4F53"/>
    <w:rsid w:val="00EB1EF4"/>
    <w:rsid w:val="00EC4AB0"/>
    <w:rsid w:val="00EC5903"/>
    <w:rsid w:val="00EC6916"/>
    <w:rsid w:val="00ED4437"/>
    <w:rsid w:val="00ED5693"/>
    <w:rsid w:val="00EE5D6C"/>
    <w:rsid w:val="00EE663E"/>
    <w:rsid w:val="00EF11E6"/>
    <w:rsid w:val="00EF2C70"/>
    <w:rsid w:val="00EF38F3"/>
    <w:rsid w:val="00EF5A15"/>
    <w:rsid w:val="00F00048"/>
    <w:rsid w:val="00F01147"/>
    <w:rsid w:val="00F01318"/>
    <w:rsid w:val="00F05C45"/>
    <w:rsid w:val="00F14D05"/>
    <w:rsid w:val="00F15A7B"/>
    <w:rsid w:val="00F17974"/>
    <w:rsid w:val="00F23438"/>
    <w:rsid w:val="00F2356D"/>
    <w:rsid w:val="00F24111"/>
    <w:rsid w:val="00F31B13"/>
    <w:rsid w:val="00F325C8"/>
    <w:rsid w:val="00F32F5C"/>
    <w:rsid w:val="00F3324B"/>
    <w:rsid w:val="00F3473A"/>
    <w:rsid w:val="00F36BBD"/>
    <w:rsid w:val="00F43E93"/>
    <w:rsid w:val="00F46112"/>
    <w:rsid w:val="00F46CDA"/>
    <w:rsid w:val="00F46D7E"/>
    <w:rsid w:val="00F50002"/>
    <w:rsid w:val="00F672B4"/>
    <w:rsid w:val="00F72530"/>
    <w:rsid w:val="00F726D5"/>
    <w:rsid w:val="00F74D00"/>
    <w:rsid w:val="00F75B15"/>
    <w:rsid w:val="00F76CCD"/>
    <w:rsid w:val="00F80A31"/>
    <w:rsid w:val="00F81B23"/>
    <w:rsid w:val="00F8372D"/>
    <w:rsid w:val="00F83E1F"/>
    <w:rsid w:val="00F85376"/>
    <w:rsid w:val="00F85C89"/>
    <w:rsid w:val="00F86771"/>
    <w:rsid w:val="00F87EA1"/>
    <w:rsid w:val="00F906F9"/>
    <w:rsid w:val="00F930E4"/>
    <w:rsid w:val="00F93BDA"/>
    <w:rsid w:val="00F94B33"/>
    <w:rsid w:val="00F95021"/>
    <w:rsid w:val="00FA025E"/>
    <w:rsid w:val="00FA0CFB"/>
    <w:rsid w:val="00FA1AB1"/>
    <w:rsid w:val="00FA1B95"/>
    <w:rsid w:val="00FA1BD7"/>
    <w:rsid w:val="00FA64A3"/>
    <w:rsid w:val="00FB09B8"/>
    <w:rsid w:val="00FC53F2"/>
    <w:rsid w:val="00FD1CD2"/>
    <w:rsid w:val="00FD2B6D"/>
    <w:rsid w:val="00FD56CF"/>
    <w:rsid w:val="00FD74D5"/>
    <w:rsid w:val="00FE2F2C"/>
    <w:rsid w:val="00FE4FA1"/>
    <w:rsid w:val="00FE59B4"/>
    <w:rsid w:val="00FE7079"/>
    <w:rsid w:val="00FE75FD"/>
    <w:rsid w:val="00FF0756"/>
    <w:rsid w:val="00FF1AA5"/>
    <w:rsid w:val="00FF1BDE"/>
    <w:rsid w:val="00FF327D"/>
    <w:rsid w:val="00FF4322"/>
    <w:rsid w:val="00FF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9"/>
    <o:shapelayout v:ext="edit">
      <o:idmap v:ext="edit" data="1"/>
    </o:shapelayout>
  </w:shapeDefaults>
  <w:decimalSymbol w:val="."/>
  <w:listSeparator w:val=","/>
  <w14:docId w14:val="33C295AF"/>
  <w15:docId w15:val="{2C9B2C5D-12D4-4D5C-89EA-921C6593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5613"/>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682651"/>
    <w:pPr>
      <w:keepNext/>
      <w:keepLines/>
      <w:spacing w:after="0" w:line="360" w:lineRule="auto"/>
      <w:jc w:val="both"/>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682651"/>
    <w:pPr>
      <w:keepNext/>
      <w:keepLines/>
      <w:spacing w:after="0" w:line="480" w:lineRule="auto"/>
      <w:jc w:val="both"/>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A81C99"/>
    <w:pPr>
      <w:keepNext/>
      <w:keepLines/>
      <w:spacing w:after="0" w:line="480" w:lineRule="auto"/>
      <w:jc w:val="both"/>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unhideWhenUsed/>
    <w:qFormat/>
    <w:rsid w:val="00F0114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6D8"/>
    <w:pPr>
      <w:ind w:left="720"/>
      <w:contextualSpacing/>
    </w:pPr>
  </w:style>
  <w:style w:type="character" w:customStyle="1" w:styleId="Heading1Char">
    <w:name w:val="Heading 1 Char"/>
    <w:basedOn w:val="DefaultParagraphFont"/>
    <w:link w:val="Heading1"/>
    <w:uiPriority w:val="9"/>
    <w:rsid w:val="00D25613"/>
    <w:rPr>
      <w:rFonts w:ascii="Times New Roman" w:eastAsiaTheme="majorEastAsia" w:hAnsi="Times New Roman" w:cstheme="majorBidi"/>
      <w:b/>
      <w:sz w:val="24"/>
      <w:szCs w:val="32"/>
    </w:rPr>
  </w:style>
  <w:style w:type="paragraph" w:styleId="Header">
    <w:name w:val="header"/>
    <w:basedOn w:val="Normal"/>
    <w:link w:val="HeaderChar"/>
    <w:uiPriority w:val="99"/>
    <w:unhideWhenUsed/>
    <w:rsid w:val="008F49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9C5"/>
  </w:style>
  <w:style w:type="paragraph" w:styleId="Footer">
    <w:name w:val="footer"/>
    <w:basedOn w:val="Normal"/>
    <w:link w:val="FooterChar"/>
    <w:uiPriority w:val="99"/>
    <w:unhideWhenUsed/>
    <w:rsid w:val="008F4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9C5"/>
  </w:style>
  <w:style w:type="paragraph" w:styleId="NoSpacing">
    <w:name w:val="No Spacing"/>
    <w:uiPriority w:val="1"/>
    <w:qFormat/>
    <w:rsid w:val="00F01147"/>
    <w:pPr>
      <w:spacing w:after="0" w:line="240" w:lineRule="auto"/>
    </w:pPr>
  </w:style>
  <w:style w:type="character" w:customStyle="1" w:styleId="Heading2Char">
    <w:name w:val="Heading 2 Char"/>
    <w:basedOn w:val="DefaultParagraphFont"/>
    <w:link w:val="Heading2"/>
    <w:uiPriority w:val="9"/>
    <w:rsid w:val="0068265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682651"/>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A81C99"/>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F01147"/>
    <w:rPr>
      <w:rFonts w:asciiTheme="majorHAnsi" w:eastAsiaTheme="majorEastAsia" w:hAnsiTheme="majorHAnsi" w:cstheme="majorBidi"/>
      <w:color w:val="2E74B5" w:themeColor="accent1" w:themeShade="BF"/>
    </w:rPr>
  </w:style>
  <w:style w:type="paragraph" w:styleId="Revision">
    <w:name w:val="Revision"/>
    <w:hidden/>
    <w:uiPriority w:val="99"/>
    <w:semiHidden/>
    <w:rsid w:val="00BD1EC7"/>
    <w:pPr>
      <w:spacing w:after="0" w:line="240" w:lineRule="auto"/>
    </w:pPr>
  </w:style>
  <w:style w:type="table" w:styleId="TableGrid">
    <w:name w:val="Table Grid"/>
    <w:basedOn w:val="TableNormal"/>
    <w:uiPriority w:val="39"/>
    <w:rsid w:val="00307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04DC"/>
    <w:rPr>
      <w:color w:val="808080"/>
    </w:rPr>
  </w:style>
  <w:style w:type="paragraph" w:styleId="BalloonText">
    <w:name w:val="Balloon Text"/>
    <w:basedOn w:val="Normal"/>
    <w:link w:val="BalloonTextChar"/>
    <w:uiPriority w:val="99"/>
    <w:semiHidden/>
    <w:unhideWhenUsed/>
    <w:rsid w:val="006A53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3EA"/>
    <w:rPr>
      <w:rFonts w:ascii="Tahoma" w:hAnsi="Tahoma" w:cs="Tahoma"/>
      <w:sz w:val="16"/>
      <w:szCs w:val="16"/>
    </w:rPr>
  </w:style>
  <w:style w:type="paragraph" w:styleId="TOCHeading">
    <w:name w:val="TOC Heading"/>
    <w:basedOn w:val="Heading1"/>
    <w:next w:val="Normal"/>
    <w:uiPriority w:val="39"/>
    <w:unhideWhenUsed/>
    <w:qFormat/>
    <w:rsid w:val="00926033"/>
    <w:pPr>
      <w:outlineLvl w:val="9"/>
    </w:pPr>
  </w:style>
  <w:style w:type="paragraph" w:styleId="TOC1">
    <w:name w:val="toc 1"/>
    <w:basedOn w:val="Normal"/>
    <w:next w:val="Normal"/>
    <w:autoRedefine/>
    <w:uiPriority w:val="39"/>
    <w:unhideWhenUsed/>
    <w:rsid w:val="00926033"/>
    <w:pPr>
      <w:spacing w:after="100"/>
    </w:pPr>
  </w:style>
  <w:style w:type="character" w:styleId="Hyperlink">
    <w:name w:val="Hyperlink"/>
    <w:basedOn w:val="DefaultParagraphFont"/>
    <w:uiPriority w:val="99"/>
    <w:unhideWhenUsed/>
    <w:rsid w:val="00926033"/>
    <w:rPr>
      <w:color w:val="0563C1" w:themeColor="hyperlink"/>
      <w:u w:val="single"/>
    </w:rPr>
  </w:style>
  <w:style w:type="paragraph" w:customStyle="1" w:styleId="Default">
    <w:name w:val="Default"/>
    <w:rsid w:val="007E2B6B"/>
    <w:pPr>
      <w:autoSpaceDE w:val="0"/>
      <w:autoSpaceDN w:val="0"/>
      <w:adjustRightInd w:val="0"/>
      <w:spacing w:after="0" w:line="240" w:lineRule="auto"/>
    </w:pPr>
    <w:rPr>
      <w:rFonts w:ascii="Times New Roman" w:hAnsi="Times New Roman" w:cs="Times New Roman"/>
      <w:color w:val="000000"/>
      <w:sz w:val="24"/>
      <w:szCs w:val="24"/>
    </w:rPr>
  </w:style>
  <w:style w:type="paragraph" w:styleId="TOC2">
    <w:name w:val="toc 2"/>
    <w:basedOn w:val="Normal"/>
    <w:next w:val="Normal"/>
    <w:autoRedefine/>
    <w:uiPriority w:val="39"/>
    <w:unhideWhenUsed/>
    <w:rsid w:val="00F726D5"/>
    <w:pPr>
      <w:tabs>
        <w:tab w:val="right" w:leader="dot" w:pos="8828"/>
      </w:tabs>
      <w:spacing w:after="100"/>
      <w:ind w:left="220"/>
    </w:pPr>
    <w:rPr>
      <w:rFonts w:ascii="Times New Roman" w:hAnsi="Times New Roman" w:cs="Times New Roman"/>
      <w:noProof/>
      <w:sz w:val="24"/>
      <w:szCs w:val="24"/>
    </w:rPr>
  </w:style>
  <w:style w:type="paragraph" w:styleId="TOC3">
    <w:name w:val="toc 3"/>
    <w:basedOn w:val="Normal"/>
    <w:next w:val="Normal"/>
    <w:autoRedefine/>
    <w:uiPriority w:val="39"/>
    <w:unhideWhenUsed/>
    <w:rsid w:val="00CA10D0"/>
    <w:pPr>
      <w:tabs>
        <w:tab w:val="right" w:leader="dot" w:pos="8828"/>
      </w:tabs>
      <w:spacing w:after="100"/>
      <w:ind w:left="440"/>
    </w:pPr>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25825">
      <w:bodyDiv w:val="1"/>
      <w:marLeft w:val="0"/>
      <w:marRight w:val="0"/>
      <w:marTop w:val="0"/>
      <w:marBottom w:val="0"/>
      <w:divBdr>
        <w:top w:val="none" w:sz="0" w:space="0" w:color="auto"/>
        <w:left w:val="none" w:sz="0" w:space="0" w:color="auto"/>
        <w:bottom w:val="none" w:sz="0" w:space="0" w:color="auto"/>
        <w:right w:val="none" w:sz="0" w:space="0" w:color="auto"/>
      </w:divBdr>
    </w:div>
    <w:div w:id="193156124">
      <w:bodyDiv w:val="1"/>
      <w:marLeft w:val="0"/>
      <w:marRight w:val="0"/>
      <w:marTop w:val="0"/>
      <w:marBottom w:val="0"/>
      <w:divBdr>
        <w:top w:val="none" w:sz="0" w:space="0" w:color="auto"/>
        <w:left w:val="none" w:sz="0" w:space="0" w:color="auto"/>
        <w:bottom w:val="none" w:sz="0" w:space="0" w:color="auto"/>
        <w:right w:val="none" w:sz="0" w:space="0" w:color="auto"/>
      </w:divBdr>
    </w:div>
    <w:div w:id="216626453">
      <w:bodyDiv w:val="1"/>
      <w:marLeft w:val="0"/>
      <w:marRight w:val="0"/>
      <w:marTop w:val="0"/>
      <w:marBottom w:val="0"/>
      <w:divBdr>
        <w:top w:val="none" w:sz="0" w:space="0" w:color="auto"/>
        <w:left w:val="none" w:sz="0" w:space="0" w:color="auto"/>
        <w:bottom w:val="none" w:sz="0" w:space="0" w:color="auto"/>
        <w:right w:val="none" w:sz="0" w:space="0" w:color="auto"/>
      </w:divBdr>
    </w:div>
    <w:div w:id="239561643">
      <w:bodyDiv w:val="1"/>
      <w:marLeft w:val="0"/>
      <w:marRight w:val="0"/>
      <w:marTop w:val="0"/>
      <w:marBottom w:val="0"/>
      <w:divBdr>
        <w:top w:val="none" w:sz="0" w:space="0" w:color="auto"/>
        <w:left w:val="none" w:sz="0" w:space="0" w:color="auto"/>
        <w:bottom w:val="none" w:sz="0" w:space="0" w:color="auto"/>
        <w:right w:val="none" w:sz="0" w:space="0" w:color="auto"/>
      </w:divBdr>
    </w:div>
    <w:div w:id="284891707">
      <w:bodyDiv w:val="1"/>
      <w:marLeft w:val="0"/>
      <w:marRight w:val="0"/>
      <w:marTop w:val="0"/>
      <w:marBottom w:val="0"/>
      <w:divBdr>
        <w:top w:val="none" w:sz="0" w:space="0" w:color="auto"/>
        <w:left w:val="none" w:sz="0" w:space="0" w:color="auto"/>
        <w:bottom w:val="none" w:sz="0" w:space="0" w:color="auto"/>
        <w:right w:val="none" w:sz="0" w:space="0" w:color="auto"/>
      </w:divBdr>
    </w:div>
    <w:div w:id="416707151">
      <w:bodyDiv w:val="1"/>
      <w:marLeft w:val="0"/>
      <w:marRight w:val="0"/>
      <w:marTop w:val="0"/>
      <w:marBottom w:val="0"/>
      <w:divBdr>
        <w:top w:val="none" w:sz="0" w:space="0" w:color="auto"/>
        <w:left w:val="none" w:sz="0" w:space="0" w:color="auto"/>
        <w:bottom w:val="none" w:sz="0" w:space="0" w:color="auto"/>
        <w:right w:val="none" w:sz="0" w:space="0" w:color="auto"/>
      </w:divBdr>
    </w:div>
    <w:div w:id="537165689">
      <w:bodyDiv w:val="1"/>
      <w:marLeft w:val="0"/>
      <w:marRight w:val="0"/>
      <w:marTop w:val="0"/>
      <w:marBottom w:val="0"/>
      <w:divBdr>
        <w:top w:val="none" w:sz="0" w:space="0" w:color="auto"/>
        <w:left w:val="none" w:sz="0" w:space="0" w:color="auto"/>
        <w:bottom w:val="none" w:sz="0" w:space="0" w:color="auto"/>
        <w:right w:val="none" w:sz="0" w:space="0" w:color="auto"/>
      </w:divBdr>
    </w:div>
    <w:div w:id="817890142">
      <w:bodyDiv w:val="1"/>
      <w:marLeft w:val="0"/>
      <w:marRight w:val="0"/>
      <w:marTop w:val="0"/>
      <w:marBottom w:val="0"/>
      <w:divBdr>
        <w:top w:val="none" w:sz="0" w:space="0" w:color="auto"/>
        <w:left w:val="none" w:sz="0" w:space="0" w:color="auto"/>
        <w:bottom w:val="none" w:sz="0" w:space="0" w:color="auto"/>
        <w:right w:val="none" w:sz="0" w:space="0" w:color="auto"/>
      </w:divBdr>
    </w:div>
    <w:div w:id="943802905">
      <w:bodyDiv w:val="1"/>
      <w:marLeft w:val="0"/>
      <w:marRight w:val="0"/>
      <w:marTop w:val="0"/>
      <w:marBottom w:val="0"/>
      <w:divBdr>
        <w:top w:val="none" w:sz="0" w:space="0" w:color="auto"/>
        <w:left w:val="none" w:sz="0" w:space="0" w:color="auto"/>
        <w:bottom w:val="none" w:sz="0" w:space="0" w:color="auto"/>
        <w:right w:val="none" w:sz="0" w:space="0" w:color="auto"/>
      </w:divBdr>
    </w:div>
    <w:div w:id="966548777">
      <w:bodyDiv w:val="1"/>
      <w:marLeft w:val="0"/>
      <w:marRight w:val="0"/>
      <w:marTop w:val="0"/>
      <w:marBottom w:val="0"/>
      <w:divBdr>
        <w:top w:val="none" w:sz="0" w:space="0" w:color="auto"/>
        <w:left w:val="none" w:sz="0" w:space="0" w:color="auto"/>
        <w:bottom w:val="none" w:sz="0" w:space="0" w:color="auto"/>
        <w:right w:val="none" w:sz="0" w:space="0" w:color="auto"/>
      </w:divBdr>
    </w:div>
    <w:div w:id="1022701709">
      <w:bodyDiv w:val="1"/>
      <w:marLeft w:val="0"/>
      <w:marRight w:val="0"/>
      <w:marTop w:val="0"/>
      <w:marBottom w:val="0"/>
      <w:divBdr>
        <w:top w:val="none" w:sz="0" w:space="0" w:color="auto"/>
        <w:left w:val="none" w:sz="0" w:space="0" w:color="auto"/>
        <w:bottom w:val="none" w:sz="0" w:space="0" w:color="auto"/>
        <w:right w:val="none" w:sz="0" w:space="0" w:color="auto"/>
      </w:divBdr>
    </w:div>
    <w:div w:id="1039285530">
      <w:bodyDiv w:val="1"/>
      <w:marLeft w:val="0"/>
      <w:marRight w:val="0"/>
      <w:marTop w:val="0"/>
      <w:marBottom w:val="0"/>
      <w:divBdr>
        <w:top w:val="none" w:sz="0" w:space="0" w:color="auto"/>
        <w:left w:val="none" w:sz="0" w:space="0" w:color="auto"/>
        <w:bottom w:val="none" w:sz="0" w:space="0" w:color="auto"/>
        <w:right w:val="none" w:sz="0" w:space="0" w:color="auto"/>
      </w:divBdr>
    </w:div>
    <w:div w:id="1166017815">
      <w:bodyDiv w:val="1"/>
      <w:marLeft w:val="0"/>
      <w:marRight w:val="0"/>
      <w:marTop w:val="0"/>
      <w:marBottom w:val="0"/>
      <w:divBdr>
        <w:top w:val="none" w:sz="0" w:space="0" w:color="auto"/>
        <w:left w:val="none" w:sz="0" w:space="0" w:color="auto"/>
        <w:bottom w:val="none" w:sz="0" w:space="0" w:color="auto"/>
        <w:right w:val="none" w:sz="0" w:space="0" w:color="auto"/>
      </w:divBdr>
    </w:div>
    <w:div w:id="1235432187">
      <w:bodyDiv w:val="1"/>
      <w:marLeft w:val="0"/>
      <w:marRight w:val="0"/>
      <w:marTop w:val="0"/>
      <w:marBottom w:val="0"/>
      <w:divBdr>
        <w:top w:val="none" w:sz="0" w:space="0" w:color="auto"/>
        <w:left w:val="none" w:sz="0" w:space="0" w:color="auto"/>
        <w:bottom w:val="none" w:sz="0" w:space="0" w:color="auto"/>
        <w:right w:val="none" w:sz="0" w:space="0" w:color="auto"/>
      </w:divBdr>
    </w:div>
    <w:div w:id="1593928332">
      <w:bodyDiv w:val="1"/>
      <w:marLeft w:val="0"/>
      <w:marRight w:val="0"/>
      <w:marTop w:val="0"/>
      <w:marBottom w:val="0"/>
      <w:divBdr>
        <w:top w:val="none" w:sz="0" w:space="0" w:color="auto"/>
        <w:left w:val="none" w:sz="0" w:space="0" w:color="auto"/>
        <w:bottom w:val="none" w:sz="0" w:space="0" w:color="auto"/>
        <w:right w:val="none" w:sz="0" w:space="0" w:color="auto"/>
      </w:divBdr>
    </w:div>
    <w:div w:id="2025471526">
      <w:bodyDiv w:val="1"/>
      <w:marLeft w:val="0"/>
      <w:marRight w:val="0"/>
      <w:marTop w:val="0"/>
      <w:marBottom w:val="0"/>
      <w:divBdr>
        <w:top w:val="none" w:sz="0" w:space="0" w:color="auto"/>
        <w:left w:val="none" w:sz="0" w:space="0" w:color="auto"/>
        <w:bottom w:val="none" w:sz="0" w:space="0" w:color="auto"/>
        <w:right w:val="none" w:sz="0" w:space="0" w:color="auto"/>
      </w:divBdr>
    </w:div>
    <w:div w:id="212534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55.bin"/><Relationship Id="rId21" Type="http://schemas.openxmlformats.org/officeDocument/2006/relationships/oleObject" Target="embeddings/oleObject6.bin"/><Relationship Id="rId42" Type="http://schemas.openxmlformats.org/officeDocument/2006/relationships/image" Target="media/image17.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0.wmf"/><Relationship Id="rId84" Type="http://schemas.openxmlformats.org/officeDocument/2006/relationships/oleObject" Target="embeddings/oleObject38.bin"/><Relationship Id="rId89" Type="http://schemas.openxmlformats.org/officeDocument/2006/relationships/image" Target="media/image40.wmf"/><Relationship Id="rId112" Type="http://schemas.openxmlformats.org/officeDocument/2006/relationships/image" Target="media/image51.wmf"/><Relationship Id="rId16" Type="http://schemas.openxmlformats.org/officeDocument/2006/relationships/image" Target="media/image4.wmf"/><Relationship Id="rId107" Type="http://schemas.openxmlformats.org/officeDocument/2006/relationships/oleObject" Target="embeddings/oleObject50.bin"/><Relationship Id="rId11" Type="http://schemas.openxmlformats.org/officeDocument/2006/relationships/oleObject" Target="embeddings/oleObject1.bin"/><Relationship Id="rId32" Type="http://schemas.openxmlformats.org/officeDocument/2006/relationships/image" Target="media/image12.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5.wmf"/><Relationship Id="rId74" Type="http://schemas.openxmlformats.org/officeDocument/2006/relationships/oleObject" Target="embeddings/oleObject33.bin"/><Relationship Id="rId79" Type="http://schemas.openxmlformats.org/officeDocument/2006/relationships/image" Target="media/image35.wmf"/><Relationship Id="rId102" Type="http://schemas.openxmlformats.org/officeDocument/2006/relationships/oleObject" Target="embeddings/oleObject47.bin"/><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3.wmf"/><Relationship Id="rId22" Type="http://schemas.openxmlformats.org/officeDocument/2006/relationships/image" Target="media/image7.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0.bin"/><Relationship Id="rId113" Type="http://schemas.openxmlformats.org/officeDocument/2006/relationships/oleObject" Target="embeddings/oleObject53.bin"/><Relationship Id="rId118" Type="http://schemas.openxmlformats.org/officeDocument/2006/relationships/fontTable" Target="fontTable.xml"/><Relationship Id="rId80" Type="http://schemas.openxmlformats.org/officeDocument/2006/relationships/oleObject" Target="embeddings/oleObject36.bin"/><Relationship Id="rId85" Type="http://schemas.openxmlformats.org/officeDocument/2006/relationships/image" Target="media/image38.wmf"/><Relationship Id="rId12" Type="http://schemas.openxmlformats.org/officeDocument/2006/relationships/image" Target="media/image2.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5.wmf"/><Relationship Id="rId59" Type="http://schemas.openxmlformats.org/officeDocument/2006/relationships/oleObject" Target="embeddings/oleObject25.bin"/><Relationship Id="rId103" Type="http://schemas.openxmlformats.org/officeDocument/2006/relationships/image" Target="media/image47.wmf"/><Relationship Id="rId108" Type="http://schemas.openxmlformats.org/officeDocument/2006/relationships/image" Target="media/image49.wmf"/><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image" Target="media/image33.wmf"/><Relationship Id="rId91" Type="http://schemas.openxmlformats.org/officeDocument/2006/relationships/image" Target="media/image41.wmf"/><Relationship Id="rId96" Type="http://schemas.openxmlformats.org/officeDocument/2006/relationships/oleObject" Target="embeddings/oleObject44.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image" Target="media/image10.wmf"/><Relationship Id="rId49" Type="http://schemas.openxmlformats.org/officeDocument/2006/relationships/oleObject" Target="embeddings/oleObject20.bin"/><Relationship Id="rId114" Type="http://schemas.openxmlformats.org/officeDocument/2006/relationships/image" Target="media/image52.wmf"/><Relationship Id="rId119" Type="http://schemas.openxmlformats.org/officeDocument/2006/relationships/theme" Target="theme/theme1.xml"/><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8.bin"/><Relationship Id="rId73" Type="http://schemas.openxmlformats.org/officeDocument/2006/relationships/image" Target="media/image32.wmf"/><Relationship Id="rId78" Type="http://schemas.openxmlformats.org/officeDocument/2006/relationships/oleObject" Target="embeddings/oleObject35.bin"/><Relationship Id="rId81" Type="http://schemas.openxmlformats.org/officeDocument/2006/relationships/image" Target="media/image36.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5.wmf"/><Relationship Id="rId101" Type="http://schemas.openxmlformats.org/officeDocument/2006/relationships/image" Target="media/image46.wmf"/><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 Id="rId109" Type="http://schemas.openxmlformats.org/officeDocument/2006/relationships/oleObject" Target="embeddings/oleObject51.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image" Target="media/image44.wmf"/><Relationship Id="rId104" Type="http://schemas.openxmlformats.org/officeDocument/2006/relationships/oleObject" Target="embeddings/oleObject48.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8.bin"/><Relationship Id="rId66" Type="http://schemas.openxmlformats.org/officeDocument/2006/relationships/image" Target="media/image29.wmf"/><Relationship Id="rId87" Type="http://schemas.openxmlformats.org/officeDocument/2006/relationships/image" Target="media/image39.wmf"/><Relationship Id="rId110" Type="http://schemas.openxmlformats.org/officeDocument/2006/relationships/image" Target="media/image50.wmf"/><Relationship Id="rId115" Type="http://schemas.openxmlformats.org/officeDocument/2006/relationships/oleObject" Target="embeddings/oleObject54.bin"/><Relationship Id="rId61" Type="http://schemas.openxmlformats.org/officeDocument/2006/relationships/oleObject" Target="embeddings/oleObject26.bin"/><Relationship Id="rId82" Type="http://schemas.openxmlformats.org/officeDocument/2006/relationships/oleObject" Target="embeddings/oleObject37.bin"/><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3.bin"/><Relationship Id="rId56" Type="http://schemas.openxmlformats.org/officeDocument/2006/relationships/image" Target="media/image24.wmf"/><Relationship Id="rId77" Type="http://schemas.openxmlformats.org/officeDocument/2006/relationships/image" Target="media/image34.wmf"/><Relationship Id="rId100" Type="http://schemas.openxmlformats.org/officeDocument/2006/relationships/oleObject" Target="embeddings/oleObject46.bin"/><Relationship Id="rId105" Type="http://schemas.openxmlformats.org/officeDocument/2006/relationships/image" Target="media/image48.wmf"/><Relationship Id="rId8" Type="http://schemas.openxmlformats.org/officeDocument/2006/relationships/footer" Target="footer1.xml"/><Relationship Id="rId51" Type="http://schemas.openxmlformats.org/officeDocument/2006/relationships/oleObject" Target="embeddings/oleObject21.bin"/><Relationship Id="rId72" Type="http://schemas.openxmlformats.org/officeDocument/2006/relationships/oleObject" Target="embeddings/oleObject32.bin"/><Relationship Id="rId93" Type="http://schemas.openxmlformats.org/officeDocument/2006/relationships/image" Target="media/image42.wmf"/><Relationship Id="rId98" Type="http://schemas.openxmlformats.org/officeDocument/2006/relationships/oleObject" Target="embeddings/oleObject45.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19.wmf"/><Relationship Id="rId67" Type="http://schemas.openxmlformats.org/officeDocument/2006/relationships/oleObject" Target="embeddings/oleObject29.bin"/><Relationship Id="rId116" Type="http://schemas.openxmlformats.org/officeDocument/2006/relationships/image" Target="media/image53.wmf"/><Relationship Id="rId20" Type="http://schemas.openxmlformats.org/officeDocument/2006/relationships/image" Target="media/image6.wmf"/><Relationship Id="rId41" Type="http://schemas.openxmlformats.org/officeDocument/2006/relationships/oleObject" Target="embeddings/oleObject16.bin"/><Relationship Id="rId62" Type="http://schemas.openxmlformats.org/officeDocument/2006/relationships/image" Target="media/image27.wmf"/><Relationship Id="rId83" Type="http://schemas.openxmlformats.org/officeDocument/2006/relationships/image" Target="media/image37.wmf"/><Relationship Id="rId88" Type="http://schemas.openxmlformats.org/officeDocument/2006/relationships/oleObject" Target="embeddings/oleObject40.bin"/><Relationship Id="rId111" Type="http://schemas.openxmlformats.org/officeDocument/2006/relationships/oleObject" Target="embeddings/oleObject52.bin"/><Relationship Id="rId15" Type="http://schemas.openxmlformats.org/officeDocument/2006/relationships/oleObject" Target="embeddings/oleObject3.bin"/><Relationship Id="rId36" Type="http://schemas.openxmlformats.org/officeDocument/2006/relationships/image" Target="media/image14.wmf"/><Relationship Id="rId57" Type="http://schemas.openxmlformats.org/officeDocument/2006/relationships/oleObject" Target="embeddings/oleObject24.bin"/><Relationship Id="rId106" Type="http://schemas.openxmlformats.org/officeDocument/2006/relationships/oleObject" Target="embeddings/oleObject4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Gha07</b:Tag>
    <b:SourceType>Book</b:SourceType>
    <b:Guid>{BED95728-F6DD-4C05-A102-6EFBCDA79282}</b:Guid>
    <b:Author>
      <b:Author>
        <b:NameList>
          <b:Person>
            <b:Last>Najapfour</b:Last>
            <b:First>Ghasem</b:First>
            <b:Middle>D.</b:Middle>
          </b:Person>
        </b:NameList>
      </b:Author>
    </b:Author>
    <b:Title>biochemical engineering and biotechnology</b:Title>
    <b:Year>2007</b:Year>
    <b:City>chicago</b:City>
    <b:Publisher>adventuer</b:Publisher>
    <b:RefOrder>1</b:RefOrder>
  </b:Source>
</b:Sources>
</file>

<file path=customXml/itemProps1.xml><?xml version="1.0" encoding="utf-8"?>
<ds:datastoreItem xmlns:ds="http://schemas.openxmlformats.org/officeDocument/2006/customXml" ds:itemID="{042288E6-D477-4926-B7E9-922D119E5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7740</TotalTime>
  <Pages>42</Pages>
  <Words>6394</Words>
  <Characters>36451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Kiara Montego</dc:creator>
  <cp:keywords/>
  <dc:description/>
  <cp:lastModifiedBy>SOLOMON</cp:lastModifiedBy>
  <cp:revision>338</cp:revision>
  <dcterms:created xsi:type="dcterms:W3CDTF">2018-03-25T00:27:00Z</dcterms:created>
  <dcterms:modified xsi:type="dcterms:W3CDTF">2010-01-07T16:50:00Z</dcterms:modified>
</cp:coreProperties>
</file>