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832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Proyecto: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y Desarrollo de un Sistema de Gestión para el Servicio de Estacionamiento Complejo Sur - SENA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Septiembre de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bookmarkStart w:colFirst="0" w:colLast="0" w:name="_heading=h.8yc8jhlwhs7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Instrucciones para el uso de este formato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formato es una plantilla tipo para documentos de requisitos del software.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Está basado y es conforme con el estándar IEEE Std 830-1998.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secciones que no se consideren aplicables al sistema descrito podrán de forma justificada indicarse como no aplicables (NA).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textos en color azul son indicaciones que deben eliminarse y, en su caso, sustituirse por los contenidos descritos en cada apartado.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textos entre corchetes del tipo “” permiten la inclusión directa de texto con el color y estilo adecuado a la sección, al pulsar sobre ellos con el puntero del ratón.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títulos y subtítulos de cada apartado están definidos como estilos de MS Word, de forma que su numeración consecutiva se genera automáticamente según se trate de estilos “Titulo1, Titulo2 y Titulo3”.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sangría de los textos dentro de cada apartado se genera automáticamente al pulsar Intro al final de la línea de título. (Estilos Normal indentado1, Normal indentado 2 y Normal indentado 3).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índice del documento es una tabla de contenido que MS Word actualiza tomando como criterio los títulos del documento.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vez terminada su redacción debe indicarse a Word que actualice todo su contenido para reflejar el contenido definitivo.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0" w:type="first"/>
          <w:footerReference r:id="rId11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bookmarkStart w:colFirst="0" w:colLast="0" w:name="_heading=h.hyeluzxt7e7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54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73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217"/>
        <w:gridCol w:w="1080"/>
        <w:gridCol w:w="3060"/>
        <w:gridCol w:w="3316"/>
        <w:tblGridChange w:id="0">
          <w:tblGrid>
            <w:gridCol w:w="1217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Verificado dep.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12/04/2012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Javier Yara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4"/>
        <w:tblGridChange w:id="0">
          <w:tblGrid>
            <w:gridCol w:w="86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comunidad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Centro de Electricidad, Electrónica y Telecomunicaciones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2" w:type="default"/>
          <w:headerReference r:id="rId13" w:type="first"/>
          <w:footerReference r:id="rId14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8sn861686jez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578022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30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yeluzxt7e7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FICHA DEL DOCUMENTO</w:t>
            </w:r>
          </w:hyperlink>
          <w:hyperlink w:anchor="_heading=h.hyeluzxt7e7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30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sn861686je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CONTENIDO</w:t>
            </w:r>
          </w:hyperlink>
          <w:hyperlink w:anchor="_heading=h.8sn861686je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30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mkswsvve4h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dmkswsvve4h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_heading=h.dmkswsvve4ho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6oq24x09om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96oq24x09om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_heading=h.96oq24x09oms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Propósito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ikttw5uz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3dikttw5uz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_heading=h.3dikttw5uzp0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Alcance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k4uzncfvu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8wk4uzncfvu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_heading=h.8wk4uzncfvum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Personal involucrado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emc7mx6e8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ykemc7mx6e8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_heading=h.ykemc7mx6e8r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Definiciones, acrónimos y abreviaturas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m4tod1lm6d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4m4tod1lm6d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_heading=h.4m4tod1lm6d2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Referencias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uecnze13z1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uuecnze13z1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_heading=h.uuecnze13z1w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Resumen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30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yw1yz39h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hgyw1yz39h2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_heading=h.hgyw1yz39h22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DESCRIPCIÓN GENERAL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6ccqsxmj7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po6ccqsxmj7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_heading=h.po6ccqsxmj7e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Perspectiva del producto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80mvo96ii1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n80mvo96ii1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_heading=h.n80mvo96ii11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Funcionalidad del producto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p4s111u2y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tnp4s111u2y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_heading=h.tnp4s111u2yh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Características de los usuarios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6g3ykhj6jn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heading=h.q6g3ykhj6jn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_heading=h.q6g3ykhj6jnn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Restricciones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z6uzvhoimr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w:anchor="_heading=h.iz6uzvhoimr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_heading=h.iz6uzvhoimrf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Suposiciones y dependencias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30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9tf2ed815z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89tf2ed815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_heading=h.89tf2ed815zo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REQUISITOS ESPECÍFICOS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445cg85ym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9i445cg85ym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_heading=h.9i445cg85ymz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Requisitos comunes de las interfaces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27hsh6c9z2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v27hsh6c9z2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_heading=h.v27hsh6c9z2l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usuario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q8zu0pv71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iq8zu0pv71b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_heading=h.iq8zu0pv71bf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hardware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cs2pdbrm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37cs2pdbrmm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_heading=h.37cs2pdbrmm2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software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zixvtqjvjx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w:anchor="_heading=h.izixvtqjvjx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_heading=h.izixvtqjvjxa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comunicación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staqgbv80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2zstaqgbv80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_heading=h.2zstaqgbv80j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Requerimientos funcionales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50ipzfwr6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3.2.1</w:t>
            </w:r>
          </w:hyperlink>
          <w:hyperlink w:anchor="_heading=h.i50ipzfwr6g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_heading=h.i50ipzfwr6gt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1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tgrqmtvdln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3.2.2</w:t>
            </w:r>
          </w:hyperlink>
          <w:hyperlink w:anchor="_heading=h.dtgrqmtvdln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_heading=h.dtgrqmtvdlnl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2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0farcsa9ja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3.2.3</w:t>
            </w:r>
          </w:hyperlink>
          <w:hyperlink w:anchor="_heading=h.u0farcsa9ja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_heading=h.u0farcsa9jau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3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rbk80klcze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3.2.4</w:t>
            </w:r>
          </w:hyperlink>
          <w:hyperlink w:anchor="_heading=h.krbk80klcze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_heading=h.krbk80klcze8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4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u2qydglsqf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3.2.5</w:t>
            </w:r>
          </w:hyperlink>
          <w:hyperlink w:anchor="_heading=h.au2qydglsqf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_heading=h.au2qydglsqfm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5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ll26aqk58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3.2.6</w:t>
            </w:r>
          </w:hyperlink>
          <w:hyperlink w:anchor="_heading=h.6all26aqk58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_heading=h.6all26aqk58y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6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l7zivc2al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3.2.7</w:t>
            </w:r>
          </w:hyperlink>
          <w:hyperlink w:anchor="_heading=h.1l7zivc2alk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_heading=h.1l7zivc2alkz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7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b7h3r1fc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3.2.8</w:t>
            </w:r>
          </w:hyperlink>
          <w:hyperlink w:anchor="_heading=h.jqb7h3r1fcr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_heading=h.jqb7h3r1fcrx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8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bbr2agmnj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3.2.9</w:t>
            </w:r>
          </w:hyperlink>
          <w:hyperlink w:anchor="_heading=h.8wbbr2agmnj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_heading=h.8wbbr2agmnjs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9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vodc3rsw22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lvodc3rsw22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_heading=h.lvodc3rsw22b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Requerimientos no funcionales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uymt2u5y9g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guymt2u5y9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_heading=h.guymt2u5y9gu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Requisitos de rendimiento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kp65yr62m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s3kp65yr62m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_heading=h.s3kp65yr62mz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Seguridad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iur2u95wn0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xiur2u95wn0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_heading=h.xiur2u95wn0k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Fiabilidad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9qlv1y4r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399qlv1y4rc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_heading=h.399qlv1y4rc5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Disponibilidad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4dj0nu40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yd4dj0nu401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_heading=h.yd4dj0nu401b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Mantenibilidad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4hs0g1nrs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1v4hs0g1nrs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_heading=h.1v4hs0g1nrs9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Portabilidad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1">
      <w:pPr>
        <w:widowControl w:val="0"/>
        <w:spacing w:after="40" w:before="40" w:lineRule="auto"/>
        <w:rPr>
          <w:vertAlign w:val="baseline"/>
        </w:rPr>
      </w:pPr>
      <w:bookmarkStart w:colFirst="0" w:colLast="0" w:name="_heading=h.iysf5ti2oxp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57" w:right="0" w:hanging="35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8" w:before="28" w:line="240" w:lineRule="auto"/>
        <w:ind w:left="357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highlight w:val="white"/>
          <w:rtl w:val="0"/>
        </w:rPr>
        <w:t xml:space="preserve">Este documento es una Especificación de Requisitos Software (ERS) del sistema de información para el control de zonas de estacionamiento SENA </w:t>
      </w:r>
      <w:r w:rsidDel="00000000" w:rsidR="00000000" w:rsidRPr="00000000">
        <w:rPr>
          <w:rtl w:val="0"/>
        </w:rPr>
        <w:t xml:space="preserve">- Sede Complejo Sur</w:t>
      </w:r>
      <w:r w:rsidDel="00000000" w:rsidR="00000000" w:rsidRPr="00000000">
        <w:rPr>
          <w:highlight w:val="white"/>
          <w:rtl w:val="0"/>
        </w:rPr>
        <w:t xml:space="preserve">. Esta especificación se ha estructurado basándose en las directrices dadas por el estándar IEEE Práctica Recomendada para Especificaciones de Requisitos Software ANSI/IEEE 830, 1998.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8" w:before="28" w:line="240" w:lineRule="auto"/>
        <w:ind w:left="357" w:right="0" w:firstLine="0"/>
        <w:jc w:val="both"/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96oq24x09om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left="601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  <w:t xml:space="preserve">El presente documento tiene como propósito definir las especificaciones funcionales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no funcionales para el desarrollo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44746"/>
          <w:highlight w:val="white"/>
          <w:rtl w:val="0"/>
        </w:rPr>
        <w:t xml:space="preserve">del sistema de información para el control de zonas de estacionamiento SENA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Sede Complejo Sur</w:t>
      </w:r>
      <w:r w:rsidDel="00000000" w:rsidR="00000000" w:rsidRPr="00000000">
        <w:rPr>
          <w:rFonts w:ascii="Roboto" w:cs="Roboto" w:eastAsia="Roboto" w:hAnsi="Roboto"/>
          <w:color w:val="444746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" w:right="0" w:firstLine="0"/>
        <w:jc w:val="both"/>
        <w:rPr>
          <w:color w:val="1f1f1f"/>
          <w:highlight w:val="white"/>
        </w:rPr>
      </w:pPr>
      <w:bookmarkStart w:colFirst="0" w:colLast="0" w:name="_heading=h.l5b7okfxq71p" w:id="5"/>
      <w:bookmarkEnd w:id="5"/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1f1f1f"/>
          <w:highlight w:val="white"/>
          <w:rtl w:val="0"/>
        </w:rPr>
        <w:t xml:space="preserve">El sistema de información está diseñado para la gestión de registro, control, actualización y uso de las zonas de estacionamiento SENA - Sede Complejo Sur . Con el control físico del espacio habilitado.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" w:right="0" w:firstLine="106.99999999999996"/>
        <w:jc w:val="both"/>
        <w:rPr>
          <w:b w:val="1"/>
          <w:bCs w:val="1"/>
          <w:sz w:val="28"/>
          <w:szCs w:val="28"/>
        </w:rPr>
      </w:pPr>
      <w:bookmarkStart w:colFirst="0" w:colLast="0" w:name="_heading=h.jrmxnchiqh7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" w:right="0" w:firstLine="106.9999999999999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bookmarkStart w:colFirst="0" w:colLast="0" w:name="_heading=h.sdxw0cie62mb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Personal involucrado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870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Jairo Andres Muñoz Garcia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tabs>
                <w:tab w:val="left" w:leader="none" w:pos="709"/>
              </w:tabs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Tecnólogo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información, diseño y </w:t>
            </w:r>
            <w:r w:rsidDel="00000000" w:rsidR="00000000" w:rsidRPr="00000000">
              <w:rPr>
                <w:rtl w:val="0"/>
              </w:rPr>
              <w:t xml:space="preserve">programación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andresxmu@gmail.com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70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Heidy Karina Fuentes Saavedra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Analista, diseñador y programador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Tecnólogo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información, diseño y programación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heidykarinaf@gmail.com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870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Lina Fernanda Romero Castellanos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tabs>
                <w:tab w:val="left" w:leader="none" w:pos="709"/>
              </w:tabs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Tecnólogo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información, diseño y programación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linafernandaromeroc@gmail.com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64020442"/>
        <w:tag w:val="goog_rdk_0"/>
      </w:sdtPr>
      <w:sdtContent>
        <w:tbl>
          <w:tblPr>
            <w:tblStyle w:val="Table8"/>
            <w:tblW w:w="7870.0" w:type="dxa"/>
            <w:jc w:val="center"/>
            <w:tbl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626"/>
            <w:gridCol w:w="5244"/>
            <w:tblGridChange w:id="0">
              <w:tblGrid>
                <w:gridCol w:w="2626"/>
                <w:gridCol w:w="524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d9d9d9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tabs>
                    <w:tab w:val="left" w:leader="none" w:pos="709"/>
                  </w:tabs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tabs>
                    <w:tab w:val="left" w:leader="none" w:pos="709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Steveen Smith Cortes Cardenas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d9d9d9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tabs>
                    <w:tab w:val="left" w:leader="none" w:pos="709"/>
                  </w:tabs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tabs>
                    <w:tab w:val="left" w:leader="none" w:pos="709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Analista, diseñador y programador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d9d9d9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tabs>
                    <w:tab w:val="left" w:leader="none" w:pos="709"/>
                  </w:tabs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Categoría Profesional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tabs>
                    <w:tab w:val="left" w:leader="none" w:pos="709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Tecnólogo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d9d9d9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tabs>
                    <w:tab w:val="left" w:leader="none" w:pos="709"/>
                  </w:tabs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Responsabilidad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tabs>
                    <w:tab w:val="left" w:leader="none" w:pos="709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Análisis de información, diseño y programación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shd w:fill="d9d9d9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tabs>
                    <w:tab w:val="left" w:leader="none" w:pos="709"/>
                  </w:tabs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Información de contacto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1" w:space="0" w:sz="4" w:val="single"/>
                  <w:left w:color="000001" w:space="0" w:sz="4" w:val="single"/>
                  <w:bottom w:color="000001" w:space="0" w:sz="4" w:val="single"/>
                  <w:right w:color="000001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tabs>
                    <w:tab w:val="left" w:leader="none" w:pos="709"/>
                  </w:tabs>
                  <w:jc w:val="both"/>
                  <w:rPr/>
                </w:pPr>
                <w:hyperlink r:id="rId1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steveencortes01@gmail.com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B">
                <w:pPr>
                  <w:tabs>
                    <w:tab w:val="left" w:leader="none" w:pos="709"/>
                  </w:tabs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widowControl w:val="0"/>
        <w:ind w:left="708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cmuuwwbp6p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Definiciones, acrónimos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373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23"/>
        <w:gridCol w:w="5550"/>
        <w:tblGridChange w:id="0">
          <w:tblGrid>
            <w:gridCol w:w="823"/>
            <w:gridCol w:w="5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28" w:before="28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Requisitos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B">
            <w:pPr>
              <w:tabs>
                <w:tab w:val="left" w:leader="none" w:pos="709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Propietario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Supervisor de 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Estacionamiento Complejo Sur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usk1mkxsp7c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5926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411"/>
        <w:gridCol w:w="3515"/>
        <w:tblGridChange w:id="0">
          <w:tblGrid>
            <w:gridCol w:w="2411"/>
            <w:gridCol w:w="3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Standard IEEE 830 - 1998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IEEE 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uuecnze13z1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heading=h.o7nndt7kz5u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601" w:firstLine="106.99999999999996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Este documento consta de tres secciones. En la primera sección se realiza una introducción al mismo y se proporciona una visión general de la especificación de recursos del sistema.</w:t>
      </w:r>
    </w:p>
    <w:p w:rsidR="00000000" w:rsidDel="00000000" w:rsidP="00000000" w:rsidRDefault="00000000" w:rsidRPr="00000000" w14:paraId="000000F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601" w:firstLine="106.99999999999996"/>
        <w:jc w:val="both"/>
        <w:rPr/>
      </w:pPr>
      <w:r w:rsidDel="00000000" w:rsidR="00000000" w:rsidRPr="00000000">
        <w:rPr>
          <w:vertAlign w:val="baseline"/>
          <w:rtl w:val="0"/>
        </w:rPr>
        <w:t xml:space="preserve">En la segunda sección del documento se realiza una descripción general del sistema, con el fin de conocer las principales funciones que éste debe realizar, los datos asociados y los factores, restricciones, supuestos y dependencias que afectan al desarrollo, sin entrar en excesivos detalles.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601" w:firstLine="106.99999999999996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Por último, la tercera sección del documento es aquella en la que se definen detalladamente los requisitos que debe satisfacer el sistema.</w:t>
      </w:r>
    </w:p>
    <w:p w:rsidR="00000000" w:rsidDel="00000000" w:rsidP="00000000" w:rsidRDefault="00000000" w:rsidRPr="00000000" w14:paraId="00000103">
      <w:pPr>
        <w:ind w:left="601" w:firstLine="106.99999999999996"/>
        <w:jc w:val="both"/>
        <w:rPr>
          <w:vertAlign w:val="baseline"/>
        </w:rPr>
      </w:pPr>
      <w:bookmarkStart w:colFirst="0" w:colLast="0" w:name="_heading=h.hgyw1yz39h2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pi47chjpwn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600" w:firstLine="107.99999999999997"/>
        <w:jc w:val="both"/>
        <w:rPr/>
      </w:pPr>
      <w:r w:rsidDel="00000000" w:rsidR="00000000" w:rsidRPr="00000000">
        <w:rPr>
          <w:rtl w:val="0"/>
        </w:rPr>
        <w:t xml:space="preserve">El sistema se integrará con la interfaz del centro de formación, permitiendo una sistematización ágil en la comprobación de la base de datos de los Aprendices vigentes; donde los centros tendrían acceso a la información individual de cada aprendiz, con la intención de consultar y subir información pertinente para cada uno de ellos, gestionando las zonas de acceso destinadas, permitiéndo conceder o rechazar las solicitudes de aprendices y funcionarios vigentes, así mismo teniendo la potestad de otorgar y registrar  permisos a otros usuarios, en acceso al perfil del aprendiz o funcionario, levantar reportes y , como los celadores que gestionan el control de registrar ingresos y salidas, a las áreas de  estacionamiento.</w:t>
      </w:r>
    </w:p>
    <w:p w:rsidR="00000000" w:rsidDel="00000000" w:rsidP="00000000" w:rsidRDefault="00000000" w:rsidRPr="00000000" w14:paraId="00000109">
      <w:pPr>
        <w:ind w:left="600" w:firstLine="107.9999999999999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600" w:firstLine="107.99999999999997"/>
        <w:jc w:val="both"/>
        <w:rPr/>
      </w:pPr>
      <w:r w:rsidDel="00000000" w:rsidR="00000000" w:rsidRPr="00000000">
        <w:rPr>
          <w:rtl w:val="0"/>
        </w:rPr>
        <w:t xml:space="preserve">Los Aprendices podrán a través de una plataforma web, ingresar en cualquier explorador de internet, donde se registran  o ingresar al formulario</w:t>
      </w:r>
      <w:r w:rsidDel="00000000" w:rsidR="00000000" w:rsidRPr="00000000">
        <w:rPr>
          <w:highlight w:val="white"/>
          <w:rtl w:val="0"/>
        </w:rPr>
        <w:t xml:space="preserve"> normativo requerido el cual será gestionado por el centro, el Aprendiz tendrá acceso en registrar el vehículo, enviar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600" w:firstLine="107.99999999999997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709"/>
        </w:tabs>
        <w:spacing w:after="200" w:lineRule="auto"/>
        <w:ind w:left="0" w:firstLine="0"/>
        <w:jc w:val="both"/>
        <w:rPr>
          <w:vertAlign w:val="baseline"/>
        </w:rPr>
      </w:pPr>
      <w:bookmarkStart w:colFirst="0" w:colLast="0" w:name="_heading=h.qhqvq5nt3y3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600" w:firstLine="107.9999999999999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600" w:firstLine="107.9999999999999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600" w:firstLine="107.99999999999997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heading=h.xqthg261db8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rFonts w:ascii="Arial" w:cs="Arial" w:eastAsia="Arial" w:hAnsi="Arial"/>
          <w:b w:val="0"/>
          <w:b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6045200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cgqrq9lthaa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Características de los usuarios</w:t>
      </w:r>
      <w:r w:rsidDel="00000000" w:rsidR="00000000" w:rsidRPr="00000000">
        <w:rPr>
          <w:rtl w:val="0"/>
        </w:rPr>
      </w:r>
    </w:p>
    <w:tbl>
      <w:tblPr>
        <w:tblStyle w:val="Table11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 general del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Celador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Bachiller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 de reportes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Usuarios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Bachiller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Registro de formulario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bookmarkStart w:colFirst="0" w:colLast="0" w:name="_heading=h.ttzyowa49lx9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sdt>
      <w:sdtPr>
        <w:lock w:val="contentLocked"/>
        <w:id w:val="323502154"/>
        <w:tag w:val="goog_rdk_1"/>
      </w:sdtPr>
      <w:sdtContent>
        <w:tbl>
          <w:tblPr>
            <w:tblStyle w:val="Table14"/>
            <w:tblW w:w="7960.999999999999" w:type="dxa"/>
            <w:jc w:val="left"/>
            <w:tblInd w:w="703.0" w:type="dxa"/>
            <w:tbl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  <w:insideH w:color="c0c0c0" w:space="0" w:sz="4" w:val="single"/>
              <w:insideV w:color="c0c0c0" w:space="0" w:sz="4" w:val="single"/>
            </w:tblBorders>
            <w:tblLayout w:type="fixed"/>
            <w:tblLook w:val="0000"/>
          </w:tblPr>
          <w:tblGrid>
            <w:gridCol w:w="2517"/>
            <w:gridCol w:w="5444"/>
            <w:tblGridChange w:id="0">
              <w:tblGrid>
                <w:gridCol w:w="2517"/>
                <w:gridCol w:w="544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132">
                <w:pPr>
                  <w:widowControl w:val="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</w:tcPr>
              <w:p w:rsidR="00000000" w:rsidDel="00000000" w:rsidP="00000000" w:rsidRDefault="00000000" w:rsidRPr="00000000" w14:paraId="0000013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Supervisor Seguridad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Formación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Bachiller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92929" w:space="0" w:sz="4" w:val="single"/>
                  <w:left w:color="292929" w:space="0" w:sz="4" w:val="single"/>
                  <w:bottom w:color="292929" w:space="0" w:sz="4" w:val="single"/>
                  <w:right w:color="292929" w:space="0" w:sz="6" w:val="single"/>
                </w:tcBorders>
                <w:shd w:fill="eaeaea" w:val="clear"/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Actividades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92929" w:space="0" w:sz="4" w:val="single"/>
                  <w:left w:color="292929" w:space="0" w:sz="6" w:val="single"/>
                  <w:bottom w:color="292929" w:space="0" w:sz="4" w:val="single"/>
                  <w:right w:color="292929" w:space="0" w:sz="4" w:val="single"/>
                </w:tcBorders>
                <w:tcMar>
                  <w:top w:w="17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reportes y registro celador </w:t>
                </w:r>
              </w:p>
            </w:tc>
          </w:tr>
        </w:tbl>
      </w:sdtContent>
    </w:sdt>
    <w:p w:rsidR="00000000" w:rsidDel="00000000" w:rsidP="00000000" w:rsidRDefault="00000000" w:rsidRPr="00000000" w14:paraId="00000138">
      <w:pPr>
        <w:widowControl w:val="0"/>
        <w:rPr>
          <w:i w:val="1"/>
          <w:iCs w:val="1"/>
          <w:color w:val="ff0000"/>
        </w:rPr>
      </w:pPr>
      <w:bookmarkStart w:colFirst="0" w:colLast="0" w:name="_heading=h.ttzyowa49lx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Interfaz para ser usada con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Uso de Dominio 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Lenguajes y tecnologías en uso: HTML, CSS,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eact,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ngular,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aravel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servidores deben ser capaces de atender consultas concurrentemente.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se diseñará según un modelo cliente/servidor.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deberá tener un diseño e implementación sencilla, independiente de la plataforma o del lenguaje de programación.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b25jqbxha2s8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Suposiciones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asume que los requisitos aquí descritos son estables.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equipos en los que se vaya a ejecutar el sistema deben cumplir los requisitos antes indicados para garantizar una ejecución correcta de la misma.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qf7x7ijhuf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57" w:right="0" w:hanging="35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Requerimientos Funcionales</w:t>
      </w:r>
    </w:p>
    <w:p w:rsidR="00000000" w:rsidDel="00000000" w:rsidP="00000000" w:rsidRDefault="00000000" w:rsidRPr="00000000" w14:paraId="0000014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560070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Gestionar Cupo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6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Iniciar Sesión 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Solicitar Cupo </w:t>
            </w:r>
          </w:p>
          <w:p w:rsidR="00000000" w:rsidDel="00000000" w:rsidP="00000000" w:rsidRDefault="00000000" w:rsidRPr="00000000" w14:paraId="0000015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2.1.  Registrar Vehículo </w:t>
            </w:r>
          </w:p>
          <w:p w:rsidR="00000000" w:rsidDel="00000000" w:rsidP="00000000" w:rsidRDefault="00000000" w:rsidRPr="00000000" w14:paraId="0000015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2.2. Registrar Propietario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Consultar Cupo</w:t>
            </w:r>
          </w:p>
          <w:p w:rsidR="00000000" w:rsidDel="00000000" w:rsidP="00000000" w:rsidRDefault="00000000" w:rsidRPr="00000000" w14:paraId="0000015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3.1. Editar Cupo </w:t>
            </w:r>
          </w:p>
          <w:p w:rsidR="00000000" w:rsidDel="00000000" w:rsidP="00000000" w:rsidRDefault="00000000" w:rsidRPr="00000000" w14:paraId="0000015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3.2 Eliminar Cupo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Consultar Vehículo</w:t>
            </w:r>
          </w:p>
          <w:p w:rsidR="00000000" w:rsidDel="00000000" w:rsidP="00000000" w:rsidRDefault="00000000" w:rsidRPr="00000000" w14:paraId="0000015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4.1 Editar Vehículo </w:t>
            </w:r>
          </w:p>
          <w:p w:rsidR="00000000" w:rsidDel="00000000" w:rsidP="00000000" w:rsidRDefault="00000000" w:rsidRPr="00000000" w14:paraId="0000015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4.2 Eliminar Vehículo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Consultar Propietario </w:t>
            </w:r>
          </w:p>
          <w:p w:rsidR="00000000" w:rsidDel="00000000" w:rsidP="00000000" w:rsidRDefault="00000000" w:rsidRPr="00000000" w14:paraId="0000016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5.1 Editar Propietario </w:t>
            </w:r>
          </w:p>
          <w:p w:rsidR="00000000" w:rsidDel="00000000" w:rsidP="00000000" w:rsidRDefault="00000000" w:rsidRPr="00000000" w14:paraId="0000016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5.2 Eliminar Propietario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Responder Solicitud de cupo </w:t>
            </w:r>
          </w:p>
          <w:p w:rsidR="00000000" w:rsidDel="00000000" w:rsidP="00000000" w:rsidRDefault="00000000" w:rsidRPr="00000000" w14:paraId="0000016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6.1 Consultar Solicitud cupo </w:t>
            </w:r>
          </w:p>
          <w:p w:rsidR="00000000" w:rsidDel="00000000" w:rsidP="00000000" w:rsidRDefault="00000000" w:rsidRPr="00000000" w14:paraId="0000016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6.2 Archivar Solicitud Cupo 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Cambiar estado cupo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El módulo se emplea para gestionar  información relacionada a los propietarios de los vehículos que usan el servicio.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RFN01, RFN02,RFN4,RFN8,RFN9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tabs>
                <w:tab w:val="left" w:leader="none" w:pos="426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Nombres.</w:t>
            </w:r>
          </w:p>
          <w:p w:rsidR="00000000" w:rsidDel="00000000" w:rsidP="00000000" w:rsidRDefault="00000000" w:rsidRPr="00000000" w14:paraId="00000179">
            <w:pPr>
              <w:widowControl w:val="0"/>
              <w:tabs>
                <w:tab w:val="left" w:leader="none" w:pos="426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Apellidos.</w:t>
            </w:r>
          </w:p>
          <w:p w:rsidR="00000000" w:rsidDel="00000000" w:rsidP="00000000" w:rsidRDefault="00000000" w:rsidRPr="00000000" w14:paraId="0000017A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documento:</w:t>
            </w:r>
          </w:p>
          <w:p w:rsidR="00000000" w:rsidDel="00000000" w:rsidP="00000000" w:rsidRDefault="00000000" w:rsidRPr="00000000" w14:paraId="0000017B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 documento </w:t>
            </w:r>
          </w:p>
          <w:p w:rsidR="00000000" w:rsidDel="00000000" w:rsidP="00000000" w:rsidRDefault="00000000" w:rsidRPr="00000000" w14:paraId="0000017C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propietario </w:t>
            </w:r>
          </w:p>
          <w:p w:rsidR="00000000" w:rsidDel="00000000" w:rsidP="00000000" w:rsidRDefault="00000000" w:rsidRPr="00000000" w14:paraId="0000017D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Centro de formación </w:t>
            </w:r>
          </w:p>
          <w:p w:rsidR="00000000" w:rsidDel="00000000" w:rsidP="00000000" w:rsidRDefault="00000000" w:rsidRPr="00000000" w14:paraId="0000017E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ficha aprendiz </w:t>
            </w:r>
          </w:p>
          <w:p w:rsidR="00000000" w:rsidDel="00000000" w:rsidP="00000000" w:rsidRDefault="00000000" w:rsidRPr="00000000" w14:paraId="0000017F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 de vinculación.</w:t>
            </w:r>
          </w:p>
          <w:p w:rsidR="00000000" w:rsidDel="00000000" w:rsidP="00000000" w:rsidRDefault="00000000" w:rsidRPr="00000000" w14:paraId="00000180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Fecha de terminación.</w:t>
            </w:r>
          </w:p>
          <w:p w:rsidR="00000000" w:rsidDel="00000000" w:rsidP="00000000" w:rsidRDefault="00000000" w:rsidRPr="00000000" w14:paraId="00000181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Dirección.</w:t>
            </w:r>
          </w:p>
          <w:p w:rsidR="00000000" w:rsidDel="00000000" w:rsidP="00000000" w:rsidRDefault="00000000" w:rsidRPr="00000000" w14:paraId="00000182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Celular.</w:t>
            </w:r>
          </w:p>
          <w:p w:rsidR="00000000" w:rsidDel="00000000" w:rsidP="00000000" w:rsidRDefault="00000000" w:rsidRPr="00000000" w14:paraId="00000183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Correo electrónico.</w:t>
            </w:r>
          </w:p>
          <w:p w:rsidR="00000000" w:rsidDel="00000000" w:rsidP="00000000" w:rsidRDefault="00000000" w:rsidRPr="00000000" w14:paraId="00000184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Fotocopia del documento de identidad.</w:t>
            </w:r>
          </w:p>
          <w:p w:rsidR="00000000" w:rsidDel="00000000" w:rsidP="00000000" w:rsidRDefault="00000000" w:rsidRPr="00000000" w14:paraId="00000185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Foto a color del propietario.</w:t>
            </w:r>
          </w:p>
          <w:p w:rsidR="00000000" w:rsidDel="00000000" w:rsidP="00000000" w:rsidRDefault="00000000" w:rsidRPr="00000000" w14:paraId="00000186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Copia del carné SENA </w:t>
            </w:r>
          </w:p>
          <w:p w:rsidR="00000000" w:rsidDel="00000000" w:rsidP="00000000" w:rsidRDefault="00000000" w:rsidRPr="00000000" w14:paraId="00000187">
            <w:pPr>
              <w:widowControl w:val="0"/>
              <w:tabs>
                <w:tab w:val="left" w:leader="none" w:pos="426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Información del vehículo:</w:t>
            </w:r>
          </w:p>
          <w:p w:rsidR="00000000" w:rsidDel="00000000" w:rsidP="00000000" w:rsidRDefault="00000000" w:rsidRPr="00000000" w14:paraId="00000188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Marca </w:t>
            </w:r>
          </w:p>
          <w:p w:rsidR="00000000" w:rsidDel="00000000" w:rsidP="00000000" w:rsidRDefault="00000000" w:rsidRPr="00000000" w14:paraId="00000189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Tipo de vehículo.</w:t>
            </w:r>
          </w:p>
          <w:p w:rsidR="00000000" w:rsidDel="00000000" w:rsidP="00000000" w:rsidRDefault="00000000" w:rsidRPr="00000000" w14:paraId="0000018A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Color.</w:t>
            </w:r>
          </w:p>
          <w:p w:rsidR="00000000" w:rsidDel="00000000" w:rsidP="00000000" w:rsidRDefault="00000000" w:rsidRPr="00000000" w14:paraId="0000018B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Cilindraje.</w:t>
            </w:r>
          </w:p>
          <w:p w:rsidR="00000000" w:rsidDel="00000000" w:rsidP="00000000" w:rsidRDefault="00000000" w:rsidRPr="00000000" w14:paraId="0000018C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Modelo </w:t>
            </w:r>
          </w:p>
          <w:p w:rsidR="00000000" w:rsidDel="00000000" w:rsidP="00000000" w:rsidRDefault="00000000" w:rsidRPr="00000000" w14:paraId="0000018D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Placa </w:t>
            </w:r>
          </w:p>
          <w:p w:rsidR="00000000" w:rsidDel="00000000" w:rsidP="00000000" w:rsidRDefault="00000000" w:rsidRPr="00000000" w14:paraId="0000018E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Número de marco </w:t>
            </w:r>
          </w:p>
          <w:p w:rsidR="00000000" w:rsidDel="00000000" w:rsidP="00000000" w:rsidRDefault="00000000" w:rsidRPr="00000000" w14:paraId="0000018F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Clase de vehículo</w:t>
            </w:r>
          </w:p>
          <w:p w:rsidR="00000000" w:rsidDel="00000000" w:rsidP="00000000" w:rsidRDefault="00000000" w:rsidRPr="00000000" w14:paraId="00000190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Observaciones.</w:t>
            </w:r>
          </w:p>
          <w:p w:rsidR="00000000" w:rsidDel="00000000" w:rsidP="00000000" w:rsidRDefault="00000000" w:rsidRPr="00000000" w14:paraId="00000191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Foto de la placa a color </w:t>
            </w:r>
          </w:p>
          <w:p w:rsidR="00000000" w:rsidDel="00000000" w:rsidP="00000000" w:rsidRDefault="00000000" w:rsidRPr="00000000" w14:paraId="00000192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Foto horizontal a color del vehículo.</w:t>
            </w:r>
          </w:p>
          <w:p w:rsidR="00000000" w:rsidDel="00000000" w:rsidP="00000000" w:rsidRDefault="00000000" w:rsidRPr="00000000" w14:paraId="00000193">
            <w:pPr>
              <w:widowControl w:val="0"/>
              <w:tabs>
                <w:tab w:val="left" w:leader="none" w:pos="269"/>
              </w:tabs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Tarjeta de propiedad.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Registro del propietario</w:t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Editar información del propietario </w:t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Eliminar al propietario</w:t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Consultar al propietario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Actores involucrados</w:t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Propietario y Administrador SECSS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ADM</w:t>
            </w:r>
          </w:p>
        </w:tc>
      </w:tr>
    </w:tbl>
    <w:p w:rsidR="00000000" w:rsidDel="00000000" w:rsidP="00000000" w:rsidRDefault="00000000" w:rsidRPr="00000000" w14:paraId="000001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57775" cy="39624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Gestionar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9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1.1.Consultar registro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Registro</w:t>
            </w:r>
          </w:p>
          <w:p w:rsidR="00000000" w:rsidDel="00000000" w:rsidP="00000000" w:rsidRDefault="00000000" w:rsidRPr="00000000" w14:paraId="000001A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2.1 Cerra Registro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Consultar registro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módulo </w:t>
            </w:r>
            <w:r w:rsidDel="00000000" w:rsidR="00000000" w:rsidRPr="00000000">
              <w:rPr>
                <w:rtl w:val="0"/>
              </w:rPr>
              <w:t xml:space="preserve">se emplea para gestionar  información relacionada a los vehículos que usan 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RFN1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RFN01, RFN02,</w:t>
            </w:r>
            <w:r w:rsidDel="00000000" w:rsidR="00000000" w:rsidRPr="00000000">
              <w:rPr>
                <w:rtl w:val="0"/>
              </w:rPr>
              <w:t xml:space="preserve">RFN6,RFN9,RFN3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199.980468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del vehículo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del propietario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Cilindraje</w:t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Placa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Tipo de vehículo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Consultar vehículo</w:t>
            </w:r>
          </w:p>
          <w:p w:rsidR="00000000" w:rsidDel="00000000" w:rsidP="00000000" w:rsidRDefault="00000000" w:rsidRPr="00000000" w14:paraId="000001C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 registro</w:t>
            </w:r>
          </w:p>
          <w:p w:rsidR="00000000" w:rsidDel="00000000" w:rsidP="00000000" w:rsidRDefault="00000000" w:rsidRPr="00000000" w14:paraId="000001C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Cerrar registro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 seguridad, Celador y Propietario.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</w:t>
            </w:r>
          </w:p>
        </w:tc>
      </w:tr>
    </w:tbl>
    <w:p w:rsidR="00000000" w:rsidDel="00000000" w:rsidP="00000000" w:rsidRDefault="00000000" w:rsidRPr="00000000" w14:paraId="000001D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2844800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7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Gestionar Reporte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C">
            <w:pPr>
              <w:numPr>
                <w:ilvl w:val="0"/>
                <w:numId w:val="1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1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Consultar Reporte</w:t>
            </w:r>
          </w:p>
          <w:p w:rsidR="00000000" w:rsidDel="00000000" w:rsidP="00000000" w:rsidRDefault="00000000" w:rsidRPr="00000000" w14:paraId="000001D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2.1 Editar Reporte</w:t>
            </w:r>
          </w:p>
          <w:p w:rsidR="00000000" w:rsidDel="00000000" w:rsidP="00000000" w:rsidRDefault="00000000" w:rsidRPr="00000000" w14:paraId="000001D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2.2 Archivar Reporte</w:t>
            </w:r>
          </w:p>
          <w:p w:rsidR="00000000" w:rsidDel="00000000" w:rsidP="00000000" w:rsidRDefault="00000000" w:rsidRPr="00000000" w14:paraId="000001E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2.3 Responder Reporte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Reporte</w:t>
            </w:r>
          </w:p>
          <w:p w:rsidR="00000000" w:rsidDel="00000000" w:rsidP="00000000" w:rsidRDefault="00000000" w:rsidRPr="00000000" w14:paraId="000001E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3.1 Consultar Reporte</w:t>
            </w:r>
          </w:p>
        </w:tc>
      </w:tr>
      <w:tr>
        <w:trPr>
          <w:cantSplit w:val="0"/>
          <w:trHeight w:val="279.0820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5">
            <w:pPr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módulo se emplea para gestionar la información de reportes de vehículos y sus propietarios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RFN01, RFN02,</w:t>
            </w:r>
            <w:r w:rsidDel="00000000" w:rsidR="00000000" w:rsidRPr="00000000">
              <w:rPr>
                <w:rtl w:val="0"/>
              </w:rPr>
              <w:t xml:space="preserve">RFN7,RFN3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entrada</w:t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salida</w:t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Datos generales</w:t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Información adicional</w:t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Emitir </w:t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Enviar</w:t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Edita reporte</w:t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Eliminar reporte</w:t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Cancelar reporte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Datos del Vehículo</w:t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Datos del Propietario</w:t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Datos del Celador</w:t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Cilindraje</w:t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Placa</w:t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Tipo de vehículo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del reporte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del reporte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Archivar reporte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Responder reporte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Supervisor Seguridad y Celador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</w:t>
            </w:r>
          </w:p>
        </w:tc>
      </w:tr>
    </w:tbl>
    <w:p w:rsidR="00000000" w:rsidDel="00000000" w:rsidP="00000000" w:rsidRDefault="00000000" w:rsidRPr="00000000" w14:paraId="00000210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00550" cy="3486150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Gestionar Celador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19">
            <w:pPr>
              <w:numPr>
                <w:ilvl w:val="0"/>
                <w:numId w:val="21"/>
              </w:numPr>
              <w:ind w:left="708.6614173228347" w:hanging="360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21"/>
              </w:numPr>
              <w:ind w:left="708.6614173228347" w:hanging="360"/>
              <w:rPr/>
            </w:pPr>
            <w:r w:rsidDel="00000000" w:rsidR="00000000" w:rsidRPr="00000000">
              <w:rPr>
                <w:rtl w:val="0"/>
              </w:rPr>
              <w:t xml:space="preserve">Consultar Celador </w:t>
            </w:r>
          </w:p>
          <w:p w:rsidR="00000000" w:rsidDel="00000000" w:rsidP="00000000" w:rsidRDefault="00000000" w:rsidRPr="00000000" w14:paraId="000002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1.1 Editar Celador </w:t>
            </w:r>
          </w:p>
          <w:p w:rsidR="00000000" w:rsidDel="00000000" w:rsidP="00000000" w:rsidRDefault="00000000" w:rsidRPr="00000000" w14:paraId="0000021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1.2 Eliminar Celador 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21"/>
              </w:numPr>
              <w:ind w:left="708.6614173228347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Registrar Celador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El módulo permite editar, eliminar y registrar a un celador.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</w:tr>
      <w:tr>
        <w:trPr>
          <w:cantSplit w:val="0"/>
          <w:trHeight w:val="474.9609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2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RFN01, RFN02,RFN7.RFN4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9.9023437499998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Nombres</w:t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Apellidos </w:t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Horarios </w:t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</w:t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Fechas</w:t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Editar celador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Consulta exitosa.</w:t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Registrar celador.</w:t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Eliminar celador.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Actores involucrados </w:t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Supervisor seguridad y Celador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CEL</w:t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SUP</w:t>
            </w:r>
          </w:p>
        </w:tc>
      </w:tr>
    </w:tbl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center"/>
        <w:rPr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Requerimientos No Funcionales.</w:t>
      </w:r>
    </w:p>
    <w:p w:rsidR="00000000" w:rsidDel="00000000" w:rsidP="00000000" w:rsidRDefault="00000000" w:rsidRPr="00000000" w14:paraId="0000024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19511788"/>
        <w:tag w:val="goog_rdk_2"/>
      </w:sdtPr>
      <w:sdtContent>
        <w:tbl>
          <w:tblPr>
            <w:tblStyle w:val="Table19"/>
            <w:tblW w:w="8625.0" w:type="dxa"/>
            <w:jc w:val="left"/>
            <w:tblInd w:w="-9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35"/>
            <w:gridCol w:w="6690"/>
            <w:tblGridChange w:id="0">
              <w:tblGrid>
                <w:gridCol w:w="1935"/>
                <w:gridCol w:w="66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4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4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de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4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Intuitiva y responsiva.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5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ofrecer una interfaz de uso sencillo y cumplir con las normas de accesibilidad a los datos del perfil de los usuarios.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5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3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25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2246946"/>
        <w:tag w:val="goog_rdk_3"/>
      </w:sdtPr>
      <w:sdtContent>
        <w:tbl>
          <w:tblPr>
            <w:tblStyle w:val="Table20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5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5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de 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5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garantizar la información completa.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5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ofrecer una interfaz de uso sencilla y cumplir con las normas de accesibilidad a todos los datos registrados en la página.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5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F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261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164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79876299"/>
        <w:tag w:val="goog_rdk_4"/>
      </w:sdtPr>
      <w:sdtContent>
        <w:tbl>
          <w:tblPr>
            <w:tblStyle w:val="Table21"/>
            <w:tblpPr w:leftFromText="180" w:rightFromText="180" w:topFromText="180" w:bottomFromText="180" w:vertAnchor="text" w:horzAnchor="text" w:tblpX="-95.99999999999966" w:tblpY="0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RNF03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de Celador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mostrarle las entradas y las salidas de los usuarios consultados.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6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ofrecer una interfaz de uso sencilla y cumplir con las normas, en donde solo le dará accesibilidad a la información del  vehículo del usuario, dándole el poder de registrar las salidas o entradas.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6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D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26F">
      <w:pPr>
        <w:tabs>
          <w:tab w:val="left" w:leader="none" w:pos="164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164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99013808"/>
        <w:tag w:val="goog_rdk_5"/>
      </w:sdtPr>
      <w:sdtContent>
        <w:tbl>
          <w:tblPr>
            <w:tblStyle w:val="Table22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7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7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accesos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7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autenticar  los intentos de ingreso.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7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registrar en un log todos los intentos de inicio de sesión fallidos.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7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B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27D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68253450"/>
        <w:tag w:val="goog_rdk_6"/>
      </w:sdtPr>
      <w:sdtContent>
        <w:tbl>
          <w:tblPr>
            <w:tblStyle w:val="Table23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7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8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al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8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acceso al sistema se debe hacer bajo protocolo https.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8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Todos los accesos al sistema deben realizarse mediante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HTTPS</w:t>
                </w:r>
                <w:r w:rsidDel="00000000" w:rsidR="00000000" w:rsidRPr="00000000">
                  <w:rPr>
                    <w:rtl w:val="0"/>
                  </w:rPr>
                  <w:t xml:space="preserve"> con certificados válidos</w:t>
                </w: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8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7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289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76545951"/>
        <w:tag w:val="goog_rdk_7"/>
      </w:sdtPr>
      <w:sdtContent>
        <w:tbl>
          <w:tblPr>
            <w:tblStyle w:val="Table24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8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8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 en almacenamiento de credenciales.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8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Protección de contraseñas mediante encriptación.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9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Las contraseñas de los usuarios deben almacenarse utilizando un algoritmo de encriptación.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9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4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296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77404999"/>
        <w:tag w:val="goog_rdk_8"/>
      </w:sdtPr>
      <w:sdtContent>
        <w:tbl>
          <w:tblPr>
            <w:tblStyle w:val="Table25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9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9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Nivel de usuario y Administración.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9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de acceso basado en la jerarquía administrativa.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9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un esquema de control de acceso basado en roles y su jerarquía administrativa.</w:t>
                </w:r>
              </w:p>
              <w:p w:rsidR="00000000" w:rsidDel="00000000" w:rsidP="00000000" w:rsidRDefault="00000000" w:rsidRPr="00000000" w14:paraId="000002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Centro de administración</w:t>
                </w:r>
              </w:p>
              <w:p w:rsidR="00000000" w:rsidDel="00000000" w:rsidP="00000000" w:rsidRDefault="00000000" w:rsidRPr="00000000" w14:paraId="000002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Celador</w:t>
                </w:r>
              </w:p>
              <w:p w:rsidR="00000000" w:rsidDel="00000000" w:rsidP="00000000" w:rsidRDefault="00000000" w:rsidRPr="00000000" w14:paraId="000002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A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5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2A7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164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73228150"/>
        <w:tag w:val="goog_rdk_9"/>
      </w:sdtPr>
      <w:sdtContent>
        <w:tbl>
          <w:tblPr>
            <w:tblStyle w:val="Table26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A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A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de 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A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garantizar respuestas rápidas bajo condiciones normales.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responder a cualquier consulta en menos de 3 segundos bajo carga normal (hasta 100 usuarios activos).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B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4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2B6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73769649"/>
        <w:tag w:val="goog_rdk_10"/>
      </w:sdtPr>
      <w:sdtContent>
        <w:tbl>
          <w:tblPr>
            <w:tblStyle w:val="Table27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Soporte de usuarios concurrentes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soportar picos de uso sin afectar el rendimiento.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B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soportar al menos 500 usuarios concurrentes en horas de aglomeración.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B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0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</w:tbl>
      </w:sdtContent>
    </w:sdt>
    <w:p w:rsidR="00000000" w:rsidDel="00000000" w:rsidP="00000000" w:rsidRDefault="00000000" w:rsidRPr="00000000" w14:paraId="000002C2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28603161"/>
        <w:tag w:val="goog_rdk_11"/>
      </w:sdtPr>
      <w:sdtContent>
        <w:tbl>
          <w:tblPr>
            <w:tblStyle w:val="Table28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C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RNF010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C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</w:t>
                </w:r>
              </w:p>
            </w:tc>
          </w:tr>
          <w:tr>
            <w:trPr>
              <w:cantSplit w:val="0"/>
              <w:trHeight w:val="259.98046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C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realiza un reporte de  entrada y salida de un vehículo.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D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reanuda la disponibilidad de estacionamientos, después de 30  seg al registrar la entrada o la salida de un vehículo.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D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4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2D6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164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47311803"/>
        <w:tag w:val="goog_rdk_12"/>
      </w:sdtPr>
      <w:sdtContent>
        <w:tbl>
          <w:tblPr>
            <w:tblStyle w:val="Table29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D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D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Garantizar el acceso al sistema la mayor parte del tiempo.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tener una disponibilidad mínima del 99.5% mensual.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E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6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2E8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10613376"/>
        <w:tag w:val="goog_rdk_13"/>
      </w:sdtPr>
      <w:sdtContent>
        <w:tbl>
          <w:tblPr>
            <w:tblStyle w:val="Table30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Caída del Servicio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Recuperación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E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 caso de la caída de un servicio, el sistema tiene la capacidad de recuperarse máximo en 20 minutos.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F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2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2F4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38882111"/>
        <w:tag w:val="goog_rdk_14"/>
      </w:sdtPr>
      <w:sdtContent>
        <w:tbl>
          <w:tblPr>
            <w:tblStyle w:val="Table31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rHeight w:val="399.96093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F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F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Plan de Respaldo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F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Backup de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2F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2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 plan de respaldo automático diario de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2F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E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300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164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19968627"/>
        <w:tag w:val="goog_rdk_15"/>
      </w:sdtPr>
      <w:sdtContent>
        <w:tbl>
          <w:tblPr>
            <w:tblStyle w:val="Table32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0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0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Arquitectura del Software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0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Arquitectura de Desarrollo de Software.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0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 arquitectura debe ser modular para permitir la sustitución de componentes sin afectar al resto del sistema</w:t>
                </w: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0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F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311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71566533"/>
        <w:tag w:val="goog_rdk_16"/>
      </w:sdtPr>
      <w:sdtContent>
        <w:tbl>
          <w:tblPr>
            <w:tblStyle w:val="Table33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rHeight w:val="399.96093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RNF15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registro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errores log.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registro de errores para facilitar la identificación y resolución de los problemas.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1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C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31E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tabs>
          <w:tab w:val="left" w:leader="none" w:pos="164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Portabilidad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65140637"/>
        <w:tag w:val="goog_rdk_17"/>
      </w:sdtPr>
      <w:sdtContent>
        <w:tbl>
          <w:tblPr>
            <w:tblStyle w:val="Table34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2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RNF16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2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Compatibilidad de navegadores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2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poder usarse en distintos navegadores.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2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 aplicación debe ser compatible con Chrome, Firefox y Edge (últimas dos versiones).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3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2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334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tabs>
          <w:tab w:val="left" w:leader="none" w:pos="164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124785087"/>
        <w:tag w:val="goog_rdk_18"/>
      </w:sdtPr>
      <w:sdtContent>
        <w:tbl>
          <w:tblPr>
            <w:tblStyle w:val="Table35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3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RNF17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3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Escalabilidad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3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crecer de manera flexible.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3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duplicar la capacidad de usuarios concurrentes agregando recursos de infraestructura sin reescribir el software.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4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2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344">
      <w:pPr>
        <w:tabs>
          <w:tab w:val="left" w:leader="none" w:pos="1640"/>
        </w:tabs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80538714"/>
        <w:tag w:val="goog_rdk_19"/>
      </w:sdtPr>
      <w:sdtContent>
        <w:tbl>
          <w:tblPr>
            <w:tblStyle w:val="Table36"/>
            <w:tblW w:w="864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1"/>
            <w:gridCol w:w="6693"/>
            <w:tblGridChange w:id="0">
              <w:tblGrid>
                <w:gridCol w:w="1951"/>
                <w:gridCol w:w="66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del Requerimiento: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del Software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Características: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Prueba Unitarias.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contar con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pruebas unitarias que cubran al menos el 70% del código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4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Prioridad del requerimiento: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0">
                <w:pPr>
                  <w:tabs>
                    <w:tab w:val="left" w:leader="none" w:pos="1410"/>
                  </w:tabs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  <w:tab/>
                </w:r>
              </w:p>
            </w:tc>
          </w:tr>
        </w:tbl>
      </w:sdtContent>
    </w:sdt>
    <w:p w:rsidR="00000000" w:rsidDel="00000000" w:rsidP="00000000" w:rsidRDefault="00000000" w:rsidRPr="00000000" w14:paraId="00000352">
      <w:pPr>
        <w:tabs>
          <w:tab w:val="left" w:leader="none" w:pos="1640"/>
        </w:tabs>
        <w:rPr/>
      </w:pPr>
      <w:bookmarkStart w:colFirst="0" w:colLast="0" w:name="_heading=h.opjeuyf8kxy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tabs>
          <w:tab w:val="left" w:leader="none" w:pos="1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164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comunes de las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0op0zay3lt3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922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215.99999999999994"/>
        <w:jc w:val="left"/>
        <w:rPr/>
      </w:pPr>
      <w:r w:rsidDel="00000000" w:rsidR="00000000" w:rsidRPr="00000000">
        <w:rPr>
          <w:rtl w:val="0"/>
        </w:rPr>
        <w:t xml:space="preserve">La interfaz con el usuario, consiste en gestionar el ingreso de datos que contiene ventanas y botones de textos. siendo fácil de usar, asegurando que los usuarios puedan gestionar la información correspondiente, por medio del navegador.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iq8zu0pv71b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922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215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Será necesario disponer de equipos de cómputos en perfecto estado con las siguientes características: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Adaptadores de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Procesador de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GHz o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Memoria mínima de </w:t>
      </w:r>
      <w:r w:rsidDel="00000000" w:rsidR="00000000" w:rsidRPr="00000000">
        <w:rPr>
          <w:rtl w:val="0"/>
        </w:rPr>
        <w:t xml:space="preserve">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922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Operativo: </w:t>
      </w:r>
      <w:r w:rsidDel="00000000" w:rsidR="00000000" w:rsidRPr="00000000">
        <w:rPr>
          <w:rtl w:val="0"/>
        </w:rPr>
        <w:t xml:space="preserve">Windows 10 o superior, Linux (Ubuntu o Debian), MacOs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Explorador: Mozilla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Chrome, Edge, Opera.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izixvtqjvjx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922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118.9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servidores, clientes y aplicaciones se comunicarán entre sí, mediante protocolos estándares en internet, siempre que sea posible. Por ejemplo, para transferir archivos o documentos deberán utilizarse protocolos existentes (FTP u otros convenientes).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wjshwdnbbz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bookmarkStart w:colFirst="0" w:colLast="0" w:name="_heading=h.8uwfund52qo7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 funcional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left="19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Gestionar Cupo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tl w:val="0"/>
        </w:rPr>
        <w:t xml:space="preserve"> propieta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y la administración pueden gestionar la información de aquellos que utilizan el SECS.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left="19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Solicitar Cupo: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  <w:t xml:space="preserve">El propietario podrá solicitar el cupo registrando los datos solicitados por el administrador SECSS.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Consultar Cupo:  </w:t>
      </w:r>
      <w:r w:rsidDel="00000000" w:rsidR="00000000" w:rsidRPr="00000000">
        <w:rPr>
          <w:rtl w:val="0"/>
        </w:rPr>
        <w:t xml:space="preserve">El administrador podrá consultar el estado del cupo, así mismo lo puede editar y eliminar si lo desea.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Consultar vehículo: </w:t>
      </w:r>
      <w:r w:rsidDel="00000000" w:rsidR="00000000" w:rsidRPr="00000000">
        <w:rPr>
          <w:rtl w:val="0"/>
        </w:rPr>
        <w:t xml:space="preserve">El administrador podrá consultar la información del vehículo, para que verifique si es verídica. Por otra parte podrá editar la información del vehículo o eliminar la información.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Consultar Propietario: </w:t>
      </w:r>
      <w:r w:rsidDel="00000000" w:rsidR="00000000" w:rsidRPr="00000000">
        <w:rPr>
          <w:rtl w:val="0"/>
        </w:rPr>
        <w:t xml:space="preserve">El administrador puede verificar la información del propietario, y si es necesario puede editar esta información, como también la puede eliminar.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Responder Solicitud de cupo: </w:t>
      </w:r>
      <w:r w:rsidDel="00000000" w:rsidR="00000000" w:rsidRPr="00000000">
        <w:rPr>
          <w:rtl w:val="0"/>
        </w:rPr>
        <w:t xml:space="preserve"> Permite darle acceso al administrador a un estado de respuesta “Rechazado/Aceptado” en donde se toma una decisión acertada.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Cambiar estado de cupo:  </w:t>
      </w:r>
      <w:r w:rsidDel="00000000" w:rsidR="00000000" w:rsidRPr="00000000">
        <w:rPr>
          <w:rtl w:val="0"/>
        </w:rPr>
        <w:t xml:space="preserve">El sistema actualiza de manera automática el estado del cupo, brindando la información al propietario de si fue aceptada o rechazada su solicitud.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left="264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dtgrqmtvdln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 funcional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27"/>
        </w:numPr>
        <w:tabs>
          <w:tab w:val="left" w:leader="none" w:pos="709"/>
        </w:tabs>
        <w:ind w:left="192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Gestionar Registro:  </w:t>
      </w:r>
      <w:r w:rsidDel="00000000" w:rsidR="00000000" w:rsidRPr="00000000">
        <w:rPr>
          <w:rtl w:val="0"/>
        </w:rPr>
        <w:t xml:space="preserve">Permite al propietario,supervisor de seguridad y celador  gestionar toda la información relacionada con su vehículo dentro del sistema. </w:t>
      </w:r>
    </w:p>
    <w:p w:rsidR="00000000" w:rsidDel="00000000" w:rsidP="00000000" w:rsidRDefault="00000000" w:rsidRPr="00000000" w14:paraId="0000037D">
      <w:pPr>
        <w:tabs>
          <w:tab w:val="left" w:leader="none" w:pos="709"/>
        </w:tabs>
        <w:ind w:left="19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tabs>
          <w:tab w:val="left" w:leader="none" w:pos="709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Consultar registro: </w:t>
      </w:r>
      <w:r w:rsidDel="00000000" w:rsidR="00000000" w:rsidRPr="00000000">
        <w:rPr>
          <w:rtl w:val="0"/>
        </w:rPr>
        <w:t xml:space="preserve">Permite visualizar la información existente de un vehículo en el sistema,incluyendo datos generales,historial.</w:t>
      </w:r>
    </w:p>
    <w:p w:rsidR="00000000" w:rsidDel="00000000" w:rsidP="00000000" w:rsidRDefault="00000000" w:rsidRPr="00000000" w14:paraId="00000380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Crear registro: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El propietario,el celador o supervisor de seguridad pueden agregar datos relevantes como identificación, características, observaciones, quedando registrado movimientos para futuras consultas o gestiones que se presente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1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Cerrar registro: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Función que finaliza el seguimiento de un vehículo dentro del sistema.</w:t>
      </w:r>
    </w:p>
    <w:p w:rsidR="00000000" w:rsidDel="00000000" w:rsidP="00000000" w:rsidRDefault="00000000" w:rsidRPr="00000000" w14:paraId="00000382">
      <w:pPr>
        <w:tabs>
          <w:tab w:val="left" w:leader="none" w:pos="709"/>
        </w:tabs>
        <w:ind w:left="0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Requisito funcional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27"/>
        </w:numPr>
        <w:tabs>
          <w:tab w:val="left" w:leader="none" w:pos="709"/>
        </w:tabs>
        <w:ind w:left="192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Gestionar Reportes : </w:t>
      </w:r>
      <w:r w:rsidDel="00000000" w:rsidR="00000000" w:rsidRPr="00000000">
        <w:rPr>
          <w:rtl w:val="0"/>
        </w:rPr>
        <w:t xml:space="preserve">Permitir registrar y consultar reportes de la entrada y salida de vehículos.</w:t>
      </w:r>
    </w:p>
    <w:p w:rsidR="00000000" w:rsidDel="00000000" w:rsidP="00000000" w:rsidRDefault="00000000" w:rsidRPr="00000000" w14:paraId="00000387">
      <w:pPr>
        <w:tabs>
          <w:tab w:val="left" w:leader="none" w:pos="709"/>
        </w:tabs>
        <w:ind w:left="19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Consultar reporte: </w:t>
      </w:r>
      <w:r w:rsidDel="00000000" w:rsidR="00000000" w:rsidRPr="00000000">
        <w:rPr>
          <w:rtl w:val="0"/>
        </w:rPr>
        <w:t xml:space="preserve">Opción para visualizar los reportes existentes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Editar reporte: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Permite corregir o actualizar la información de un reporte ya creado.</w:t>
      </w:r>
    </w:p>
    <w:p w:rsidR="00000000" w:rsidDel="00000000" w:rsidP="00000000" w:rsidRDefault="00000000" w:rsidRPr="00000000" w14:paraId="0000038A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Archivar reporte: </w:t>
      </w:r>
      <w:r w:rsidDel="00000000" w:rsidR="00000000" w:rsidRPr="00000000">
        <w:rPr>
          <w:rtl w:val="0"/>
        </w:rPr>
        <w:t xml:space="preserve">Función que permite mover un reporte a archivado, manteniéndolo disponible para consultas.</w:t>
      </w:r>
    </w:p>
    <w:p w:rsidR="00000000" w:rsidDel="00000000" w:rsidP="00000000" w:rsidRDefault="00000000" w:rsidRPr="00000000" w14:paraId="0000038B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Responder reporte: </w:t>
      </w:r>
      <w:r w:rsidDel="00000000" w:rsidR="00000000" w:rsidRPr="00000000">
        <w:rPr>
          <w:rtl w:val="0"/>
        </w:rPr>
        <w:t xml:space="preserve">Opción que permite dar respuesta o seguimiento a un reporte, agregando comentarios o acciones tomadas por el supervisor de seguridad.</w:t>
      </w:r>
    </w:p>
    <w:p w:rsidR="00000000" w:rsidDel="00000000" w:rsidP="00000000" w:rsidRDefault="00000000" w:rsidRPr="00000000" w14:paraId="0000038C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Crear reporte: </w:t>
      </w:r>
      <w:r w:rsidDel="00000000" w:rsidR="00000000" w:rsidRPr="00000000">
        <w:rPr>
          <w:rtl w:val="0"/>
        </w:rPr>
        <w:t xml:space="preserve">Permite registrar un nuevo reporte, sobre observaciones generadas en el área de estacionamiento.</w:t>
      </w:r>
    </w:p>
    <w:p w:rsidR="00000000" w:rsidDel="00000000" w:rsidP="00000000" w:rsidRDefault="00000000" w:rsidRPr="00000000" w14:paraId="0000038D">
      <w:pPr>
        <w:widowControl w:val="0"/>
        <w:numPr>
          <w:ilvl w:val="2"/>
          <w:numId w:val="26"/>
        </w:numPr>
        <w:spacing w:after="60" w:before="120" w:lineRule="auto"/>
        <w:ind w:left="2422" w:hanging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 funcional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27"/>
        </w:numPr>
        <w:tabs>
          <w:tab w:val="left" w:leader="none" w:pos="709"/>
        </w:tabs>
        <w:ind w:left="192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Gestionar Celador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El supervisor de seguridad le brinda al celador un acceso de cuenta para que pueda.</w:t>
      </w:r>
    </w:p>
    <w:p w:rsidR="00000000" w:rsidDel="00000000" w:rsidP="00000000" w:rsidRDefault="00000000" w:rsidRPr="00000000" w14:paraId="00000390">
      <w:pPr>
        <w:tabs>
          <w:tab w:val="left" w:leader="none" w:pos="709"/>
        </w:tabs>
        <w:ind w:left="19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Consultar celado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Función que permite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al supervisor consultar en el sistema la información del celador o este le sugerirá el registro de los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Editar celador: </w:t>
      </w:r>
      <w:r w:rsidDel="00000000" w:rsidR="00000000" w:rsidRPr="00000000">
        <w:rPr>
          <w:rtl w:val="0"/>
        </w:rPr>
        <w:t xml:space="preserve">Función que permite que el supervisor pueda editar los datos del celador.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Eliminar celador: </w:t>
      </w:r>
      <w:r w:rsidDel="00000000" w:rsidR="00000000" w:rsidRPr="00000000">
        <w:rPr>
          <w:rtl w:val="0"/>
        </w:rPr>
        <w:t xml:space="preserve"> Función que permite eliminar la información del celador. </w:t>
      </w:r>
    </w:p>
    <w:p w:rsidR="00000000" w:rsidDel="00000000" w:rsidP="00000000" w:rsidRDefault="00000000" w:rsidRPr="00000000" w14:paraId="00000394">
      <w:pPr>
        <w:numPr>
          <w:ilvl w:val="0"/>
          <w:numId w:val="28"/>
        </w:numPr>
        <w:tabs>
          <w:tab w:val="left" w:leader="none" w:pos="709"/>
        </w:tabs>
        <w:ind w:left="264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registrar celador: </w:t>
      </w:r>
      <w:r w:rsidDel="00000000" w:rsidR="00000000" w:rsidRPr="00000000">
        <w:rPr>
          <w:rtl w:val="0"/>
        </w:rPr>
        <w:t xml:space="preserve">Función que permite que el supervisor pueda registrar la información del celador.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tabs>
          <w:tab w:val="left" w:leader="none" w:pos="709"/>
        </w:tabs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192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heading=h.u67ivs102ax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1"/>
        <w:spacing w:after="6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</w:t>
      </w:r>
    </w:p>
    <w:p w:rsidR="00000000" w:rsidDel="00000000" w:rsidP="00000000" w:rsidRDefault="00000000" w:rsidRPr="00000000" w14:paraId="00000398">
      <w:pPr>
        <w:widowControl w:val="0"/>
        <w:spacing w:after="60" w:before="120" w:lineRule="auto"/>
        <w:rPr>
          <w:b w:val="1"/>
          <w:bCs w:val="1"/>
          <w:sz w:val="26"/>
          <w:szCs w:val="26"/>
        </w:rPr>
      </w:pPr>
      <w:bookmarkStart w:colFirst="0" w:colLast="0" w:name="_heading=h.qqe6hl80cea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0"/>
        <w:numPr>
          <w:ilvl w:val="1"/>
          <w:numId w:val="26"/>
        </w:numPr>
        <w:spacing w:after="60" w:before="120" w:lineRule="auto"/>
        <w:ind w:left="1320" w:hanging="720"/>
        <w:rPr>
          <w:b w:val="1"/>
          <w:bCs w:val="1"/>
          <w:sz w:val="26"/>
          <w:szCs w:val="26"/>
        </w:rPr>
      </w:pPr>
      <w:bookmarkStart w:colFirst="0" w:colLast="0" w:name="_heading=h.waep17m2bcv9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Requisitos no funcionales </w:t>
      </w:r>
    </w:p>
    <w:p w:rsidR="00000000" w:rsidDel="00000000" w:rsidP="00000000" w:rsidRDefault="00000000" w:rsidRPr="00000000" w14:paraId="0000039A">
      <w:pPr>
        <w:widowControl w:val="0"/>
        <w:spacing w:after="60" w:before="120" w:lineRule="auto"/>
        <w:ind w:left="1320" w:firstLine="0"/>
        <w:rPr>
          <w:b w:val="1"/>
          <w:bCs w:val="1"/>
          <w:sz w:val="26"/>
          <w:szCs w:val="26"/>
        </w:rPr>
      </w:pPr>
      <w:bookmarkStart w:colFirst="0" w:colLast="0" w:name="_heading=h.jjmqisa2xir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numPr>
          <w:ilvl w:val="2"/>
          <w:numId w:val="26"/>
        </w:numPr>
        <w:spacing w:after="60" w:before="120" w:lineRule="auto"/>
        <w:ind w:left="2422" w:hanging="720"/>
        <w:rPr>
          <w:b w:val="1"/>
          <w:bCs w:val="1"/>
          <w:sz w:val="26"/>
          <w:szCs w:val="26"/>
        </w:rPr>
      </w:pPr>
      <w:bookmarkStart w:colFirst="0" w:colLast="0" w:name="_heading=h.c2wlenxl7hb0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Interfaz de Usuario</w:t>
      </w:r>
    </w:p>
    <w:p w:rsidR="00000000" w:rsidDel="00000000" w:rsidP="00000000" w:rsidRDefault="00000000" w:rsidRPr="00000000" w14:paraId="0000039C">
      <w:pPr>
        <w:widowControl w:val="0"/>
        <w:numPr>
          <w:ilvl w:val="0"/>
          <w:numId w:val="11"/>
        </w:numPr>
        <w:tabs>
          <w:tab w:val="left" w:leader="none" w:pos="2685"/>
        </w:tabs>
        <w:spacing w:after="60" w:before="60" w:lineRule="auto"/>
        <w:ind w:left="2834.645669291339" w:hanging="360"/>
        <w:jc w:val="both"/>
        <w:rPr>
          <w:u w:val="none"/>
        </w:rPr>
      </w:pPr>
      <w:bookmarkStart w:colFirst="0" w:colLast="0" w:name="_heading=h.5xbcwfu64g4r" w:id="32"/>
      <w:bookmarkEnd w:id="32"/>
      <w:r w:rsidDel="00000000" w:rsidR="00000000" w:rsidRPr="00000000">
        <w:rPr>
          <w:rtl w:val="0"/>
        </w:rPr>
        <w:t xml:space="preserve">El sistema ofrecerá una interfaz de uso sencillo, accesible desde el navegador web.Cumplirá con norma de accesibilidad , facilitando el ingreso de datos mediante ventanas y botones.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9ikeys5kf1uq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Interfaz de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2"/>
          <w:szCs w:val="22"/>
        </w:rPr>
      </w:pPr>
      <w:bookmarkStart w:colFirst="0" w:colLast="0" w:name="_heading=h.zgzqo013tht" w:id="34"/>
      <w:bookmarkEnd w:id="34"/>
      <w:r w:rsidDel="00000000" w:rsidR="00000000" w:rsidRPr="00000000">
        <w:rPr>
          <w:rtl w:val="0"/>
        </w:rPr>
        <w:t xml:space="preserve">Proporcionará al administrador una interfaz clara y funcional que permitirá visualizar, modificar y gestionar los datos del sistema como vehículos, usuarios,zonas, reportes, celadores, cupos.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99aa3wtqmqhq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Interfaz de Celador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r3tr4hgei54h" w:id="36"/>
      <w:bookmarkEnd w:id="36"/>
      <w:r w:rsidDel="00000000" w:rsidR="00000000" w:rsidRPr="00000000">
        <w:rPr>
          <w:rtl w:val="0"/>
        </w:rPr>
        <w:t xml:space="preserve">La interfaz del celador será sencilla y enfocada a sus funciones específicas (registrar entrada/ salidas de vehículos y consultar información básica del usuario y vehículo) . El acceso estará limitado únicamente a los datos necesarios para su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gp5zeljn0zma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Registro de Accesos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msruy63pafxw" w:id="38"/>
      <w:bookmarkEnd w:id="38"/>
      <w:r w:rsidDel="00000000" w:rsidR="00000000" w:rsidRPr="00000000">
        <w:rPr>
          <w:rtl w:val="0"/>
        </w:rPr>
        <w:t xml:space="preserve">Debe registrar todos los intentos de inicio de sesión (exitoso o fallido) quedando registrado con fecha, hora , IP y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xch2enuiri1t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Acceso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242rev7re34w" w:id="40"/>
      <w:bookmarkEnd w:id="40"/>
      <w:r w:rsidDel="00000000" w:rsidR="00000000" w:rsidRPr="00000000">
        <w:rPr>
          <w:rtl w:val="0"/>
        </w:rPr>
        <w:t xml:space="preserve">Todo acceso debe realizarse mediante HTTPS con certificados válidos. Las sesiones deben expirar tras 30  minutos de inactividad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euxeq6wm5wk6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Seguridad en Almacenamiento de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sz w:val="20"/>
          <w:szCs w:val="20"/>
        </w:rPr>
      </w:pPr>
      <w:bookmarkStart w:colFirst="0" w:colLast="0" w:name="_heading=h.e6l4t6759kqa" w:id="42"/>
      <w:bookmarkEnd w:id="42"/>
      <w:r w:rsidDel="00000000" w:rsidR="00000000" w:rsidRPr="00000000">
        <w:rPr>
          <w:rtl w:val="0"/>
        </w:rPr>
        <w:t xml:space="preserve">Las contraseñas  deben almacenarse con algoritmos como bcrypts, y nunca deben ser visibles ni podrán recuperarse en texto plano.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p8p1levpk2p0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Nivel de usuario y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jzyk9ncgn7yb" w:id="44"/>
      <w:bookmarkEnd w:id="44"/>
      <w:r w:rsidDel="00000000" w:rsidR="00000000" w:rsidRPr="00000000">
        <w:rPr>
          <w:rtl w:val="0"/>
        </w:rPr>
        <w:t xml:space="preserve">El sistema debe implementar control de acceso basado en roles: administrador, celador y usuario. Cada rol tiene permisos específicos y no puede acceder a funciones fuera de su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iqygskvwo83m" w:id="45"/>
      <w:bookmarkEnd w:id="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Tiempo de respuesta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64vfmn1n6j14" w:id="46"/>
      <w:bookmarkEnd w:id="46"/>
      <w:r w:rsidDel="00000000" w:rsidR="00000000" w:rsidRPr="00000000">
        <w:rPr>
          <w:rtl w:val="0"/>
        </w:rPr>
        <w:t xml:space="preserve">El sistema debe responder a cualquier consulta en menos de 3 segundos bajo carga normal. Las operaciones críticas (registro, edición) deben completarse en menos de 8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dj9oyteo7g45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Soporte de usuarios Concurrentes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urhjek3y16ve" w:id="48"/>
      <w:bookmarkEnd w:id="48"/>
      <w:r w:rsidDel="00000000" w:rsidR="00000000" w:rsidRPr="00000000">
        <w:rPr>
          <w:rtl w:val="0"/>
        </w:rPr>
        <w:t xml:space="preserve">Debe soportar al menos 500 usuarios simultáneos sin un declive perceptible.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kz5q2h95dhaw" w:id="49"/>
      <w:bookmarkEnd w:id="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Reporte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ywcomha6qrk" w:id="50"/>
      <w:bookmarkEnd w:id="50"/>
      <w:r w:rsidDel="00000000" w:rsidR="00000000" w:rsidRPr="00000000">
        <w:rPr>
          <w:rtl w:val="0"/>
        </w:rPr>
        <w:t xml:space="preserve">La disponibilidad de cupos debe actualizarse automáticamente 30 segundos después de registrar una entrada o salida. Esto garantiza información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piivuqgbb1n7" w:id="51"/>
      <w:bookmarkEnd w:id="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Disponibilidad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q91agta0r42m" w:id="52"/>
      <w:bookmarkEnd w:id="52"/>
      <w:r w:rsidDel="00000000" w:rsidR="00000000" w:rsidRPr="00000000">
        <w:rPr>
          <w:rtl w:val="0"/>
        </w:rPr>
        <w:t xml:space="preserve">El sistema debe estar disponible al menos el 99.5% del tiempo mensual. Debe contar con monitoreo activo y alertas ante fallos.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6qvt5jc6y6q3" w:id="53"/>
      <w:bookmarkEnd w:id="5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Caída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uqeuudukurpr" w:id="54"/>
      <w:bookmarkEnd w:id="54"/>
      <w:r w:rsidDel="00000000" w:rsidR="00000000" w:rsidRPr="00000000">
        <w:rPr>
          <w:rtl w:val="0"/>
        </w:rPr>
        <w:t xml:space="preserve">En caso de caída, el sistema debe recuperarse en menos de 20 minutos. Esto incluye restauración de servicios y acceso a respaldos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1bu57f1b1ut3" w:id="55"/>
      <w:bookmarkEnd w:id="5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 de Respaldo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mzg4tgbyivmt" w:id="56"/>
      <w:bookmarkEnd w:id="5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La base de datos debe respaldarse automáticamente cada 24 horas. Los respaldos deben almacenarse en servidores seguros y ser verificables.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d2w3eysvg2y9" w:id="57"/>
      <w:bookmarkEnd w:id="5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axqp8yi4vmh" w:id="58"/>
      <w:bookmarkEnd w:id="58"/>
      <w:r w:rsidDel="00000000" w:rsidR="00000000" w:rsidRPr="00000000">
        <w:rPr>
          <w:rtl w:val="0"/>
        </w:rPr>
        <w:t xml:space="preserve">El sistema debe estar construido en módulos independientes que puedan actualizarse o reemplazarse sin afectar el resto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fz066wh1syhy" w:id="59"/>
      <w:bookmarkEnd w:id="5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 de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4gwyyxbmeml6" w:id="60"/>
      <w:bookmarkEnd w:id="60"/>
      <w:r w:rsidDel="00000000" w:rsidR="00000000" w:rsidRPr="00000000">
        <w:rPr>
          <w:rtl w:val="0"/>
        </w:rPr>
        <w:t xml:space="preserve">Todo error debe quedar registrado en un log con detalles técnicos (stack trace, usuario, módulo afectado), facilitando así  el diagnóstico y mantenimiento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hhet2qz154sh" w:id="61"/>
      <w:bookmarkEnd w:id="6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Compatibilidad con Navegadores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cf3yiuxkkdn0" w:id="62"/>
      <w:bookmarkEnd w:id="62"/>
      <w:r w:rsidDel="00000000" w:rsidR="00000000" w:rsidRPr="00000000">
        <w:rPr>
          <w:rtl w:val="0"/>
        </w:rPr>
        <w:t xml:space="preserve">El sistema debe funcionar correctamente en Chrome, Firefox y Edge (últimas dos versiones).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i14w38xw732b" w:id="63"/>
      <w:bookmarkEnd w:id="6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84qor8lq2s0g" w:id="64"/>
      <w:bookmarkEnd w:id="64"/>
      <w:r w:rsidDel="00000000" w:rsidR="00000000" w:rsidRPr="00000000">
        <w:rPr>
          <w:rtl w:val="0"/>
        </w:rPr>
        <w:t xml:space="preserve">El sistema debe estar diseñado con una arquitectura escalable que permite aumentar su capacidad operativa sin necesidad de rediseñar o reescribir el software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2422" w:right="0" w:hanging="720"/>
        <w:jc w:val="left"/>
        <w:rPr>
          <w:b w:val="1"/>
          <w:bCs w:val="1"/>
          <w:sz w:val="26"/>
          <w:szCs w:val="26"/>
          <w:u w:val="none"/>
        </w:rPr>
      </w:pPr>
      <w:bookmarkStart w:colFirst="0" w:colLast="0" w:name="_heading=h.df435kd06flv" w:id="65"/>
      <w:bookmarkEnd w:id="6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Pruebas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880" w:right="0" w:hanging="360"/>
        <w:jc w:val="left"/>
        <w:rPr>
          <w:b w:val="1"/>
          <w:bCs w:val="1"/>
          <w:sz w:val="20"/>
          <w:szCs w:val="20"/>
        </w:rPr>
      </w:pPr>
      <w:bookmarkStart w:colFirst="0" w:colLast="0" w:name="_heading=h.ydqlqu5pospq" w:id="66"/>
      <w:bookmarkEnd w:id="66"/>
      <w:r w:rsidDel="00000000" w:rsidR="00000000" w:rsidRPr="00000000">
        <w:rPr>
          <w:rtl w:val="0"/>
        </w:rPr>
        <w:t xml:space="preserve">El sistema debe contar con pruebas unitarias, de integración y de aceptación. Al menos el 70% del código debe estar cubierto por pruebas automatizadas.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jk33jl5z9e9y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cof4gqkdvnwi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kr7jsrar01c2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132iyjvjnrw9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rpvts530olyh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l1k34zvr30da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bookmarkStart w:colFirst="0" w:colLast="0" w:name="_heading=h.jd16xq9nqsqs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00" w:before="0" w:line="240" w:lineRule="auto"/>
        <w:ind w:left="1965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tl w:val="0"/>
        </w:rPr>
      </w:r>
    </w:p>
    <w:sectPr>
      <w:headerReference r:id="rId24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0"/>
      <w:tblW w:w="8644.0" w:type="dxa"/>
      <w:jc w:val="left"/>
      <w:tblInd w:w="-70.0" w:type="dxa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3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E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</w:t>
          </w:r>
          <w:r w:rsidDel="00000000" w:rsidR="00000000" w:rsidRPr="00000000">
            <w:rPr>
              <w:color w:val="241a61"/>
              <w:sz w:val="16"/>
              <w:szCs w:val="16"/>
              <w:rtl w:val="0"/>
            </w:rPr>
            <w:t xml:space="preserve">software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7"/>
      <w:tblW w:w="8643.999999999998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4"/>
      <w:gridCol w:w="1183"/>
      <w:tblGridChange w:id="0">
        <w:tblGrid>
          <w:gridCol w:w="1947"/>
          <w:gridCol w:w="5514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3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C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C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[Nombre documento]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C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3C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8"/>
      <w:tblW w:w="970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916.2686089891632"/>
      <w:gridCol w:w="6108.744714869426"/>
      <w:gridCol w:w="1339.4933380707052"/>
      <w:gridCol w:w="1339.4933380707052"/>
      <w:tblGridChange w:id="0">
        <w:tblGrid>
          <w:gridCol w:w="916.2686089891632"/>
          <w:gridCol w:w="6108.744714869426"/>
          <w:gridCol w:w="1339.4933380707052"/>
          <w:gridCol w:w="1339.4933380707052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3D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D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D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9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3D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2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D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D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3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3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88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88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08.6614173228347" w:hanging="360.00000000000006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6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○"/>
      <w:lvlJc w:val="left"/>
      <w:pPr>
        <w:ind w:left="26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■"/>
      <w:lvlJc w:val="left"/>
      <w:pPr>
        <w:ind w:left="33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○"/>
      <w:lvlJc w:val="left"/>
      <w:pPr>
        <w:ind w:left="48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■"/>
      <w:lvlJc w:val="left"/>
      <w:pPr>
        <w:ind w:left="5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○"/>
      <w:lvlJc w:val="left"/>
      <w:pPr>
        <w:ind w:left="69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■"/>
      <w:lvlJc w:val="left"/>
      <w:pPr>
        <w:ind w:left="76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8">
    <w:lvl w:ilvl="0">
      <w:start w:val="1"/>
      <w:numFmt w:val="bullet"/>
      <w:lvlText w:val="✔"/>
      <w:lvlJc w:val="left"/>
      <w:pPr>
        <w:ind w:left="26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33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40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5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62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9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6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84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footer" Target="footer2.xml"/><Relationship Id="rId22" Type="http://schemas.openxmlformats.org/officeDocument/2006/relationships/image" Target="media/image3.png"/><Relationship Id="rId10" Type="http://schemas.openxmlformats.org/officeDocument/2006/relationships/header" Target="header3.xml"/><Relationship Id="rId21" Type="http://schemas.openxmlformats.org/officeDocument/2006/relationships/image" Target="media/image2.png"/><Relationship Id="rId13" Type="http://schemas.openxmlformats.org/officeDocument/2006/relationships/header" Target="header5.xml"/><Relationship Id="rId24" Type="http://schemas.openxmlformats.org/officeDocument/2006/relationships/header" Target="header6.xml"/><Relationship Id="rId12" Type="http://schemas.openxmlformats.org/officeDocument/2006/relationships/header" Target="header4.xm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mailto:andresxmu@gmail.com" TargetMode="External"/><Relationship Id="rId14" Type="http://schemas.openxmlformats.org/officeDocument/2006/relationships/footer" Target="footer3.xml"/><Relationship Id="rId17" Type="http://schemas.openxmlformats.org/officeDocument/2006/relationships/hyperlink" Target="mailto:linafernandaromeroc@gmail.com" TargetMode="External"/><Relationship Id="rId16" Type="http://schemas.openxmlformats.org/officeDocument/2006/relationships/hyperlink" Target="mailto:heidykarinaf@gmail.com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hyperlink" Target="mailto:steveencortes01@gmail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SWM6M4XG3wofBRFV7NqgfLGsA==">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