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/>
    <w:bookmarkEnd w:id="0"/>
    <w:p w14:paraId="481DC2AA" w14:textId="02BA0C74" w:rsidR="00AC4143" w:rsidRPr="00AC4143" w:rsidRDefault="00AC4143" w:rsidP="00AC4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AC4143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"https://dafny-lang.github.io/dafny" </w:instrText>
      </w:r>
      <w:r w:rsidRPr="00AC4143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proofErr w:type="spellStart"/>
      <w:r w:rsidRPr="00AC4143">
        <w:rPr>
          <w:rFonts w:ascii="Times New Roman" w:eastAsia="Times New Roman" w:hAnsi="Times New Roman" w:cs="Times New Roman"/>
          <w:color w:val="424242"/>
          <w:spacing w:val="-15"/>
          <w:sz w:val="39"/>
          <w:szCs w:val="39"/>
          <w:u w:val="single"/>
        </w:rPr>
        <w:t>Dafny</w:t>
      </w:r>
      <w:proofErr w:type="spellEnd"/>
      <w:r w:rsidRPr="00AC4143">
        <w:rPr>
          <w:rFonts w:ascii="Times New Roman" w:eastAsia="Times New Roman" w:hAnsi="Times New Roman" w:cs="Times New Roman"/>
          <w:color w:val="424242"/>
          <w:spacing w:val="-15"/>
          <w:sz w:val="39"/>
          <w:szCs w:val="39"/>
          <w:u w:val="single"/>
        </w:rPr>
        <w:t xml:space="preserve"> </w:t>
      </w:r>
      <w:r w:rsidR="00357105">
        <w:rPr>
          <w:rFonts w:ascii="Times New Roman" w:eastAsia="Times New Roman" w:hAnsi="Times New Roman" w:cs="Times New Roman"/>
          <w:color w:val="424242"/>
          <w:spacing w:val="-15"/>
          <w:sz w:val="39"/>
          <w:szCs w:val="39"/>
          <w:u w:val="single"/>
        </w:rPr>
        <w:t xml:space="preserve">Standard Library </w:t>
      </w:r>
      <w:r w:rsidRPr="00AC4143">
        <w:rPr>
          <w:rFonts w:ascii="Times New Roman" w:eastAsia="Times New Roman" w:hAnsi="Times New Roman" w:cs="Times New Roman"/>
          <w:color w:val="424242"/>
          <w:spacing w:val="-15"/>
          <w:sz w:val="39"/>
          <w:szCs w:val="39"/>
          <w:u w:val="single"/>
        </w:rPr>
        <w:t>Documentation</w:t>
      </w:r>
      <w:r w:rsidRPr="00AC4143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14:paraId="38C1D64A" w14:textId="78DBC0DC" w:rsidR="00AC4143" w:rsidRPr="00AC4143" w:rsidRDefault="00AC4143" w:rsidP="00AC4143">
      <w:pPr>
        <w:spacing w:after="225"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proofErr w:type="spellStart"/>
      <w:r w:rsidRPr="00AC4143">
        <w:rPr>
          <w:rFonts w:ascii="Times New Roman" w:eastAsia="Times New Roman" w:hAnsi="Times New Roman" w:cs="Times New Roman"/>
          <w:sz w:val="72"/>
          <w:szCs w:val="72"/>
        </w:rPr>
        <w:t>Dafny</w:t>
      </w:r>
      <w:proofErr w:type="spellEnd"/>
      <w:r w:rsidRPr="00AC4143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="00357105">
        <w:rPr>
          <w:rFonts w:ascii="Times New Roman" w:eastAsia="Times New Roman" w:hAnsi="Times New Roman" w:cs="Times New Roman"/>
          <w:sz w:val="72"/>
          <w:szCs w:val="72"/>
        </w:rPr>
        <w:t xml:space="preserve">Standard Library </w:t>
      </w:r>
      <w:r w:rsidRPr="00AC4143">
        <w:rPr>
          <w:rFonts w:ascii="Times New Roman" w:eastAsia="Times New Roman" w:hAnsi="Times New Roman" w:cs="Times New Roman"/>
          <w:sz w:val="72"/>
          <w:szCs w:val="72"/>
        </w:rPr>
        <w:t>Style Guide</w:t>
      </w:r>
    </w:p>
    <w:p w14:paraId="7F46A940" w14:textId="7CAA0338" w:rsidR="00AC4143" w:rsidRPr="00AC4143" w:rsidRDefault="00AC4143" w:rsidP="00AC414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Naming Convention</w:t>
      </w:r>
    </w:p>
    <w:p w14:paraId="54D7EA52" w14:textId="578583B7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Method Prefix</w:t>
      </w:r>
    </w:p>
    <w:p w14:paraId="7A451F2E" w14:textId="7A729B68" w:rsidR="00AC4143" w:rsidRPr="00AC4143" w:rsidRDefault="00AC4143" w:rsidP="00AC414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Code Layout</w:t>
      </w:r>
    </w:p>
    <w:p w14:paraId="48CA2E48" w14:textId="150F8C79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Braces</w:t>
      </w:r>
    </w:p>
    <w:p w14:paraId="0F5E62B1" w14:textId="02BBC744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Imports</w:t>
      </w:r>
    </w:p>
    <w:p w14:paraId="32FCCE4F" w14:textId="165AC320" w:rsidR="00AC4143" w:rsidRPr="00AC4143" w:rsidRDefault="00AC4143" w:rsidP="00AC414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Indentation and Line Breaks</w:t>
      </w:r>
    </w:p>
    <w:p w14:paraId="27837468" w14:textId="154C3773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Tabs or Spaces?</w:t>
      </w:r>
    </w:p>
    <w:p w14:paraId="79158D19" w14:textId="6C6F9675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Maximum Character Limit</w:t>
      </w:r>
    </w:p>
    <w:p w14:paraId="4AD2F7AF" w14:textId="68AE0ED5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Newlines</w:t>
      </w:r>
    </w:p>
    <w:p w14:paraId="651B2F83" w14:textId="456184D0" w:rsidR="00F97F88" w:rsidRPr="00AC4143" w:rsidRDefault="00AC4143" w:rsidP="00F97F88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Functions, Methods, Predicates, and Lemmas</w:t>
      </w:r>
    </w:p>
    <w:p w14:paraId="0346D4A8" w14:textId="57A6CC34" w:rsidR="00F97F88" w:rsidRPr="004604EB" w:rsidRDefault="00F97F88" w:rsidP="00F97F88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4604EB">
        <w:rPr>
          <w:rFonts w:ascii="Times New Roman" w:eastAsia="Times New Roman" w:hAnsi="Times New Roman" w:cs="Times New Roman"/>
          <w:sz w:val="24"/>
          <w:szCs w:val="24"/>
        </w:rPr>
        <w:t>Content Conventions</w:t>
      </w:r>
    </w:p>
    <w:p w14:paraId="1FBD5B43" w14:textId="41199242" w:rsidR="00F97F88" w:rsidRPr="004604EB" w:rsidRDefault="00F97F88" w:rsidP="00F97F88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4604EB">
        <w:rPr>
          <w:rFonts w:ascii="Times New Roman" w:eastAsia="Times New Roman" w:hAnsi="Times New Roman" w:cs="Times New Roman"/>
          <w:sz w:val="24"/>
          <w:szCs w:val="24"/>
        </w:rPr>
        <w:t>Order</w:t>
      </w:r>
    </w:p>
    <w:p w14:paraId="0D0CCC2A" w14:textId="03FA6BE7" w:rsidR="00BC3C54" w:rsidRPr="004604EB" w:rsidRDefault="00BC3C54" w:rsidP="00F97F88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4604EB">
        <w:rPr>
          <w:rFonts w:ascii="Times New Roman" w:eastAsia="Times New Roman" w:hAnsi="Times New Roman" w:cs="Times New Roman"/>
          <w:sz w:val="24"/>
          <w:szCs w:val="24"/>
        </w:rPr>
        <w:t>Predicates</w:t>
      </w:r>
    </w:p>
    <w:p w14:paraId="100DF3F0" w14:textId="7841260D" w:rsidR="00AC4143" w:rsidRPr="00AC4143" w:rsidRDefault="00AC4143" w:rsidP="00AC414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Things to </w:t>
      </w:r>
      <w:proofErr w:type="gramStart"/>
      <w:r w:rsidRPr="00AC4143">
        <w:rPr>
          <w:rFonts w:ascii="Times New Roman" w:eastAsia="Times New Roman" w:hAnsi="Times New Roman" w:cs="Times New Roman"/>
          <w:sz w:val="24"/>
          <w:szCs w:val="24"/>
        </w:rPr>
        <w:t>Avoid</w:t>
      </w:r>
      <w:proofErr w:type="gramEnd"/>
    </w:p>
    <w:p w14:paraId="0254054C" w14:textId="03D66BD5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Parentheses</w:t>
      </w:r>
    </w:p>
    <w:p w14:paraId="6C5BF68B" w14:textId="77777777" w:rsidR="00AC4143" w:rsidRPr="00AC4143" w:rsidRDefault="00997F66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whitespace" w:history="1">
        <w:r w:rsidR="00AC4143" w:rsidRPr="00AC4143">
          <w:rPr>
            <w:rFonts w:ascii="Times New Roman" w:eastAsia="Times New Roman" w:hAnsi="Times New Roman" w:cs="Times New Roman"/>
            <w:sz w:val="24"/>
            <w:szCs w:val="24"/>
          </w:rPr>
          <w:t>Whitespace</w:t>
        </w:r>
      </w:hyperlink>
    </w:p>
    <w:p w14:paraId="1F0E2CB5" w14:textId="41AE2F85" w:rsidR="00AC4143" w:rsidRPr="00AC4143" w:rsidRDefault="00AC4143" w:rsidP="00AC4143">
      <w:pPr>
        <w:numPr>
          <w:ilvl w:val="2"/>
          <w:numId w:val="1"/>
        </w:numPr>
        <w:spacing w:before="100" w:beforeAutospacing="1" w:after="100" w:afterAutospacing="1" w:line="240" w:lineRule="auto"/>
        <w:ind w:left="351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Type Declaration</w:t>
      </w:r>
    </w:p>
    <w:p w14:paraId="7DD5F00B" w14:textId="0FF055E5" w:rsidR="00AC4143" w:rsidRPr="00AC4143" w:rsidRDefault="00AC4143" w:rsidP="00AC4143">
      <w:pPr>
        <w:numPr>
          <w:ilvl w:val="2"/>
          <w:numId w:val="1"/>
        </w:numPr>
        <w:spacing w:before="100" w:beforeAutospacing="1" w:after="100" w:afterAutospacing="1" w:line="240" w:lineRule="auto"/>
        <w:ind w:left="351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Function, Method, Predicate, and Lemma Declaration</w:t>
      </w:r>
    </w:p>
    <w:p w14:paraId="1366E377" w14:textId="54BC51FB" w:rsidR="00AC4143" w:rsidRPr="00AC4143" w:rsidRDefault="00AC4143" w:rsidP="00AC414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14:paraId="6D30FD4E" w14:textId="78D80A4C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Externs</w:t>
      </w:r>
    </w:p>
    <w:p w14:paraId="0B729891" w14:textId="67012239" w:rsidR="00AC4143" w:rsidRPr="00AC4143" w:rsidRDefault="00AC4143" w:rsidP="00AC4143">
      <w:pPr>
        <w:numPr>
          <w:ilvl w:val="1"/>
          <w:numId w:val="1"/>
        </w:num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Things to </w:t>
      </w:r>
      <w:proofErr w:type="gramStart"/>
      <w:r w:rsidRPr="00AC4143">
        <w:rPr>
          <w:rFonts w:ascii="Times New Roman" w:eastAsia="Times New Roman" w:hAnsi="Times New Roman" w:cs="Times New Roman"/>
          <w:sz w:val="24"/>
          <w:szCs w:val="24"/>
        </w:rPr>
        <w:t>Consider</w:t>
      </w:r>
      <w:proofErr w:type="gramEnd"/>
    </w:p>
    <w:p w14:paraId="4653B6A3" w14:textId="1696E4CE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This style guide provides coding conventions for the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Dafny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Standard Library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14925B64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i/>
          <w:iCs/>
          <w:sz w:val="24"/>
          <w:szCs w:val="24"/>
        </w:rPr>
        <w:t>This documentation is still in progress. Please feel free to add more suggestions.</w:t>
      </w:r>
    </w:p>
    <w:p w14:paraId="4DC8CC71" w14:textId="77777777" w:rsidR="00AC4143" w:rsidRPr="00AC4143" w:rsidRDefault="00AC4143" w:rsidP="00AC4143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39"/>
          <w:szCs w:val="39"/>
        </w:rPr>
      </w:pPr>
      <w:r w:rsidRPr="00AC4143">
        <w:rPr>
          <w:rFonts w:ascii="Times New Roman" w:eastAsia="Times New Roman" w:hAnsi="Times New Roman" w:cs="Times New Roman"/>
          <w:sz w:val="39"/>
          <w:szCs w:val="39"/>
        </w:rPr>
        <w:t>Naming Convention</w:t>
      </w:r>
    </w:p>
    <w:p w14:paraId="2B57DEF9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Any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are named with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camelCase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1BAB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var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minValue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1;</w:t>
      </w:r>
    </w:p>
    <w:p w14:paraId="20D54B53" w14:textId="363EF050" w:rsidR="000F2049" w:rsidRPr="000F2049" w:rsidRDefault="00AC4143" w:rsidP="000F204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var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cipherMessage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"Hello World";</w:t>
      </w:r>
    </w:p>
    <w:p w14:paraId="5AA90297" w14:textId="3F86B4DD" w:rsidR="000F2049" w:rsidRDefault="000F2049" w:rsidP="000F204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Any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datatypes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and </w:t>
      </w:r>
      <w:proofErr w:type="spellStart"/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newtypes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 are named with 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PascalCase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BF213" w14:textId="6E75D4B8" w:rsidR="000F2049" w:rsidRPr="00AC4143" w:rsidRDefault="000F2049" w:rsidP="000F204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Module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MyModule</w:t>
      </w:r>
      <w:proofErr w:type="spellEnd"/>
      <w:r w:rsidR="00C854D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{</w:t>
      </w:r>
    </w:p>
    <w:p w14:paraId="76E41DE6" w14:textId="396E8789" w:rsidR="000F2049" w:rsidRDefault="000F2049" w:rsidP="000F204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...</w:t>
      </w:r>
    </w:p>
    <w:p w14:paraId="605273CD" w14:textId="563161ED" w:rsidR="00C854D8" w:rsidRPr="000F2049" w:rsidRDefault="00C854D8" w:rsidP="000F204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69652DE8" w14:textId="34B68F6C" w:rsidR="000F2049" w:rsidRPr="00AC4143" w:rsidRDefault="00AC4143" w:rsidP="000F2049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Any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lemmas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gramStart"/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proofErr w:type="gramEnd"/>
      <w:r w:rsidR="000F20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="000F2049" w:rsidRPr="00AC4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are named with 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snake_cas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e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B72C3" w14:textId="59D8DA2E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method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find_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index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arr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 seq&lt;int&gt;, k: int)</w:t>
      </w:r>
    </w:p>
    <w:p w14:paraId="293E8659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3B369758" w14:textId="4E89E58B" w:rsidR="000F2049" w:rsidRDefault="00C854D8" w:rsidP="00AC4143">
      <w:pPr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lemma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keyword indicates a ghost method used for proof purposes. </w:t>
      </w:r>
      <w:r w:rsidR="000F2049" w:rsidRPr="00C854D8">
        <w:rPr>
          <w:rFonts w:ascii="Times New Roman" w:eastAsia="Times New Roman" w:hAnsi="Times New Roman" w:cs="Times New Roman"/>
          <w:sz w:val="24"/>
          <w:szCs w:val="24"/>
        </w:rPr>
        <w:t>Any</w:t>
      </w:r>
      <w:r w:rsidR="000F20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0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lemma </w:t>
      </w:r>
      <w:r w:rsidR="000F2049">
        <w:rPr>
          <w:rFonts w:ascii="Times New Roman" w:eastAsia="Times New Roman" w:hAnsi="Times New Roman" w:cs="Times New Roman"/>
          <w:sz w:val="24"/>
          <w:szCs w:val="24"/>
        </w:rPr>
        <w:t xml:space="preserve">names should be prefixed with </w:t>
      </w:r>
      <w:r w:rsidR="000F2049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lemma</w:t>
      </w:r>
      <w:r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6C609" w14:textId="0E464A3E" w:rsidR="000F2049" w:rsidRPr="00AC4143" w:rsidRDefault="000F2049" w:rsidP="000F204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lemma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lemma_value_</w:t>
      </w:r>
      <w:r w:rsidR="00C854D8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is_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index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arr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 seq&lt;int&gt;, k: int)</w:t>
      </w:r>
    </w:p>
    <w:p w14:paraId="64025228" w14:textId="4C938AE6" w:rsidR="000F2049" w:rsidRPr="000F2049" w:rsidRDefault="000F2049" w:rsidP="000F204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.</w:t>
      </w:r>
    </w:p>
    <w:p w14:paraId="5EB4C033" w14:textId="41497C69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Any static or global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constants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are named with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UPPERCASE_WITH_UNDERSCORES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E436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static const MONTHS_IN_A_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YEAR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12</w:t>
      </w:r>
    </w:p>
    <w:p w14:paraId="0AAC0529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Method Prefix</w:t>
      </w:r>
    </w:p>
    <w:p w14:paraId="044EA15B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Avoid redundant names when variables or methods are in a class/module.</w:t>
      </w:r>
    </w:p>
    <w:p w14:paraId="5790E10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class Integer {</w:t>
      </w:r>
    </w:p>
    <w:p w14:paraId="6C156929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0C703CC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// The following method converts the given integer</w:t>
      </w:r>
    </w:p>
    <w:p w14:paraId="48D7C9D9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// to a string.</w:t>
      </w:r>
    </w:p>
    <w:p w14:paraId="19676ED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//</w:t>
      </w:r>
    </w:p>
    <w:p w14:paraId="3013DBE3" w14:textId="6B8683AB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// this method name can be simplified to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to_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string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4E76CA2" w14:textId="3A8C7398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// so that the method call is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Integer.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to_string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3D3F3C2C" w14:textId="40633246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// instead of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Integer.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integer_to_string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).</w:t>
      </w:r>
    </w:p>
    <w:p w14:paraId="3DF43C1A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DB27C4C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// YES</w:t>
      </w:r>
    </w:p>
    <w:p w14:paraId="23575B0F" w14:textId="5A3DFCA4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method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to_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string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 int) returns (s: string)</w:t>
      </w:r>
    </w:p>
    <w:p w14:paraId="694D140E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    ...</w:t>
      </w:r>
    </w:p>
    <w:p w14:paraId="4D075379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D1A227F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// NO</w:t>
      </w:r>
    </w:p>
    <w:p w14:paraId="5EAA3E4C" w14:textId="207CB7A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method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integer_to_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string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 int) returns (s: string)</w:t>
      </w:r>
    </w:p>
    <w:p w14:paraId="4424D37C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...</w:t>
      </w:r>
    </w:p>
    <w:p w14:paraId="53D208C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3BA76DC5" w14:textId="77777777" w:rsidR="00AC4143" w:rsidRPr="00AC4143" w:rsidRDefault="00AC4143" w:rsidP="00AC4143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39"/>
          <w:szCs w:val="39"/>
        </w:rPr>
      </w:pPr>
      <w:r w:rsidRPr="00AC4143">
        <w:rPr>
          <w:rFonts w:ascii="Times New Roman" w:eastAsia="Times New Roman" w:hAnsi="Times New Roman" w:cs="Times New Roman"/>
          <w:sz w:val="39"/>
          <w:szCs w:val="39"/>
        </w:rPr>
        <w:t>Code Layout</w:t>
      </w:r>
    </w:p>
    <w:p w14:paraId="212AF03E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Braces</w:t>
      </w:r>
    </w:p>
    <w:p w14:paraId="074F2D8E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Opening braces go on the same line by default.</w:t>
      </w:r>
    </w:p>
    <w:p w14:paraId="0393487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module M {</w:t>
      </w:r>
    </w:p>
    <w:p w14:paraId="444F2F8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2CDF4063" w14:textId="7E9344E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method 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et(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 {</w:t>
      </w:r>
    </w:p>
    <w:p w14:paraId="0BB5D07D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...</w:t>
      </w:r>
    </w:p>
    <w:p w14:paraId="590BF991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}</w:t>
      </w:r>
    </w:p>
    <w:p w14:paraId="3B72055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2042E5DF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In case the method (or function, lemma,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) signature is too long to fit in one line, or in case the signature has at least one specification clause, the opening brace goes on a new line.</w:t>
      </w:r>
    </w:p>
    <w:p w14:paraId="41794FA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module M {</w:t>
      </w:r>
    </w:p>
    <w:p w14:paraId="65F0FFD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699312CC" w14:textId="62F12914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method 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et(</w:t>
      </w:r>
      <w:proofErr w:type="spellStart"/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 int) returns (j: int)</w:t>
      </w:r>
    </w:p>
    <w:p w14:paraId="4A45117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requires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% 2 == 0</w:t>
      </w:r>
    </w:p>
    <w:p w14:paraId="56BB2D7C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ensures j &gt;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10</w:t>
      </w:r>
      <w:proofErr w:type="gramEnd"/>
    </w:p>
    <w:p w14:paraId="65CCDD8A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{</w:t>
      </w:r>
    </w:p>
    <w:p w14:paraId="7F5BDBC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...</w:t>
      </w:r>
    </w:p>
    <w:p w14:paraId="020A9F8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}</w:t>
      </w:r>
    </w:p>
    <w:p w14:paraId="6C9605C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>}</w:t>
      </w:r>
    </w:p>
    <w:p w14:paraId="5268B568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This applies to every scope: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module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class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predicate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if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while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14:paraId="160428FB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Imports</w:t>
      </w:r>
    </w:p>
    <w:p w14:paraId="38A4E2A0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By default, import modules without opening them.</w:t>
      </w:r>
    </w:p>
    <w:p w14:paraId="2896EBDE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import Coffee</w:t>
      </w:r>
    </w:p>
    <w:p w14:paraId="40E3720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709A29DE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However, if some members of a module are used very frequently, import it using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opened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4513BF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opened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Donut</w:t>
      </w:r>
      <w:proofErr w:type="gramEnd"/>
    </w:p>
    <w:p w14:paraId="2613680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518A554B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When a file uses two modules and </w:t>
      </w:r>
      <w:proofErr w:type="gramStart"/>
      <w:r w:rsidRPr="00AC4143">
        <w:rPr>
          <w:rFonts w:ascii="Times New Roman" w:eastAsia="Times New Roman" w:hAnsi="Times New Roman" w:cs="Times New Roman"/>
          <w:sz w:val="24"/>
          <w:szCs w:val="24"/>
        </w:rPr>
        <w:t>both of them</w:t>
      </w:r>
      <w:proofErr w:type="gram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define a method of the same name, do not import them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opened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6F10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MyModule</w:t>
      </w:r>
      <w:proofErr w:type="spellEnd"/>
      <w:proofErr w:type="gramEnd"/>
    </w:p>
    <w:p w14:paraId="168A01D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YourModule</w:t>
      </w:r>
      <w:proofErr w:type="spellEnd"/>
      <w:proofErr w:type="gramEnd"/>
    </w:p>
    <w:p w14:paraId="4774B26D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62EDD0F8" w14:textId="62D69251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method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method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 {</w:t>
      </w:r>
    </w:p>
    <w:p w14:paraId="58769DF9" w14:textId="1A381388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my_module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.foo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);</w:t>
      </w:r>
    </w:p>
    <w:p w14:paraId="5997382A" w14:textId="594EE352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your_module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.foo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);</w:t>
      </w:r>
    </w:p>
    <w:p w14:paraId="195293E1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0FFFD271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In this case, if you want to shorten the module name, import it with a shorthand name.</w:t>
      </w:r>
    </w:p>
    <w:p w14:paraId="6438F94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M =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MyModuleWithACumbersomeName</w:t>
      </w:r>
      <w:proofErr w:type="spellEnd"/>
    </w:p>
    <w:p w14:paraId="78BF72BA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Y =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YourModuleWithACumbersomeName</w:t>
      </w:r>
      <w:proofErr w:type="spellEnd"/>
    </w:p>
    <w:p w14:paraId="63A13F4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3C0594C8" w14:textId="5C0DD9BB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method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method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 {</w:t>
      </w:r>
    </w:p>
    <w:p w14:paraId="3D299E8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M.foo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);</w:t>
      </w:r>
    </w:p>
    <w:p w14:paraId="00B2E9FA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Y.foo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);</w:t>
      </w:r>
    </w:p>
    <w:p w14:paraId="6AC6BBE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6522E9C7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Common imports, such as 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StandardLibrary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Native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should be grouped together, followed by custom module imports with a blank line in-between.</w:t>
      </w:r>
    </w:p>
    <w:p w14:paraId="076F557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opened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StandardLibrary</w:t>
      </w:r>
      <w:proofErr w:type="spellEnd"/>
      <w:proofErr w:type="gramEnd"/>
    </w:p>
    <w:p w14:paraId="552F0F8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opened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Native</w:t>
      </w:r>
      <w:proofErr w:type="gramEnd"/>
    </w:p>
    <w:p w14:paraId="0973583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90C8D0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opened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Donut</w:t>
      </w:r>
      <w:proofErr w:type="gramEnd"/>
    </w:p>
    <w:p w14:paraId="618B04D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import Coffee</w:t>
      </w:r>
    </w:p>
    <w:p w14:paraId="2D46320E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Although not required, </w:t>
      </w:r>
      <w:proofErr w:type="gramStart"/>
      <w:r w:rsidRPr="00AC4143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recommended to keep the order of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import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s and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include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s alphabetical, except when it makes more sense to group them logically.</w:t>
      </w:r>
    </w:p>
    <w:p w14:paraId="78FB1D85" w14:textId="77777777" w:rsidR="00AC4143" w:rsidRPr="00AC4143" w:rsidRDefault="00AC4143" w:rsidP="00AC4143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39"/>
          <w:szCs w:val="39"/>
        </w:rPr>
      </w:pPr>
      <w:r w:rsidRPr="00AC4143">
        <w:rPr>
          <w:rFonts w:ascii="Times New Roman" w:eastAsia="Times New Roman" w:hAnsi="Times New Roman" w:cs="Times New Roman"/>
          <w:sz w:val="39"/>
          <w:szCs w:val="39"/>
        </w:rPr>
        <w:t>Indentation and Line Breaks</w:t>
      </w:r>
    </w:p>
    <w:p w14:paraId="54A880BC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Tabs or Spaces?</w:t>
      </w:r>
    </w:p>
    <w:p w14:paraId="5F5F8B3B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Spaces are preferred over tabs. Tabs should only be used to remain consistent with existing code containing tabs.</w:t>
      </w:r>
    </w:p>
    <w:p w14:paraId="6F6D3597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Use 2 spaces for each indentation.</w:t>
      </w:r>
    </w:p>
    <w:p w14:paraId="4BADD5EB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Maximum Character Limit</w:t>
      </w:r>
    </w:p>
    <w:p w14:paraId="66F48025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Although there is no strict requirement, it is generally recommended to have a maximum of 120 characters per line.</w:t>
      </w:r>
    </w:p>
    <w:p w14:paraId="4CE4FB3C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Newlines</w:t>
      </w:r>
    </w:p>
    <w:p w14:paraId="078706F0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Use newlines between sequential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AC4143">
        <w:rPr>
          <w:rFonts w:ascii="Times New Roman" w:eastAsia="Times New Roman" w:hAnsi="Times New Roman" w:cs="Times New Roman"/>
          <w:b/>
          <w:bCs/>
          <w:sz w:val="24"/>
          <w:szCs w:val="24"/>
        </w:rPr>
        <w:t>lemmas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to increase readability.</w:t>
      </w:r>
    </w:p>
    <w:p w14:paraId="6221EC5E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End each file with a newline.</w:t>
      </w:r>
    </w:p>
    <w:p w14:paraId="4A75C16B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Functions, Methods, Predicates, and Lemmas</w:t>
      </w:r>
    </w:p>
    <w:p w14:paraId="2289F599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Dafny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method has the following signature.</w:t>
      </w:r>
    </w:p>
    <w:p w14:paraId="219FAC40" w14:textId="3DCA8B09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method {:&lt;attributes&gt;}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method_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name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param1: Type, param2: Type) returns (ret: Type)</w:t>
      </w:r>
    </w:p>
    <w:p w14:paraId="059FD989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requires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60691EC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modifies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param2</w:t>
      </w:r>
      <w:proofErr w:type="gramEnd"/>
    </w:p>
    <w:p w14:paraId="3BCEB97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ensures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Q(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4AE102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decreases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param1</w:t>
      </w:r>
      <w:proofErr w:type="gramEnd"/>
    </w:p>
    <w:p w14:paraId="24AD8C2B" w14:textId="706F467F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When possible, put 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method_name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 and the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returns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statement on the same line, as the keyword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returns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is distinct from other method specification clauses, such as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requires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modifies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ensures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decreases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which should appear in this order. Each method specification clause should be on a separate line, indented.</w:t>
      </w:r>
    </w:p>
    <w:p w14:paraId="30E720B8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In case the Method signature is too long, we can break it down.</w:t>
      </w:r>
    </w:p>
    <w:p w14:paraId="2DDEF72E" w14:textId="4F994DB8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method {:&lt;attributes&gt;}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method_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name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param1: Type, param2: Type,</w:t>
      </w:r>
    </w:p>
    <w:p w14:paraId="5DBD6C5C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param3: Type, param4: Type, param5: Type)</w:t>
      </w:r>
    </w:p>
    <w:p w14:paraId="46F2FEA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returns (ret1: Type, ret2: Type, ret3: Type, ret4: Type,</w:t>
      </w:r>
    </w:p>
    <w:p w14:paraId="732048D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ret5: Type)</w:t>
      </w:r>
    </w:p>
    <w:p w14:paraId="38969FA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requires P1()</w:t>
      </w:r>
    </w:p>
    <w:p w14:paraId="057834DF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requires P2()</w:t>
      </w:r>
    </w:p>
    <w:p w14:paraId="6F910901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requires P3()</w:t>
      </w:r>
    </w:p>
    <w:p w14:paraId="2A135BD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modifies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param2</w:t>
      </w:r>
      <w:proofErr w:type="gramEnd"/>
    </w:p>
    <w:p w14:paraId="43B6C69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modifies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param3</w:t>
      </w:r>
      <w:proofErr w:type="gramEnd"/>
    </w:p>
    <w:p w14:paraId="55ED118D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ensures Q1()</w:t>
      </w:r>
    </w:p>
    <w:p w14:paraId="02C73CBF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ensures Q2()</w:t>
      </w:r>
    </w:p>
    <w:p w14:paraId="30721BC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decreases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param1</w:t>
      </w:r>
      <w:proofErr w:type="gramEnd"/>
    </w:p>
    <w:p w14:paraId="24A0FB44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Multiple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requires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ensures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can be combined into one:</w:t>
      </w:r>
    </w:p>
    <w:p w14:paraId="4ED412E1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requires</w:t>
      </w:r>
    </w:p>
    <w:p w14:paraId="38E51DE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&amp;&amp; P1()</w:t>
      </w:r>
    </w:p>
    <w:p w14:paraId="48B8EA6E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&amp;&amp; P2()</w:t>
      </w:r>
    </w:p>
    <w:p w14:paraId="79064AAF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&amp;&amp; P3()</w:t>
      </w:r>
    </w:p>
    <w:p w14:paraId="016C1BC8" w14:textId="52253220" w:rsid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lastRenderedPageBreak/>
        <w:t>The same rules apply to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function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predicate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lemma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definitions.</w:t>
      </w:r>
    </w:p>
    <w:p w14:paraId="0E906390" w14:textId="77777777" w:rsidR="00F97F88" w:rsidRDefault="00F97F88" w:rsidP="00F97F88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 w:eastAsia="Times New Roman" w:hAnsi="Times New Roman" w:cs="Times New Roman"/>
          <w:sz w:val="39"/>
          <w:szCs w:val="39"/>
        </w:rPr>
        <w:t>Content Conventions</w:t>
      </w:r>
    </w:p>
    <w:p w14:paraId="7800C7BE" w14:textId="58A8DDC2" w:rsidR="00F97F88" w:rsidRDefault="00F97F88" w:rsidP="00F97F88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Order</w:t>
      </w:r>
    </w:p>
    <w:p w14:paraId="61503072" w14:textId="13FAB96A" w:rsidR="00F97F88" w:rsidRDefault="00F97F88" w:rsidP="00F97F88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7D0A89">
        <w:rPr>
          <w:rFonts w:ascii="Times New Roman" w:eastAsia="Times New Roman" w:hAnsi="Times New Roman" w:cs="Times New Roman"/>
          <w:sz w:val="24"/>
          <w:szCs w:val="24"/>
        </w:rPr>
        <w:t xml:space="preserve">, predicates,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 within a file should be sorted topologically, meaning that everything </w:t>
      </w:r>
      <w:r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method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depends on should be above </w:t>
      </w:r>
      <w:r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file</w:t>
      </w:r>
      <w:r w:rsidR="007D0A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52927" w14:textId="18017D85" w:rsidR="007D0A89" w:rsidRDefault="007D0A89" w:rsidP="007D0A8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function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function</w:t>
      </w:r>
      <w:proofErr w:type="spell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a: int): int{</w:t>
      </w:r>
    </w:p>
    <w:p w14:paraId="530AD202" w14:textId="73B893A0" w:rsidR="007D0A89" w:rsidRDefault="007D0A89" w:rsidP="007D0A8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...</w:t>
      </w:r>
    </w:p>
    <w:p w14:paraId="0B0454AB" w14:textId="2D55D40C" w:rsidR="007D0A89" w:rsidRDefault="007D0A89" w:rsidP="007D0A8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4CC4DE01" w14:textId="35BBE9AC" w:rsidR="007D0A89" w:rsidRDefault="007D0A89" w:rsidP="007D0A8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method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method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 w:rsidR="00BC3C54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="00BC3C54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 int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 {</w:t>
      </w:r>
    </w:p>
    <w:p w14:paraId="05002F99" w14:textId="62624DBF" w:rsidR="00BC3C54" w:rsidRPr="00AC4143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...</w:t>
      </w:r>
    </w:p>
    <w:p w14:paraId="1C88331A" w14:textId="11EEA848" w:rsidR="007D0A89" w:rsidRDefault="00BC3C54" w:rsidP="007D0A8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return </w:t>
      </w:r>
      <w:proofErr w:type="spellStart"/>
      <w:r w:rsidR="007D0A89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my_function</w:t>
      </w:r>
      <w:proofErr w:type="spell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);</w:t>
      </w:r>
      <w:proofErr w:type="gramEnd"/>
    </w:p>
    <w:p w14:paraId="301D22EB" w14:textId="77777777" w:rsidR="007D0A89" w:rsidRPr="00AC4143" w:rsidRDefault="007D0A89" w:rsidP="007D0A89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1FA9B657" w14:textId="4973134F" w:rsidR="007D0A89" w:rsidRDefault="00BC3C54" w:rsidP="00F97F88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Predicates</w:t>
      </w:r>
    </w:p>
    <w:p w14:paraId="5EB88CBF" w14:textId="04AB323F" w:rsidR="00BC3C54" w:rsidRDefault="00BC3C54" w:rsidP="00F97F88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Predicates should be used instead of functions that return a Boolean value. </w:t>
      </w:r>
    </w:p>
    <w:p w14:paraId="17875AD2" w14:textId="77777777" w:rsidR="00BC3C54" w:rsidRPr="00AC4143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YES</w:t>
      </w:r>
    </w:p>
    <w:p w14:paraId="36B34C6A" w14:textId="465B03A0" w:rsidR="00BC3C54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predicate 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foo(</w:t>
      </w:r>
      <w:proofErr w:type="gram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 {</w:t>
      </w:r>
    </w:p>
    <w:p w14:paraId="3AF7EEB1" w14:textId="62306AE1" w:rsidR="00BC3C54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...</w:t>
      </w:r>
    </w:p>
    <w:p w14:paraId="76811A3E" w14:textId="3684FF69" w:rsidR="00BC3C54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} </w:t>
      </w:r>
    </w:p>
    <w:p w14:paraId="0E844F1D" w14:textId="4C4CE1FF" w:rsidR="00BC3C54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C86CE13" w14:textId="72F3190A" w:rsidR="00BC3C54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NO</w:t>
      </w:r>
    </w:p>
    <w:p w14:paraId="73148B2B" w14:textId="37724B5C" w:rsidR="00BC3C54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Function 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foo(</w:t>
      </w:r>
      <w:proofErr w:type="gramEnd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):bool {</w:t>
      </w:r>
    </w:p>
    <w:p w14:paraId="36C1E9E8" w14:textId="3F0096D1" w:rsidR="00BC3C54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...</w:t>
      </w:r>
    </w:p>
    <w:p w14:paraId="14A6ACC4" w14:textId="593E90B3" w:rsidR="00BC3C54" w:rsidRPr="00AC4143" w:rsidRDefault="00BC3C54" w:rsidP="00BC3C5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2B72730B" w14:textId="77777777" w:rsidR="00AC4143" w:rsidRPr="00AC4143" w:rsidRDefault="00AC4143" w:rsidP="00AC4143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39"/>
          <w:szCs w:val="39"/>
        </w:rPr>
      </w:pPr>
      <w:r w:rsidRPr="00AC4143">
        <w:rPr>
          <w:rFonts w:ascii="Times New Roman" w:eastAsia="Times New Roman" w:hAnsi="Times New Roman" w:cs="Times New Roman"/>
          <w:sz w:val="39"/>
          <w:szCs w:val="39"/>
        </w:rPr>
        <w:t xml:space="preserve">Things to </w:t>
      </w:r>
      <w:proofErr w:type="gramStart"/>
      <w:r w:rsidRPr="00AC4143">
        <w:rPr>
          <w:rFonts w:ascii="Times New Roman" w:eastAsia="Times New Roman" w:hAnsi="Times New Roman" w:cs="Times New Roman"/>
          <w:sz w:val="39"/>
          <w:szCs w:val="39"/>
        </w:rPr>
        <w:t>Avoid</w:t>
      </w:r>
      <w:proofErr w:type="gramEnd"/>
    </w:p>
    <w:p w14:paraId="60B426FD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lastRenderedPageBreak/>
        <w:t>Parentheses</w:t>
      </w:r>
    </w:p>
    <w:p w14:paraId="7A48B3E0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In many cases,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Dafny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does not require parentheses around expressions. Here are some examples.</w:t>
      </w:r>
    </w:p>
    <w:p w14:paraId="5229998D" w14:textId="77777777" w:rsidR="00AC4143" w:rsidRPr="00AC4143" w:rsidRDefault="00AC4143" w:rsidP="00AC4143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If-Else-While Statements</w:t>
      </w:r>
    </w:p>
    <w:p w14:paraId="20F495C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YES</w:t>
      </w:r>
    </w:p>
    <w:p w14:paraId="6221FDA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var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1;</w:t>
      </w:r>
    </w:p>
    <w:p w14:paraId="4D0CE920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while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&lt; 10 {</w:t>
      </w:r>
    </w:p>
    <w:p w14:paraId="03585B5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6FB44BCD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if 1 &lt;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{</w:t>
      </w:r>
    </w:p>
    <w:p w14:paraId="72CCF0B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...</w:t>
      </w:r>
    </w:p>
    <w:p w14:paraId="3B3B25B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}</w:t>
      </w:r>
    </w:p>
    <w:p w14:paraId="672204B0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1F1ACAC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61E1EAEA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2FDFCCF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NO</w:t>
      </w:r>
    </w:p>
    <w:p w14:paraId="54D856F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var 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1;</w:t>
      </w:r>
    </w:p>
    <w:p w14:paraId="0A8CD2F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while (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&lt; 10) {</w:t>
      </w:r>
    </w:p>
    <w:p w14:paraId="57861F0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4F612C7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if (1 &lt;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 {</w:t>
      </w:r>
    </w:p>
    <w:p w14:paraId="5DF340F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...</w:t>
      </w:r>
    </w:p>
    <w:p w14:paraId="58105A5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}</w:t>
      </w:r>
    </w:p>
    <w:p w14:paraId="066672D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235003D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4FAFF3E5" w14:textId="77777777" w:rsidR="00AC4143" w:rsidRPr="00AC4143" w:rsidRDefault="00AC4143" w:rsidP="00AC4143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Statements That Take Expression Arguments</w:t>
      </w:r>
    </w:p>
    <w:p w14:paraId="2C2C792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YES</w:t>
      </w:r>
    </w:p>
    <w:p w14:paraId="4130824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assert x &lt;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100;</w:t>
      </w:r>
      <w:proofErr w:type="gramEnd"/>
    </w:p>
    <w:p w14:paraId="7D0348C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print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x;</w:t>
      </w:r>
      <w:proofErr w:type="gramEnd"/>
    </w:p>
    <w:p w14:paraId="020B790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0D2E8B5D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NO</w:t>
      </w:r>
    </w:p>
    <w:p w14:paraId="4DA51A6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assert(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x &lt; 100);</w:t>
      </w:r>
    </w:p>
    <w:p w14:paraId="51F27A9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print(x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);</w:t>
      </w:r>
      <w:proofErr w:type="gramEnd"/>
    </w:p>
    <w:p w14:paraId="5E55983E" w14:textId="77777777" w:rsidR="00AC4143" w:rsidRPr="00AC4143" w:rsidRDefault="00AC4143" w:rsidP="00AC4143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Simple Boolean/Arithmetic Expressions</w:t>
      </w:r>
    </w:p>
    <w:p w14:paraId="14BE74DE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YES</w:t>
      </w:r>
    </w:p>
    <w:p w14:paraId="6996232A" w14:textId="1800C8AA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method </w:t>
      </w:r>
      <w:proofErr w:type="spellStart"/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ollatz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num: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nat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3FCFFD2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decreases *</w:t>
      </w:r>
    </w:p>
    <w:p w14:paraId="292F23B9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{</w:t>
      </w:r>
    </w:p>
    <w:p w14:paraId="107A3B4A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var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num;</w:t>
      </w:r>
    </w:p>
    <w:p w14:paraId="3C41398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while 1 &lt; n</w:t>
      </w:r>
    </w:p>
    <w:p w14:paraId="2D480FD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decreases *</w:t>
      </w:r>
    </w:p>
    <w:p w14:paraId="409455E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{</w:t>
      </w:r>
    </w:p>
    <w:p w14:paraId="15AFDACE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if n % 2 == 0 then n / 2 else n * 3 + 1;</w:t>
      </w:r>
    </w:p>
    <w:p w14:paraId="1669D58C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}</w:t>
      </w:r>
    </w:p>
    <w:p w14:paraId="753224FD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1FC1E28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6C1C9FDF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NO</w:t>
      </w:r>
    </w:p>
    <w:p w14:paraId="212E22C1" w14:textId="48A1DC8D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method </w:t>
      </w:r>
      <w:proofErr w:type="spellStart"/>
      <w:proofErr w:type="gram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ollatz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num: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nat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1F7F99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decreases *</w:t>
      </w:r>
    </w:p>
    <w:p w14:paraId="212EE78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{</w:t>
      </w:r>
    </w:p>
    <w:p w14:paraId="1F74FF70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var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num;</w:t>
      </w:r>
    </w:p>
    <w:p w14:paraId="66782A8D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while (1 &lt; n) // unnecessary parentheses</w:t>
      </w:r>
    </w:p>
    <w:p w14:paraId="2B054C4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decreases *</w:t>
      </w:r>
    </w:p>
    <w:p w14:paraId="054BE63C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{</w:t>
      </w:r>
    </w:p>
    <w:p w14:paraId="4BCC463E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   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if ((n % 2) == 0) then (n / 2) else ((n * 3) + 1); // unnecessary parentheses</w:t>
      </w:r>
    </w:p>
    <w:p w14:paraId="76AF861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}</w:t>
      </w:r>
    </w:p>
    <w:p w14:paraId="46B760A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04044AFA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Whitespace</w:t>
      </w:r>
    </w:p>
    <w:p w14:paraId="33BD1DE8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Avoid unnecessary whitespace inside expressions.</w:t>
      </w:r>
    </w:p>
    <w:p w14:paraId="793112E3" w14:textId="77777777" w:rsidR="00AC4143" w:rsidRPr="00AC4143" w:rsidRDefault="00AC4143" w:rsidP="00AC4143">
      <w:pPr>
        <w:spacing w:after="225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AC4143">
        <w:rPr>
          <w:rFonts w:ascii="Times New Roman" w:eastAsia="Times New Roman" w:hAnsi="Times New Roman" w:cs="Times New Roman"/>
          <w:sz w:val="20"/>
          <w:szCs w:val="20"/>
        </w:rPr>
        <w:t>Type Declaration</w:t>
      </w:r>
    </w:p>
    <w:p w14:paraId="6AAE84D9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AC4143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declaration should have a form of 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variableName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 xml:space="preserve">: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variableType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B78BC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YES</w:t>
      </w:r>
    </w:p>
    <w:p w14:paraId="52C3A07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const one: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int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1</w:t>
      </w:r>
    </w:p>
    <w:p w14:paraId="35EF9261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class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{:extern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 Util {</w:t>
      </w:r>
    </w:p>
    <w:p w14:paraId="42CF5FF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var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{:extern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} Exception: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System.String</w:t>
      </w:r>
      <w:proofErr w:type="spellEnd"/>
    </w:p>
    <w:p w14:paraId="28A1609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520292B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47C32982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NO</w:t>
      </w:r>
    </w:p>
    <w:p w14:paraId="251C2E7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const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one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int := 1 // unnecessary whitespace</w:t>
      </w:r>
    </w:p>
    <w:p w14:paraId="452EE3E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class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{:extern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 Util {</w:t>
      </w:r>
    </w:p>
    <w:p w14:paraId="32E9942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var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{:extern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} Exception :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System.String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// unnecessary whitespace</w:t>
      </w:r>
    </w:p>
    <w:p w14:paraId="45E61681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26FA2762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If the type can be inferred by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Dafny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, leave it out, unless you think it provides useful documentation in the program. So, constant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one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above is better declared as</w:t>
      </w:r>
    </w:p>
    <w:p w14:paraId="65C5B03E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const 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one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= 1</w:t>
      </w:r>
    </w:p>
    <w:p w14:paraId="6C072BF6" w14:textId="77777777" w:rsidR="00AC4143" w:rsidRPr="00AC4143" w:rsidRDefault="00AC4143" w:rsidP="00AC4143">
      <w:pPr>
        <w:spacing w:after="225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AC4143">
        <w:rPr>
          <w:rFonts w:ascii="Times New Roman" w:eastAsia="Times New Roman" w:hAnsi="Times New Roman" w:cs="Times New Roman"/>
          <w:sz w:val="20"/>
          <w:szCs w:val="20"/>
        </w:rPr>
        <w:t>Function, Method, Predicate, and Lemma Declaration</w:t>
      </w:r>
    </w:p>
    <w:p w14:paraId="6A2E7CB8" w14:textId="379320BD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function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method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predicate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lemma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definitions should have the form 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function_</w:t>
      </w:r>
      <w:proofErr w:type="gramStart"/>
      <w:r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name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(</w:t>
      </w:r>
      <w:proofErr w:type="spellStart"/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parameterName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 xml:space="preserve">: 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parameterType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, ...)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737E88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>// YES</w:t>
      </w:r>
    </w:p>
    <w:p w14:paraId="2DC9D929" w14:textId="33C19EB4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function method 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oo&lt;int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&gt;(</w:t>
      </w:r>
      <w:proofErr w:type="spellStart"/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 int): int</w:t>
      </w:r>
    </w:p>
    <w:p w14:paraId="339CC4C0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034BED6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NO</w:t>
      </w:r>
    </w:p>
    <w:p w14:paraId="2289DD5A" w14:textId="583634C0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function method </w:t>
      </w:r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</w:t>
      </w: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oo&lt;int&gt; (</w:t>
      </w:r>
      <w:proofErr w:type="spellStart"/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: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int) : int // unnecessary whitespace</w:t>
      </w:r>
    </w:p>
    <w:p w14:paraId="1DFD95B9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Avoid too little or too much whitespace that reduces the overall readability.</w:t>
      </w:r>
    </w:p>
    <w:p w14:paraId="24658D63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YES</w:t>
      </w:r>
    </w:p>
    <w:p w14:paraId="66EDC4C3" w14:textId="35DFE22A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lemma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lemma_my_lemma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&lt;A, B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&gt;(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x: seq&lt;seq&lt;A&gt;&gt;, y: B) {</w:t>
      </w:r>
    </w:p>
    <w:p w14:paraId="4AA256B7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50E57735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0E1B0619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DC59864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// NO</w:t>
      </w:r>
    </w:p>
    <w:p w14:paraId="60740DB7" w14:textId="59A2F19E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lemma </w:t>
      </w:r>
      <w:proofErr w:type="spellStart"/>
      <w:r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lemma_my_lemma</w:t>
      </w:r>
      <w:proofErr w:type="spell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&lt;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A,B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&gt; ( x : seq&lt;seq&lt;A&gt;&gt; , y :B){</w:t>
      </w:r>
    </w:p>
    <w:p w14:paraId="5F3F1A11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...</w:t>
      </w:r>
    </w:p>
    <w:p w14:paraId="12D7F04B" w14:textId="77777777" w:rsidR="00AC4143" w:rsidRPr="00AC4143" w:rsidRDefault="00AC4143" w:rsidP="00AC414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AC4143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012A393A" w14:textId="77777777" w:rsidR="00AC4143" w:rsidRPr="00AC4143" w:rsidRDefault="00AC4143" w:rsidP="00AC4143">
      <w:pPr>
        <w:spacing w:after="225" w:line="240" w:lineRule="auto"/>
        <w:outlineLvl w:val="2"/>
        <w:rPr>
          <w:rFonts w:ascii="Times New Roman" w:eastAsia="Times New Roman" w:hAnsi="Times New Roman" w:cs="Times New Roman"/>
          <w:sz w:val="39"/>
          <w:szCs w:val="39"/>
        </w:rPr>
      </w:pPr>
      <w:r w:rsidRPr="00AC4143">
        <w:rPr>
          <w:rFonts w:ascii="Times New Roman" w:eastAsia="Times New Roman" w:hAnsi="Times New Roman" w:cs="Times New Roman"/>
          <w:sz w:val="39"/>
          <w:szCs w:val="39"/>
        </w:rPr>
        <w:t>Recommendations</w:t>
      </w:r>
    </w:p>
    <w:p w14:paraId="4BE22097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This section describes a few recommendations that can help make code </w:t>
      </w:r>
      <w:proofErr w:type="gramStart"/>
      <w:r w:rsidRPr="00AC4143">
        <w:rPr>
          <w:rFonts w:ascii="Times New Roman" w:eastAsia="Times New Roman" w:hAnsi="Times New Roman" w:cs="Times New Roman"/>
          <w:sz w:val="24"/>
          <w:szCs w:val="24"/>
        </w:rPr>
        <w:t>more readable and easy</w:t>
      </w:r>
      <w:proofErr w:type="gram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to follow, although not strictly enforced.</w:t>
      </w:r>
    </w:p>
    <w:p w14:paraId="3D091560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>Externs</w:t>
      </w:r>
    </w:p>
    <w:p w14:paraId="2085E4FC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Try to name them the same in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Dafny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and the target language (e.g. C#, Java,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) whenever possible, so that in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Dafny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 we only have to write </w:t>
      </w:r>
      <w:proofErr w:type="gramStart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{:extern</w:t>
      </w:r>
      <w:proofErr w:type="gramEnd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}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, not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{:extern "&lt;name&gt;"}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E5A9B" w14:textId="77777777" w:rsidR="00AC4143" w:rsidRPr="00AC4143" w:rsidRDefault="00AC4143" w:rsidP="00AC4143">
      <w:pPr>
        <w:spacing w:after="225" w:line="240" w:lineRule="auto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AC4143">
        <w:rPr>
          <w:rFonts w:ascii="Times New Roman" w:eastAsia="Times New Roman" w:hAnsi="Times New Roman" w:cs="Times New Roman"/>
          <w:sz w:val="30"/>
          <w:szCs w:val="30"/>
        </w:rPr>
        <w:t xml:space="preserve">Things to </w:t>
      </w:r>
      <w:proofErr w:type="gramStart"/>
      <w:r w:rsidRPr="00AC4143">
        <w:rPr>
          <w:rFonts w:ascii="Times New Roman" w:eastAsia="Times New Roman" w:hAnsi="Times New Roman" w:cs="Times New Roman"/>
          <w:sz w:val="30"/>
          <w:szCs w:val="30"/>
        </w:rPr>
        <w:t>Consider</w:t>
      </w:r>
      <w:proofErr w:type="gramEnd"/>
    </w:p>
    <w:p w14:paraId="7AD6DBF3" w14:textId="77777777" w:rsidR="00AC4143" w:rsidRPr="00AC4143" w:rsidRDefault="00AC4143" w:rsidP="00AC41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 xml:space="preserve">Ask these questions before designing / implementing a program in </w:t>
      </w:r>
      <w:proofErr w:type="spellStart"/>
      <w:r w:rsidRPr="00AC4143">
        <w:rPr>
          <w:rFonts w:ascii="Times New Roman" w:eastAsia="Times New Roman" w:hAnsi="Times New Roman" w:cs="Times New Roman"/>
          <w:sz w:val="24"/>
          <w:szCs w:val="24"/>
        </w:rPr>
        <w:t>Dafny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0EBD8" w14:textId="77777777" w:rsidR="00AC4143" w:rsidRPr="00AC4143" w:rsidRDefault="00AC4143" w:rsidP="00AC4143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Is this variable name / function name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X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a good name?</w:t>
      </w:r>
    </w:p>
    <w:p w14:paraId="47248CF8" w14:textId="77777777" w:rsidR="00AC4143" w:rsidRPr="00AC4143" w:rsidRDefault="00AC4143" w:rsidP="00AC4143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Does it make sense that this method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M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is in module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X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? Shouldn’t it be in module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Y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instead?</w:t>
      </w:r>
    </w:p>
    <w:p w14:paraId="6040D537" w14:textId="77777777" w:rsidR="00AC4143" w:rsidRPr="00AC4143" w:rsidRDefault="00AC4143" w:rsidP="00AC4143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lastRenderedPageBreak/>
        <w:t>Does the definition </w:t>
      </w:r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X</w:t>
      </w:r>
      <w:r w:rsidRPr="00AC4143">
        <w:rPr>
          <w:rFonts w:ascii="Times New Roman" w:eastAsia="Times New Roman" w:hAnsi="Times New Roman" w:cs="Times New Roman"/>
          <w:sz w:val="24"/>
          <w:szCs w:val="24"/>
        </w:rPr>
        <w:t> belong to the file 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Y.dfy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4097FE" w14:textId="77777777" w:rsidR="00AC4143" w:rsidRPr="00AC4143" w:rsidRDefault="00AC4143" w:rsidP="00AC4143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C4143">
        <w:rPr>
          <w:rFonts w:ascii="Times New Roman" w:eastAsia="Times New Roman" w:hAnsi="Times New Roman" w:cs="Times New Roman"/>
          <w:sz w:val="24"/>
          <w:szCs w:val="24"/>
        </w:rPr>
        <w:t>Is </w:t>
      </w:r>
      <w:proofErr w:type="spellStart"/>
      <w:r w:rsidRPr="00AC4143">
        <w:rPr>
          <w:rFonts w:ascii="Courier New" w:eastAsia="Times New Roman" w:hAnsi="Courier New" w:cs="Courier New"/>
          <w:sz w:val="23"/>
          <w:szCs w:val="23"/>
          <w:bdr w:val="single" w:sz="6" w:space="1" w:color="E8E8E8" w:frame="1"/>
          <w:shd w:val="clear" w:color="auto" w:fill="EEEEFF"/>
        </w:rPr>
        <w:t>X.dfy</w:t>
      </w:r>
      <w:proofErr w:type="spellEnd"/>
      <w:r w:rsidRPr="00AC4143">
        <w:rPr>
          <w:rFonts w:ascii="Times New Roman" w:eastAsia="Times New Roman" w:hAnsi="Times New Roman" w:cs="Times New Roman"/>
          <w:sz w:val="24"/>
          <w:szCs w:val="24"/>
        </w:rPr>
        <w:t> a good filename?</w:t>
      </w:r>
    </w:p>
    <w:p w14:paraId="11008090" w14:textId="77777777" w:rsidR="00AC4143" w:rsidRDefault="00AC4143"/>
    <w:sectPr w:rsidR="00AC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2F7"/>
    <w:multiLevelType w:val="multilevel"/>
    <w:tmpl w:val="704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3C3B"/>
    <w:multiLevelType w:val="multilevel"/>
    <w:tmpl w:val="EA3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A2BE3"/>
    <w:multiLevelType w:val="multilevel"/>
    <w:tmpl w:val="C24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D1C16"/>
    <w:multiLevelType w:val="multilevel"/>
    <w:tmpl w:val="66B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81204"/>
    <w:multiLevelType w:val="multilevel"/>
    <w:tmpl w:val="9CD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43"/>
    <w:rsid w:val="000F2049"/>
    <w:rsid w:val="00357105"/>
    <w:rsid w:val="004604EB"/>
    <w:rsid w:val="007D0A89"/>
    <w:rsid w:val="00997F66"/>
    <w:rsid w:val="00AC4143"/>
    <w:rsid w:val="00BC3C54"/>
    <w:rsid w:val="00C854D8"/>
    <w:rsid w:val="00F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9D24"/>
  <w15:chartTrackingRefBased/>
  <w15:docId w15:val="{495C22A0-ED43-4556-93CC-8F36B2CD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10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1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fny-lang.github.io/dafny/StyleGuide/Style-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mwinchell123@outlook.com</dc:creator>
  <cp:keywords/>
  <dc:description/>
  <cp:lastModifiedBy>mwinchell123@outlook.com</cp:lastModifiedBy>
  <cp:revision>2</cp:revision>
  <dcterms:created xsi:type="dcterms:W3CDTF">2021-06-14T15:46:00Z</dcterms:created>
  <dcterms:modified xsi:type="dcterms:W3CDTF">2021-06-14T15:46:00Z</dcterms:modified>
</cp:coreProperties>
</file>