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764" w:rsidRDefault="00F047C6" w:rsidP="00F047C6">
      <w:pPr>
        <w:pStyle w:val="Heading1"/>
      </w:pPr>
      <w:bookmarkStart w:id="0" w:name="_GoBack"/>
      <w:bookmarkEnd w:id="0"/>
      <w:r>
        <w:t xml:space="preserve">Reference Sheet for </w:t>
      </w:r>
      <w:hyperlink r:id="rId5" w:history="1">
        <w:r w:rsidRPr="00F047C6">
          <w:rPr>
            <w:rStyle w:val="Hyperlink"/>
          </w:rPr>
          <w:t>CommonMark v0.20</w:t>
        </w:r>
      </w:hyperlink>
    </w:p>
    <w:p w:rsidR="000F5F02" w:rsidRDefault="000F5F02" w:rsidP="00F047C6">
      <w:pPr>
        <w:pStyle w:val="Heading2"/>
      </w:pPr>
      <w:r>
        <w:t>Paragraphs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B6544B" w:rsidTr="00BD5ED5">
        <w:tc>
          <w:tcPr>
            <w:tcW w:w="5760" w:type="dxa"/>
            <w:shd w:val="clear" w:color="auto" w:fill="FBE4D5" w:themeFill="accent2" w:themeFillTint="33"/>
          </w:tcPr>
          <w:p w:rsidR="00C56333" w:rsidRDefault="00D815EF" w:rsidP="008737F8">
            <w:pPr>
              <w:pStyle w:val="Source"/>
            </w:pPr>
            <w:r>
              <w:t>First line here and</w:t>
            </w:r>
            <w:r w:rsidR="00C56333">
              <w:t xml:space="preserve"> </w:t>
            </w:r>
            <w:r>
              <w:t>c</w:t>
            </w:r>
            <w:r w:rsidR="00C56333">
              <w:t>ontinues on the</w:t>
            </w:r>
          </w:p>
          <w:p w:rsidR="00990AE8" w:rsidRDefault="00D815EF" w:rsidP="008737F8">
            <w:pPr>
              <w:pStyle w:val="Source"/>
            </w:pPr>
            <w:r>
              <w:t>second line.</w:t>
            </w:r>
            <w:r w:rsidR="00C56333">
              <w:t xml:space="preserve"> Any blank line will start</w:t>
            </w:r>
          </w:p>
          <w:p w:rsidR="00C56333" w:rsidRDefault="00C56333" w:rsidP="008737F8">
            <w:pPr>
              <w:pStyle w:val="Source"/>
            </w:pPr>
            <w:r>
              <w:t>a new paragraph</w:t>
            </w:r>
            <w:r w:rsidR="00BE6345">
              <w:t>.</w:t>
            </w:r>
          </w:p>
          <w:p w:rsidR="00990AE8" w:rsidRDefault="00990AE8" w:rsidP="008737F8">
            <w:pPr>
              <w:pStyle w:val="Source"/>
            </w:pPr>
          </w:p>
          <w:p w:rsidR="0001576F" w:rsidRDefault="00D815EF" w:rsidP="00BD5ED5">
            <w:pPr>
              <w:pStyle w:val="Source"/>
            </w:pPr>
            <w:r>
              <w:t>But in the actual HTML output,</w:t>
            </w:r>
            <w:r w:rsidR="0001576F">
              <w:t xml:space="preserve"> </w:t>
            </w:r>
            <w:r>
              <w:t>t</w:t>
            </w:r>
            <w:r w:rsidR="0001576F">
              <w:t>hese</w:t>
            </w:r>
          </w:p>
          <w:p w:rsidR="004A60C5" w:rsidRDefault="00D815EF" w:rsidP="00BD5ED5">
            <w:pPr>
              <w:pStyle w:val="Source"/>
            </w:pPr>
            <w:r>
              <w:t>multiple lines are shown as one.</w:t>
            </w:r>
            <w:r w:rsidR="004A60C5">
              <w:t xml:space="preserve"> Also,</w:t>
            </w:r>
          </w:p>
          <w:p w:rsidR="0001576F" w:rsidRDefault="004A60C5" w:rsidP="00BD5ED5">
            <w:pPr>
              <w:pStyle w:val="Source"/>
            </w:pPr>
            <w:r>
              <w:t>multiple bl</w:t>
            </w:r>
            <w:r w:rsidR="0001576F">
              <w:t>ank lines in a row are shown</w:t>
            </w:r>
          </w:p>
          <w:p w:rsidR="00BD5ED5" w:rsidRDefault="004A60C5" w:rsidP="00BD5ED5">
            <w:pPr>
              <w:pStyle w:val="Source"/>
            </w:pPr>
            <w:r>
              <w:t>as</w:t>
            </w:r>
            <w:r w:rsidR="0001576F">
              <w:t xml:space="preserve"> </w:t>
            </w:r>
            <w:r>
              <w:t>one gap.</w:t>
            </w:r>
          </w:p>
          <w:p w:rsidR="004A60C5" w:rsidRDefault="004A60C5" w:rsidP="00BD5ED5">
            <w:pPr>
              <w:pStyle w:val="Source"/>
            </w:pPr>
          </w:p>
          <w:p w:rsidR="004A60C5" w:rsidRDefault="004A60C5" w:rsidP="00BD5ED5">
            <w:pPr>
              <w:pStyle w:val="Source"/>
            </w:pPr>
          </w:p>
          <w:p w:rsidR="00C56333" w:rsidRDefault="00A5575F" w:rsidP="00BD5ED5">
            <w:pPr>
              <w:pStyle w:val="Source"/>
            </w:pPr>
            <w:r>
              <w:t>To force</w:t>
            </w:r>
            <w:r w:rsidRPr="00086371">
              <w:rPr>
                <w:rStyle w:val="Whitespace"/>
              </w:rPr>
              <w:t>··</w:t>
            </w:r>
          </w:p>
          <w:p w:rsidR="00BD5ED5" w:rsidRDefault="00C56333" w:rsidP="00C56333">
            <w:pPr>
              <w:pStyle w:val="Source"/>
            </w:pPr>
            <w:r>
              <w:t>a line break, u</w:t>
            </w:r>
            <w:r w:rsidR="00BD5ED5">
              <w:t>se 2 or more spaces at the end of a line.</w:t>
            </w:r>
          </w:p>
        </w:tc>
        <w:tc>
          <w:tcPr>
            <w:tcW w:w="5760" w:type="dxa"/>
          </w:tcPr>
          <w:p w:rsidR="00BE6345" w:rsidRDefault="00BE6345" w:rsidP="00BE6345">
            <w:pPr>
              <w:pStyle w:val="Rendered"/>
            </w:pPr>
            <w:r>
              <w:t>First line here and continues on the second line. Any blank line will start a new paragraph.</w:t>
            </w:r>
          </w:p>
          <w:p w:rsidR="00BE6345" w:rsidRDefault="00BE6345" w:rsidP="004A60C5">
            <w:pPr>
              <w:pStyle w:val="Rendered"/>
            </w:pPr>
            <w:r>
              <w:t>But in the actual HTML output, these multiple lines are shown as one.</w:t>
            </w:r>
            <w:r w:rsidR="004A60C5">
              <w:t xml:space="preserve"> Also, multiple blank lines in a row are shown as one gap.</w:t>
            </w:r>
          </w:p>
          <w:p w:rsidR="00B6544B" w:rsidRPr="00376944" w:rsidRDefault="00BE6345" w:rsidP="00BE6345">
            <w:pPr>
              <w:pStyle w:val="Rendered"/>
            </w:pPr>
            <w:r>
              <w:t>To force</w:t>
            </w:r>
            <w:r>
              <w:br/>
              <w:t>a line break, use 2 or more spaces at the end of a line.</w:t>
            </w:r>
          </w:p>
        </w:tc>
      </w:tr>
    </w:tbl>
    <w:p w:rsidR="00331647" w:rsidRDefault="00331647" w:rsidP="00331647">
      <w:pPr>
        <w:pStyle w:val="Heading2"/>
      </w:pPr>
      <w:r>
        <w:t>Bold / Italics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331647" w:rsidTr="008737F8">
        <w:tc>
          <w:tcPr>
            <w:tcW w:w="5755" w:type="dxa"/>
            <w:shd w:val="clear" w:color="auto" w:fill="FBE4D5" w:themeFill="accent2" w:themeFillTint="33"/>
          </w:tcPr>
          <w:p w:rsidR="00331647" w:rsidRDefault="00331647" w:rsidP="008737F8">
            <w:pPr>
              <w:pStyle w:val="Source"/>
            </w:pPr>
            <w:r>
              <w:t>Put **bold text** between double **asterisks** or double __underscores__.</w:t>
            </w:r>
          </w:p>
          <w:p w:rsidR="00331647" w:rsidRDefault="00331647" w:rsidP="008737F8">
            <w:pPr>
              <w:pStyle w:val="Source"/>
            </w:pPr>
          </w:p>
          <w:p w:rsidR="00331647" w:rsidRDefault="00331647" w:rsidP="008737F8">
            <w:pPr>
              <w:pStyle w:val="Source"/>
            </w:pPr>
            <w:r>
              <w:t>Put *italic text* between single *asterisks* or single _undersco</w:t>
            </w:r>
            <w:r w:rsidR="00165334">
              <w:t>res_.</w:t>
            </w:r>
          </w:p>
        </w:tc>
        <w:tc>
          <w:tcPr>
            <w:tcW w:w="5755" w:type="dxa"/>
          </w:tcPr>
          <w:p w:rsidR="00331647" w:rsidRDefault="00331647" w:rsidP="008737F8">
            <w:pPr>
              <w:pStyle w:val="Rendered"/>
            </w:pPr>
            <w:r>
              <w:t xml:space="preserve">Put </w:t>
            </w:r>
            <w:r w:rsidRPr="0046569A">
              <w:rPr>
                <w:b/>
              </w:rPr>
              <w:t>bold text</w:t>
            </w:r>
            <w:r>
              <w:t xml:space="preserve"> between double </w:t>
            </w:r>
            <w:r w:rsidRPr="0046569A">
              <w:rPr>
                <w:b/>
              </w:rPr>
              <w:t>asterisks</w:t>
            </w:r>
            <w:r>
              <w:t xml:space="preserve"> or </w:t>
            </w:r>
            <w:r w:rsidRPr="00C25FDC">
              <w:t>double</w:t>
            </w:r>
            <w:r w:rsidRPr="0046569A">
              <w:rPr>
                <w:b/>
              </w:rPr>
              <w:t xml:space="preserve"> underscores</w:t>
            </w:r>
            <w:r>
              <w:t>.</w:t>
            </w:r>
          </w:p>
          <w:p w:rsidR="00331647" w:rsidRPr="0046569A" w:rsidRDefault="00331647" w:rsidP="008737F8">
            <w:pPr>
              <w:pStyle w:val="Rendered"/>
            </w:pPr>
            <w:r>
              <w:t xml:space="preserve">Put </w:t>
            </w:r>
            <w:r w:rsidRPr="0046569A">
              <w:rPr>
                <w:i/>
              </w:rPr>
              <w:t>italic text</w:t>
            </w:r>
            <w:r>
              <w:t xml:space="preserve"> between single </w:t>
            </w:r>
            <w:r w:rsidRPr="0046569A">
              <w:rPr>
                <w:i/>
              </w:rPr>
              <w:t>asterisks</w:t>
            </w:r>
            <w:r>
              <w:t xml:space="preserve"> or single </w:t>
            </w:r>
            <w:r w:rsidRPr="0046569A">
              <w:rPr>
                <w:i/>
              </w:rPr>
              <w:t>underscores</w:t>
            </w:r>
            <w:r w:rsidR="00165334">
              <w:t>.</w:t>
            </w:r>
          </w:p>
        </w:tc>
      </w:tr>
    </w:tbl>
    <w:p w:rsidR="00F047C6" w:rsidRDefault="00F047C6" w:rsidP="00F047C6">
      <w:pPr>
        <w:pStyle w:val="Heading2"/>
      </w:pPr>
      <w:r>
        <w:t>Headers</w:t>
      </w:r>
    </w:p>
    <w:p w:rsidR="00191CE9" w:rsidRPr="00191CE9" w:rsidRDefault="00191CE9" w:rsidP="00191CE9">
      <w:pPr>
        <w:pStyle w:val="Heading3"/>
      </w:pPr>
      <w:r>
        <w:t>ATX-style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BF339E" w:rsidTr="00CE6B39">
        <w:tc>
          <w:tcPr>
            <w:tcW w:w="5755" w:type="dxa"/>
            <w:shd w:val="clear" w:color="auto" w:fill="FBE4D5" w:themeFill="accent2" w:themeFillTint="33"/>
          </w:tcPr>
          <w:p w:rsidR="00BF339E" w:rsidRDefault="00BF339E" w:rsidP="008737F8">
            <w:pPr>
              <w:pStyle w:val="Source"/>
            </w:pPr>
            <w:r>
              <w:t># Header 1</w:t>
            </w:r>
          </w:p>
          <w:p w:rsidR="00BF339E" w:rsidRDefault="00BF339E" w:rsidP="008737F8">
            <w:pPr>
              <w:pStyle w:val="Source"/>
            </w:pPr>
            <w:r>
              <w:t>## Header 2</w:t>
            </w:r>
          </w:p>
          <w:p w:rsidR="00BF339E" w:rsidRDefault="00BF339E" w:rsidP="008737F8">
            <w:pPr>
              <w:pStyle w:val="Source"/>
            </w:pPr>
            <w:r>
              <w:t>### Header 3</w:t>
            </w:r>
          </w:p>
          <w:p w:rsidR="00BF339E" w:rsidRDefault="00BF339E" w:rsidP="008737F8">
            <w:pPr>
              <w:pStyle w:val="Source"/>
            </w:pPr>
            <w:r>
              <w:t>#### Header 4</w:t>
            </w:r>
          </w:p>
          <w:p w:rsidR="00BF339E" w:rsidRDefault="00BF339E" w:rsidP="008737F8">
            <w:pPr>
              <w:pStyle w:val="Source"/>
            </w:pPr>
            <w:r>
              <w:t>##### Header 5</w:t>
            </w:r>
          </w:p>
          <w:p w:rsidR="00BF339E" w:rsidRDefault="00BF339E" w:rsidP="008737F8">
            <w:pPr>
              <w:pStyle w:val="Source"/>
            </w:pPr>
            <w:r>
              <w:t>###### Header 6</w:t>
            </w:r>
          </w:p>
        </w:tc>
        <w:tc>
          <w:tcPr>
            <w:tcW w:w="5755" w:type="dxa"/>
          </w:tcPr>
          <w:p w:rsidR="00323F44" w:rsidRPr="00323F44" w:rsidRDefault="00323F44" w:rsidP="00323F44">
            <w:pPr>
              <w:pStyle w:val="Rendered"/>
              <w:rPr>
                <w:b/>
                <w:sz w:val="32"/>
                <w:szCs w:val="32"/>
              </w:rPr>
            </w:pPr>
            <w:r w:rsidRPr="00323F44">
              <w:rPr>
                <w:b/>
                <w:sz w:val="32"/>
                <w:szCs w:val="32"/>
              </w:rPr>
              <w:t>Header 1</w:t>
            </w:r>
          </w:p>
          <w:p w:rsidR="00323F44" w:rsidRPr="00323F44" w:rsidRDefault="00323F44" w:rsidP="00323F44">
            <w:pPr>
              <w:pStyle w:val="Rendered"/>
              <w:rPr>
                <w:b/>
                <w:sz w:val="28"/>
                <w:szCs w:val="28"/>
              </w:rPr>
            </w:pPr>
            <w:r w:rsidRPr="00323F44">
              <w:rPr>
                <w:b/>
                <w:sz w:val="28"/>
                <w:szCs w:val="28"/>
              </w:rPr>
              <w:t>Header 2</w:t>
            </w:r>
          </w:p>
          <w:p w:rsidR="00323F44" w:rsidRPr="00323F44" w:rsidRDefault="00323F44" w:rsidP="00323F44">
            <w:pPr>
              <w:pStyle w:val="Rendered"/>
              <w:rPr>
                <w:b/>
                <w:color w:val="333333"/>
                <w:sz w:val="24"/>
                <w:szCs w:val="24"/>
              </w:rPr>
            </w:pPr>
            <w:r w:rsidRPr="00323F44">
              <w:rPr>
                <w:b/>
                <w:color w:val="333333"/>
                <w:sz w:val="24"/>
                <w:szCs w:val="24"/>
              </w:rPr>
              <w:t>Header 3</w:t>
            </w:r>
          </w:p>
          <w:p w:rsidR="00323F44" w:rsidRPr="00323F44" w:rsidRDefault="00323F44" w:rsidP="00323F44">
            <w:pPr>
              <w:pStyle w:val="Rendered"/>
              <w:rPr>
                <w:b/>
                <w:color w:val="333333"/>
              </w:rPr>
            </w:pPr>
            <w:r w:rsidRPr="00323F44">
              <w:rPr>
                <w:b/>
                <w:color w:val="333333"/>
              </w:rPr>
              <w:t>Header 4</w:t>
            </w:r>
          </w:p>
          <w:p w:rsidR="00323F44" w:rsidRPr="00323F44" w:rsidRDefault="00323F44" w:rsidP="00323F44">
            <w:pPr>
              <w:pStyle w:val="Rendered"/>
              <w:rPr>
                <w:b/>
                <w:color w:val="333333"/>
                <w:sz w:val="18"/>
                <w:szCs w:val="18"/>
              </w:rPr>
            </w:pPr>
            <w:r w:rsidRPr="00323F44">
              <w:rPr>
                <w:b/>
                <w:color w:val="333333"/>
                <w:sz w:val="18"/>
                <w:szCs w:val="18"/>
              </w:rPr>
              <w:t>Header 5</w:t>
            </w:r>
          </w:p>
          <w:p w:rsidR="00BF339E" w:rsidRPr="00323F44" w:rsidRDefault="00323F44" w:rsidP="00323F44">
            <w:pPr>
              <w:pStyle w:val="Rendered"/>
              <w:rPr>
                <w:color w:val="777777"/>
              </w:rPr>
            </w:pPr>
            <w:r w:rsidRPr="00323F44">
              <w:rPr>
                <w:b/>
                <w:color w:val="777777"/>
                <w:sz w:val="18"/>
                <w:szCs w:val="18"/>
              </w:rPr>
              <w:t>Header 6</w:t>
            </w:r>
          </w:p>
        </w:tc>
      </w:tr>
    </w:tbl>
    <w:p w:rsidR="00191CE9" w:rsidRDefault="00191CE9" w:rsidP="00191CE9">
      <w:pPr>
        <w:pStyle w:val="Heading3"/>
      </w:pPr>
      <w:r>
        <w:t>Setext-style</w:t>
      </w:r>
      <w:r w:rsidR="007F6D41">
        <w:t xml:space="preserve"> (level 1 &amp; 2 only)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191CE9" w:rsidTr="00DF4CC1">
        <w:tc>
          <w:tcPr>
            <w:tcW w:w="5760" w:type="dxa"/>
            <w:shd w:val="clear" w:color="auto" w:fill="FBE4D5" w:themeFill="accent2" w:themeFillTint="33"/>
          </w:tcPr>
          <w:p w:rsidR="00191CE9" w:rsidRDefault="00191CE9" w:rsidP="00191CE9">
            <w:pPr>
              <w:pStyle w:val="Source"/>
            </w:pPr>
            <w:r>
              <w:t>Header 1</w:t>
            </w:r>
          </w:p>
          <w:p w:rsidR="00191CE9" w:rsidRDefault="00191CE9" w:rsidP="008737F8">
            <w:pPr>
              <w:pStyle w:val="Source"/>
            </w:pPr>
            <w:r>
              <w:t>========</w:t>
            </w:r>
          </w:p>
          <w:p w:rsidR="00191CE9" w:rsidRDefault="00191CE9" w:rsidP="008737F8">
            <w:pPr>
              <w:pStyle w:val="Source"/>
            </w:pPr>
          </w:p>
          <w:p w:rsidR="00191CE9" w:rsidRDefault="00191CE9" w:rsidP="008737F8">
            <w:pPr>
              <w:pStyle w:val="Source"/>
            </w:pPr>
            <w:r>
              <w:t>Header 2</w:t>
            </w:r>
          </w:p>
          <w:p w:rsidR="00191CE9" w:rsidRDefault="00191CE9" w:rsidP="008737F8">
            <w:pPr>
              <w:pStyle w:val="Source"/>
            </w:pPr>
            <w:r>
              <w:t>--------</w:t>
            </w:r>
          </w:p>
        </w:tc>
        <w:tc>
          <w:tcPr>
            <w:tcW w:w="5760" w:type="dxa"/>
          </w:tcPr>
          <w:p w:rsidR="00191CE9" w:rsidRPr="00323F44" w:rsidRDefault="00191CE9" w:rsidP="00191CE9">
            <w:pPr>
              <w:pStyle w:val="Rendered"/>
              <w:rPr>
                <w:b/>
                <w:sz w:val="32"/>
                <w:szCs w:val="32"/>
              </w:rPr>
            </w:pPr>
            <w:r w:rsidRPr="00323F44">
              <w:rPr>
                <w:b/>
                <w:sz w:val="32"/>
                <w:szCs w:val="32"/>
              </w:rPr>
              <w:t>Header 1</w:t>
            </w:r>
          </w:p>
          <w:p w:rsidR="00191CE9" w:rsidRPr="00191CE9" w:rsidRDefault="00191CE9" w:rsidP="008737F8">
            <w:pPr>
              <w:pStyle w:val="Rendere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Header 2</w:t>
            </w:r>
          </w:p>
        </w:tc>
      </w:tr>
    </w:tbl>
    <w:p w:rsidR="00DF4CC1" w:rsidRDefault="00DF4CC1" w:rsidP="00DF4CC1">
      <w:pPr>
        <w:pStyle w:val="Heading2"/>
      </w:pPr>
      <w:r>
        <w:t>Links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310DA6" w:rsidTr="008737F8">
        <w:tc>
          <w:tcPr>
            <w:tcW w:w="5755" w:type="dxa"/>
            <w:shd w:val="clear" w:color="auto" w:fill="FBE4D5" w:themeFill="accent2" w:themeFillTint="33"/>
          </w:tcPr>
          <w:p w:rsidR="00D10B5F" w:rsidRDefault="00D10B5F" w:rsidP="00D10B5F">
            <w:pPr>
              <w:pStyle w:val="Source"/>
            </w:pPr>
            <w:r>
              <w:t>If &lt; and &gt; are used around a UR</w:t>
            </w:r>
            <w:r w:rsidR="00A858E6">
              <w:t>L, it will be shown as a link:</w:t>
            </w:r>
            <w:r w:rsidR="00A858E6" w:rsidRPr="00086371">
              <w:rPr>
                <w:rStyle w:val="Whitespace"/>
              </w:rPr>
              <w:t>··</w:t>
            </w:r>
          </w:p>
          <w:p w:rsidR="00A4155A" w:rsidRDefault="00D10B5F" w:rsidP="00D10B5F">
            <w:pPr>
              <w:pStyle w:val="Source"/>
            </w:pPr>
            <w:r>
              <w:t>&lt;http://www.google.com/&gt;</w:t>
            </w:r>
            <w:r w:rsidR="00A858E6" w:rsidRPr="00086371">
              <w:rPr>
                <w:rStyle w:val="Whitespace"/>
              </w:rPr>
              <w:t>··</w:t>
            </w:r>
          </w:p>
          <w:p w:rsidR="00D10B5F" w:rsidRDefault="00D10B5F" w:rsidP="00D10B5F">
            <w:pPr>
              <w:pStyle w:val="Source"/>
            </w:pPr>
            <w:r>
              <w:t>&lt;webmaster@google.com&gt;</w:t>
            </w:r>
          </w:p>
          <w:p w:rsidR="00D10B5F" w:rsidRDefault="00D10B5F" w:rsidP="00D10B5F">
            <w:pPr>
              <w:pStyle w:val="Source"/>
            </w:pPr>
          </w:p>
          <w:p w:rsidR="00D10B5F" w:rsidRDefault="00D10B5F" w:rsidP="00D10B5F">
            <w:pPr>
              <w:pStyle w:val="Source"/>
            </w:pPr>
            <w:r>
              <w:t>You can</w:t>
            </w:r>
            <w:r w:rsidR="00A858E6">
              <w:t xml:space="preserve"> also specify the link's text:</w:t>
            </w:r>
            <w:r w:rsidR="00A858E6" w:rsidRPr="00086371">
              <w:rPr>
                <w:rStyle w:val="Whitespace"/>
              </w:rPr>
              <w:t>··</w:t>
            </w:r>
          </w:p>
          <w:p w:rsidR="00A858E6" w:rsidRDefault="00D10B5F" w:rsidP="00D10B5F">
            <w:pPr>
              <w:pStyle w:val="Source"/>
            </w:pPr>
            <w:r>
              <w:t>[Go</w:t>
            </w:r>
            <w:r w:rsidR="00A858E6">
              <w:t>ogle](http://www.google.com/)</w:t>
            </w:r>
            <w:r w:rsidR="00A858E6" w:rsidRPr="00086371">
              <w:rPr>
                <w:rStyle w:val="Whitespace"/>
              </w:rPr>
              <w:t>··</w:t>
            </w:r>
          </w:p>
          <w:p w:rsidR="00D10B5F" w:rsidRDefault="00D10B5F" w:rsidP="00D10B5F">
            <w:pPr>
              <w:pStyle w:val="Source"/>
            </w:pPr>
            <w:r>
              <w:t>[Webmaster](mailto:webmaster@google.com)</w:t>
            </w:r>
          </w:p>
          <w:p w:rsidR="00D10B5F" w:rsidRDefault="00D10B5F" w:rsidP="00D10B5F">
            <w:pPr>
              <w:pStyle w:val="Source"/>
            </w:pPr>
          </w:p>
          <w:p w:rsidR="00D10B5F" w:rsidRDefault="00D10B5F" w:rsidP="00D10B5F">
            <w:pPr>
              <w:pStyle w:val="Source"/>
            </w:pPr>
            <w:r>
              <w:t>Or it's text and tooltip (title):</w:t>
            </w:r>
            <w:r w:rsidR="00396428" w:rsidRPr="00086371">
              <w:rPr>
                <w:rStyle w:val="Whitespace"/>
              </w:rPr>
              <w:t>··</w:t>
            </w:r>
          </w:p>
          <w:p w:rsidR="00396428" w:rsidRDefault="00D10B5F" w:rsidP="00D10B5F">
            <w:pPr>
              <w:pStyle w:val="Source"/>
            </w:pPr>
            <w:r>
              <w:t>[Google](http://www.google.com/ "A great search engine")</w:t>
            </w:r>
            <w:r w:rsidR="00396428" w:rsidRPr="00086371">
              <w:rPr>
                <w:rStyle w:val="Whitespace"/>
              </w:rPr>
              <w:t>··</w:t>
            </w:r>
          </w:p>
          <w:p w:rsidR="00310DA6" w:rsidRDefault="00D10B5F" w:rsidP="00D10B5F">
            <w:pPr>
              <w:pStyle w:val="Source"/>
            </w:pPr>
            <w:r>
              <w:t>[Webmaster](mailto:webmaster@google.com "Email the webmaster directly")</w:t>
            </w:r>
          </w:p>
        </w:tc>
        <w:tc>
          <w:tcPr>
            <w:tcW w:w="5755" w:type="dxa"/>
          </w:tcPr>
          <w:p w:rsidR="00C70D0C" w:rsidRDefault="00C70D0C" w:rsidP="00C70D0C">
            <w:pPr>
              <w:pStyle w:val="Rendered"/>
            </w:pPr>
            <w:r>
              <w:t>If &lt; and &gt; are used around a URL, it will be shown as a link:</w:t>
            </w:r>
            <w:r>
              <w:br/>
            </w:r>
            <w:hyperlink r:id="rId6" w:history="1">
              <w:r w:rsidR="00A55297" w:rsidRPr="009C0AA4">
                <w:rPr>
                  <w:rStyle w:val="Hyperlink"/>
                </w:rPr>
                <w:t>http://www.google.com/</w:t>
              </w:r>
            </w:hyperlink>
            <w:r>
              <w:br/>
            </w:r>
            <w:hyperlink r:id="rId7" w:history="1">
              <w:r w:rsidR="00A55297" w:rsidRPr="009C0AA4">
                <w:rPr>
                  <w:rStyle w:val="Hyperlink"/>
                </w:rPr>
                <w:t>webmaster@google.com</w:t>
              </w:r>
            </w:hyperlink>
          </w:p>
          <w:p w:rsidR="00831EC6" w:rsidRDefault="00C70D0C" w:rsidP="00831EC6">
            <w:pPr>
              <w:pStyle w:val="Rendered"/>
            </w:pPr>
            <w:r>
              <w:t>You can also specify the link's text:</w:t>
            </w:r>
            <w:r>
              <w:br/>
            </w:r>
            <w:hyperlink r:id="rId8" w:history="1">
              <w:r w:rsidR="00831EC6">
                <w:rPr>
                  <w:rStyle w:val="Hyperlink"/>
                </w:rPr>
                <w:t>Google</w:t>
              </w:r>
            </w:hyperlink>
            <w:r w:rsidR="00831EC6">
              <w:br/>
            </w:r>
            <w:hyperlink r:id="rId9" w:history="1">
              <w:r w:rsidR="00831EC6">
                <w:rPr>
                  <w:rStyle w:val="Hyperlink"/>
                </w:rPr>
                <w:t>Webmaster</w:t>
              </w:r>
            </w:hyperlink>
          </w:p>
          <w:p w:rsidR="00310DA6" w:rsidRDefault="00C70D0C" w:rsidP="00BF3FCB">
            <w:pPr>
              <w:pStyle w:val="Rendered"/>
            </w:pPr>
            <w:r>
              <w:t>Or it's text and tooltip (title):</w:t>
            </w:r>
            <w:r>
              <w:br/>
            </w:r>
            <w:hyperlink r:id="rId10" w:tooltip="A great search engine" w:history="1">
              <w:r w:rsidR="00BF3FCB">
                <w:rPr>
                  <w:rStyle w:val="Hyperlink"/>
                </w:rPr>
                <w:t>Google</w:t>
              </w:r>
            </w:hyperlink>
            <w:r w:rsidR="00BF3FCB">
              <w:br/>
            </w:r>
            <w:hyperlink r:id="rId11" w:tooltip="Email the webmaster directly" w:history="1">
              <w:r w:rsidR="00BF3FCB">
                <w:rPr>
                  <w:rStyle w:val="Hyperlink"/>
                </w:rPr>
                <w:t>Webmaster</w:t>
              </w:r>
            </w:hyperlink>
          </w:p>
        </w:tc>
      </w:tr>
    </w:tbl>
    <w:p w:rsidR="0012517C" w:rsidRDefault="0012517C" w:rsidP="00F047C6">
      <w:pPr>
        <w:pStyle w:val="Heading2"/>
      </w:pPr>
    </w:p>
    <w:p w:rsidR="0012517C" w:rsidRDefault="0012517C" w:rsidP="001251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047C6" w:rsidRDefault="00F047C6" w:rsidP="00F047C6">
      <w:pPr>
        <w:pStyle w:val="Heading2"/>
      </w:pPr>
      <w:r>
        <w:lastRenderedPageBreak/>
        <w:t>Blockquotes</w:t>
      </w:r>
    </w:p>
    <w:p w:rsidR="00F047C6" w:rsidRDefault="00F047C6" w:rsidP="00F047C6">
      <w:pPr>
        <w:pStyle w:val="Heading2"/>
      </w:pPr>
      <w:r>
        <w:t>Images</w:t>
      </w:r>
    </w:p>
    <w:p w:rsidR="00F047C6" w:rsidRDefault="00F047C6" w:rsidP="00F047C6">
      <w:pPr>
        <w:pStyle w:val="Heading2"/>
      </w:pPr>
      <w:r>
        <w:t>Lists</w:t>
      </w:r>
    </w:p>
    <w:p w:rsidR="006C4F2E" w:rsidRDefault="006C4F2E" w:rsidP="006C4F2E">
      <w:pPr>
        <w:pStyle w:val="Heading3"/>
      </w:pPr>
      <w:r>
        <w:t>Unordered list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6C4F2E" w:rsidTr="00CE6B39">
        <w:tc>
          <w:tcPr>
            <w:tcW w:w="5755" w:type="dxa"/>
            <w:shd w:val="clear" w:color="auto" w:fill="FBE4D5" w:themeFill="accent2" w:themeFillTint="33"/>
          </w:tcPr>
          <w:p w:rsidR="006C4F2E" w:rsidRDefault="006C4F2E" w:rsidP="008737F8">
            <w:pPr>
              <w:pStyle w:val="Source"/>
            </w:pPr>
          </w:p>
        </w:tc>
        <w:tc>
          <w:tcPr>
            <w:tcW w:w="5755" w:type="dxa"/>
          </w:tcPr>
          <w:p w:rsidR="006C4F2E" w:rsidRDefault="006C4F2E" w:rsidP="008737F8">
            <w:pPr>
              <w:pStyle w:val="Rendered"/>
            </w:pPr>
          </w:p>
        </w:tc>
      </w:tr>
    </w:tbl>
    <w:p w:rsidR="006C4F2E" w:rsidRPr="006C4F2E" w:rsidRDefault="006C4F2E" w:rsidP="006C4F2E">
      <w:pPr>
        <w:pStyle w:val="Heading3"/>
      </w:pPr>
      <w:r>
        <w:t>Numbered list</w:t>
      </w:r>
    </w:p>
    <w:p w:rsidR="00F047C6" w:rsidRDefault="00F047C6" w:rsidP="00F047C6">
      <w:pPr>
        <w:pStyle w:val="Heading3"/>
      </w:pPr>
      <w:r>
        <w:t>Lists with embedded code</w:t>
      </w:r>
    </w:p>
    <w:p w:rsidR="00F047C6" w:rsidRPr="00F047C6" w:rsidRDefault="00F047C6" w:rsidP="00F047C6">
      <w:pPr>
        <w:pStyle w:val="Heading3"/>
      </w:pPr>
      <w:r>
        <w:t>Lists with embedded blockquote</w:t>
      </w:r>
    </w:p>
    <w:p w:rsidR="00F047C6" w:rsidRDefault="00F047C6" w:rsidP="00F047C6">
      <w:pPr>
        <w:pStyle w:val="Heading2"/>
      </w:pPr>
      <w:r>
        <w:t>Code</w:t>
      </w:r>
    </w:p>
    <w:p w:rsidR="008E7F99" w:rsidRPr="008E7F99" w:rsidRDefault="008E7F99" w:rsidP="008E7F99">
      <w:r>
        <w:t>Indent by 4 or more spaces.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D04A25" w:rsidTr="00CE6B39">
        <w:tc>
          <w:tcPr>
            <w:tcW w:w="5755" w:type="dxa"/>
            <w:shd w:val="clear" w:color="auto" w:fill="FBE4D5" w:themeFill="accent2" w:themeFillTint="33"/>
          </w:tcPr>
          <w:p w:rsidR="00CD32FD" w:rsidRDefault="00CD32FD" w:rsidP="00CD32FD">
            <w:pPr>
              <w:pStyle w:val="Source"/>
            </w:pPr>
            <w:r>
              <w:t>Paragraph 1</w:t>
            </w:r>
          </w:p>
          <w:p w:rsidR="00CD32FD" w:rsidRDefault="00CD32FD" w:rsidP="00CD32FD">
            <w:pPr>
              <w:pStyle w:val="Source"/>
            </w:pPr>
          </w:p>
          <w:p w:rsidR="00CD32FD" w:rsidRDefault="003E0811" w:rsidP="00CD32FD">
            <w:pPr>
              <w:pStyle w:val="Source"/>
            </w:pPr>
            <w:r w:rsidRPr="00086371">
              <w:rPr>
                <w:rStyle w:val="Whitespace"/>
              </w:rPr>
              <w:t>····</w:t>
            </w:r>
            <w:r w:rsidR="00CD32FD">
              <w:t>Code blocks must be indented by at least 4 spaces.</w:t>
            </w:r>
          </w:p>
          <w:p w:rsidR="00CD32FD" w:rsidRDefault="00CD32FD" w:rsidP="00CD32FD">
            <w:pPr>
              <w:pStyle w:val="Source"/>
            </w:pPr>
          </w:p>
          <w:p w:rsidR="00CD32FD" w:rsidRDefault="00CD32FD" w:rsidP="00CD32FD">
            <w:pPr>
              <w:pStyle w:val="Source"/>
            </w:pPr>
            <w:r>
              <w:t>Paragraph 2</w:t>
            </w:r>
          </w:p>
          <w:p w:rsidR="00CD32FD" w:rsidRDefault="00CD32FD" w:rsidP="00CD32FD">
            <w:pPr>
              <w:pStyle w:val="Source"/>
            </w:pPr>
          </w:p>
          <w:p w:rsidR="00CD32FD" w:rsidRDefault="003E0811" w:rsidP="00CD32FD">
            <w:pPr>
              <w:pStyle w:val="Source"/>
            </w:pPr>
            <w:r w:rsidRPr="00086371">
              <w:rPr>
                <w:rStyle w:val="Whitespace"/>
              </w:rPr>
              <w:t>····</w:t>
            </w:r>
            <w:r w:rsidR="00CD32FD">
              <w:t>Multi-line code block.</w:t>
            </w:r>
          </w:p>
          <w:p w:rsidR="00CD32FD" w:rsidRDefault="003E0811" w:rsidP="00CD32FD">
            <w:pPr>
              <w:pStyle w:val="Source"/>
            </w:pPr>
            <w:r w:rsidRPr="00086371">
              <w:rPr>
                <w:rStyle w:val="Whitespace"/>
              </w:rPr>
              <w:t>····</w:t>
            </w:r>
            <w:r w:rsidR="00CD32FD">
              <w:t>With its own</w:t>
            </w:r>
          </w:p>
          <w:p w:rsidR="00CD32FD" w:rsidRDefault="003E0811" w:rsidP="00CD32FD">
            <w:pPr>
              <w:pStyle w:val="Source"/>
            </w:pPr>
            <w:r w:rsidRPr="00086371">
              <w:rPr>
                <w:rStyle w:val="Whitespace"/>
              </w:rPr>
              <w:t>······</w:t>
            </w:r>
            <w:r w:rsidR="00CD32FD">
              <w:t>indenting.</w:t>
            </w:r>
          </w:p>
          <w:p w:rsidR="00CD32FD" w:rsidRDefault="00CD32FD" w:rsidP="00CD32FD">
            <w:pPr>
              <w:pStyle w:val="Source"/>
            </w:pPr>
          </w:p>
          <w:p w:rsidR="00CD32FD" w:rsidRDefault="00CD32FD" w:rsidP="00CD32FD">
            <w:pPr>
              <w:pStyle w:val="Source"/>
            </w:pPr>
            <w:r>
              <w:t>Paragraph 3</w:t>
            </w:r>
          </w:p>
          <w:p w:rsidR="00CD32FD" w:rsidRDefault="00CD32FD" w:rsidP="00CD32FD">
            <w:pPr>
              <w:pStyle w:val="Source"/>
            </w:pPr>
          </w:p>
          <w:p w:rsidR="00CD32FD" w:rsidRDefault="003E0811" w:rsidP="00CD32FD">
            <w:pPr>
              <w:pStyle w:val="Source"/>
            </w:pPr>
            <w:r w:rsidRPr="00086371">
              <w:rPr>
                <w:rStyle w:val="Whitespace"/>
              </w:rPr>
              <w:t>····</w:t>
            </w:r>
            <w:r w:rsidR="00CD32FD">
              <w:t>Example command</w:t>
            </w:r>
          </w:p>
          <w:p w:rsidR="00CD32FD" w:rsidRDefault="003578A8" w:rsidP="00CD32FD">
            <w:pPr>
              <w:pStyle w:val="Source"/>
            </w:pPr>
            <w:r>
              <w:t>~~~</w:t>
            </w:r>
          </w:p>
          <w:p w:rsidR="00CD32FD" w:rsidRDefault="00CD32FD" w:rsidP="00CD32FD">
            <w:pPr>
              <w:pStyle w:val="Source"/>
            </w:pPr>
            <w:r>
              <w:t>You can also create a 'fenced code block' to</w:t>
            </w:r>
          </w:p>
          <w:p w:rsidR="00CD32FD" w:rsidRDefault="00CD32FD" w:rsidP="00CD32FD">
            <w:pPr>
              <w:pStyle w:val="Source"/>
            </w:pPr>
            <w:r>
              <w:t>avoid the extra indenting. This is especially</w:t>
            </w:r>
          </w:p>
          <w:p w:rsidR="00CD32FD" w:rsidRDefault="00CD32FD" w:rsidP="00CD32FD">
            <w:pPr>
              <w:pStyle w:val="Source"/>
            </w:pPr>
            <w:r>
              <w:t>useful when showing the output from a command</w:t>
            </w:r>
          </w:p>
          <w:p w:rsidR="00CD32FD" w:rsidRDefault="003578A8" w:rsidP="00CD32FD">
            <w:pPr>
              <w:pStyle w:val="Source"/>
            </w:pPr>
            <w:r>
              <w:t>~~~</w:t>
            </w:r>
          </w:p>
          <w:p w:rsidR="00CD32FD" w:rsidRDefault="003578A8" w:rsidP="00CD32FD">
            <w:pPr>
              <w:pStyle w:val="Source"/>
            </w:pPr>
            <w:r>
              <w:t>```</w:t>
            </w:r>
          </w:p>
          <w:p w:rsidR="00CD32FD" w:rsidRDefault="00CD32FD" w:rsidP="00CD32FD">
            <w:pPr>
              <w:pStyle w:val="Source"/>
            </w:pPr>
            <w:r>
              <w:t xml:space="preserve">  Note: Within any code block, whether fenced</w:t>
            </w:r>
          </w:p>
          <w:p w:rsidR="00CD32FD" w:rsidRDefault="00CD32FD" w:rsidP="00CD32FD">
            <w:pPr>
              <w:pStyle w:val="Source"/>
            </w:pPr>
            <w:r>
              <w:t>or not, contents are NOT parsed as Markdown.</w:t>
            </w:r>
          </w:p>
          <w:p w:rsidR="00CD32FD" w:rsidRDefault="00CD32FD" w:rsidP="00CD32FD">
            <w:pPr>
              <w:pStyle w:val="Source"/>
            </w:pPr>
            <w:r>
              <w:t>For example, &lt; and &gt; characters will be converted</w:t>
            </w:r>
          </w:p>
          <w:p w:rsidR="00CD32FD" w:rsidRDefault="00CD32FD" w:rsidP="00CD32FD">
            <w:pPr>
              <w:pStyle w:val="Source"/>
            </w:pPr>
            <w:r>
              <w:t>to &amp;lt; and &amp;gt;.</w:t>
            </w:r>
          </w:p>
          <w:p w:rsidR="00010A65" w:rsidRDefault="003578A8" w:rsidP="00CD32FD">
            <w:pPr>
              <w:pStyle w:val="Source"/>
            </w:pPr>
            <w:r>
              <w:t>```</w:t>
            </w:r>
          </w:p>
        </w:tc>
        <w:tc>
          <w:tcPr>
            <w:tcW w:w="5755" w:type="dxa"/>
          </w:tcPr>
          <w:p w:rsidR="00400886" w:rsidRDefault="00400886" w:rsidP="00400886">
            <w:pPr>
              <w:pStyle w:val="Rendered"/>
            </w:pPr>
            <w:r>
              <w:t>Paragraph 1</w:t>
            </w:r>
          </w:p>
          <w:p w:rsidR="00400886" w:rsidRDefault="004E18F4" w:rsidP="00544992">
            <w:pPr>
              <w:pStyle w:val="RenderedCode"/>
            </w:pPr>
            <w:r>
              <w:t>C</w:t>
            </w:r>
            <w:r w:rsidR="00544992" w:rsidRPr="00544992">
              <w:t>ode blocks must be indented by at least 4 spaces.</w:t>
            </w:r>
          </w:p>
          <w:p w:rsidR="00400886" w:rsidRDefault="00400886" w:rsidP="00400886">
            <w:pPr>
              <w:pStyle w:val="Rendered"/>
            </w:pPr>
            <w:r>
              <w:t>Paragraph 2</w:t>
            </w:r>
          </w:p>
          <w:p w:rsidR="00400886" w:rsidRDefault="00400886" w:rsidP="00521606">
            <w:pPr>
              <w:pStyle w:val="RenderedCode"/>
            </w:pPr>
            <w:r>
              <w:t>Multi-line code block.</w:t>
            </w:r>
          </w:p>
          <w:p w:rsidR="00400886" w:rsidRDefault="00400886" w:rsidP="00521606">
            <w:pPr>
              <w:pStyle w:val="RenderedCode"/>
            </w:pPr>
            <w:r>
              <w:t>With its own</w:t>
            </w:r>
          </w:p>
          <w:p w:rsidR="00D04A25" w:rsidRDefault="00400886" w:rsidP="00521606">
            <w:pPr>
              <w:pStyle w:val="RenderedCode"/>
            </w:pPr>
            <w:r>
              <w:t xml:space="preserve">  indenting.</w:t>
            </w:r>
          </w:p>
          <w:p w:rsidR="003F6163" w:rsidRDefault="003F6163" w:rsidP="003F6163">
            <w:pPr>
              <w:pStyle w:val="Rendered"/>
            </w:pPr>
            <w:r>
              <w:t>Paragraph 3</w:t>
            </w:r>
          </w:p>
          <w:p w:rsidR="003F6163" w:rsidRDefault="003F6163" w:rsidP="003F6163">
            <w:pPr>
              <w:pStyle w:val="RenderedCode"/>
            </w:pPr>
            <w:r>
              <w:t>Example command</w:t>
            </w:r>
          </w:p>
          <w:p w:rsidR="003F6163" w:rsidRPr="004E6019" w:rsidRDefault="003F6163" w:rsidP="003F6163">
            <w:pPr>
              <w:pStyle w:val="Rendered"/>
              <w:rPr>
                <w:sz w:val="2"/>
                <w:szCs w:val="2"/>
              </w:rPr>
            </w:pPr>
          </w:p>
          <w:p w:rsidR="003F6163" w:rsidRDefault="003F6163" w:rsidP="003F6163">
            <w:pPr>
              <w:pStyle w:val="RenderedCode"/>
            </w:pPr>
            <w:r>
              <w:t>You can also create a 'fenced code block' to</w:t>
            </w:r>
          </w:p>
          <w:p w:rsidR="003F6163" w:rsidRDefault="003F6163" w:rsidP="003F6163">
            <w:pPr>
              <w:pStyle w:val="RenderedCode"/>
            </w:pPr>
            <w:r>
              <w:t>avoid the extra indenting. This is especially</w:t>
            </w:r>
          </w:p>
          <w:p w:rsidR="003F6163" w:rsidRDefault="003F6163" w:rsidP="003F6163">
            <w:pPr>
              <w:pStyle w:val="RenderedCode"/>
            </w:pPr>
            <w:r>
              <w:t>useful when showing the output from a command</w:t>
            </w:r>
          </w:p>
          <w:p w:rsidR="00010A65" w:rsidRPr="00010A65" w:rsidRDefault="00010A65" w:rsidP="00010A65">
            <w:pPr>
              <w:pStyle w:val="Rendered"/>
              <w:rPr>
                <w:sz w:val="2"/>
                <w:szCs w:val="2"/>
              </w:rPr>
            </w:pPr>
          </w:p>
          <w:p w:rsidR="00696D80" w:rsidRDefault="00C52B37" w:rsidP="00010A65">
            <w:pPr>
              <w:pStyle w:val="RenderedCode"/>
            </w:pPr>
            <w:r>
              <w:t xml:space="preserve">  Note: </w:t>
            </w:r>
            <w:r w:rsidR="00010A65" w:rsidRPr="00010A65">
              <w:t>Within</w:t>
            </w:r>
            <w:r w:rsidR="00696D80">
              <w:t xml:space="preserve"> any code block, whether fenced</w:t>
            </w:r>
          </w:p>
          <w:p w:rsidR="00696D80" w:rsidRDefault="00010A65" w:rsidP="00010A65">
            <w:pPr>
              <w:pStyle w:val="RenderedCode"/>
            </w:pPr>
            <w:r w:rsidRPr="00010A65">
              <w:t>or not, conte</w:t>
            </w:r>
            <w:r w:rsidR="00696D80">
              <w:t>nts are NOT parsed as Markdown.</w:t>
            </w:r>
          </w:p>
          <w:p w:rsidR="00696D80" w:rsidRDefault="00010A65" w:rsidP="00010A65">
            <w:pPr>
              <w:pStyle w:val="RenderedCode"/>
            </w:pPr>
            <w:r w:rsidRPr="00010A65">
              <w:t>For example, &lt; and</w:t>
            </w:r>
            <w:r w:rsidR="00696D80">
              <w:t xml:space="preserve"> &gt; characters will be converted</w:t>
            </w:r>
          </w:p>
          <w:p w:rsidR="00010A65" w:rsidRDefault="00010A65" w:rsidP="00010A65">
            <w:pPr>
              <w:pStyle w:val="RenderedCode"/>
            </w:pPr>
            <w:r w:rsidRPr="00010A65">
              <w:t>to &amp;lt; and &amp;gt;</w:t>
            </w:r>
            <w:r w:rsidR="00C52B37">
              <w:t>.</w:t>
            </w:r>
          </w:p>
        </w:tc>
      </w:tr>
    </w:tbl>
    <w:p w:rsidR="00F047C6" w:rsidRDefault="00F047C6" w:rsidP="00F047C6">
      <w:pPr>
        <w:pStyle w:val="Heading2"/>
      </w:pPr>
      <w:r>
        <w:t>Horizontal Rule / Line</w:t>
      </w:r>
    </w:p>
    <w:p w:rsidR="00C0335A" w:rsidRPr="00C0335A" w:rsidRDefault="00C0335A" w:rsidP="00C0335A">
      <w:r>
        <w:t>A horizontal rule can be made with ***, ---, or ___. It can have up to 3 leading spaces, and does not need blank lines surrounding it.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EF4DB7" w:rsidTr="0088335C">
        <w:tc>
          <w:tcPr>
            <w:tcW w:w="5760" w:type="dxa"/>
            <w:shd w:val="clear" w:color="auto" w:fill="FBE4D5" w:themeFill="accent2" w:themeFillTint="33"/>
          </w:tcPr>
          <w:p w:rsidR="008D1A98" w:rsidRDefault="008D1A98" w:rsidP="00EF4DB7">
            <w:pPr>
              <w:pStyle w:val="Source"/>
            </w:pPr>
            <w:r>
              <w:t>Paragraph 1</w:t>
            </w:r>
          </w:p>
          <w:p w:rsidR="008D1A98" w:rsidRDefault="008D1A98" w:rsidP="00EF4DB7">
            <w:pPr>
              <w:pStyle w:val="Source"/>
            </w:pPr>
          </w:p>
          <w:p w:rsidR="00EF4DB7" w:rsidRDefault="00EF4DB7" w:rsidP="00EF4DB7">
            <w:pPr>
              <w:pStyle w:val="Source"/>
            </w:pPr>
            <w:r>
              <w:t>***</w:t>
            </w:r>
          </w:p>
          <w:p w:rsidR="008D1A98" w:rsidRDefault="008D1A98" w:rsidP="00EF4DB7">
            <w:pPr>
              <w:pStyle w:val="Source"/>
            </w:pPr>
          </w:p>
          <w:p w:rsidR="00EF4DB7" w:rsidRDefault="008D1A98" w:rsidP="00EF4DB7">
            <w:pPr>
              <w:pStyle w:val="Source"/>
            </w:pPr>
            <w:r>
              <w:t>Paragraph 2</w:t>
            </w:r>
          </w:p>
        </w:tc>
        <w:tc>
          <w:tcPr>
            <w:tcW w:w="5760" w:type="dxa"/>
          </w:tcPr>
          <w:p w:rsidR="00EF4DB7" w:rsidRDefault="008D1A98" w:rsidP="00EF4DB7">
            <w:pPr>
              <w:pStyle w:val="Rendered"/>
            </w:pPr>
            <w:r>
              <w:t>Paragraph 1</w:t>
            </w:r>
          </w:p>
          <w:p w:rsidR="008D1A98" w:rsidRPr="008D1A98" w:rsidRDefault="008D1A98" w:rsidP="008D1A98">
            <w:pPr>
              <w:pStyle w:val="Rendered"/>
              <w:pBdr>
                <w:bottom w:val="single" w:sz="18" w:space="1" w:color="A6A6A6" w:themeColor="background1" w:themeShade="A6"/>
              </w:pBdr>
              <w:ind w:left="144" w:right="144"/>
              <w:rPr>
                <w:sz w:val="10"/>
                <w:szCs w:val="10"/>
              </w:rPr>
            </w:pPr>
          </w:p>
          <w:p w:rsidR="008D1A98" w:rsidRPr="008D1A98" w:rsidRDefault="008D1A98" w:rsidP="008D1A98">
            <w:pPr>
              <w:pStyle w:val="Rendered"/>
              <w:ind w:left="144" w:right="144"/>
              <w:rPr>
                <w:sz w:val="10"/>
                <w:szCs w:val="10"/>
              </w:rPr>
            </w:pPr>
          </w:p>
          <w:p w:rsidR="008D1A98" w:rsidRDefault="008D1A98" w:rsidP="008D1A98">
            <w:pPr>
              <w:pStyle w:val="Rendered"/>
            </w:pPr>
            <w:r>
              <w:t>Paragraph 2</w:t>
            </w:r>
          </w:p>
        </w:tc>
      </w:tr>
    </w:tbl>
    <w:p w:rsidR="0088335C" w:rsidRDefault="0088335C" w:rsidP="0088335C">
      <w:pPr>
        <w:pStyle w:val="Heading2"/>
      </w:pPr>
      <w:r>
        <w:t>Escaping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D10B5F" w:rsidTr="008737F8">
        <w:tc>
          <w:tcPr>
            <w:tcW w:w="5760" w:type="dxa"/>
            <w:shd w:val="clear" w:color="auto" w:fill="FBE4D5" w:themeFill="accent2" w:themeFillTint="33"/>
          </w:tcPr>
          <w:p w:rsidR="00D10B5F" w:rsidRDefault="00D10B5F" w:rsidP="008737F8">
            <w:pPr>
              <w:pStyle w:val="Source"/>
            </w:pPr>
            <w:r w:rsidRPr="00D10B5F">
              <w:t>[link](/url "title \"&amp;quot;")</w:t>
            </w:r>
          </w:p>
          <w:p w:rsidR="00165334" w:rsidRDefault="00165334" w:rsidP="008737F8">
            <w:pPr>
              <w:pStyle w:val="Source"/>
            </w:pPr>
          </w:p>
          <w:p w:rsidR="00D10B5F" w:rsidRDefault="00D10B5F" w:rsidP="008737F8">
            <w:pPr>
              <w:pStyle w:val="Source"/>
            </w:pPr>
            <w:r w:rsidRPr="00D10B5F">
              <w:t>[link](/url 'title "and" title')</w:t>
            </w:r>
          </w:p>
          <w:p w:rsidR="00165334" w:rsidRDefault="00165334" w:rsidP="008737F8">
            <w:pPr>
              <w:pStyle w:val="Source"/>
            </w:pPr>
          </w:p>
          <w:p w:rsidR="00165334" w:rsidRDefault="00165334" w:rsidP="008737F8">
            <w:pPr>
              <w:pStyle w:val="Source"/>
            </w:pPr>
            <w:r>
              <w:t>For formulas, use escaping: a = 5\*6\*78</w:t>
            </w:r>
          </w:p>
        </w:tc>
        <w:tc>
          <w:tcPr>
            <w:tcW w:w="5760" w:type="dxa"/>
          </w:tcPr>
          <w:p w:rsidR="00D10B5F" w:rsidRDefault="00D10B5F" w:rsidP="008737F8">
            <w:pPr>
              <w:pStyle w:val="Rendered"/>
            </w:pPr>
            <w:r>
              <w:t>Paragraph 1</w:t>
            </w:r>
          </w:p>
          <w:p w:rsidR="00D10B5F" w:rsidRPr="008D1A98" w:rsidRDefault="00D10B5F" w:rsidP="008737F8">
            <w:pPr>
              <w:pStyle w:val="Rendered"/>
              <w:pBdr>
                <w:bottom w:val="single" w:sz="18" w:space="1" w:color="A6A6A6" w:themeColor="background1" w:themeShade="A6"/>
              </w:pBdr>
              <w:ind w:left="144" w:right="144"/>
              <w:rPr>
                <w:sz w:val="10"/>
                <w:szCs w:val="10"/>
              </w:rPr>
            </w:pPr>
          </w:p>
          <w:p w:rsidR="00D10B5F" w:rsidRPr="008D1A98" w:rsidRDefault="00D10B5F" w:rsidP="008737F8">
            <w:pPr>
              <w:pStyle w:val="Rendered"/>
              <w:ind w:left="144" w:right="144"/>
              <w:rPr>
                <w:sz w:val="10"/>
                <w:szCs w:val="10"/>
              </w:rPr>
            </w:pPr>
          </w:p>
          <w:p w:rsidR="00D10B5F" w:rsidRDefault="00D10B5F" w:rsidP="008737F8">
            <w:pPr>
              <w:pStyle w:val="Rendered"/>
            </w:pPr>
            <w:r>
              <w:t>Paragraph 2</w:t>
            </w:r>
          </w:p>
        </w:tc>
      </w:tr>
    </w:tbl>
    <w:p w:rsidR="00F047C6" w:rsidRDefault="00F047C6" w:rsidP="00F047C6">
      <w:pPr>
        <w:pStyle w:val="Heading2"/>
      </w:pPr>
      <w:r>
        <w:t>HTML</w:t>
      </w:r>
    </w:p>
    <w:p w:rsidR="00366145" w:rsidRDefault="000473EB" w:rsidP="000473EB">
      <w:r>
        <w:t xml:space="preserve">A block of HTML code can be inserted </w:t>
      </w:r>
      <w:r w:rsidR="00366145">
        <w:t xml:space="preserve">anywhere in the document with </w:t>
      </w:r>
      <w:r>
        <w:t>a blank line before and after</w:t>
      </w:r>
      <w:r w:rsidR="00366145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366145" w:rsidTr="008737F8">
        <w:tc>
          <w:tcPr>
            <w:tcW w:w="5755" w:type="dxa"/>
            <w:shd w:val="clear" w:color="auto" w:fill="FBE4D5" w:themeFill="accent2" w:themeFillTint="33"/>
          </w:tcPr>
          <w:p w:rsidR="00366145" w:rsidRDefault="00366145" w:rsidP="00366145">
            <w:pPr>
              <w:pStyle w:val="Source"/>
            </w:pPr>
            <w:r>
              <w:t>Paragraph 1</w:t>
            </w:r>
          </w:p>
          <w:p w:rsidR="00366145" w:rsidRDefault="00366145" w:rsidP="00366145">
            <w:pPr>
              <w:pStyle w:val="Source"/>
            </w:pPr>
          </w:p>
          <w:p w:rsidR="00366145" w:rsidRDefault="00366145" w:rsidP="00366145">
            <w:pPr>
              <w:pStyle w:val="Source"/>
            </w:pPr>
            <w:r>
              <w:t>&lt;div style="background-color:#</w:t>
            </w:r>
            <w:r w:rsidR="006F15BA">
              <w:t>C8</w:t>
            </w:r>
            <w:r>
              <w:t>FFFF"&gt;</w:t>
            </w:r>
          </w:p>
          <w:p w:rsidR="00366145" w:rsidRDefault="00B767F2" w:rsidP="00366145">
            <w:pPr>
              <w:pStyle w:val="Source"/>
            </w:pPr>
            <w:r>
              <w:lastRenderedPageBreak/>
              <w:t>The content of the HTML block is **not** processed as [Markdown](</w:t>
            </w:r>
            <w:r w:rsidRPr="00B767F2">
              <w:t>http://commonmark.org/</w:t>
            </w:r>
            <w:r>
              <w:t>)</w:t>
            </w:r>
          </w:p>
          <w:p w:rsidR="00366145" w:rsidRDefault="00366145" w:rsidP="00366145">
            <w:pPr>
              <w:pStyle w:val="Source"/>
            </w:pPr>
            <w:r>
              <w:t>&lt;/div&gt;</w:t>
            </w:r>
          </w:p>
          <w:p w:rsidR="00B767F2" w:rsidRDefault="00B767F2" w:rsidP="00366145">
            <w:pPr>
              <w:pStyle w:val="Source"/>
            </w:pPr>
          </w:p>
          <w:p w:rsidR="00B767F2" w:rsidRDefault="00B767F2" w:rsidP="00366145">
            <w:pPr>
              <w:pStyle w:val="Source"/>
            </w:pPr>
            <w:r>
              <w:t>Paragraph 2</w:t>
            </w:r>
          </w:p>
          <w:p w:rsidR="00B767F2" w:rsidRDefault="00B767F2" w:rsidP="00366145">
            <w:pPr>
              <w:pStyle w:val="Source"/>
            </w:pPr>
          </w:p>
          <w:p w:rsidR="00B767F2" w:rsidRDefault="00B767F2" w:rsidP="00B767F2">
            <w:pPr>
              <w:pStyle w:val="Source"/>
            </w:pPr>
            <w:r>
              <w:t>&lt;div style="background-color:#C8FFFF"&gt;</w:t>
            </w:r>
          </w:p>
          <w:p w:rsidR="00B767F2" w:rsidRDefault="00B767F2" w:rsidP="00B767F2">
            <w:pPr>
              <w:pStyle w:val="Source"/>
            </w:pPr>
          </w:p>
          <w:p w:rsidR="00B767F2" w:rsidRDefault="00B767F2" w:rsidP="00B767F2">
            <w:pPr>
              <w:pStyle w:val="Source"/>
            </w:pPr>
            <w:r>
              <w:t>But if separated by blank lines, the contents **will be** processed like any other [Markdown](</w:t>
            </w:r>
            <w:r w:rsidRPr="00B767F2">
              <w:t>http://commonmark.org/</w:t>
            </w:r>
            <w:r>
              <w:t>) block.</w:t>
            </w:r>
          </w:p>
          <w:p w:rsidR="00B767F2" w:rsidRDefault="00B767F2" w:rsidP="00B767F2">
            <w:pPr>
              <w:pStyle w:val="Source"/>
            </w:pPr>
          </w:p>
          <w:p w:rsidR="00B767F2" w:rsidRDefault="00B767F2" w:rsidP="00366145">
            <w:pPr>
              <w:pStyle w:val="Source"/>
            </w:pPr>
            <w:r>
              <w:t>&lt;/div&gt;</w:t>
            </w:r>
          </w:p>
        </w:tc>
        <w:tc>
          <w:tcPr>
            <w:tcW w:w="5755" w:type="dxa"/>
          </w:tcPr>
          <w:p w:rsidR="00366145" w:rsidRDefault="00366145" w:rsidP="00366145">
            <w:pPr>
              <w:pStyle w:val="Rendered"/>
              <w:spacing w:before="80" w:after="80"/>
            </w:pPr>
            <w:r>
              <w:lastRenderedPageBreak/>
              <w:t>Paragraph 1</w:t>
            </w:r>
          </w:p>
          <w:p w:rsidR="00366145" w:rsidRDefault="00B767F2" w:rsidP="00366145">
            <w:pPr>
              <w:pStyle w:val="Rendered"/>
              <w:shd w:val="clear" w:color="auto" w:fill="C8FFFF"/>
            </w:pPr>
            <w:r w:rsidRPr="00B767F2">
              <w:lastRenderedPageBreak/>
              <w:t>The content of the HTML block is **not** processed as [Markdown](</w:t>
            </w:r>
            <w:r w:rsidRPr="004B74DF">
              <w:t>http://commonmark.org/</w:t>
            </w:r>
            <w:r w:rsidRPr="00B767F2">
              <w:t>)</w:t>
            </w:r>
          </w:p>
          <w:p w:rsidR="00B767F2" w:rsidRDefault="00B767F2" w:rsidP="00B767F2">
            <w:pPr>
              <w:pStyle w:val="Rendered"/>
            </w:pPr>
            <w:r>
              <w:t>Paragraph 2</w:t>
            </w:r>
          </w:p>
          <w:p w:rsidR="00366145" w:rsidRDefault="00B767F2" w:rsidP="00B767F2">
            <w:pPr>
              <w:pStyle w:val="Rendered"/>
            </w:pPr>
            <w:r w:rsidRPr="00B767F2">
              <w:rPr>
                <w:shd w:val="clear" w:color="auto" w:fill="FFC8FF"/>
              </w:rPr>
              <w:t xml:space="preserve">But if separated by blank lines, the contents </w:t>
            </w:r>
            <w:r w:rsidRPr="00B767F2">
              <w:rPr>
                <w:b/>
                <w:shd w:val="clear" w:color="auto" w:fill="FFC8FF"/>
              </w:rPr>
              <w:t>will be</w:t>
            </w:r>
            <w:r w:rsidRPr="00B767F2">
              <w:rPr>
                <w:shd w:val="clear" w:color="auto" w:fill="FFC8FF"/>
              </w:rPr>
              <w:t xml:space="preserve"> processed like any other </w:t>
            </w:r>
            <w:hyperlink r:id="rId12" w:history="1">
              <w:r w:rsidRPr="00B767F2">
                <w:rPr>
                  <w:rStyle w:val="Hyperlink"/>
                  <w:shd w:val="clear" w:color="auto" w:fill="FFC8FF"/>
                </w:rPr>
                <w:t>Markdown</w:t>
              </w:r>
            </w:hyperlink>
            <w:r w:rsidRPr="00B767F2">
              <w:rPr>
                <w:shd w:val="clear" w:color="auto" w:fill="FFC8FF"/>
              </w:rPr>
              <w:t xml:space="preserve"> block.</w:t>
            </w:r>
          </w:p>
        </w:tc>
      </w:tr>
    </w:tbl>
    <w:p w:rsidR="00F047C6" w:rsidRPr="00F047C6" w:rsidRDefault="00F047C6" w:rsidP="0088335C"/>
    <w:sectPr w:rsidR="00F047C6" w:rsidRPr="00F047C6" w:rsidSect="00411D7C">
      <w:type w:val="continuous"/>
      <w:pgSz w:w="12240" w:h="15840"/>
      <w:pgMar w:top="360" w:right="360" w:bottom="360" w:left="360" w:header="720" w:footer="720" w:gutter="0"/>
      <w:cols w:sep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491D"/>
    <w:multiLevelType w:val="hybridMultilevel"/>
    <w:tmpl w:val="1D4A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68"/>
    <w:rsid w:val="00001BEA"/>
    <w:rsid w:val="00001FB7"/>
    <w:rsid w:val="00005522"/>
    <w:rsid w:val="00006046"/>
    <w:rsid w:val="0000775C"/>
    <w:rsid w:val="00010A65"/>
    <w:rsid w:val="0001576F"/>
    <w:rsid w:val="00016D25"/>
    <w:rsid w:val="00026BF1"/>
    <w:rsid w:val="00027EC2"/>
    <w:rsid w:val="00032B32"/>
    <w:rsid w:val="00045177"/>
    <w:rsid w:val="0004560C"/>
    <w:rsid w:val="000473EB"/>
    <w:rsid w:val="000540E8"/>
    <w:rsid w:val="00055CB6"/>
    <w:rsid w:val="00057202"/>
    <w:rsid w:val="0006157A"/>
    <w:rsid w:val="00062EAE"/>
    <w:rsid w:val="00067F64"/>
    <w:rsid w:val="000743F1"/>
    <w:rsid w:val="00074F5F"/>
    <w:rsid w:val="0008142E"/>
    <w:rsid w:val="00086371"/>
    <w:rsid w:val="00087417"/>
    <w:rsid w:val="00094FEF"/>
    <w:rsid w:val="000A014F"/>
    <w:rsid w:val="000A11EF"/>
    <w:rsid w:val="000B1BAF"/>
    <w:rsid w:val="000B458D"/>
    <w:rsid w:val="000B497D"/>
    <w:rsid w:val="000C2822"/>
    <w:rsid w:val="000C3F69"/>
    <w:rsid w:val="000D772A"/>
    <w:rsid w:val="000D7FDC"/>
    <w:rsid w:val="000E428C"/>
    <w:rsid w:val="000F3839"/>
    <w:rsid w:val="000F5F02"/>
    <w:rsid w:val="000F6DC0"/>
    <w:rsid w:val="000F7553"/>
    <w:rsid w:val="001176BA"/>
    <w:rsid w:val="00120B02"/>
    <w:rsid w:val="0012517C"/>
    <w:rsid w:val="00130B3D"/>
    <w:rsid w:val="00141D7C"/>
    <w:rsid w:val="00143424"/>
    <w:rsid w:val="00144BC8"/>
    <w:rsid w:val="00156FF9"/>
    <w:rsid w:val="0015781C"/>
    <w:rsid w:val="00162617"/>
    <w:rsid w:val="00165334"/>
    <w:rsid w:val="00174D72"/>
    <w:rsid w:val="0018238D"/>
    <w:rsid w:val="00190DBC"/>
    <w:rsid w:val="00191195"/>
    <w:rsid w:val="00191CE9"/>
    <w:rsid w:val="00191FED"/>
    <w:rsid w:val="001C4764"/>
    <w:rsid w:val="001C7ABB"/>
    <w:rsid w:val="001D1A7D"/>
    <w:rsid w:val="001E09F4"/>
    <w:rsid w:val="001F7D0C"/>
    <w:rsid w:val="00201FE8"/>
    <w:rsid w:val="00207960"/>
    <w:rsid w:val="00210786"/>
    <w:rsid w:val="00226BB5"/>
    <w:rsid w:val="002270FA"/>
    <w:rsid w:val="00240B0A"/>
    <w:rsid w:val="00241214"/>
    <w:rsid w:val="002430BC"/>
    <w:rsid w:val="00270F2C"/>
    <w:rsid w:val="002A627A"/>
    <w:rsid w:val="002A6A78"/>
    <w:rsid w:val="002A738D"/>
    <w:rsid w:val="002B6D8E"/>
    <w:rsid w:val="002E47EE"/>
    <w:rsid w:val="002E4A3F"/>
    <w:rsid w:val="002E5411"/>
    <w:rsid w:val="002F7895"/>
    <w:rsid w:val="003078DC"/>
    <w:rsid w:val="003102EB"/>
    <w:rsid w:val="00310DA6"/>
    <w:rsid w:val="003140D7"/>
    <w:rsid w:val="00314EE6"/>
    <w:rsid w:val="00316AA1"/>
    <w:rsid w:val="00321068"/>
    <w:rsid w:val="00323F44"/>
    <w:rsid w:val="0032525B"/>
    <w:rsid w:val="00331647"/>
    <w:rsid w:val="00331F26"/>
    <w:rsid w:val="00347003"/>
    <w:rsid w:val="00350201"/>
    <w:rsid w:val="003578A8"/>
    <w:rsid w:val="003649FA"/>
    <w:rsid w:val="00364B6B"/>
    <w:rsid w:val="00366145"/>
    <w:rsid w:val="00370D49"/>
    <w:rsid w:val="003733CD"/>
    <w:rsid w:val="00376944"/>
    <w:rsid w:val="00376973"/>
    <w:rsid w:val="003810D3"/>
    <w:rsid w:val="003815EE"/>
    <w:rsid w:val="00384A43"/>
    <w:rsid w:val="00384ACA"/>
    <w:rsid w:val="00396428"/>
    <w:rsid w:val="003A14F6"/>
    <w:rsid w:val="003A534B"/>
    <w:rsid w:val="003B2549"/>
    <w:rsid w:val="003C144F"/>
    <w:rsid w:val="003C195A"/>
    <w:rsid w:val="003D3489"/>
    <w:rsid w:val="003D5118"/>
    <w:rsid w:val="003E0811"/>
    <w:rsid w:val="003E4AA2"/>
    <w:rsid w:val="003E7801"/>
    <w:rsid w:val="003F6163"/>
    <w:rsid w:val="004001D1"/>
    <w:rsid w:val="00400886"/>
    <w:rsid w:val="0040148B"/>
    <w:rsid w:val="00411D7C"/>
    <w:rsid w:val="00412857"/>
    <w:rsid w:val="00414223"/>
    <w:rsid w:val="00414FAB"/>
    <w:rsid w:val="004259C0"/>
    <w:rsid w:val="00431289"/>
    <w:rsid w:val="00432E16"/>
    <w:rsid w:val="004355F4"/>
    <w:rsid w:val="0044495A"/>
    <w:rsid w:val="004458A9"/>
    <w:rsid w:val="004470DD"/>
    <w:rsid w:val="00452898"/>
    <w:rsid w:val="004534F6"/>
    <w:rsid w:val="00453754"/>
    <w:rsid w:val="0046569A"/>
    <w:rsid w:val="004840DA"/>
    <w:rsid w:val="00487794"/>
    <w:rsid w:val="0049479F"/>
    <w:rsid w:val="004A15B3"/>
    <w:rsid w:val="004A5B5E"/>
    <w:rsid w:val="004A60C5"/>
    <w:rsid w:val="004B74DF"/>
    <w:rsid w:val="004C6190"/>
    <w:rsid w:val="004D2FA0"/>
    <w:rsid w:val="004D30C7"/>
    <w:rsid w:val="004E18F4"/>
    <w:rsid w:val="004E6019"/>
    <w:rsid w:val="004F39BE"/>
    <w:rsid w:val="004F684D"/>
    <w:rsid w:val="005005DF"/>
    <w:rsid w:val="005036AC"/>
    <w:rsid w:val="00503F16"/>
    <w:rsid w:val="005101DE"/>
    <w:rsid w:val="00515331"/>
    <w:rsid w:val="00515AFA"/>
    <w:rsid w:val="00521606"/>
    <w:rsid w:val="0052693D"/>
    <w:rsid w:val="005414B4"/>
    <w:rsid w:val="00544992"/>
    <w:rsid w:val="00545777"/>
    <w:rsid w:val="00557E7D"/>
    <w:rsid w:val="005616C4"/>
    <w:rsid w:val="00561BCB"/>
    <w:rsid w:val="005645A1"/>
    <w:rsid w:val="00576D69"/>
    <w:rsid w:val="0058119B"/>
    <w:rsid w:val="00594CBB"/>
    <w:rsid w:val="00596BD7"/>
    <w:rsid w:val="005A2FAE"/>
    <w:rsid w:val="005C492F"/>
    <w:rsid w:val="005C54D1"/>
    <w:rsid w:val="005C779F"/>
    <w:rsid w:val="005D468E"/>
    <w:rsid w:val="005E0ACF"/>
    <w:rsid w:val="005E6235"/>
    <w:rsid w:val="005F047E"/>
    <w:rsid w:val="005F26F6"/>
    <w:rsid w:val="005F365D"/>
    <w:rsid w:val="00600443"/>
    <w:rsid w:val="006142FE"/>
    <w:rsid w:val="0061704D"/>
    <w:rsid w:val="0062148E"/>
    <w:rsid w:val="0062406B"/>
    <w:rsid w:val="006325CE"/>
    <w:rsid w:val="00633ECF"/>
    <w:rsid w:val="006447FC"/>
    <w:rsid w:val="00644BB8"/>
    <w:rsid w:val="00646ADE"/>
    <w:rsid w:val="00652990"/>
    <w:rsid w:val="0065372D"/>
    <w:rsid w:val="00660A23"/>
    <w:rsid w:val="00663EFE"/>
    <w:rsid w:val="00672371"/>
    <w:rsid w:val="0067321A"/>
    <w:rsid w:val="00676DA4"/>
    <w:rsid w:val="006849EF"/>
    <w:rsid w:val="0068537D"/>
    <w:rsid w:val="0069054B"/>
    <w:rsid w:val="00696D80"/>
    <w:rsid w:val="006A12D2"/>
    <w:rsid w:val="006A38E8"/>
    <w:rsid w:val="006B722B"/>
    <w:rsid w:val="006C4F2E"/>
    <w:rsid w:val="006D3B68"/>
    <w:rsid w:val="006D76E6"/>
    <w:rsid w:val="006E25B4"/>
    <w:rsid w:val="006E390F"/>
    <w:rsid w:val="006E5F43"/>
    <w:rsid w:val="006E6EF6"/>
    <w:rsid w:val="006F15BA"/>
    <w:rsid w:val="006F5FB1"/>
    <w:rsid w:val="00702B47"/>
    <w:rsid w:val="00704500"/>
    <w:rsid w:val="007050E9"/>
    <w:rsid w:val="00705228"/>
    <w:rsid w:val="007052F4"/>
    <w:rsid w:val="007218C0"/>
    <w:rsid w:val="00722E36"/>
    <w:rsid w:val="007230CD"/>
    <w:rsid w:val="00726CCC"/>
    <w:rsid w:val="007302DC"/>
    <w:rsid w:val="00736885"/>
    <w:rsid w:val="00744EB0"/>
    <w:rsid w:val="00753572"/>
    <w:rsid w:val="007717D7"/>
    <w:rsid w:val="00772798"/>
    <w:rsid w:val="00783849"/>
    <w:rsid w:val="00794F90"/>
    <w:rsid w:val="007A0022"/>
    <w:rsid w:val="007B179F"/>
    <w:rsid w:val="007C4390"/>
    <w:rsid w:val="007C7B2F"/>
    <w:rsid w:val="007D2D6E"/>
    <w:rsid w:val="007D56BE"/>
    <w:rsid w:val="007D74E7"/>
    <w:rsid w:val="007E2953"/>
    <w:rsid w:val="007F0D8C"/>
    <w:rsid w:val="007F31BA"/>
    <w:rsid w:val="007F427F"/>
    <w:rsid w:val="007F6D41"/>
    <w:rsid w:val="0080691F"/>
    <w:rsid w:val="0081140C"/>
    <w:rsid w:val="00831EC6"/>
    <w:rsid w:val="008352C3"/>
    <w:rsid w:val="008436D3"/>
    <w:rsid w:val="00847786"/>
    <w:rsid w:val="00847D3C"/>
    <w:rsid w:val="00853B04"/>
    <w:rsid w:val="008608DD"/>
    <w:rsid w:val="008623E2"/>
    <w:rsid w:val="00864D7E"/>
    <w:rsid w:val="00865088"/>
    <w:rsid w:val="00865DA7"/>
    <w:rsid w:val="00871246"/>
    <w:rsid w:val="00872292"/>
    <w:rsid w:val="00873A0A"/>
    <w:rsid w:val="0087596B"/>
    <w:rsid w:val="008816CD"/>
    <w:rsid w:val="0088335C"/>
    <w:rsid w:val="00885C46"/>
    <w:rsid w:val="00885FAA"/>
    <w:rsid w:val="008923B4"/>
    <w:rsid w:val="008965E5"/>
    <w:rsid w:val="008A3375"/>
    <w:rsid w:val="008B0B22"/>
    <w:rsid w:val="008B1B2D"/>
    <w:rsid w:val="008B6A1F"/>
    <w:rsid w:val="008D1A98"/>
    <w:rsid w:val="008D4092"/>
    <w:rsid w:val="008E7F99"/>
    <w:rsid w:val="008F3B9C"/>
    <w:rsid w:val="00902D0E"/>
    <w:rsid w:val="0092296D"/>
    <w:rsid w:val="00927046"/>
    <w:rsid w:val="009313BD"/>
    <w:rsid w:val="0093289D"/>
    <w:rsid w:val="00933F17"/>
    <w:rsid w:val="0093718D"/>
    <w:rsid w:val="00944BC4"/>
    <w:rsid w:val="00954C51"/>
    <w:rsid w:val="0095689A"/>
    <w:rsid w:val="009576BA"/>
    <w:rsid w:val="00957B18"/>
    <w:rsid w:val="0096463D"/>
    <w:rsid w:val="00967944"/>
    <w:rsid w:val="00976529"/>
    <w:rsid w:val="00981136"/>
    <w:rsid w:val="0098718C"/>
    <w:rsid w:val="00990AE8"/>
    <w:rsid w:val="0099364F"/>
    <w:rsid w:val="009A3559"/>
    <w:rsid w:val="009A756E"/>
    <w:rsid w:val="009B18BA"/>
    <w:rsid w:val="009B1E25"/>
    <w:rsid w:val="009B31B1"/>
    <w:rsid w:val="009B4E2E"/>
    <w:rsid w:val="009C6063"/>
    <w:rsid w:val="009C6BB0"/>
    <w:rsid w:val="009C7059"/>
    <w:rsid w:val="009E42A6"/>
    <w:rsid w:val="009E4DAA"/>
    <w:rsid w:val="009E6C96"/>
    <w:rsid w:val="009F716F"/>
    <w:rsid w:val="00A06A5F"/>
    <w:rsid w:val="00A11563"/>
    <w:rsid w:val="00A1300A"/>
    <w:rsid w:val="00A22671"/>
    <w:rsid w:val="00A22B4D"/>
    <w:rsid w:val="00A34359"/>
    <w:rsid w:val="00A4155A"/>
    <w:rsid w:val="00A42A9B"/>
    <w:rsid w:val="00A44681"/>
    <w:rsid w:val="00A51C67"/>
    <w:rsid w:val="00A55297"/>
    <w:rsid w:val="00A5575F"/>
    <w:rsid w:val="00A6173F"/>
    <w:rsid w:val="00A644EF"/>
    <w:rsid w:val="00A73A4D"/>
    <w:rsid w:val="00A8480E"/>
    <w:rsid w:val="00A8505D"/>
    <w:rsid w:val="00A858E6"/>
    <w:rsid w:val="00A859CC"/>
    <w:rsid w:val="00A9506F"/>
    <w:rsid w:val="00AA1BEE"/>
    <w:rsid w:val="00AB0E1C"/>
    <w:rsid w:val="00AB3DC7"/>
    <w:rsid w:val="00AC67C9"/>
    <w:rsid w:val="00AD0237"/>
    <w:rsid w:val="00AD2E04"/>
    <w:rsid w:val="00AF0101"/>
    <w:rsid w:val="00AF0EC0"/>
    <w:rsid w:val="00B00869"/>
    <w:rsid w:val="00B0322F"/>
    <w:rsid w:val="00B0437C"/>
    <w:rsid w:val="00B06334"/>
    <w:rsid w:val="00B07AE0"/>
    <w:rsid w:val="00B14D5D"/>
    <w:rsid w:val="00B17DE2"/>
    <w:rsid w:val="00B2635F"/>
    <w:rsid w:val="00B26C52"/>
    <w:rsid w:val="00B27C3A"/>
    <w:rsid w:val="00B3403D"/>
    <w:rsid w:val="00B410B7"/>
    <w:rsid w:val="00B41214"/>
    <w:rsid w:val="00B44797"/>
    <w:rsid w:val="00B4503D"/>
    <w:rsid w:val="00B5244F"/>
    <w:rsid w:val="00B5628F"/>
    <w:rsid w:val="00B56938"/>
    <w:rsid w:val="00B64076"/>
    <w:rsid w:val="00B64135"/>
    <w:rsid w:val="00B6544B"/>
    <w:rsid w:val="00B66359"/>
    <w:rsid w:val="00B712AD"/>
    <w:rsid w:val="00B731A8"/>
    <w:rsid w:val="00B73998"/>
    <w:rsid w:val="00B767F2"/>
    <w:rsid w:val="00B77464"/>
    <w:rsid w:val="00B7781B"/>
    <w:rsid w:val="00B80BF5"/>
    <w:rsid w:val="00B810ED"/>
    <w:rsid w:val="00B9412F"/>
    <w:rsid w:val="00B9701B"/>
    <w:rsid w:val="00BA660C"/>
    <w:rsid w:val="00BB7EC9"/>
    <w:rsid w:val="00BD5A10"/>
    <w:rsid w:val="00BD5ED5"/>
    <w:rsid w:val="00BD7016"/>
    <w:rsid w:val="00BD7137"/>
    <w:rsid w:val="00BE6345"/>
    <w:rsid w:val="00BE6577"/>
    <w:rsid w:val="00BE7FFE"/>
    <w:rsid w:val="00BF043E"/>
    <w:rsid w:val="00BF339E"/>
    <w:rsid w:val="00BF3FCB"/>
    <w:rsid w:val="00BF4916"/>
    <w:rsid w:val="00BF55B1"/>
    <w:rsid w:val="00C0335A"/>
    <w:rsid w:val="00C056DA"/>
    <w:rsid w:val="00C109E8"/>
    <w:rsid w:val="00C10E13"/>
    <w:rsid w:val="00C14CE8"/>
    <w:rsid w:val="00C23114"/>
    <w:rsid w:val="00C25FDC"/>
    <w:rsid w:val="00C35D68"/>
    <w:rsid w:val="00C43CB6"/>
    <w:rsid w:val="00C44B7C"/>
    <w:rsid w:val="00C46F2A"/>
    <w:rsid w:val="00C47AFA"/>
    <w:rsid w:val="00C52B37"/>
    <w:rsid w:val="00C5359B"/>
    <w:rsid w:val="00C56333"/>
    <w:rsid w:val="00C70149"/>
    <w:rsid w:val="00C70A6C"/>
    <w:rsid w:val="00C70D0C"/>
    <w:rsid w:val="00C90F8B"/>
    <w:rsid w:val="00C91AB3"/>
    <w:rsid w:val="00C9753C"/>
    <w:rsid w:val="00CD32FD"/>
    <w:rsid w:val="00CE6B39"/>
    <w:rsid w:val="00CF0892"/>
    <w:rsid w:val="00CF199B"/>
    <w:rsid w:val="00CF1C46"/>
    <w:rsid w:val="00CF4208"/>
    <w:rsid w:val="00D04A25"/>
    <w:rsid w:val="00D10B5F"/>
    <w:rsid w:val="00D134E9"/>
    <w:rsid w:val="00D21F7E"/>
    <w:rsid w:val="00D22AFF"/>
    <w:rsid w:val="00D24CCD"/>
    <w:rsid w:val="00D256D1"/>
    <w:rsid w:val="00D33E86"/>
    <w:rsid w:val="00D35B45"/>
    <w:rsid w:val="00D47B4E"/>
    <w:rsid w:val="00D53940"/>
    <w:rsid w:val="00D60AD9"/>
    <w:rsid w:val="00D63DF6"/>
    <w:rsid w:val="00D644D6"/>
    <w:rsid w:val="00D657B1"/>
    <w:rsid w:val="00D7189E"/>
    <w:rsid w:val="00D72157"/>
    <w:rsid w:val="00D73B95"/>
    <w:rsid w:val="00D753AA"/>
    <w:rsid w:val="00D815EF"/>
    <w:rsid w:val="00D81C9B"/>
    <w:rsid w:val="00D86B9B"/>
    <w:rsid w:val="00D95329"/>
    <w:rsid w:val="00DA0A27"/>
    <w:rsid w:val="00DB1493"/>
    <w:rsid w:val="00DC0446"/>
    <w:rsid w:val="00DC7FC3"/>
    <w:rsid w:val="00DD51A4"/>
    <w:rsid w:val="00DE3F4D"/>
    <w:rsid w:val="00DF4CC1"/>
    <w:rsid w:val="00E00202"/>
    <w:rsid w:val="00E16084"/>
    <w:rsid w:val="00E1697D"/>
    <w:rsid w:val="00E169E5"/>
    <w:rsid w:val="00E20B03"/>
    <w:rsid w:val="00E22F6F"/>
    <w:rsid w:val="00E23D41"/>
    <w:rsid w:val="00E33A96"/>
    <w:rsid w:val="00E43DD7"/>
    <w:rsid w:val="00E50DCE"/>
    <w:rsid w:val="00E6109E"/>
    <w:rsid w:val="00E65F5E"/>
    <w:rsid w:val="00E84EC7"/>
    <w:rsid w:val="00E90918"/>
    <w:rsid w:val="00E912FA"/>
    <w:rsid w:val="00E91496"/>
    <w:rsid w:val="00E97F44"/>
    <w:rsid w:val="00EA188F"/>
    <w:rsid w:val="00EA59F0"/>
    <w:rsid w:val="00EA6CB3"/>
    <w:rsid w:val="00EB27C8"/>
    <w:rsid w:val="00EB5C05"/>
    <w:rsid w:val="00EB6FD1"/>
    <w:rsid w:val="00ED5C7A"/>
    <w:rsid w:val="00EE304B"/>
    <w:rsid w:val="00EE49CF"/>
    <w:rsid w:val="00EF4DB7"/>
    <w:rsid w:val="00EF553F"/>
    <w:rsid w:val="00F047C6"/>
    <w:rsid w:val="00F163B2"/>
    <w:rsid w:val="00F2124D"/>
    <w:rsid w:val="00F25315"/>
    <w:rsid w:val="00F506DE"/>
    <w:rsid w:val="00F510BF"/>
    <w:rsid w:val="00F578BE"/>
    <w:rsid w:val="00F57C65"/>
    <w:rsid w:val="00F61319"/>
    <w:rsid w:val="00F61852"/>
    <w:rsid w:val="00F67750"/>
    <w:rsid w:val="00F67BFF"/>
    <w:rsid w:val="00F726BA"/>
    <w:rsid w:val="00F72772"/>
    <w:rsid w:val="00F77C72"/>
    <w:rsid w:val="00F8044C"/>
    <w:rsid w:val="00F82A46"/>
    <w:rsid w:val="00F85EBA"/>
    <w:rsid w:val="00F876A1"/>
    <w:rsid w:val="00F93466"/>
    <w:rsid w:val="00F95814"/>
    <w:rsid w:val="00F97373"/>
    <w:rsid w:val="00FA1DDD"/>
    <w:rsid w:val="00FC54FA"/>
    <w:rsid w:val="00FC7C90"/>
    <w:rsid w:val="00FD4F4F"/>
    <w:rsid w:val="00FE7194"/>
    <w:rsid w:val="00FF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D997"/>
  <w15:chartTrackingRefBased/>
  <w15:docId w15:val="{3DC3D375-45D9-4A51-9A49-9A532916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335A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19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B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B17DE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rsid w:val="00B17D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7DE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B17DE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047C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7BF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119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7BFF"/>
    <w:rPr>
      <w:rFonts w:asciiTheme="majorHAnsi" w:eastAsiaTheme="majorEastAsia" w:hAnsiTheme="majorHAnsi" w:cstheme="majorBidi"/>
      <w:i/>
      <w:color w:val="1F4D78" w:themeColor="accent1" w:themeShade="7F"/>
      <w:sz w:val="20"/>
      <w:szCs w:val="24"/>
    </w:rPr>
  </w:style>
  <w:style w:type="table" w:styleId="TableGrid">
    <w:name w:val="Table Grid"/>
    <w:basedOn w:val="TableNormal"/>
    <w:uiPriority w:val="39"/>
    <w:rsid w:val="00EF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">
    <w:name w:val="Source"/>
    <w:basedOn w:val="Normal"/>
    <w:qFormat/>
    <w:rsid w:val="003C195A"/>
    <w:rPr>
      <w:rFonts w:ascii="Consolas" w:hAnsi="Consolas"/>
      <w:color w:val="C00000"/>
      <w:sz w:val="18"/>
    </w:rPr>
  </w:style>
  <w:style w:type="paragraph" w:customStyle="1" w:styleId="Rendered">
    <w:name w:val="Rendered"/>
    <w:basedOn w:val="Normal"/>
    <w:qFormat/>
    <w:rsid w:val="00E33A96"/>
    <w:pPr>
      <w:spacing w:before="160" w:after="160"/>
    </w:pPr>
    <w:rPr>
      <w:rFonts w:ascii="Arial" w:hAnsi="Arial"/>
    </w:rPr>
  </w:style>
  <w:style w:type="paragraph" w:styleId="ListParagraph">
    <w:name w:val="List Paragraph"/>
    <w:basedOn w:val="Normal"/>
    <w:uiPriority w:val="34"/>
    <w:rsid w:val="000D7FDC"/>
    <w:pPr>
      <w:ind w:left="720"/>
      <w:contextualSpacing/>
    </w:pPr>
  </w:style>
  <w:style w:type="paragraph" w:customStyle="1" w:styleId="RenderedCode">
    <w:name w:val="RenderedCode"/>
    <w:basedOn w:val="Rendered"/>
    <w:qFormat/>
    <w:rsid w:val="00B9701B"/>
    <w:pPr>
      <w:pBdr>
        <w:top w:val="single" w:sz="2" w:space="2" w:color="808080" w:themeColor="background1" w:themeShade="80"/>
        <w:left w:val="single" w:sz="2" w:space="2" w:color="808080" w:themeColor="background1" w:themeShade="80"/>
        <w:bottom w:val="single" w:sz="2" w:space="2" w:color="808080" w:themeColor="background1" w:themeShade="80"/>
        <w:right w:val="single" w:sz="2" w:space="2" w:color="808080" w:themeColor="background1" w:themeShade="80"/>
      </w:pBdr>
      <w:shd w:val="clear" w:color="auto" w:fill="F2F2F2" w:themeFill="background1" w:themeFillShade="F2"/>
      <w:spacing w:before="0" w:after="0"/>
      <w:ind w:left="144" w:right="144"/>
    </w:pPr>
    <w:rPr>
      <w:rFonts w:ascii="Consolas" w:hAnsi="Consolas"/>
      <w:sz w:val="16"/>
    </w:rPr>
  </w:style>
  <w:style w:type="character" w:customStyle="1" w:styleId="Whitespace">
    <w:name w:val="Whitespace"/>
    <w:basedOn w:val="DefaultParagraphFont"/>
    <w:uiPriority w:val="1"/>
    <w:qFormat/>
    <w:rsid w:val="00086371"/>
    <w:rPr>
      <w:rFonts w:cs="Consolas"/>
      <w:color w:val="A6A6A6" w:themeColor="background1" w:themeShade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oog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master@google.com" TargetMode="External"/><Relationship Id="rId12" Type="http://schemas.openxmlformats.org/officeDocument/2006/relationships/hyperlink" Target="http://commonmar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11" Type="http://schemas.openxmlformats.org/officeDocument/2006/relationships/hyperlink" Target="mailto:webmaster@google.com" TargetMode="External"/><Relationship Id="rId5" Type="http://schemas.openxmlformats.org/officeDocument/2006/relationships/hyperlink" Target="http://spec.commonmark.org/0.20/" TargetMode="External"/><Relationship Id="rId10" Type="http://schemas.openxmlformats.org/officeDocument/2006/relationships/hyperlink" Target="file:///C:\Kenneth\Dropbox\Documents\Cheat%20Sheets\Goo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bmaster@goog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 Johnson</cp:lastModifiedBy>
  <cp:revision>123</cp:revision>
  <dcterms:created xsi:type="dcterms:W3CDTF">2015-06-29T22:31:00Z</dcterms:created>
  <dcterms:modified xsi:type="dcterms:W3CDTF">2017-02-26T00:19:00Z</dcterms:modified>
</cp:coreProperties>
</file>