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3DD2" w14:textId="77777777" w:rsidR="00C1440D" w:rsidRPr="00C1440D" w:rsidRDefault="00C1440D" w:rsidP="00C1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formula</w:t>
      </w:r>
    </w:p>
    <w:p w14:paraId="67885E6E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1 — Average each side, per criterion.</w:t>
      </w:r>
    </w:p>
    <w:p w14:paraId="759B8430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each poster, separate the votes into two groups: teachers/guests, and students. Within each group, average each criterion (Design, Novelty, Content):</w:t>
      </w:r>
    </w:p>
    <w:p w14:paraId="6A2B2AA8" w14:textId="77777777" w:rsidR="00C1440D" w:rsidRPr="00C1440D" w:rsidRDefault="00C1440D" w:rsidP="00C1440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T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S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S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w:br/>
          </m:r>
        </m:oMath>
      </m:oMathPara>
    </w:p>
    <w:p w14:paraId="15106D97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T</m:t>
            </m:r>
          </m:sub>
        </m:sSub>
      </m:oMath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= number of teacher/guest votes,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S</m:t>
            </m:r>
          </m:sub>
        </m:sSub>
      </m:oMath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= number of student votes, and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c</m:t>
        </m:r>
      </m:oMath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is each criterion.</w:t>
      </w:r>
    </w:p>
    <w:p w14:paraId="3248E551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2 — Compute each side's confidence.</w:t>
      </w:r>
    </w:p>
    <w:p w14:paraId="31921564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 side is trusted in proportion to how many votes it received:</w:t>
      </w:r>
    </w:p>
    <w:p w14:paraId="4C4B6350" w14:textId="77777777" w:rsidR="00C1440D" w:rsidRPr="00C1440D" w:rsidRDefault="00C1440D" w:rsidP="00C1440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>conf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+K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>conf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+K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w:br/>
          </m:r>
        </m:oMath>
      </m:oMathPara>
    </w:p>
    <w:p w14:paraId="032DC091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with smoothing constant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K=3</m:t>
        </m:r>
      </m:oMath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0D413F9D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3 — Effective weights.</w:t>
      </w:r>
    </w:p>
    <w:p w14:paraId="1B3221B6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Multiply the base shares (70% teacher, 30% student) by each side's confidence, then normalize so they sum to 1:</w:t>
      </w:r>
    </w:p>
    <w:p w14:paraId="6D440C03" w14:textId="77777777" w:rsidR="00C1440D" w:rsidRPr="00C1440D" w:rsidRDefault="00C1440D" w:rsidP="00C1440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0.70⋅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GB"/>
                      <w14:ligatures w14:val="none"/>
                    </w:rPr>
                    <m:t>conf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0.70⋅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GB"/>
                      <w14:ligatures w14:val="none"/>
                    </w:rPr>
                    <m:t>conf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+0.30⋅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GB"/>
                      <w14:ligatures w14:val="none"/>
                    </w:rPr>
                    <m:t>conf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S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0.30⋅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GB"/>
                      <w14:ligatures w14:val="none"/>
                    </w:rPr>
                    <m:t>conf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0.70⋅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GB"/>
                      <w14:ligatures w14:val="none"/>
                    </w:rPr>
                    <m:t>conf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+0.30⋅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GB"/>
                      <w14:ligatures w14:val="none"/>
                    </w:rPr>
                    <m:t>conf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S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w:br/>
          </m:r>
        </m:oMath>
      </m:oMathPara>
    </w:p>
    <w:p w14:paraId="668DB5ED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4 — Blended criterion scores, then the final score.</w:t>
      </w:r>
    </w:p>
    <w:p w14:paraId="65893DA8" w14:textId="77777777" w:rsidR="00C1440D" w:rsidRPr="00C1440D" w:rsidRDefault="00C1440D" w:rsidP="00C1440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>Score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S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Final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Score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GB"/>
                      <w14:ligatures w14:val="none"/>
                    </w:rPr>
                    <m:t>Score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GB"/>
                      <w14:ligatures w14:val="none"/>
                    </w:rPr>
                    <m:t>Design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GB"/>
                      <w14:ligatures w14:val="none"/>
                    </w:rPr>
                    <m:t>Score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GB"/>
                      <w14:ligatures w14:val="none"/>
                    </w:rPr>
                    <m:t>Novelty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GB"/>
                      <w14:ligatures w14:val="none"/>
                    </w:rPr>
                    <m:t>Score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GB"/>
                      <w14:ligatures w14:val="none"/>
                    </w:rPr>
                    <m:t>Content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w:br/>
          </m:r>
        </m:oMath>
      </m:oMathPara>
    </w:p>
    <w:p w14:paraId="5D0F39D6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poster with the highest Final Score wins.</w:t>
      </w:r>
    </w:p>
    <w:p w14:paraId="2C2A9E7C" w14:textId="77777777" w:rsidR="00C1440D" w:rsidRPr="00C1440D" w:rsidRDefault="00C1440D" w:rsidP="00C1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Worked example</w:t>
      </w:r>
    </w:p>
    <w:p w14:paraId="7A0EC96B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Take </w:t>
      </w:r>
      <w:r w:rsidRPr="00C1440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Poster A</w:t>
      </w: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rated by </w:t>
      </w:r>
      <w:r w:rsidRPr="00C1440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 teachers</w:t>
      </w: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C1440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 students</w:t>
      </w: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24520DED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1 — averages per criterion: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88"/>
        <w:gridCol w:w="1647"/>
      </w:tblGrid>
      <w:tr w:rsidR="00C1440D" w:rsidRPr="00C1440D" w14:paraId="54E61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D00E8" w14:textId="77777777" w:rsidR="00C1440D" w:rsidRPr="00C1440D" w:rsidRDefault="00C1440D" w:rsidP="00C14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C1440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lastRenderedPageBreak/>
              <w:t>Criterion</w:t>
            </w:r>
          </w:p>
        </w:tc>
        <w:tc>
          <w:tcPr>
            <w:tcW w:w="0" w:type="auto"/>
            <w:vAlign w:val="center"/>
            <w:hideMark/>
          </w:tcPr>
          <w:p w14:paraId="7148ACE1" w14:textId="77777777" w:rsidR="00C1440D" w:rsidRPr="00C1440D" w:rsidRDefault="00C1440D" w:rsidP="00C14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C1440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Teacher avg (</w:t>
            </w:r>
            <m:oMath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T</m:t>
                  </m:r>
                </m:e>
              </m:acc>
            </m:oMath>
            <w:r w:rsidRPr="00C1440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1D2376" w14:textId="77777777" w:rsidR="00C1440D" w:rsidRPr="00C1440D" w:rsidRDefault="00C1440D" w:rsidP="00C14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C1440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Student avg (</w:t>
            </w:r>
            <m:oMath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GB"/>
                      <w14:ligatures w14:val="none"/>
                    </w:rPr>
                    <m:t>S</m:t>
                  </m:r>
                </m:e>
              </m:acc>
            </m:oMath>
            <w:r w:rsidRPr="00C1440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)</w:t>
            </w:r>
          </w:p>
        </w:tc>
      </w:tr>
      <w:tr w:rsidR="00C1440D" w:rsidRPr="00C1440D" w14:paraId="54175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2206" w14:textId="77777777" w:rsidR="00C1440D" w:rsidRPr="00C1440D" w:rsidRDefault="00C1440D" w:rsidP="00C144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1440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17A80498" w14:textId="77777777" w:rsidR="00C1440D" w:rsidRPr="00C1440D" w:rsidRDefault="00C1440D" w:rsidP="00C144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1440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23C4E87A" w14:textId="77777777" w:rsidR="00C1440D" w:rsidRPr="00C1440D" w:rsidRDefault="00C1440D" w:rsidP="00C144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1440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4.0</w:t>
            </w:r>
          </w:p>
        </w:tc>
      </w:tr>
      <w:tr w:rsidR="00C1440D" w:rsidRPr="00C1440D" w14:paraId="0FCBF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0BB5" w14:textId="77777777" w:rsidR="00C1440D" w:rsidRPr="00C1440D" w:rsidRDefault="00C1440D" w:rsidP="00C144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1440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Novelty</w:t>
            </w:r>
          </w:p>
        </w:tc>
        <w:tc>
          <w:tcPr>
            <w:tcW w:w="0" w:type="auto"/>
            <w:vAlign w:val="center"/>
            <w:hideMark/>
          </w:tcPr>
          <w:p w14:paraId="6678F43F" w14:textId="77777777" w:rsidR="00C1440D" w:rsidRPr="00C1440D" w:rsidRDefault="00C1440D" w:rsidP="00C144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1440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493EF864" w14:textId="77777777" w:rsidR="00C1440D" w:rsidRPr="00C1440D" w:rsidRDefault="00C1440D" w:rsidP="00C144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1440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3.0</w:t>
            </w:r>
          </w:p>
        </w:tc>
      </w:tr>
      <w:tr w:rsidR="00C1440D" w:rsidRPr="00C1440D" w14:paraId="5BE34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AAD0" w14:textId="77777777" w:rsidR="00C1440D" w:rsidRPr="00C1440D" w:rsidRDefault="00C1440D" w:rsidP="00C144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1440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13AB9F65" w14:textId="77777777" w:rsidR="00C1440D" w:rsidRPr="00C1440D" w:rsidRDefault="00C1440D" w:rsidP="00C144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1440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3A0E9127" w14:textId="77777777" w:rsidR="00C1440D" w:rsidRPr="00C1440D" w:rsidRDefault="00C1440D" w:rsidP="00C144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1440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3.5</w:t>
            </w:r>
          </w:p>
        </w:tc>
      </w:tr>
    </w:tbl>
    <w:p w14:paraId="39064C56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2 — confidence</w:t>
      </w: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(with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=2</m:t>
        </m:r>
      </m:oMath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=5</m:t>
        </m:r>
      </m:oMath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K=3</m:t>
        </m:r>
      </m:oMath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):</w:t>
      </w:r>
    </w:p>
    <w:p w14:paraId="41AB4BBF" w14:textId="77777777" w:rsidR="00C1440D" w:rsidRPr="00C1440D" w:rsidRDefault="00C1440D" w:rsidP="00C1440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>conf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2+3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=0.400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>conf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5+3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=0.625</m:t>
          </m:r>
          <m:r>
            <w:rPr>
              <w:rFonts w:ascii="Cambria Math" w:eastAsia="Times New Roman" w:hAnsi="Cambria Math" w:cs="Times New Roman"/>
              <w:i/>
              <w:kern w:val="0"/>
              <w:szCs w:val="24"/>
              <w:lang w:eastAsia="en-GB"/>
              <w14:ligatures w14:val="none"/>
            </w:rPr>
            <w:br/>
          </m:r>
        </m:oMath>
      </m:oMathPara>
    </w:p>
    <w:p w14:paraId="6385A352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3 — effective weights:</w:t>
      </w:r>
    </w:p>
    <w:p w14:paraId="18D75ED4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Numerators: teacher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=0.70×0.400=0.280</m:t>
        </m:r>
      </m:oMath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; student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=0.30×0.625=0.1875</m:t>
        </m:r>
      </m:oMath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Sum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=0.280+0.1875=0.4675</m:t>
        </m:r>
      </m:oMath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195D9CEC" w14:textId="77777777" w:rsidR="00C1440D" w:rsidRPr="00C1440D" w:rsidRDefault="00C1440D" w:rsidP="00C1440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0.280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0.4675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=0.599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0.1875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0.4675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=0.401</m:t>
          </m:r>
          <m:r>
            <w:rPr>
              <w:rFonts w:ascii="Cambria Math" w:eastAsia="Times New Roman" w:hAnsi="Cambria Math" w:cs="Times New Roman"/>
              <w:i/>
              <w:kern w:val="0"/>
              <w:szCs w:val="24"/>
              <w:lang w:eastAsia="en-GB"/>
              <w14:ligatures w14:val="none"/>
            </w:rPr>
            <w:br/>
          </m:r>
        </m:oMath>
      </m:oMathPara>
    </w:p>
    <w:p w14:paraId="3759BC29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(Notice teachers still dominate at ~60%, but because students cast more votes here, their share rose above the 30% base.)</w:t>
      </w:r>
    </w:p>
    <w:p w14:paraId="0894541A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4 — blended scores:</w:t>
      </w:r>
    </w:p>
    <w:p w14:paraId="3D6B2FCE" w14:textId="77777777" w:rsidR="00C1440D" w:rsidRPr="00C1440D" w:rsidRDefault="00C1440D" w:rsidP="00C1440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Design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=0.599×4.5+0.401×4.0=2.696+1.604=4.300</m:t>
          </m:r>
          <m:r>
            <w:rPr>
              <w:rFonts w:ascii="Cambria Math" w:eastAsia="Times New Roman" w:hAnsi="Cambria Math" w:cs="Times New Roman"/>
              <w:i/>
              <w:kern w:val="0"/>
              <w:szCs w:val="24"/>
              <w:lang w:eastAsia="en-GB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Novelty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=0.599×5.0+0.401×3.0=2.995+1.203=4.198</m:t>
          </m:r>
          <m:r>
            <w:rPr>
              <w:rFonts w:ascii="Cambria Math" w:eastAsia="Times New Roman" w:hAnsi="Cambria Math" w:cs="Times New Roman"/>
              <w:i/>
              <w:kern w:val="0"/>
              <w:szCs w:val="24"/>
              <w:lang w:eastAsia="en-GB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Content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=0.599×4.0+0.401×3.5=2.396+1.404=3.800</m:t>
          </m:r>
          <m:r>
            <w:rPr>
              <w:rFonts w:ascii="Cambria Math" w:eastAsia="Times New Roman" w:hAnsi="Cambria Math" w:cs="Times New Roman"/>
              <w:i/>
              <w:kern w:val="0"/>
              <w:szCs w:val="24"/>
              <w:lang w:eastAsia="en-GB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Final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Score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4.300+4.198+3.800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12.298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4.10/5</m:t>
          </m:r>
          <m:r>
            <w:rPr>
              <w:rFonts w:ascii="Cambria Math" w:eastAsia="Times New Roman" w:hAnsi="Cambria Math" w:cs="Times New Roman"/>
              <w:b/>
              <w:kern w:val="0"/>
              <w:szCs w:val="24"/>
              <w:lang w:eastAsia="en-GB"/>
              <w14:ligatures w14:val="none"/>
            </w:rPr>
            <w:br/>
          </m:r>
        </m:oMath>
      </m:oMathPara>
    </w:p>
    <w:p w14:paraId="5415BAD1" w14:textId="77777777" w:rsidR="00C1440D" w:rsidRPr="00C1440D" w:rsidRDefault="00C1440D" w:rsidP="00C1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Two notes for participants</w:t>
      </w:r>
    </w:p>
    <w:p w14:paraId="60ACBA9E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When both sides cast an equal number of votes, the confidence factors cancel and the split returns to exactly </w:t>
      </w:r>
      <w:r w:rsidRPr="00C1440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70/30</w:t>
      </w: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confidence only shifts things when one side is sampled much more than the other.</w:t>
      </w:r>
    </w:p>
    <w:p w14:paraId="5D801F4E" w14:textId="77777777" w:rsidR="00C1440D" w:rsidRPr="00C1440D" w:rsidRDefault="00C1440D" w:rsidP="00C1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1440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If a poster receives votes from only one group (say no teacher visited), that side's confidence is 0, its weight becomes 0, and the normalization gives the other side the full 100%. The poster is scored honestly on the votes it actually got, never penalized with zeros for votes that were never cast.</w:t>
      </w:r>
    </w:p>
    <w:p w14:paraId="0AF15112" w14:textId="77777777" w:rsidR="00C1440D" w:rsidRDefault="00C1440D"/>
    <w:sectPr w:rsidR="00C14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0D"/>
    <w:rsid w:val="00882366"/>
    <w:rsid w:val="00C1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F5B1C2"/>
  <w15:chartTrackingRefBased/>
  <w15:docId w15:val="{F1ED4842-3D51-9448-A4E2-6777523E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40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40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1440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44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44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4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40D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40D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40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14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144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Ashraf Uddin</dc:creator>
  <cp:keywords/>
  <dc:description/>
  <cp:lastModifiedBy>Md Ashraf Uddin</cp:lastModifiedBy>
  <cp:revision>1</cp:revision>
  <dcterms:created xsi:type="dcterms:W3CDTF">2026-05-19T13:32:00Z</dcterms:created>
  <dcterms:modified xsi:type="dcterms:W3CDTF">2026-05-19T13:32:00Z</dcterms:modified>
</cp:coreProperties>
</file>