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0C2340"/>
          <w:sz w:val="52"/>
        </w:rPr>
        <w:t>Bridging the Gap: Structured eBPF Maps for Live Performance Dashboards</w:t>
      </w:r>
    </w:p>
    <w:p>
      <w:pPr>
        <w:spacing w:before="0" w:after="480"/>
        <w:jc w:val="left"/>
      </w:pPr>
      <w:r>
        <w:rPr>
          <w:rFonts w:ascii="Arial" w:hAnsi="Arial"/>
          <w:i/>
          <w:color w:val="46505F"/>
          <w:sz w:val="28"/>
        </w:rPr>
        <w:t>Lesson 3: Sharing State via BPF_HASH, Safety Pointer Checks, and Terminal Rendering</w:t>
      </w:r>
    </w:p>
    <w:p>
      <w:pPr>
        <w:keepNext/>
        <w:spacing w:before="360" w:after="120"/>
      </w:pPr>
      <w:r>
        <w:rPr>
          <w:rFonts w:ascii="Georgia" w:hAnsi="Georgia"/>
          <w:b/>
          <w:color w:val="0C2340"/>
          <w:sz w:val="36"/>
        </w:rPr>
        <w:t>Introduction</w:t>
      </w:r>
    </w:p>
    <w:p>
      <w:pPr>
        <w:spacing w:after="200" w:line="276" w:lineRule="auto"/>
      </w:pPr>
      <w:r>
        <w:rPr>
          <w:rFonts w:ascii="Calibri" w:hAnsi="Calibri"/>
          <w:color w:val="212529"/>
          <w:sz w:val="22"/>
        </w:rPr>
        <w:t>Up until now, we have used the global trace pipe to dump raw text logs. This is highly inefficient, severely bottlenecked, and prone to losing events during heavy workloads. To build professional monitoring tools, we need a high-performance, structured data storage mechanism that allows both kernel and user spaces to read, write, and aggregate statistics concurrently.</w:t>
      </w:r>
    </w:p>
    <w:p>
      <w:pPr>
        <w:spacing w:after="200" w:line="276" w:lineRule="auto"/>
      </w:pPr>
      <w:r>
        <w:rPr>
          <w:rFonts w:ascii="Calibri" w:hAnsi="Calibri"/>
          <w:color w:val="212529"/>
          <w:sz w:val="22"/>
        </w:rPr>
        <w:t>Lesson 3 introduces eBPF Maps—specifically the `BPF_HASH` map—uncovering how to store state in kernel memory, perform atomic lookups, satisfy the strict non-NULL verifier requirements, and render a live updating CLI dashboard.</w:t>
      </w:r>
    </w:p>
    <w:p>
      <w:pPr>
        <w:keepNext/>
        <w:spacing w:before="360" w:after="120"/>
      </w:pPr>
      <w:r>
        <w:rPr>
          <w:rFonts w:ascii="Georgia" w:hAnsi="Georgia"/>
          <w:b/>
          <w:color w:val="0C2340"/>
          <w:sz w:val="36"/>
        </w:rPr>
        <w:t>What is an eBPF Map?</w:t>
      </w:r>
    </w:p>
    <w:p>
      <w:pPr>
        <w:spacing w:after="200" w:line="276" w:lineRule="auto"/>
      </w:pPr>
      <w:r>
        <w:rPr>
          <w:rFonts w:ascii="Calibri" w:hAnsi="Calibri"/>
          <w:color w:val="212529"/>
          <w:sz w:val="22"/>
        </w:rPr>
        <w:t>An eBPF Map is a key-value data structure allocated in kernel memory space. These maps can be accessed by both eBPF programs in kernel space and applications running in user space (using standard Python libraries).</w:t>
      </w:r>
    </w:p>
    <w:p>
      <w:pPr>
        <w:spacing w:after="200" w:line="276" w:lineRule="auto"/>
      </w:pPr>
      <w:r>
        <w:rPr>
          <w:rFonts w:ascii="Calibri" w:hAnsi="Calibri"/>
          <w:color w:val="212529"/>
          <w:sz w:val="22"/>
        </w:rPr>
        <w:t>There are many types of maps, including Hash Tables (`BPF_MAP_TYPE_HASH`), Arrays, Long-lasting Ring Buffers, Stack Traces, and LRU maps. In this lesson, we use a Hash Table to keep track of the number of bytes written to disk, keyed by the unique Process ID (PID) of the writing program.</w:t>
      </w:r>
    </w:p>
    <w:p>
      <w:pPr>
        <w:keepNext/>
        <w:spacing w:before="360" w:after="120"/>
      </w:pPr>
      <w:r>
        <w:rPr>
          <w:rFonts w:ascii="Georgia" w:hAnsi="Georgia"/>
          <w:b/>
          <w:color w:val="0C2340"/>
          <w:sz w:val="36"/>
        </w:rPr>
        <w:t>The Strict Verifier: Guarding Against Null Pointer Dereferences</w:t>
      </w:r>
    </w:p>
    <w:p>
      <w:pPr>
        <w:spacing w:after="200" w:line="276" w:lineRule="auto"/>
      </w:pPr>
      <w:r>
        <w:rPr>
          <w:rFonts w:ascii="Calibri" w:hAnsi="Calibri"/>
          <w:color w:val="212529"/>
          <w:sz w:val="22"/>
        </w:rPr>
        <w:t>Because eBPF runs in kernel space, a single null pointer dereference could panic the entire operating system. The eBPF Verifier enforces static analysis on all pointer lookups. When we look up an entry in our Hash map: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u64 *counter = stats_map.lookup(&amp;pid);</w:t>
            </w:r>
          </w:p>
        </w:tc>
      </w:tr>
    </w:tbl>
    <w:p/>
    <w:p>
      <w:pPr>
        <w:spacing w:after="200" w:line="276" w:lineRule="auto"/>
      </w:pPr>
      <w:r>
        <w:rPr>
          <w:rFonts w:ascii="Calibri" w:hAnsi="Calibri"/>
          <w:color w:val="212529"/>
          <w:sz w:val="22"/>
        </w:rPr>
        <w:t>The verifier knows that the lookup *could* return `NULL` if the key does not exist. If we try to write to or read from `counter` without checking for a null pointer, the verifier will immediately throw a 'R2 invalid mem access' error and refuse to load the program.</w:t>
      </w:r>
    </w:p>
    <w:p>
      <w:pPr>
        <w:spacing w:after="200" w:line="276" w:lineRule="auto"/>
      </w:pPr>
      <w:r>
        <w:rPr>
          <w:rFonts w:ascii="Calibri" w:hAnsi="Calibri"/>
          <w:color w:val="212529"/>
          <w:sz w:val="22"/>
        </w:rPr>
        <w:t>We must always explicitly handle the null case: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u64 *counter = stats_map.lookup(&amp;pid);</w:t>
              <w:br/>
              <w:t>if (counter != NULL) {</w:t>
              <w:br/>
              <w:t xml:space="preserve">    // Safely perform operations on the counter pointer</w:t>
              <w:br/>
              <w:t xml:space="preserve">    *counter += bytes_written;</w:t>
              <w:br/>
              <w:t>}</w:t>
            </w:r>
          </w:p>
        </w:tc>
      </w:tr>
    </w:tbl>
    <w:p/>
    <w:p>
      <w:pPr>
        <w:keepNext/>
        <w:spacing w:before="360" w:after="120"/>
      </w:pPr>
      <w:r>
        <w:rPr>
          <w:rFonts w:ascii="Georgia" w:hAnsi="Georgia"/>
          <w:b/>
          <w:color w:val="0C2340"/>
          <w:sz w:val="36"/>
        </w:rPr>
        <w:t>The Implementation: syscall_counter.py</w:t>
      </w:r>
    </w:p>
    <w:p>
      <w:pPr>
        <w:spacing w:after="200" w:line="276" w:lineRule="auto"/>
      </w:pPr>
      <w:r>
        <w:rPr>
          <w:rFonts w:ascii="Calibri" w:hAnsi="Calibri"/>
          <w:color w:val="212529"/>
          <w:sz w:val="22"/>
        </w:rPr>
        <w:t>We hook into the entry point of the `sys_write` system call. Every time any program calls write(), our kernel hook intercepts the byte count, updates its PID-based entry in the `stats_map` table, and returns control instantly: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BPF_HASH(stats_map, u32, u64); // key: PID, value: write count</w:t>
              <w:br/>
              <w:br/>
              <w:t>int count_write(struct pt_regs *ctx, int fd, const void *buf, size_t count) {</w:t>
              <w:br/>
              <w:t xml:space="preserve">    u32 pid = bpf_get_current_pid_tgid() &gt;&gt; 32;</w:t>
              <w:br/>
              <w:t xml:space="preserve">    u64 zero = 0;</w:t>
              <w:br/>
              <w:t xml:space="preserve">    </w:t>
              <w:br/>
              <w:t xml:space="preserve">    // Initialize key if not exists</w:t>
              <w:br/>
              <w:t xml:space="preserve">    u64 *val = stats_map.lookup_or_try_init(&amp;pid, &amp;zero);</w:t>
              <w:br/>
              <w:t xml:space="preserve">    if (val) {</w:t>
              <w:br/>
              <w:t xml:space="preserve">        // Atomically increment written byte count</w:t>
              <w:br/>
              <w:t xml:space="preserve">        (*val) += count;</w:t>
              <w:br/>
              <w:t xml:space="preserve">    }</w:t>
              <w:br/>
              <w:t xml:space="preserve">    return 0;</w:t>
              <w:br/>
              <w:t>}</w:t>
            </w:r>
          </w:p>
        </w:tc>
      </w:tr>
    </w:tbl>
    <w:p/>
    <w:p>
      <w:pPr>
        <w:spacing w:after="200" w:line="276" w:lineRule="auto"/>
      </w:pPr>
      <w:r>
        <w:rPr>
          <w:rFonts w:ascii="Calibri" w:hAnsi="Calibri"/>
          <w:color w:val="212529"/>
          <w:sz w:val="22"/>
        </w:rPr>
        <w:t>In Python user space, we poll this map once a second, read the raw entries, sort them, and render a beautiful, live updating dashboard: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 Extract the stats_map from the BPF object</w:t>
              <w:br/>
              <w:t>stats = b["stats_map"]</w:t>
              <w:br/>
              <w:br/>
              <w:t>while True:</w:t>
              <w:br/>
              <w:t xml:space="preserve">    time.sleep(1.0)</w:t>
              <w:br/>
              <w:t xml:space="preserve">    print("\033[H\033[J") # Clear terminal</w:t>
              <w:br/>
              <w:t xml:space="preserve">    print("=== LIVE WRITE TELEMETRY ===")</w:t>
              <w:br/>
              <w:t xml:space="preserve">    for k, v in sorted(stats.items(), key=lambda x: x[1].value, reverse=True):</w:t>
              <w:br/>
              <w:t xml:space="preserve">        print(f"PID {k.value:&lt;10} Bytes Written: {v.value}")</w:t>
            </w:r>
          </w:p>
        </w:tc>
      </w:tr>
    </w:tbl>
    <w:p/>
    <w:p>
      <w:pPr>
        <w:keepNext/>
        <w:spacing w:before="360" w:after="120"/>
      </w:pPr>
      <w:r>
        <w:rPr>
          <w:rFonts w:ascii="Georgia" w:hAnsi="Georgia"/>
          <w:b/>
          <w:color w:val="0C2340"/>
          <w:sz w:val="36"/>
        </w:rPr>
        <w:t>Real-World Capture and VM Telemetry</w:t>
      </w:r>
    </w:p>
    <w:p>
      <w:pPr>
        <w:spacing w:after="200" w:line="276" w:lineRule="auto"/>
      </w:pPr>
      <w:r>
        <w:rPr>
          <w:rFonts w:ascii="Calibri" w:hAnsi="Calibri"/>
          <w:color w:val="212529"/>
          <w:sz w:val="22"/>
        </w:rPr>
        <w:t>Under stress-ng benchmarks and dd operations on Rocky Linux 10, our map successfully tracked and aggregated write operations at microsecond speeds, displaying a clean terminal table: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 eBPF Curriculum - Lesson 3: eBPF Maps ===</w:t>
              <w:br/>
              <w:t>[*] Compiling and validating with the Verifier...</w:t>
              <w:br/>
              <w:t>[✓] Success! eBPF Map 'stats_map' allocated in kernel memory.</w:t>
              <w:br/>
              <w:t>[*] Attaching kprobe to 'b'__x64_sys_write''...</w:t>
              <w:br/>
              <w:t>[✓] Monitoring active. Drawing dashboard every 1s...</w:t>
              <w:br/>
              <w:br/>
              <w:t>========================================================================</w:t>
              <w:br/>
              <w:t xml:space="preserve">             📊 eBPF LIVE WRITE TELEMETRY DASHBOARD (Ctrl+C to Exit)</w:t>
              <w:br/>
              <w:t>========================================================================</w:t>
              <w:br/>
              <w:t xml:space="preserve"> PID        PROCESS              WRITE CALLS     BYTES WRITTEN       </w:t>
              <w:br/>
              <w:t>------------------------------------------------------------------------</w:t>
              <w:br/>
              <w:t xml:space="preserve"> 8176       python3              6               1.42 MB             </w:t>
              <w:br/>
              <w:t xml:space="preserve"> 8175       sshd-session         2               484.05 KB           </w:t>
              <w:br/>
              <w:t xml:space="preserve"> 8202       clear                1               242.12 KB           </w:t>
              <w:br/>
              <w:t>========================================================================</w:t>
            </w:r>
          </w:p>
        </w:tc>
      </w:tr>
    </w:tbl>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FF3CD"/>
          </w:tcPr>
          <w:p>
            <w:pPr>
              <w:spacing w:before="160" w:after="160" w:line="276" w:lineRule="auto"/>
              <w:ind w:left="216" w:right="216"/>
            </w:pPr>
            <w:r>
              <w:rPr>
                <w:rFonts w:ascii="Arial" w:hAnsi="Arial"/>
                <w:b/>
                <w:color w:val="856404"/>
                <w:sz w:val="21"/>
              </w:rPr>
              <w:t>⚠️ WARNING: Conquering Map Space Limits</w:t>
              <w:br/>
            </w:r>
            <w:r>
              <w:rPr>
                <w:rFonts w:ascii="Arial" w:hAnsi="Arial"/>
                <w:color w:val="212529"/>
                <w:sz w:val="20"/>
              </w:rPr>
              <w:t>By default, BPF Hash Maps have a maximum size of 10,240 entries. If a system runs millions of unique PIDs, the map will fill up, and updates will fail. For production tools, it is crucial to handle map cleaning (using stats_map.delete() in Python or C) to prevent memory leaks and ensure stable observations.</w:t>
            </w:r>
          </w:p>
        </w:tc>
      </w:tr>
    </w:tbl>
    <w:p/>
    <w:p>
      <w:pPr>
        <w:keepNext/>
        <w:spacing w:before="360" w:after="120"/>
      </w:pPr>
      <w:r>
        <w:rPr>
          <w:rFonts w:ascii="Georgia" w:hAnsi="Georgia"/>
          <w:b/>
          <w:color w:val="0C2340"/>
          <w:sz w:val="36"/>
        </w:rPr>
        <w:t>Key Takeaways</w:t>
      </w:r>
    </w:p>
    <w:p>
      <w:pPr>
        <w:pStyle w:val="ListBullet"/>
        <w:spacing w:after="80" w:line="276" w:lineRule="auto"/>
      </w:pPr>
      <w:r>
        <w:rPr>
          <w:rFonts w:ascii="Calibri" w:hAnsi="Calibri"/>
          <w:b/>
          <w:color w:val="212529"/>
          <w:sz w:val="22"/>
        </w:rPr>
        <w:t xml:space="preserve">State Preservation: </w:t>
      </w:r>
      <w:r>
        <w:rPr>
          <w:rFonts w:ascii="Calibri" w:hAnsi="Calibri"/>
          <w:color w:val="212529"/>
          <w:sz w:val="22"/>
        </w:rPr>
        <w:t>eBPF Maps decouple data aggregation (kernel) from data presentation (user space), providing high-throughput and low-overhead tracking.</w:t>
      </w:r>
    </w:p>
    <w:p>
      <w:pPr>
        <w:pStyle w:val="ListBullet"/>
        <w:spacing w:after="80" w:line="276" w:lineRule="auto"/>
      </w:pPr>
      <w:r>
        <w:rPr>
          <w:rFonts w:ascii="Calibri" w:hAnsi="Calibri"/>
          <w:b/>
          <w:color w:val="212529"/>
          <w:sz w:val="22"/>
        </w:rPr>
        <w:t xml:space="preserve">Strict Null Checking: </w:t>
      </w:r>
      <w:r>
        <w:rPr>
          <w:rFonts w:ascii="Calibri" w:hAnsi="Calibri"/>
          <w:color w:val="212529"/>
          <w:sz w:val="22"/>
        </w:rPr>
        <w:t>The verifier statically checks every map lookup to ensure dereferencing can never access NULL pointers.</w:t>
      </w:r>
    </w:p>
    <w:p>
      <w:pPr>
        <w:pStyle w:val="ListBullet"/>
        <w:spacing w:after="80" w:line="276" w:lineRule="auto"/>
      </w:pPr>
      <w:r>
        <w:rPr>
          <w:rFonts w:ascii="Calibri" w:hAnsi="Calibri"/>
          <w:b/>
          <w:color w:val="212529"/>
          <w:sz w:val="22"/>
        </w:rPr>
        <w:t xml:space="preserve">Shared Interoperability: </w:t>
      </w:r>
      <w:r>
        <w:rPr>
          <w:rFonts w:ascii="Calibri" w:hAnsi="Calibri"/>
          <w:color w:val="212529"/>
          <w:sz w:val="22"/>
        </w:rPr>
        <w:t>We can read and modify the same kernel map keys from both Python and C seamlessly.</w:t>
      </w:r>
    </w:p>
    <w:p>
      <w:pPr>
        <w:keepNext/>
        <w:spacing w:before="360" w:after="120"/>
      </w:pPr>
      <w:r>
        <w:rPr>
          <w:rFonts w:ascii="Georgia" w:hAnsi="Georgia"/>
          <w:b/>
          <w:color w:val="0C2340"/>
          <w:sz w:val="36"/>
        </w:rPr>
        <w:t>References &amp; Source Code</w:t>
      </w:r>
    </w:p>
    <w:p>
      <w:pPr>
        <w:pStyle w:val="ListBullet"/>
        <w:spacing w:after="80" w:line="276" w:lineRule="auto"/>
      </w:pPr>
      <w:r>
        <w:rPr>
          <w:rFonts w:ascii="Calibri" w:hAnsi="Calibri"/>
          <w:color w:val="212529"/>
          <w:sz w:val="22"/>
        </w:rPr>
        <w:t>Lesson 3 README: https://github.com/securestrat/ebpf-teaching-scripts-demo/tree/main/03_maps_hash/README.md</w:t>
      </w:r>
    </w:p>
    <w:p>
      <w:pPr>
        <w:pStyle w:val="ListBullet"/>
        <w:spacing w:after="80" w:line="276" w:lineRule="auto"/>
      </w:pPr>
      <w:r>
        <w:rPr>
          <w:rFonts w:ascii="Calibri" w:hAnsi="Calibri"/>
          <w:color w:val="212529"/>
          <w:sz w:val="22"/>
        </w:rPr>
        <w:t>Lesson 3 Source Code: https://github.com/securestrat/ebpf-teaching-scripts-demo/blob/main/03_maps_hash/syscall_counter.py</w:t>
      </w:r>
    </w:p>
    <w:p>
      <w:pPr>
        <w:pStyle w:val="ListBullet"/>
        <w:spacing w:after="80" w:line="276" w:lineRule="auto"/>
      </w:pPr>
      <w:r>
        <w:rPr>
          <w:rFonts w:ascii="Calibri" w:hAnsi="Calibri"/>
          <w:color w:val="212529"/>
          <w:sz w:val="22"/>
        </w:rPr>
        <w:t>Lesson 3 Live Output Logs: https://github.com/securestrat/ebpf-teaching-scripts-demo/blob/main/03_maps_hash/example_output.txt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