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9FF" w:rsidRPr="001859B6" w:rsidRDefault="00C619FF" w:rsidP="00C619FF">
      <w:pPr>
        <w:jc w:val="center"/>
        <w:rPr>
          <w:rFonts w:ascii="Times New Roman" w:hAnsi="Times New Roman" w:cs="Times New Roman"/>
          <w:b/>
          <w:bCs/>
          <w:sz w:val="36"/>
          <w:szCs w:val="36"/>
        </w:rPr>
      </w:pPr>
      <w:r w:rsidRPr="001859B6">
        <w:rPr>
          <w:rFonts w:ascii="Times New Roman" w:hAnsi="Times New Roman" w:cs="Times New Roman"/>
          <w:b/>
          <w:bCs/>
          <w:sz w:val="36"/>
          <w:szCs w:val="36"/>
        </w:rPr>
        <w:t>Mobile Application for Site Monitoring</w:t>
      </w:r>
    </w:p>
    <w:p w:rsidR="00C619FF" w:rsidRDefault="00197DA3" w:rsidP="00C619FF">
      <w:pPr>
        <w:jc w:val="center"/>
        <w:rPr>
          <w:rFonts w:ascii="Times New Roman" w:hAnsi="Times New Roman" w:cs="Times New Roman"/>
          <w:sz w:val="28"/>
          <w:szCs w:val="28"/>
        </w:rPr>
      </w:pPr>
      <w:r>
        <w:rPr>
          <w:rFonts w:ascii="Times New Roman" w:hAnsi="Times New Roman" w:cs="Times New Roman"/>
          <w:sz w:val="28"/>
          <w:szCs w:val="28"/>
        </w:rPr>
        <w:t>[</w:t>
      </w:r>
      <w:r w:rsidR="00C619FF">
        <w:rPr>
          <w:rFonts w:ascii="Times New Roman" w:hAnsi="Times New Roman" w:cs="Times New Roman"/>
          <w:sz w:val="28"/>
          <w:szCs w:val="28"/>
        </w:rPr>
        <w:t>VENDOR DOCUMENT</w:t>
      </w:r>
      <w:r>
        <w:rPr>
          <w:rFonts w:ascii="Times New Roman" w:hAnsi="Times New Roman" w:cs="Times New Roman"/>
          <w:sz w:val="28"/>
          <w:szCs w:val="28"/>
        </w:rPr>
        <w:t>]</w:t>
      </w:r>
    </w:p>
    <w:p w:rsidR="00C619FF" w:rsidRDefault="00C619FF" w:rsidP="00C619FF">
      <w:pPr>
        <w:jc w:val="both"/>
        <w:rPr>
          <w:rFonts w:ascii="Times New Roman" w:hAnsi="Times New Roman" w:cs="Times New Roman"/>
          <w:sz w:val="28"/>
          <w:szCs w:val="28"/>
        </w:rPr>
      </w:pPr>
    </w:p>
    <w:p w:rsidR="00C619FF" w:rsidRDefault="00C619FF" w:rsidP="00C619FF">
      <w:pPr>
        <w:jc w:val="both"/>
        <w:rPr>
          <w:rFonts w:ascii="Times New Roman" w:hAnsi="Times New Roman" w:cs="Times New Roman"/>
          <w:b/>
          <w:bCs/>
          <w:sz w:val="32"/>
          <w:szCs w:val="32"/>
        </w:rPr>
      </w:pPr>
    </w:p>
    <w:p w:rsidR="00C619FF" w:rsidRPr="00615537" w:rsidRDefault="00C619FF" w:rsidP="00C619FF">
      <w:pPr>
        <w:jc w:val="both"/>
        <w:rPr>
          <w:rFonts w:ascii="Times New Roman" w:hAnsi="Times New Roman" w:cs="Times New Roman"/>
          <w:b/>
          <w:bCs/>
          <w:sz w:val="32"/>
          <w:szCs w:val="32"/>
        </w:rPr>
      </w:pPr>
      <w:r>
        <w:rPr>
          <w:rFonts w:ascii="Times New Roman" w:hAnsi="Times New Roman" w:cs="Times New Roman"/>
          <w:b/>
          <w:bCs/>
          <w:sz w:val="32"/>
          <w:szCs w:val="32"/>
        </w:rPr>
        <w:t>Background</w:t>
      </w:r>
    </w:p>
    <w:p w:rsidR="00C619FF" w:rsidRDefault="00C619FF" w:rsidP="00C619FF">
      <w:pPr>
        <w:jc w:val="both"/>
        <w:rPr>
          <w:rFonts w:ascii="Times New Roman" w:hAnsi="Times New Roman" w:cs="Times New Roman"/>
          <w:sz w:val="28"/>
          <w:szCs w:val="28"/>
        </w:rPr>
      </w:pPr>
    </w:p>
    <w:p w:rsidR="00C619FF" w:rsidRDefault="00C619FF" w:rsidP="00C619FF">
      <w:pPr>
        <w:jc w:val="both"/>
        <w:rPr>
          <w:rFonts w:ascii="Times New Roman" w:hAnsi="Times New Roman" w:cs="Times New Roman"/>
          <w:sz w:val="28"/>
          <w:szCs w:val="28"/>
        </w:rPr>
      </w:pPr>
      <w:r>
        <w:rPr>
          <w:rFonts w:ascii="Times New Roman" w:hAnsi="Times New Roman" w:cs="Times New Roman"/>
          <w:sz w:val="28"/>
          <w:szCs w:val="28"/>
        </w:rPr>
        <w:t xml:space="preserve">ATMs have become face of the Bank. More than 60% of eligible cash transactions are now happening on ATMs. The maintenance and upkeep of ATM is the immediate priority next to keeping the ATM alive for customer transactions. The Bank has entered into separate agreements for maintenance of AC, UPS, ATM site, ATM and other peripherals at central level as well as local level for upkeep and maintenance. </w:t>
      </w:r>
      <w:r w:rsidR="00197DA3">
        <w:rPr>
          <w:rFonts w:ascii="Times New Roman" w:hAnsi="Times New Roman" w:cs="Times New Roman"/>
          <w:sz w:val="28"/>
          <w:szCs w:val="28"/>
        </w:rPr>
        <w:t>While Channel Manager has been monitoring with individual vendors on the basis of deficiencies observed during site visits, there has neither been any documentation nor structured tracking system for such site related complaints.</w:t>
      </w:r>
    </w:p>
    <w:p w:rsidR="00197DA3" w:rsidRDefault="00197DA3" w:rsidP="00C619FF">
      <w:pPr>
        <w:jc w:val="both"/>
        <w:rPr>
          <w:rFonts w:ascii="Times New Roman" w:hAnsi="Times New Roman" w:cs="Times New Roman"/>
          <w:sz w:val="28"/>
          <w:szCs w:val="28"/>
        </w:rPr>
      </w:pPr>
    </w:p>
    <w:p w:rsidR="00197DA3" w:rsidRDefault="00197DA3" w:rsidP="00C619FF">
      <w:pPr>
        <w:jc w:val="both"/>
        <w:rPr>
          <w:rFonts w:ascii="Times New Roman" w:hAnsi="Times New Roman" w:cs="Times New Roman"/>
          <w:sz w:val="28"/>
          <w:szCs w:val="28"/>
        </w:rPr>
      </w:pPr>
      <w:r>
        <w:rPr>
          <w:rFonts w:ascii="Times New Roman" w:hAnsi="Times New Roman" w:cs="Times New Roman"/>
          <w:sz w:val="28"/>
          <w:szCs w:val="28"/>
        </w:rPr>
        <w:t>The Bank has therefore decided to introduce a software solution in form of mobile application for registering, tracking and monitoring tickets for deficiencies at the ATM site/ATM. The basic features of the application</w:t>
      </w:r>
      <w:r w:rsidR="00E44CED">
        <w:rPr>
          <w:rFonts w:ascii="Times New Roman" w:hAnsi="Times New Roman" w:cs="Times New Roman"/>
          <w:sz w:val="28"/>
          <w:szCs w:val="28"/>
        </w:rPr>
        <w:t xml:space="preserve"> are described in the subsequent paragraphs. </w:t>
      </w:r>
    </w:p>
    <w:p w:rsidR="00E44CED" w:rsidRDefault="00E44CED" w:rsidP="00C619FF">
      <w:pPr>
        <w:jc w:val="both"/>
        <w:rPr>
          <w:rFonts w:ascii="Times New Roman" w:hAnsi="Times New Roman" w:cs="Times New Roman"/>
          <w:sz w:val="28"/>
          <w:szCs w:val="28"/>
        </w:rPr>
      </w:pPr>
    </w:p>
    <w:p w:rsidR="00E44CED" w:rsidRDefault="00E44CED" w:rsidP="00C619FF">
      <w:pPr>
        <w:jc w:val="both"/>
        <w:rPr>
          <w:rFonts w:ascii="Times New Roman" w:hAnsi="Times New Roman" w:cs="Times New Roman"/>
          <w:b/>
          <w:bCs/>
          <w:sz w:val="32"/>
          <w:szCs w:val="32"/>
        </w:rPr>
      </w:pPr>
    </w:p>
    <w:p w:rsidR="00C619FF" w:rsidRDefault="00C619FF" w:rsidP="00C619FF">
      <w:pPr>
        <w:jc w:val="both"/>
        <w:rPr>
          <w:rFonts w:ascii="Times New Roman" w:hAnsi="Times New Roman" w:cs="Times New Roman"/>
          <w:b/>
          <w:bCs/>
          <w:sz w:val="32"/>
          <w:szCs w:val="32"/>
        </w:rPr>
      </w:pPr>
      <w:r w:rsidRPr="006A7B04">
        <w:rPr>
          <w:rFonts w:ascii="Times New Roman" w:hAnsi="Times New Roman" w:cs="Times New Roman"/>
          <w:b/>
          <w:bCs/>
          <w:sz w:val="32"/>
          <w:szCs w:val="32"/>
        </w:rPr>
        <w:t>Introduction</w:t>
      </w:r>
    </w:p>
    <w:p w:rsidR="00C619FF" w:rsidRDefault="00C619FF" w:rsidP="00C619FF">
      <w:pPr>
        <w:jc w:val="both"/>
        <w:rPr>
          <w:rFonts w:ascii="Times New Roman" w:hAnsi="Times New Roman" w:cs="Times New Roman"/>
          <w:b/>
          <w:bCs/>
          <w:sz w:val="32"/>
          <w:szCs w:val="32"/>
        </w:rPr>
      </w:pPr>
    </w:p>
    <w:p w:rsidR="00484399" w:rsidRDefault="00C619FF" w:rsidP="00C619FF">
      <w:pPr>
        <w:jc w:val="both"/>
        <w:rPr>
          <w:rFonts w:ascii="Times New Roman" w:hAnsi="Times New Roman" w:cs="Times New Roman"/>
          <w:sz w:val="28"/>
          <w:szCs w:val="28"/>
        </w:rPr>
      </w:pPr>
      <w:r>
        <w:rPr>
          <w:rFonts w:ascii="Times New Roman" w:hAnsi="Times New Roman" w:cs="Times New Roman"/>
          <w:sz w:val="28"/>
          <w:szCs w:val="28"/>
        </w:rPr>
        <w:t>The mobile application</w:t>
      </w:r>
      <w:r w:rsidR="00E44CED">
        <w:rPr>
          <w:rFonts w:ascii="Times New Roman" w:hAnsi="Times New Roman" w:cs="Times New Roman"/>
          <w:sz w:val="28"/>
          <w:szCs w:val="28"/>
        </w:rPr>
        <w:t xml:space="preserve"> (ASM)</w:t>
      </w:r>
      <w:r>
        <w:rPr>
          <w:rFonts w:ascii="Times New Roman" w:hAnsi="Times New Roman" w:cs="Times New Roman"/>
          <w:sz w:val="28"/>
          <w:szCs w:val="28"/>
        </w:rPr>
        <w:t xml:space="preserve"> has been developed by M/S </w:t>
      </w:r>
      <w:proofErr w:type="spellStart"/>
      <w:r>
        <w:rPr>
          <w:rFonts w:ascii="Times New Roman" w:hAnsi="Times New Roman" w:cs="Times New Roman"/>
          <w:sz w:val="28"/>
          <w:szCs w:val="28"/>
        </w:rPr>
        <w:t>SecureT</w:t>
      </w:r>
      <w:proofErr w:type="spellEnd"/>
      <w:r>
        <w:rPr>
          <w:rFonts w:ascii="Times New Roman" w:hAnsi="Times New Roman" w:cs="Times New Roman"/>
          <w:sz w:val="28"/>
          <w:szCs w:val="28"/>
        </w:rPr>
        <w:t xml:space="preserve"> concepts private limited led by a group of young and dynamic professionals, as an initiative of SBI. The acronym ASM used for the application stands for ATM service management. </w:t>
      </w:r>
      <w:r w:rsidRPr="00587875">
        <w:rPr>
          <w:rFonts w:ascii="Times New Roman" w:hAnsi="Times New Roman" w:cs="Times New Roman"/>
          <w:sz w:val="28"/>
          <w:szCs w:val="28"/>
        </w:rPr>
        <w:t>ASM</w:t>
      </w:r>
      <w:r>
        <w:rPr>
          <w:rFonts w:ascii="Times New Roman" w:hAnsi="Times New Roman" w:cs="Times New Roman"/>
          <w:sz w:val="28"/>
          <w:szCs w:val="28"/>
        </w:rPr>
        <w:t xml:space="preserve"> </w:t>
      </w:r>
      <w:r w:rsidRPr="00587875">
        <w:rPr>
          <w:rFonts w:ascii="Times New Roman" w:hAnsi="Times New Roman" w:cs="Times New Roman"/>
          <w:sz w:val="28"/>
          <w:szCs w:val="28"/>
        </w:rPr>
        <w:t>is</w:t>
      </w:r>
      <w:r>
        <w:rPr>
          <w:rFonts w:ascii="Times New Roman" w:hAnsi="Times New Roman" w:cs="Times New Roman"/>
          <w:sz w:val="28"/>
          <w:szCs w:val="28"/>
        </w:rPr>
        <w:t xml:space="preserve"> </w:t>
      </w:r>
      <w:r w:rsidRPr="00587875">
        <w:rPr>
          <w:rFonts w:ascii="Times New Roman" w:hAnsi="Times New Roman" w:cs="Times New Roman"/>
          <w:sz w:val="28"/>
          <w:szCs w:val="28"/>
        </w:rPr>
        <w:t>a</w:t>
      </w:r>
      <w:r>
        <w:rPr>
          <w:rFonts w:ascii="Times New Roman" w:hAnsi="Times New Roman" w:cs="Times New Roman"/>
          <w:sz w:val="28"/>
          <w:szCs w:val="28"/>
        </w:rPr>
        <w:t xml:space="preserve"> </w:t>
      </w:r>
      <w:r w:rsidRPr="00587875">
        <w:rPr>
          <w:rFonts w:ascii="Times New Roman" w:hAnsi="Times New Roman" w:cs="Times New Roman"/>
          <w:sz w:val="28"/>
          <w:szCs w:val="28"/>
        </w:rPr>
        <w:t>mobile</w:t>
      </w:r>
      <w:r>
        <w:rPr>
          <w:rFonts w:ascii="Times New Roman" w:hAnsi="Times New Roman" w:cs="Times New Roman"/>
          <w:sz w:val="28"/>
          <w:szCs w:val="28"/>
        </w:rPr>
        <w:t xml:space="preserve"> </w:t>
      </w:r>
      <w:r w:rsidRPr="00587875">
        <w:rPr>
          <w:rFonts w:ascii="Times New Roman" w:hAnsi="Times New Roman" w:cs="Times New Roman"/>
          <w:sz w:val="28"/>
          <w:szCs w:val="28"/>
        </w:rPr>
        <w:t>based</w:t>
      </w:r>
      <w:r>
        <w:rPr>
          <w:rFonts w:ascii="Times New Roman" w:hAnsi="Times New Roman" w:cs="Times New Roman"/>
          <w:sz w:val="28"/>
          <w:szCs w:val="28"/>
        </w:rPr>
        <w:t xml:space="preserve"> </w:t>
      </w:r>
      <w:r w:rsidRPr="00587875">
        <w:rPr>
          <w:rFonts w:ascii="Times New Roman" w:hAnsi="Times New Roman" w:cs="Times New Roman"/>
          <w:sz w:val="28"/>
          <w:szCs w:val="28"/>
        </w:rPr>
        <w:t>SAAS</w:t>
      </w:r>
      <w:r>
        <w:rPr>
          <w:rFonts w:ascii="Times New Roman" w:hAnsi="Times New Roman" w:cs="Times New Roman"/>
          <w:sz w:val="28"/>
          <w:szCs w:val="28"/>
        </w:rPr>
        <w:t xml:space="preserve"> </w:t>
      </w:r>
      <w:r w:rsidRPr="00587875">
        <w:rPr>
          <w:rFonts w:ascii="Times New Roman" w:hAnsi="Times New Roman" w:cs="Times New Roman"/>
          <w:sz w:val="28"/>
          <w:szCs w:val="28"/>
        </w:rPr>
        <w:t>model</w:t>
      </w:r>
      <w:r>
        <w:rPr>
          <w:rFonts w:ascii="Times New Roman" w:hAnsi="Times New Roman" w:cs="Times New Roman"/>
          <w:sz w:val="28"/>
          <w:szCs w:val="28"/>
        </w:rPr>
        <w:t xml:space="preserve"> </w:t>
      </w:r>
      <w:r w:rsidRPr="00587875">
        <w:rPr>
          <w:rFonts w:ascii="Times New Roman" w:hAnsi="Times New Roman" w:cs="Times New Roman"/>
          <w:sz w:val="28"/>
          <w:szCs w:val="28"/>
        </w:rPr>
        <w:t>for</w:t>
      </w:r>
      <w:r>
        <w:rPr>
          <w:rFonts w:ascii="Times New Roman" w:hAnsi="Times New Roman" w:cs="Times New Roman"/>
          <w:sz w:val="28"/>
          <w:szCs w:val="28"/>
        </w:rPr>
        <w:t xml:space="preserve"> </w:t>
      </w:r>
      <w:r w:rsidRPr="00587875">
        <w:rPr>
          <w:rFonts w:ascii="Times New Roman" w:hAnsi="Times New Roman" w:cs="Times New Roman"/>
          <w:sz w:val="28"/>
          <w:szCs w:val="28"/>
        </w:rPr>
        <w:t>Field</w:t>
      </w:r>
      <w:r>
        <w:rPr>
          <w:rFonts w:ascii="Times New Roman" w:hAnsi="Times New Roman" w:cs="Times New Roman"/>
          <w:sz w:val="28"/>
          <w:szCs w:val="28"/>
        </w:rPr>
        <w:t xml:space="preserve"> </w:t>
      </w:r>
      <w:r w:rsidRPr="00587875">
        <w:rPr>
          <w:rFonts w:ascii="Times New Roman" w:hAnsi="Times New Roman" w:cs="Times New Roman"/>
          <w:sz w:val="28"/>
          <w:szCs w:val="28"/>
        </w:rPr>
        <w:t>Service</w:t>
      </w:r>
      <w:r>
        <w:rPr>
          <w:rFonts w:ascii="Times New Roman" w:hAnsi="Times New Roman" w:cs="Times New Roman"/>
          <w:sz w:val="28"/>
          <w:szCs w:val="28"/>
        </w:rPr>
        <w:t xml:space="preserve"> </w:t>
      </w:r>
      <w:r w:rsidRPr="00587875">
        <w:rPr>
          <w:rFonts w:ascii="Times New Roman" w:hAnsi="Times New Roman" w:cs="Times New Roman"/>
          <w:sz w:val="28"/>
          <w:szCs w:val="28"/>
        </w:rPr>
        <w:t>management,</w:t>
      </w:r>
      <w:r>
        <w:rPr>
          <w:rFonts w:ascii="Times New Roman" w:hAnsi="Times New Roman" w:cs="Times New Roman"/>
          <w:sz w:val="28"/>
          <w:szCs w:val="28"/>
        </w:rPr>
        <w:t xml:space="preserve"> </w:t>
      </w:r>
      <w:r w:rsidRPr="00587875">
        <w:rPr>
          <w:rFonts w:ascii="Times New Roman" w:hAnsi="Times New Roman" w:cs="Times New Roman"/>
          <w:sz w:val="28"/>
          <w:szCs w:val="28"/>
        </w:rPr>
        <w:t>helpdesk</w:t>
      </w:r>
      <w:r>
        <w:rPr>
          <w:rFonts w:ascii="Times New Roman" w:hAnsi="Times New Roman" w:cs="Times New Roman"/>
          <w:sz w:val="28"/>
          <w:szCs w:val="28"/>
        </w:rPr>
        <w:t xml:space="preserve"> </w:t>
      </w:r>
      <w:r w:rsidRPr="00587875">
        <w:rPr>
          <w:rFonts w:ascii="Times New Roman" w:hAnsi="Times New Roman" w:cs="Times New Roman"/>
          <w:sz w:val="28"/>
          <w:szCs w:val="28"/>
        </w:rPr>
        <w:t>/</w:t>
      </w:r>
      <w:r>
        <w:rPr>
          <w:rFonts w:ascii="Times New Roman" w:hAnsi="Times New Roman" w:cs="Times New Roman"/>
          <w:sz w:val="28"/>
          <w:szCs w:val="28"/>
        </w:rPr>
        <w:t xml:space="preserve"> </w:t>
      </w:r>
      <w:r w:rsidRPr="00587875">
        <w:rPr>
          <w:rFonts w:ascii="Times New Roman" w:hAnsi="Times New Roman" w:cs="Times New Roman"/>
          <w:sz w:val="28"/>
          <w:szCs w:val="28"/>
        </w:rPr>
        <w:t>Ticket</w:t>
      </w:r>
      <w:r>
        <w:rPr>
          <w:rFonts w:ascii="Times New Roman" w:hAnsi="Times New Roman" w:cs="Times New Roman"/>
          <w:sz w:val="28"/>
          <w:szCs w:val="28"/>
        </w:rPr>
        <w:t xml:space="preserve"> </w:t>
      </w:r>
      <w:r w:rsidRPr="00587875">
        <w:rPr>
          <w:rFonts w:ascii="Times New Roman" w:hAnsi="Times New Roman" w:cs="Times New Roman"/>
          <w:sz w:val="28"/>
          <w:szCs w:val="28"/>
        </w:rPr>
        <w:t>management</w:t>
      </w:r>
      <w:r>
        <w:rPr>
          <w:rFonts w:ascii="Times New Roman" w:hAnsi="Times New Roman" w:cs="Times New Roman"/>
          <w:sz w:val="28"/>
          <w:szCs w:val="28"/>
        </w:rPr>
        <w:t xml:space="preserve"> </w:t>
      </w:r>
      <w:r w:rsidRPr="00587875">
        <w:rPr>
          <w:rFonts w:ascii="Times New Roman" w:hAnsi="Times New Roman" w:cs="Times New Roman"/>
          <w:sz w:val="28"/>
          <w:szCs w:val="28"/>
        </w:rPr>
        <w:t>Solution</w:t>
      </w:r>
      <w:r>
        <w:rPr>
          <w:rFonts w:ascii="Times New Roman" w:hAnsi="Times New Roman" w:cs="Times New Roman"/>
          <w:sz w:val="28"/>
          <w:szCs w:val="28"/>
        </w:rPr>
        <w:t xml:space="preserve"> </w:t>
      </w:r>
      <w:r w:rsidRPr="00587875">
        <w:rPr>
          <w:rFonts w:ascii="Times New Roman" w:hAnsi="Times New Roman" w:cs="Times New Roman"/>
          <w:sz w:val="28"/>
          <w:szCs w:val="28"/>
        </w:rPr>
        <w:t>capable</w:t>
      </w:r>
      <w:r>
        <w:rPr>
          <w:rFonts w:ascii="Times New Roman" w:hAnsi="Times New Roman" w:cs="Times New Roman"/>
          <w:sz w:val="28"/>
          <w:szCs w:val="28"/>
        </w:rPr>
        <w:t xml:space="preserve"> </w:t>
      </w:r>
      <w:r w:rsidRPr="00587875">
        <w:rPr>
          <w:rFonts w:ascii="Times New Roman" w:hAnsi="Times New Roman" w:cs="Times New Roman"/>
          <w:sz w:val="28"/>
          <w:szCs w:val="28"/>
        </w:rPr>
        <w:t>of</w:t>
      </w:r>
      <w:r>
        <w:rPr>
          <w:rFonts w:ascii="Times New Roman" w:hAnsi="Times New Roman" w:cs="Times New Roman"/>
          <w:sz w:val="28"/>
          <w:szCs w:val="28"/>
        </w:rPr>
        <w:t xml:space="preserve"> </w:t>
      </w:r>
      <w:r w:rsidRPr="00587875">
        <w:rPr>
          <w:rFonts w:ascii="Times New Roman" w:hAnsi="Times New Roman" w:cs="Times New Roman"/>
          <w:sz w:val="28"/>
          <w:szCs w:val="28"/>
        </w:rPr>
        <w:t>handling</w:t>
      </w:r>
      <w:r>
        <w:rPr>
          <w:rFonts w:ascii="Times New Roman" w:hAnsi="Times New Roman" w:cs="Times New Roman"/>
          <w:sz w:val="28"/>
          <w:szCs w:val="28"/>
        </w:rPr>
        <w:t xml:space="preserve"> </w:t>
      </w:r>
      <w:r w:rsidRPr="00587875">
        <w:rPr>
          <w:rFonts w:ascii="Times New Roman" w:hAnsi="Times New Roman" w:cs="Times New Roman"/>
          <w:sz w:val="28"/>
          <w:szCs w:val="28"/>
        </w:rPr>
        <w:t>real</w:t>
      </w:r>
      <w:r>
        <w:rPr>
          <w:rFonts w:ascii="Times New Roman" w:hAnsi="Times New Roman" w:cs="Times New Roman"/>
          <w:sz w:val="28"/>
          <w:szCs w:val="28"/>
        </w:rPr>
        <w:t xml:space="preserve"> </w:t>
      </w:r>
      <w:r w:rsidRPr="00587875">
        <w:rPr>
          <w:rFonts w:ascii="Times New Roman" w:hAnsi="Times New Roman" w:cs="Times New Roman"/>
          <w:sz w:val="28"/>
          <w:szCs w:val="28"/>
        </w:rPr>
        <w:t>time</w:t>
      </w:r>
      <w:r>
        <w:rPr>
          <w:rFonts w:ascii="Times New Roman" w:hAnsi="Times New Roman" w:cs="Times New Roman"/>
          <w:sz w:val="28"/>
          <w:szCs w:val="28"/>
        </w:rPr>
        <w:t xml:space="preserve"> </w:t>
      </w:r>
      <w:r w:rsidRPr="00587875">
        <w:rPr>
          <w:rFonts w:ascii="Times New Roman" w:hAnsi="Times New Roman" w:cs="Times New Roman"/>
          <w:sz w:val="28"/>
          <w:szCs w:val="28"/>
        </w:rPr>
        <w:t>allocation</w:t>
      </w:r>
      <w:r>
        <w:rPr>
          <w:rFonts w:ascii="Times New Roman" w:hAnsi="Times New Roman" w:cs="Times New Roman"/>
          <w:sz w:val="28"/>
          <w:szCs w:val="28"/>
        </w:rPr>
        <w:t xml:space="preserve"> </w:t>
      </w:r>
      <w:r w:rsidRPr="00587875">
        <w:rPr>
          <w:rFonts w:ascii="Times New Roman" w:hAnsi="Times New Roman" w:cs="Times New Roman"/>
          <w:sz w:val="28"/>
          <w:szCs w:val="28"/>
        </w:rPr>
        <w:t>/</w:t>
      </w:r>
      <w:r>
        <w:rPr>
          <w:rFonts w:ascii="Times New Roman" w:hAnsi="Times New Roman" w:cs="Times New Roman"/>
          <w:sz w:val="28"/>
          <w:szCs w:val="28"/>
        </w:rPr>
        <w:t xml:space="preserve"> </w:t>
      </w:r>
      <w:r w:rsidRPr="00587875">
        <w:rPr>
          <w:rFonts w:ascii="Times New Roman" w:hAnsi="Times New Roman" w:cs="Times New Roman"/>
          <w:sz w:val="28"/>
          <w:szCs w:val="28"/>
        </w:rPr>
        <w:t>managing</w:t>
      </w:r>
      <w:r>
        <w:rPr>
          <w:rFonts w:ascii="Times New Roman" w:hAnsi="Times New Roman" w:cs="Times New Roman"/>
          <w:sz w:val="28"/>
          <w:szCs w:val="28"/>
        </w:rPr>
        <w:t xml:space="preserve"> </w:t>
      </w:r>
      <w:r w:rsidRPr="00587875">
        <w:rPr>
          <w:rFonts w:ascii="Times New Roman" w:hAnsi="Times New Roman" w:cs="Times New Roman"/>
          <w:sz w:val="28"/>
          <w:szCs w:val="28"/>
        </w:rPr>
        <w:t>of</w:t>
      </w:r>
      <w:r>
        <w:rPr>
          <w:rFonts w:ascii="Times New Roman" w:hAnsi="Times New Roman" w:cs="Times New Roman"/>
          <w:sz w:val="28"/>
          <w:szCs w:val="28"/>
        </w:rPr>
        <w:t xml:space="preserve"> </w:t>
      </w:r>
      <w:r w:rsidRPr="00587875">
        <w:rPr>
          <w:rFonts w:ascii="Times New Roman" w:hAnsi="Times New Roman" w:cs="Times New Roman"/>
          <w:sz w:val="28"/>
          <w:szCs w:val="28"/>
        </w:rPr>
        <w:t>assignment</w:t>
      </w:r>
      <w:r>
        <w:rPr>
          <w:rFonts w:ascii="Times New Roman" w:hAnsi="Times New Roman" w:cs="Times New Roman"/>
          <w:sz w:val="28"/>
          <w:szCs w:val="28"/>
        </w:rPr>
        <w:t xml:space="preserve"> </w:t>
      </w:r>
      <w:r w:rsidRPr="00587875">
        <w:rPr>
          <w:rFonts w:ascii="Times New Roman" w:hAnsi="Times New Roman" w:cs="Times New Roman"/>
          <w:sz w:val="28"/>
          <w:szCs w:val="28"/>
        </w:rPr>
        <w:t>to</w:t>
      </w:r>
      <w:r>
        <w:rPr>
          <w:rFonts w:ascii="Times New Roman" w:hAnsi="Times New Roman" w:cs="Times New Roman"/>
          <w:sz w:val="28"/>
          <w:szCs w:val="28"/>
        </w:rPr>
        <w:t xml:space="preserve"> </w:t>
      </w:r>
      <w:r w:rsidRPr="00587875">
        <w:rPr>
          <w:rFonts w:ascii="Times New Roman" w:hAnsi="Times New Roman" w:cs="Times New Roman"/>
          <w:sz w:val="28"/>
          <w:szCs w:val="28"/>
        </w:rPr>
        <w:t>service</w:t>
      </w:r>
      <w:r>
        <w:rPr>
          <w:rFonts w:ascii="Times New Roman" w:hAnsi="Times New Roman" w:cs="Times New Roman"/>
          <w:sz w:val="28"/>
          <w:szCs w:val="28"/>
        </w:rPr>
        <w:t xml:space="preserve"> </w:t>
      </w:r>
      <w:r w:rsidRPr="00587875">
        <w:rPr>
          <w:rFonts w:ascii="Times New Roman" w:hAnsi="Times New Roman" w:cs="Times New Roman"/>
          <w:sz w:val="28"/>
          <w:szCs w:val="28"/>
        </w:rPr>
        <w:t>provider</w:t>
      </w:r>
      <w:r>
        <w:rPr>
          <w:rFonts w:ascii="Times New Roman" w:hAnsi="Times New Roman" w:cs="Times New Roman"/>
          <w:sz w:val="28"/>
          <w:szCs w:val="28"/>
        </w:rPr>
        <w:t xml:space="preserve"> </w:t>
      </w:r>
      <w:r w:rsidRPr="00587875">
        <w:rPr>
          <w:rFonts w:ascii="Times New Roman" w:hAnsi="Times New Roman" w:cs="Times New Roman"/>
          <w:sz w:val="28"/>
          <w:szCs w:val="28"/>
        </w:rPr>
        <w:t>and</w:t>
      </w:r>
      <w:r>
        <w:rPr>
          <w:rFonts w:ascii="Times New Roman" w:hAnsi="Times New Roman" w:cs="Times New Roman"/>
          <w:sz w:val="28"/>
          <w:szCs w:val="28"/>
        </w:rPr>
        <w:t xml:space="preserve"> </w:t>
      </w:r>
      <w:r w:rsidRPr="00587875">
        <w:rPr>
          <w:rFonts w:ascii="Times New Roman" w:hAnsi="Times New Roman" w:cs="Times New Roman"/>
          <w:sz w:val="28"/>
          <w:szCs w:val="28"/>
        </w:rPr>
        <w:t>raising</w:t>
      </w:r>
      <w:r>
        <w:rPr>
          <w:rFonts w:ascii="Times New Roman" w:hAnsi="Times New Roman" w:cs="Times New Roman"/>
          <w:sz w:val="28"/>
          <w:szCs w:val="28"/>
        </w:rPr>
        <w:t xml:space="preserve"> </w:t>
      </w:r>
      <w:r w:rsidRPr="00587875">
        <w:rPr>
          <w:rFonts w:ascii="Times New Roman" w:hAnsi="Times New Roman" w:cs="Times New Roman"/>
          <w:sz w:val="28"/>
          <w:szCs w:val="28"/>
        </w:rPr>
        <w:t>Tickets</w:t>
      </w:r>
      <w:r>
        <w:rPr>
          <w:rFonts w:ascii="Times New Roman" w:hAnsi="Times New Roman" w:cs="Times New Roman"/>
          <w:sz w:val="28"/>
          <w:szCs w:val="28"/>
        </w:rPr>
        <w:t xml:space="preserve"> </w:t>
      </w:r>
      <w:r w:rsidRPr="00587875">
        <w:rPr>
          <w:rFonts w:ascii="Times New Roman" w:hAnsi="Times New Roman" w:cs="Times New Roman"/>
          <w:sz w:val="28"/>
          <w:szCs w:val="28"/>
        </w:rPr>
        <w:t>through</w:t>
      </w:r>
      <w:r>
        <w:rPr>
          <w:rFonts w:ascii="Times New Roman" w:hAnsi="Times New Roman" w:cs="Times New Roman"/>
          <w:sz w:val="28"/>
          <w:szCs w:val="28"/>
        </w:rPr>
        <w:t xml:space="preserve"> </w:t>
      </w:r>
      <w:r w:rsidRPr="00587875">
        <w:rPr>
          <w:rFonts w:ascii="Times New Roman" w:hAnsi="Times New Roman" w:cs="Times New Roman"/>
          <w:sz w:val="28"/>
          <w:szCs w:val="28"/>
        </w:rPr>
        <w:t>Multiple</w:t>
      </w:r>
      <w:r>
        <w:rPr>
          <w:rFonts w:ascii="Times New Roman" w:hAnsi="Times New Roman" w:cs="Times New Roman"/>
          <w:sz w:val="28"/>
          <w:szCs w:val="28"/>
        </w:rPr>
        <w:t xml:space="preserve"> </w:t>
      </w:r>
      <w:r w:rsidRPr="00587875">
        <w:rPr>
          <w:rFonts w:ascii="Times New Roman" w:hAnsi="Times New Roman" w:cs="Times New Roman"/>
          <w:sz w:val="28"/>
          <w:szCs w:val="28"/>
        </w:rPr>
        <w:t>Channels</w:t>
      </w:r>
      <w:r w:rsidR="00E44CED">
        <w:rPr>
          <w:rFonts w:ascii="Times New Roman" w:hAnsi="Times New Roman" w:cs="Times New Roman"/>
          <w:sz w:val="28"/>
          <w:szCs w:val="28"/>
        </w:rPr>
        <w:t xml:space="preserve"> viz</w:t>
      </w:r>
      <w:r>
        <w:rPr>
          <w:rFonts w:ascii="Times New Roman" w:hAnsi="Times New Roman" w:cs="Times New Roman"/>
          <w:sz w:val="28"/>
          <w:szCs w:val="28"/>
        </w:rPr>
        <w:t>.</w:t>
      </w:r>
      <w:r w:rsidR="00E44CED">
        <w:rPr>
          <w:rFonts w:ascii="Times New Roman" w:hAnsi="Times New Roman" w:cs="Times New Roman"/>
          <w:sz w:val="28"/>
          <w:szCs w:val="28"/>
        </w:rPr>
        <w:t xml:space="preserve"> mobile phone, tablets or web interface.</w:t>
      </w:r>
      <w:r>
        <w:rPr>
          <w:rFonts w:ascii="Times New Roman" w:hAnsi="Times New Roman" w:cs="Times New Roman"/>
          <w:sz w:val="28"/>
          <w:szCs w:val="28"/>
        </w:rPr>
        <w:t xml:space="preserve"> </w:t>
      </w:r>
    </w:p>
    <w:p w:rsidR="00E44CED" w:rsidRDefault="00E44CED" w:rsidP="00C619FF">
      <w:pPr>
        <w:jc w:val="both"/>
        <w:rPr>
          <w:rFonts w:ascii="Times New Roman" w:hAnsi="Times New Roman" w:cs="Times New Roman"/>
          <w:sz w:val="28"/>
          <w:szCs w:val="28"/>
        </w:rPr>
      </w:pPr>
    </w:p>
    <w:p w:rsidR="00E44CED" w:rsidRDefault="00C35F1E" w:rsidP="00C619FF">
      <w:pPr>
        <w:jc w:val="both"/>
        <w:rPr>
          <w:rFonts w:ascii="Times New Roman" w:hAnsi="Times New Roman" w:cs="Times New Roman"/>
          <w:sz w:val="28"/>
          <w:szCs w:val="28"/>
        </w:rPr>
      </w:pPr>
      <w:r>
        <w:rPr>
          <w:rFonts w:ascii="Times New Roman" w:hAnsi="Times New Roman" w:cs="Times New Roman"/>
          <w:sz w:val="28"/>
          <w:szCs w:val="28"/>
        </w:rPr>
        <w:t>The solution has three major components:-</w:t>
      </w:r>
    </w:p>
    <w:p w:rsidR="00C35F1E" w:rsidRDefault="00C35F1E" w:rsidP="00C619FF">
      <w:pPr>
        <w:jc w:val="both"/>
        <w:rPr>
          <w:rFonts w:ascii="Times New Roman" w:hAnsi="Times New Roman" w:cs="Times New Roman"/>
          <w:sz w:val="28"/>
          <w:szCs w:val="28"/>
        </w:rPr>
      </w:pPr>
    </w:p>
    <w:p w:rsidR="00C35F1E" w:rsidRDefault="00C35F1E" w:rsidP="00C35F1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Mobile application for use of Channel Manager</w:t>
      </w:r>
    </w:p>
    <w:p w:rsidR="00C35F1E" w:rsidRDefault="00C35F1E" w:rsidP="00C35F1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Web interface for vendors to acknowledge and update the status of tickets</w:t>
      </w:r>
    </w:p>
    <w:p w:rsidR="00C35F1E" w:rsidRDefault="00C35F1E" w:rsidP="00C35F1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Controllers view</w:t>
      </w:r>
    </w:p>
    <w:p w:rsidR="00C35F1E" w:rsidRDefault="00C35F1E" w:rsidP="00C35F1E">
      <w:pPr>
        <w:jc w:val="both"/>
        <w:rPr>
          <w:rFonts w:ascii="Times New Roman" w:hAnsi="Times New Roman" w:cs="Times New Roman"/>
          <w:sz w:val="28"/>
          <w:szCs w:val="28"/>
        </w:rPr>
      </w:pPr>
    </w:p>
    <w:p w:rsidR="00C35F1E" w:rsidRDefault="00914D05" w:rsidP="00C35F1E">
      <w:pPr>
        <w:jc w:val="both"/>
        <w:rPr>
          <w:rFonts w:ascii="Times New Roman" w:hAnsi="Times New Roman" w:cs="Times New Roman"/>
          <w:sz w:val="28"/>
          <w:szCs w:val="28"/>
        </w:rPr>
      </w:pPr>
      <w:r>
        <w:rPr>
          <w:rFonts w:ascii="Times New Roman" w:hAnsi="Times New Roman" w:cs="Times New Roman"/>
          <w:sz w:val="28"/>
          <w:szCs w:val="28"/>
        </w:rPr>
        <w:t>The mobile application allows Ch</w:t>
      </w:r>
      <w:r w:rsidR="000A2379">
        <w:rPr>
          <w:rFonts w:ascii="Times New Roman" w:hAnsi="Times New Roman" w:cs="Times New Roman"/>
          <w:sz w:val="28"/>
          <w:szCs w:val="28"/>
        </w:rPr>
        <w:t xml:space="preserve">annel Managers to raise tickets which are sent immediately to the vendors’ mailbox as an e-mail and to the mobile number as SMS. The vendor is required to resolve the issue mentioned in the ticket within </w:t>
      </w:r>
      <w:r w:rsidR="000A2379">
        <w:rPr>
          <w:rFonts w:ascii="Times New Roman" w:hAnsi="Times New Roman" w:cs="Times New Roman"/>
          <w:sz w:val="28"/>
          <w:szCs w:val="28"/>
        </w:rPr>
        <w:lastRenderedPageBreak/>
        <w:t>agreed TAT (Turnaround time) and change the status of ticket to ‘resolved’ after incorporating necessary comments.</w:t>
      </w:r>
    </w:p>
    <w:p w:rsidR="000A2379" w:rsidRDefault="000A2379" w:rsidP="00C35F1E">
      <w:pPr>
        <w:jc w:val="both"/>
        <w:rPr>
          <w:rFonts w:ascii="Times New Roman" w:hAnsi="Times New Roman" w:cs="Times New Roman"/>
          <w:sz w:val="28"/>
          <w:szCs w:val="28"/>
        </w:rPr>
      </w:pPr>
    </w:p>
    <w:p w:rsidR="000A2379" w:rsidRDefault="000A2379" w:rsidP="00C35F1E">
      <w:pPr>
        <w:jc w:val="both"/>
        <w:rPr>
          <w:rFonts w:ascii="Times New Roman" w:hAnsi="Times New Roman" w:cs="Times New Roman"/>
          <w:b/>
          <w:bCs/>
          <w:sz w:val="32"/>
          <w:szCs w:val="32"/>
        </w:rPr>
      </w:pPr>
      <w:r w:rsidRPr="000A2379">
        <w:rPr>
          <w:rFonts w:ascii="Times New Roman" w:hAnsi="Times New Roman" w:cs="Times New Roman"/>
          <w:b/>
          <w:bCs/>
          <w:sz w:val="32"/>
          <w:szCs w:val="32"/>
        </w:rPr>
        <w:t>Web Interface</w:t>
      </w:r>
    </w:p>
    <w:p w:rsidR="000A2379" w:rsidRDefault="000A2379" w:rsidP="00C35F1E">
      <w:pPr>
        <w:jc w:val="both"/>
        <w:rPr>
          <w:rFonts w:ascii="Times New Roman" w:hAnsi="Times New Roman" w:cs="Times New Roman"/>
          <w:b/>
          <w:bCs/>
          <w:sz w:val="32"/>
          <w:szCs w:val="32"/>
        </w:rPr>
      </w:pPr>
    </w:p>
    <w:p w:rsidR="000E5445" w:rsidRDefault="000E5445" w:rsidP="00C35F1E">
      <w:pPr>
        <w:jc w:val="both"/>
        <w:rPr>
          <w:rFonts w:ascii="Times New Roman" w:hAnsi="Times New Roman" w:cs="Times New Roman"/>
          <w:sz w:val="28"/>
          <w:szCs w:val="28"/>
        </w:rPr>
      </w:pPr>
      <w:r>
        <w:rPr>
          <w:rFonts w:ascii="Times New Roman" w:hAnsi="Times New Roman" w:cs="Times New Roman"/>
          <w:sz w:val="28"/>
          <w:szCs w:val="28"/>
        </w:rPr>
        <w:t>The vendor can access the interface by typing URL ‘www.asm.securet.in’ in the address bar of the browser. The following screen appears:-</w:t>
      </w:r>
    </w:p>
    <w:p w:rsidR="000E5445" w:rsidRDefault="00BC370E" w:rsidP="00C35F1E">
      <w:pPr>
        <w:jc w:val="both"/>
        <w:rPr>
          <w:rFonts w:ascii="Times New Roman" w:hAnsi="Times New Roman" w:cs="Times New Roman"/>
          <w:sz w:val="28"/>
          <w:szCs w:val="28"/>
        </w:rPr>
      </w:pPr>
      <w:r>
        <w:rPr>
          <w:noProof/>
          <w:lang w:eastAsia="en-IN" w:bidi="hi-IN"/>
        </w:rPr>
        <w:drawing>
          <wp:anchor distT="0" distB="0" distL="114300" distR="114300" simplePos="0" relativeHeight="251658240" behindDoc="1" locked="0" layoutInCell="1" allowOverlap="1" wp14:anchorId="5C13F55F" wp14:editId="04B920F2">
            <wp:simplePos x="0" y="0"/>
            <wp:positionH relativeFrom="margin">
              <wp:align>center</wp:align>
            </wp:positionH>
            <wp:positionV relativeFrom="paragraph">
              <wp:posOffset>243840</wp:posOffset>
            </wp:positionV>
            <wp:extent cx="4667250" cy="2625090"/>
            <wp:effectExtent l="190500" t="190500" r="190500" b="194310"/>
            <wp:wrapTight wrapText="bothSides">
              <wp:wrapPolygon edited="0">
                <wp:start x="176" y="-1567"/>
                <wp:lineTo x="-882" y="-1254"/>
                <wp:lineTo x="-793" y="21475"/>
                <wp:lineTo x="88" y="22729"/>
                <wp:lineTo x="176" y="23042"/>
                <wp:lineTo x="21336" y="23042"/>
                <wp:lineTo x="21424" y="22729"/>
                <wp:lineTo x="22305" y="21475"/>
                <wp:lineTo x="22393" y="1254"/>
                <wp:lineTo x="21424" y="-1097"/>
                <wp:lineTo x="21336" y="-1567"/>
                <wp:lineTo x="176" y="-15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7250" cy="26250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r>
        <w:rPr>
          <w:rFonts w:ascii="Times New Roman" w:hAnsi="Times New Roman" w:cs="Times New Roman"/>
          <w:sz w:val="28"/>
          <w:szCs w:val="28"/>
        </w:rPr>
        <w:t xml:space="preserve">    </w:t>
      </w: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0A2379" w:rsidRDefault="006D755F" w:rsidP="00C35F1E">
      <w:pPr>
        <w:jc w:val="both"/>
        <w:rPr>
          <w:rFonts w:ascii="Times New Roman" w:hAnsi="Times New Roman" w:cs="Times New Roman"/>
          <w:sz w:val="28"/>
          <w:szCs w:val="28"/>
        </w:rPr>
      </w:pPr>
      <w:r>
        <w:rPr>
          <w:rFonts w:ascii="Times New Roman" w:hAnsi="Times New Roman" w:cs="Times New Roman"/>
          <w:sz w:val="28"/>
          <w:szCs w:val="28"/>
        </w:rPr>
        <w:t xml:space="preserve">The vendor will access the interface using pre-defined user ID and password advised by </w:t>
      </w:r>
      <w:r w:rsidR="00BC370E">
        <w:rPr>
          <w:rFonts w:ascii="Times New Roman" w:hAnsi="Times New Roman" w:cs="Times New Roman"/>
          <w:sz w:val="28"/>
          <w:szCs w:val="28"/>
        </w:rPr>
        <w:t xml:space="preserve">the solution provider. </w:t>
      </w: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r>
        <w:rPr>
          <w:rFonts w:ascii="Times New Roman" w:hAnsi="Times New Roman" w:cs="Times New Roman"/>
          <w:sz w:val="28"/>
          <w:szCs w:val="28"/>
        </w:rPr>
        <w:t xml:space="preserve">Post login screen has two sections:- </w:t>
      </w:r>
    </w:p>
    <w:p w:rsidR="00BC370E" w:rsidRDefault="00BC370E" w:rsidP="00C35F1E">
      <w:pPr>
        <w:jc w:val="both"/>
        <w:rPr>
          <w:rFonts w:ascii="Times New Roman" w:hAnsi="Times New Roman" w:cs="Times New Roman"/>
          <w:sz w:val="28"/>
          <w:szCs w:val="28"/>
        </w:rPr>
      </w:pPr>
      <w:r>
        <w:rPr>
          <w:noProof/>
          <w:lang w:eastAsia="en-IN" w:bidi="hi-IN"/>
        </w:rPr>
        <w:drawing>
          <wp:anchor distT="0" distB="0" distL="114300" distR="114300" simplePos="0" relativeHeight="251659264" behindDoc="1" locked="0" layoutInCell="1" allowOverlap="1" wp14:anchorId="7B5A0686" wp14:editId="47B94C2C">
            <wp:simplePos x="0" y="0"/>
            <wp:positionH relativeFrom="column">
              <wp:posOffset>514350</wp:posOffset>
            </wp:positionH>
            <wp:positionV relativeFrom="paragraph">
              <wp:posOffset>179070</wp:posOffset>
            </wp:positionV>
            <wp:extent cx="4775200" cy="2686050"/>
            <wp:effectExtent l="152400" t="152400" r="368300" b="361950"/>
            <wp:wrapTight wrapText="bothSides">
              <wp:wrapPolygon edited="0">
                <wp:start x="345" y="-1226"/>
                <wp:lineTo x="-689" y="-919"/>
                <wp:lineTo x="-689" y="22213"/>
                <wp:lineTo x="-86" y="23591"/>
                <wp:lineTo x="603" y="24357"/>
                <wp:lineTo x="21887" y="24357"/>
                <wp:lineTo x="22663" y="23591"/>
                <wp:lineTo x="23180" y="21294"/>
                <wp:lineTo x="23180" y="1532"/>
                <wp:lineTo x="22146" y="-766"/>
                <wp:lineTo x="22060" y="-1226"/>
                <wp:lineTo x="345" y="-12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5200"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p>
    <w:p w:rsidR="00BC370E" w:rsidRDefault="00BC370E" w:rsidP="00C35F1E">
      <w:pPr>
        <w:jc w:val="both"/>
        <w:rPr>
          <w:rFonts w:ascii="Times New Roman" w:hAnsi="Times New Roman" w:cs="Times New Roman"/>
          <w:sz w:val="28"/>
          <w:szCs w:val="28"/>
        </w:rPr>
      </w:pPr>
      <w:r>
        <w:rPr>
          <w:rFonts w:ascii="Times New Roman" w:hAnsi="Times New Roman" w:cs="Times New Roman"/>
          <w:sz w:val="28"/>
          <w:szCs w:val="28"/>
        </w:rPr>
        <w:lastRenderedPageBreak/>
        <w:t>The left section displays summary of tickets under each category viz. open, work-in progress, resolved and closed category. The description of categories is as under:-</w:t>
      </w:r>
    </w:p>
    <w:p w:rsidR="00BC370E" w:rsidRDefault="00BC370E" w:rsidP="00C35F1E">
      <w:pPr>
        <w:jc w:val="both"/>
        <w:rPr>
          <w:rFonts w:ascii="Times New Roman" w:hAnsi="Times New Roman" w:cs="Times New Roman"/>
          <w:sz w:val="28"/>
          <w:szCs w:val="28"/>
        </w:rPr>
      </w:pPr>
    </w:p>
    <w:tbl>
      <w:tblPr>
        <w:tblStyle w:val="TableGrid"/>
        <w:tblW w:w="8625" w:type="dxa"/>
        <w:jc w:val="center"/>
        <w:tblLook w:val="04A0" w:firstRow="1" w:lastRow="0" w:firstColumn="1" w:lastColumn="0" w:noHBand="0" w:noVBand="1"/>
      </w:tblPr>
      <w:tblGrid>
        <w:gridCol w:w="1689"/>
        <w:gridCol w:w="6936"/>
      </w:tblGrid>
      <w:tr w:rsidR="00BC370E" w:rsidRPr="002B16A3" w:rsidTr="00EF657F">
        <w:trPr>
          <w:trHeight w:val="263"/>
          <w:jc w:val="center"/>
        </w:trPr>
        <w:tc>
          <w:tcPr>
            <w:tcW w:w="1689" w:type="dxa"/>
            <w:shd w:val="clear" w:color="auto" w:fill="FBE4D5" w:themeFill="accent2" w:themeFillTint="33"/>
          </w:tcPr>
          <w:p w:rsidR="00BC370E" w:rsidRPr="002B16A3" w:rsidRDefault="00BC370E" w:rsidP="00EF657F">
            <w:pPr>
              <w:jc w:val="both"/>
              <w:rPr>
                <w:rFonts w:ascii="Times New Roman" w:hAnsi="Times New Roman" w:cs="Times New Roman"/>
                <w:b/>
                <w:bCs/>
                <w:sz w:val="28"/>
                <w:szCs w:val="28"/>
              </w:rPr>
            </w:pPr>
            <w:r w:rsidRPr="002B16A3">
              <w:rPr>
                <w:rFonts w:ascii="Times New Roman" w:hAnsi="Times New Roman" w:cs="Times New Roman"/>
                <w:b/>
                <w:bCs/>
                <w:sz w:val="28"/>
                <w:szCs w:val="28"/>
              </w:rPr>
              <w:t>Category</w:t>
            </w:r>
          </w:p>
        </w:tc>
        <w:tc>
          <w:tcPr>
            <w:tcW w:w="6936" w:type="dxa"/>
            <w:shd w:val="clear" w:color="auto" w:fill="FBE4D5" w:themeFill="accent2" w:themeFillTint="33"/>
          </w:tcPr>
          <w:p w:rsidR="00BC370E" w:rsidRPr="002B16A3" w:rsidRDefault="00BC370E" w:rsidP="00EF657F">
            <w:pPr>
              <w:jc w:val="both"/>
              <w:rPr>
                <w:rFonts w:ascii="Times New Roman" w:hAnsi="Times New Roman" w:cs="Times New Roman"/>
                <w:b/>
                <w:bCs/>
                <w:sz w:val="28"/>
                <w:szCs w:val="28"/>
              </w:rPr>
            </w:pPr>
            <w:r w:rsidRPr="002B16A3">
              <w:rPr>
                <w:rFonts w:ascii="Times New Roman" w:hAnsi="Times New Roman" w:cs="Times New Roman"/>
                <w:b/>
                <w:bCs/>
                <w:sz w:val="28"/>
                <w:szCs w:val="28"/>
              </w:rPr>
              <w:t>What it represents</w:t>
            </w:r>
          </w:p>
        </w:tc>
      </w:tr>
      <w:tr w:rsidR="00BC370E" w:rsidTr="00EF657F">
        <w:trPr>
          <w:trHeight w:val="263"/>
          <w:jc w:val="center"/>
        </w:trPr>
        <w:tc>
          <w:tcPr>
            <w:tcW w:w="1689"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Open</w:t>
            </w:r>
          </w:p>
        </w:tc>
        <w:tc>
          <w:tcPr>
            <w:tcW w:w="6936"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The ticket has been generated by Channel Manager but not seen/accepted by the vendor.</w:t>
            </w:r>
          </w:p>
        </w:tc>
      </w:tr>
      <w:tr w:rsidR="00BC370E" w:rsidTr="00EF657F">
        <w:trPr>
          <w:trHeight w:val="263"/>
          <w:jc w:val="center"/>
        </w:trPr>
        <w:tc>
          <w:tcPr>
            <w:tcW w:w="1689"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Work in progress</w:t>
            </w:r>
          </w:p>
        </w:tc>
        <w:tc>
          <w:tcPr>
            <w:tcW w:w="6936"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The ticket moves to this category as soon as vendor acknowledges the ticket.</w:t>
            </w:r>
          </w:p>
        </w:tc>
      </w:tr>
      <w:tr w:rsidR="00BC370E" w:rsidTr="00EF657F">
        <w:trPr>
          <w:trHeight w:val="276"/>
          <w:jc w:val="center"/>
        </w:trPr>
        <w:tc>
          <w:tcPr>
            <w:tcW w:w="1689"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Resolved</w:t>
            </w:r>
          </w:p>
        </w:tc>
        <w:tc>
          <w:tcPr>
            <w:tcW w:w="6936"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 xml:space="preserve">The vendor can change the status to ‘resolved’ after resolving the issue.  </w:t>
            </w:r>
          </w:p>
        </w:tc>
      </w:tr>
      <w:tr w:rsidR="00BC370E" w:rsidTr="00EF657F">
        <w:trPr>
          <w:trHeight w:val="251"/>
          <w:jc w:val="center"/>
        </w:trPr>
        <w:tc>
          <w:tcPr>
            <w:tcW w:w="1689"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Close</w:t>
            </w:r>
            <w:r w:rsidR="00F933D4">
              <w:rPr>
                <w:rFonts w:ascii="Times New Roman" w:hAnsi="Times New Roman" w:cs="Times New Roman"/>
                <w:sz w:val="28"/>
                <w:szCs w:val="28"/>
              </w:rPr>
              <w:t>d</w:t>
            </w:r>
          </w:p>
        </w:tc>
        <w:tc>
          <w:tcPr>
            <w:tcW w:w="6936" w:type="dxa"/>
          </w:tcPr>
          <w:p w:rsidR="00BC370E" w:rsidRDefault="00BC370E" w:rsidP="00EF657F">
            <w:pPr>
              <w:jc w:val="both"/>
              <w:rPr>
                <w:rFonts w:ascii="Times New Roman" w:hAnsi="Times New Roman" w:cs="Times New Roman"/>
                <w:sz w:val="28"/>
                <w:szCs w:val="28"/>
              </w:rPr>
            </w:pPr>
            <w:r>
              <w:rPr>
                <w:rFonts w:ascii="Times New Roman" w:hAnsi="Times New Roman" w:cs="Times New Roman"/>
                <w:sz w:val="28"/>
                <w:szCs w:val="28"/>
              </w:rPr>
              <w:t>After the vendor has changed the status of ticket to resolved, Channel Manager has the option to accept the resolution and ‘close’ the ticket or to reject it and re-open the ticket.</w:t>
            </w:r>
          </w:p>
        </w:tc>
      </w:tr>
    </w:tbl>
    <w:p w:rsidR="00BC370E" w:rsidRDefault="00BC370E" w:rsidP="00C35F1E">
      <w:pPr>
        <w:jc w:val="both"/>
        <w:rPr>
          <w:rFonts w:ascii="Times New Roman" w:hAnsi="Times New Roman" w:cs="Times New Roman"/>
          <w:sz w:val="28"/>
          <w:szCs w:val="28"/>
        </w:rPr>
      </w:pPr>
    </w:p>
    <w:p w:rsidR="00BC370E" w:rsidRDefault="00F933D4" w:rsidP="00C35F1E">
      <w:pPr>
        <w:jc w:val="both"/>
        <w:rPr>
          <w:rFonts w:ascii="Times New Roman" w:hAnsi="Times New Roman" w:cs="Times New Roman"/>
          <w:sz w:val="28"/>
          <w:szCs w:val="28"/>
        </w:rPr>
      </w:pPr>
      <w:r>
        <w:rPr>
          <w:rFonts w:ascii="Times New Roman" w:hAnsi="Times New Roman" w:cs="Times New Roman"/>
          <w:sz w:val="28"/>
          <w:szCs w:val="28"/>
        </w:rPr>
        <w:t xml:space="preserve">The right section of the screen </w:t>
      </w:r>
      <w:r w:rsidR="00B0447D">
        <w:rPr>
          <w:rFonts w:ascii="Times New Roman" w:hAnsi="Times New Roman" w:cs="Times New Roman"/>
          <w:sz w:val="28"/>
          <w:szCs w:val="28"/>
        </w:rPr>
        <w:t xml:space="preserve">shows list of tickets raised on the vendor with latest ticket on the top as </w:t>
      </w:r>
      <w:r w:rsidR="00196F7C">
        <w:rPr>
          <w:rFonts w:ascii="Times New Roman" w:hAnsi="Times New Roman" w:cs="Times New Roman"/>
          <w:sz w:val="28"/>
          <w:szCs w:val="28"/>
        </w:rPr>
        <w:t>below:</w:t>
      </w:r>
    </w:p>
    <w:p w:rsidR="00B0447D" w:rsidRDefault="00B0447D" w:rsidP="00C35F1E">
      <w:pPr>
        <w:jc w:val="both"/>
        <w:rPr>
          <w:rFonts w:ascii="Times New Roman" w:hAnsi="Times New Roman" w:cs="Times New Roman"/>
          <w:sz w:val="28"/>
          <w:szCs w:val="28"/>
        </w:rPr>
      </w:pPr>
    </w:p>
    <w:p w:rsidR="00B0447D" w:rsidRPr="00B0447D" w:rsidRDefault="00B0447D" w:rsidP="00B23F3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CC2E5" w:themeFill="accent1" w:themeFillTint="99"/>
        <w:outlineLvl w:val="1"/>
        <w:rPr>
          <w:rFonts w:ascii="inherit" w:eastAsia="Times New Roman" w:hAnsi="inherit" w:cs="Arial"/>
          <w:b/>
          <w:bCs/>
          <w:color w:val="333333"/>
          <w:kern w:val="36"/>
          <w:sz w:val="30"/>
          <w:szCs w:val="30"/>
          <w:lang w:eastAsia="en-IN" w:bidi="hi-IN"/>
        </w:rPr>
      </w:pPr>
      <w:r w:rsidRPr="00B0447D">
        <w:rPr>
          <w:rFonts w:ascii="inherit" w:eastAsia="Times New Roman" w:hAnsi="inherit" w:cs="Arial"/>
          <w:b/>
          <w:bCs/>
          <w:color w:val="333333"/>
          <w:kern w:val="36"/>
          <w:sz w:val="30"/>
          <w:szCs w:val="30"/>
          <w:lang w:eastAsia="en-IN" w:bidi="hi-IN"/>
        </w:rPr>
        <w:t xml:space="preserve">View Tickets </w:t>
      </w:r>
    </w:p>
    <w:p w:rsidR="00B0447D" w:rsidRPr="00B0447D" w:rsidRDefault="00B0447D" w:rsidP="00B23F3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Helvetica" w:eastAsia="Times New Roman" w:hAnsi="Helvetica" w:cs="Arial"/>
          <w:color w:val="333333"/>
          <w:sz w:val="21"/>
          <w:szCs w:val="21"/>
          <w:lang w:eastAsia="en-IN" w:bidi="hi-IN"/>
        </w:rPr>
      </w:pPr>
      <w:r w:rsidRPr="00B0447D">
        <w:rPr>
          <w:rFonts w:ascii="Helvetica" w:eastAsia="Times New Roman" w:hAnsi="Helvetica"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5.5pt;height:18pt" o:ole="">
            <v:imagedata r:id="rId9" o:title=""/>
          </v:shape>
          <w:control r:id="rId10" w:name="DefaultOcxName" w:shapeid="_x0000_i1028"/>
        </w:object>
      </w:r>
      <w:proofErr w:type="gramStart"/>
      <w:r w:rsidRPr="00B0447D">
        <w:rPr>
          <w:rFonts w:ascii="Helvetica" w:eastAsia="Times New Roman" w:hAnsi="Helvetica" w:cs="Arial"/>
          <w:color w:val="333333"/>
          <w:sz w:val="21"/>
          <w:szCs w:val="21"/>
          <w:lang w:eastAsia="en-IN" w:bidi="hi-IN"/>
        </w:rPr>
        <w:t>records</w:t>
      </w:r>
      <w:proofErr w:type="gramEnd"/>
      <w:r w:rsidRPr="00B0447D">
        <w:rPr>
          <w:rFonts w:ascii="Helvetica" w:eastAsia="Times New Roman" w:hAnsi="Helvetica" w:cs="Arial"/>
          <w:color w:val="333333"/>
          <w:sz w:val="21"/>
          <w:szCs w:val="21"/>
          <w:lang w:eastAsia="en-IN" w:bidi="hi-IN"/>
        </w:rPr>
        <w:t xml:space="preserve"> per page</w:t>
      </w:r>
    </w:p>
    <w:p w:rsidR="00B0447D" w:rsidRPr="00B0447D" w:rsidRDefault="00B0447D" w:rsidP="00B0447D">
      <w:pPr>
        <w:shd w:val="clear" w:color="auto" w:fill="FFFFFF"/>
        <w:rPr>
          <w:rFonts w:ascii="Helvetica" w:eastAsia="Times New Roman" w:hAnsi="Helvetica" w:cs="Arial"/>
          <w:color w:val="333333"/>
          <w:sz w:val="21"/>
          <w:szCs w:val="21"/>
          <w:lang w:eastAsia="en-IN" w:bidi="hi-IN"/>
        </w:rPr>
      </w:pPr>
      <w:r w:rsidRPr="00B0447D">
        <w:rPr>
          <w:rFonts w:ascii="Helvetica" w:eastAsia="Times New Roman" w:hAnsi="Helvetica" w:cs="Arial"/>
          <w:color w:val="333333"/>
          <w:sz w:val="21"/>
          <w:szCs w:val="21"/>
          <w:lang w:eastAsia="en-IN" w:bidi="hi-IN"/>
        </w:rPr>
        <w:t>Search:</w:t>
      </w:r>
    </w:p>
    <w:p w:rsidR="00B0447D" w:rsidRPr="00B0447D" w:rsidRDefault="00B0447D" w:rsidP="00B0447D">
      <w:pPr>
        <w:shd w:val="clear" w:color="auto" w:fill="FFFFFF"/>
        <w:rPr>
          <w:rFonts w:ascii="Helvetica" w:eastAsia="Times New Roman" w:hAnsi="Helvetica" w:cs="Arial"/>
          <w:vanish/>
          <w:color w:val="333333"/>
          <w:sz w:val="21"/>
          <w:szCs w:val="21"/>
          <w:lang w:eastAsia="en-IN" w:bidi="hi-IN"/>
        </w:rPr>
      </w:pPr>
      <w:r w:rsidRPr="00B0447D">
        <w:rPr>
          <w:rFonts w:ascii="Helvetica" w:eastAsia="Times New Roman" w:hAnsi="Helvetica" w:cs="Arial"/>
          <w:noProof/>
          <w:vanish/>
          <w:color w:val="333333"/>
          <w:sz w:val="21"/>
          <w:szCs w:val="21"/>
          <w:lang w:eastAsia="en-IN" w:bidi="hi-IN"/>
        </w:rPr>
        <w:drawing>
          <wp:inline distT="0" distB="0" distL="0" distR="0" wp14:anchorId="54083B39" wp14:editId="7A21D6AB">
            <wp:extent cx="514350" cy="523875"/>
            <wp:effectExtent l="0" t="0" r="0" b="9525"/>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523875"/>
                    </a:xfrm>
                    <a:prstGeom prst="rect">
                      <a:avLst/>
                    </a:prstGeom>
                    <a:noFill/>
                    <a:ln>
                      <a:noFill/>
                    </a:ln>
                  </pic:spPr>
                </pic:pic>
              </a:graphicData>
            </a:graphic>
          </wp:inline>
        </w:drawing>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2"/>
        <w:gridCol w:w="860"/>
        <w:gridCol w:w="706"/>
        <w:gridCol w:w="1133"/>
        <w:gridCol w:w="849"/>
        <w:gridCol w:w="1275"/>
        <w:gridCol w:w="988"/>
        <w:gridCol w:w="1133"/>
        <w:gridCol w:w="990"/>
      </w:tblGrid>
      <w:tr w:rsidR="00B23F38" w:rsidRPr="00B0447D" w:rsidTr="00B23F38">
        <w:trPr>
          <w:trHeight w:val="582"/>
        </w:trPr>
        <w:tc>
          <w:tcPr>
            <w:tcW w:w="62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Ticket Id</w:t>
            </w:r>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proofErr w:type="spellStart"/>
            <w:r w:rsidRPr="00B0447D">
              <w:rPr>
                <w:rFonts w:ascii="Helvetica" w:eastAsia="Times New Roman" w:hAnsi="Helvetica" w:cs="Times New Roman"/>
                <w:b/>
                <w:bCs/>
                <w:color w:val="333333"/>
                <w:sz w:val="18"/>
                <w:szCs w:val="18"/>
                <w:lang w:eastAsia="en-IN" w:bidi="hi-IN"/>
              </w:rPr>
              <w:t>SiteId</w:t>
            </w:r>
            <w:proofErr w:type="spellEnd"/>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proofErr w:type="spellStart"/>
            <w:r w:rsidRPr="00B0447D">
              <w:rPr>
                <w:rFonts w:ascii="Helvetica" w:eastAsia="Times New Roman" w:hAnsi="Helvetica" w:cs="Times New Roman"/>
                <w:b/>
                <w:bCs/>
                <w:color w:val="333333"/>
                <w:sz w:val="18"/>
                <w:szCs w:val="18"/>
                <w:lang w:eastAsia="en-IN" w:bidi="hi-IN"/>
              </w:rPr>
              <w:t>ServiceType</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Description</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Status</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Vendor Organization</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Vendor User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Issue Type</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b/>
                <w:bCs/>
                <w:color w:val="333333"/>
                <w:sz w:val="18"/>
                <w:szCs w:val="18"/>
                <w:lang w:eastAsia="en-IN" w:bidi="hi-IN"/>
              </w:rPr>
            </w:pPr>
            <w:r w:rsidRPr="00B0447D">
              <w:rPr>
                <w:rFonts w:ascii="Helvetica" w:eastAsia="Times New Roman" w:hAnsi="Helvetica" w:cs="Times New Roman"/>
                <w:b/>
                <w:bCs/>
                <w:color w:val="333333"/>
                <w:sz w:val="18"/>
                <w:szCs w:val="18"/>
                <w:lang w:eastAsia="en-IN" w:bidi="hi-IN"/>
              </w:rPr>
              <w:t>Ticket Type</w:t>
            </w:r>
          </w:p>
        </w:tc>
      </w:tr>
      <w:tr w:rsidR="00B23F38" w:rsidRPr="00B0447D" w:rsidTr="00B23F38">
        <w:trPr>
          <w:trHeight w:val="57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2" w:history="1">
              <w:r w:rsidR="00B0447D" w:rsidRPr="00B0447D">
                <w:rPr>
                  <w:rFonts w:ascii="Helvetica" w:eastAsia="Times New Roman" w:hAnsi="Helvetica" w:cs="Times New Roman"/>
                  <w:color w:val="337AB7"/>
                  <w:sz w:val="18"/>
                  <w:szCs w:val="18"/>
                  <w:lang w:eastAsia="en-IN" w:bidi="hi-IN"/>
                </w:rPr>
                <w:t>C1003270</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Work in progress</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Work in Progress</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ATM Not Working</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38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3" w:history="1">
              <w:r w:rsidR="00B0447D" w:rsidRPr="00B0447D">
                <w:rPr>
                  <w:rFonts w:ascii="Helvetica" w:eastAsia="Times New Roman" w:hAnsi="Helvetica" w:cs="Times New Roman"/>
                  <w:color w:val="337AB7"/>
                  <w:sz w:val="18"/>
                  <w:szCs w:val="18"/>
                  <w:lang w:eastAsia="en-IN" w:bidi="hi-IN"/>
                </w:rPr>
                <w:t>C1003269</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issue closed</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ATM Not Working</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38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4" w:history="1">
              <w:r w:rsidR="00B0447D" w:rsidRPr="00B0447D">
                <w:rPr>
                  <w:rFonts w:ascii="Helvetica" w:eastAsia="Times New Roman" w:hAnsi="Helvetica" w:cs="Times New Roman"/>
                  <w:color w:val="337AB7"/>
                  <w:sz w:val="18"/>
                  <w:szCs w:val="18"/>
                  <w:lang w:eastAsia="en-IN" w:bidi="hi-IN"/>
                </w:rPr>
                <w:t>C1003205</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ok</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ATM Not Working</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391"/>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5" w:history="1">
              <w:r w:rsidR="00B0447D" w:rsidRPr="00B0447D">
                <w:rPr>
                  <w:rFonts w:ascii="Helvetica" w:eastAsia="Times New Roman" w:hAnsi="Helvetica" w:cs="Times New Roman"/>
                  <w:color w:val="337AB7"/>
                  <w:sz w:val="18"/>
                  <w:szCs w:val="18"/>
                  <w:lang w:eastAsia="en-IN" w:bidi="hi-IN"/>
                </w:rPr>
                <w:t>C1003206</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ok</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Cashout</w:t>
            </w:r>
            <w:proofErr w:type="spellEnd"/>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38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6" w:history="1">
              <w:r w:rsidR="00B0447D" w:rsidRPr="00B0447D">
                <w:rPr>
                  <w:rFonts w:ascii="Helvetica" w:eastAsia="Times New Roman" w:hAnsi="Helvetica" w:cs="Times New Roman"/>
                  <w:color w:val="337AB7"/>
                  <w:sz w:val="18"/>
                  <w:szCs w:val="18"/>
                  <w:lang w:eastAsia="en-IN" w:bidi="hi-IN"/>
                </w:rPr>
                <w:t>C1003201</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ATM Not Working</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38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7" w:history="1">
              <w:r w:rsidR="00B0447D" w:rsidRPr="00B0447D">
                <w:rPr>
                  <w:rFonts w:ascii="Helvetica" w:eastAsia="Times New Roman" w:hAnsi="Helvetica" w:cs="Times New Roman"/>
                  <w:color w:val="337AB7"/>
                  <w:sz w:val="18"/>
                  <w:szCs w:val="18"/>
                  <w:lang w:eastAsia="en-IN" w:bidi="hi-IN"/>
                </w:rPr>
                <w:t>C1003199</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well</w:t>
            </w:r>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Cashout</w:t>
            </w:r>
            <w:proofErr w:type="spellEnd"/>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570"/>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8" w:history="1">
              <w:r w:rsidR="00B0447D" w:rsidRPr="00B0447D">
                <w:rPr>
                  <w:rFonts w:ascii="Helvetica" w:eastAsia="Times New Roman" w:hAnsi="Helvetica" w:cs="Times New Roman"/>
                  <w:color w:val="337AB7"/>
                  <w:sz w:val="18"/>
                  <w:szCs w:val="18"/>
                  <w:lang w:eastAsia="en-IN" w:bidi="hi-IN"/>
                </w:rPr>
                <w:t>C1003197</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qwl</w:t>
            </w:r>
            <w:proofErr w:type="spellEnd"/>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Card reader not working</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r w:rsidR="00B23F38" w:rsidRPr="00B0447D" w:rsidTr="00B23F38">
        <w:trPr>
          <w:trHeight w:val="772"/>
        </w:trPr>
        <w:tc>
          <w:tcPr>
            <w:tcW w:w="624" w:type="pct"/>
            <w:shd w:val="clear" w:color="auto" w:fill="auto"/>
            <w:tcMar>
              <w:top w:w="0" w:type="dxa"/>
              <w:left w:w="0" w:type="dxa"/>
              <w:bottom w:w="0" w:type="dxa"/>
              <w:right w:w="0" w:type="dxa"/>
            </w:tcMar>
            <w:vAlign w:val="center"/>
            <w:hideMark/>
          </w:tcPr>
          <w:p w:rsidR="00B0447D" w:rsidRPr="00B0447D" w:rsidRDefault="003D3149" w:rsidP="00B0447D">
            <w:pPr>
              <w:rPr>
                <w:rFonts w:ascii="Helvetica" w:eastAsia="Times New Roman" w:hAnsi="Helvetica" w:cs="Times New Roman"/>
                <w:color w:val="333333"/>
                <w:sz w:val="18"/>
                <w:szCs w:val="18"/>
                <w:lang w:eastAsia="en-IN" w:bidi="hi-IN"/>
              </w:rPr>
            </w:pPr>
            <w:hyperlink r:id="rId19" w:history="1">
              <w:r w:rsidR="00B0447D" w:rsidRPr="00B0447D">
                <w:rPr>
                  <w:rFonts w:ascii="Helvetica" w:eastAsia="Times New Roman" w:hAnsi="Helvetica" w:cs="Times New Roman"/>
                  <w:color w:val="337AB7"/>
                  <w:sz w:val="18"/>
                  <w:szCs w:val="18"/>
                  <w:lang w:eastAsia="en-IN" w:bidi="hi-IN"/>
                </w:rPr>
                <w:t>C1003198</w:t>
              </w:r>
            </w:hyperlink>
          </w:p>
        </w:tc>
        <w:tc>
          <w:tcPr>
            <w:tcW w:w="474"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TESTATM</w:t>
            </w:r>
          </w:p>
        </w:tc>
        <w:tc>
          <w:tcPr>
            <w:tcW w:w="389"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MS Vendor</w:t>
            </w:r>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gudd</w:t>
            </w:r>
            <w:proofErr w:type="spellEnd"/>
          </w:p>
        </w:tc>
        <w:tc>
          <w:tcPr>
            <w:tcW w:w="468"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Closed</w:t>
            </w:r>
          </w:p>
        </w:tc>
        <w:tc>
          <w:tcPr>
            <w:tcW w:w="703"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TEST Vendor</w:t>
            </w:r>
          </w:p>
        </w:tc>
        <w:tc>
          <w:tcPr>
            <w:tcW w:w="54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proofErr w:type="spellStart"/>
            <w:r w:rsidRPr="00B0447D">
              <w:rPr>
                <w:rFonts w:ascii="Helvetica" w:eastAsia="Times New Roman" w:hAnsi="Helvetica" w:cs="Times New Roman"/>
                <w:color w:val="333333"/>
                <w:sz w:val="18"/>
                <w:szCs w:val="18"/>
                <w:lang w:eastAsia="en-IN" w:bidi="hi-IN"/>
              </w:rPr>
              <w:t>testvendor</w:t>
            </w:r>
            <w:proofErr w:type="spellEnd"/>
          </w:p>
        </w:tc>
        <w:tc>
          <w:tcPr>
            <w:tcW w:w="625"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Keyboard not functioning/ stuck</w:t>
            </w:r>
          </w:p>
        </w:tc>
        <w:tc>
          <w:tcPr>
            <w:tcW w:w="546" w:type="pct"/>
            <w:shd w:val="clear" w:color="auto" w:fill="auto"/>
            <w:tcMar>
              <w:top w:w="0" w:type="dxa"/>
              <w:left w:w="0" w:type="dxa"/>
              <w:bottom w:w="0" w:type="dxa"/>
              <w:right w:w="0" w:type="dxa"/>
            </w:tcMar>
            <w:vAlign w:val="center"/>
            <w:hideMark/>
          </w:tcPr>
          <w:p w:rsidR="00B0447D" w:rsidRPr="00B0447D" w:rsidRDefault="00B0447D" w:rsidP="00B0447D">
            <w:pPr>
              <w:rPr>
                <w:rFonts w:ascii="Helvetica" w:eastAsia="Times New Roman" w:hAnsi="Helvetica" w:cs="Times New Roman"/>
                <w:color w:val="333333"/>
                <w:sz w:val="18"/>
                <w:szCs w:val="18"/>
                <w:lang w:eastAsia="en-IN" w:bidi="hi-IN"/>
              </w:rPr>
            </w:pPr>
            <w:r w:rsidRPr="00B0447D">
              <w:rPr>
                <w:rFonts w:ascii="Helvetica" w:eastAsia="Times New Roman" w:hAnsi="Helvetica" w:cs="Times New Roman"/>
                <w:color w:val="333333"/>
                <w:sz w:val="18"/>
                <w:szCs w:val="18"/>
                <w:lang w:eastAsia="en-IN" w:bidi="hi-IN"/>
              </w:rPr>
              <w:t>Complaint</w:t>
            </w:r>
          </w:p>
        </w:tc>
      </w:tr>
    </w:tbl>
    <w:p w:rsidR="00B0447D" w:rsidRDefault="00B0447D" w:rsidP="00C35F1E">
      <w:pPr>
        <w:jc w:val="both"/>
        <w:rPr>
          <w:rFonts w:ascii="Times New Roman" w:hAnsi="Times New Roman" w:cs="Times New Roman"/>
          <w:sz w:val="28"/>
          <w:szCs w:val="28"/>
        </w:rPr>
      </w:pPr>
    </w:p>
    <w:p w:rsidR="00196F7C" w:rsidRDefault="00C01E94" w:rsidP="00C35F1E">
      <w:pPr>
        <w:jc w:val="both"/>
        <w:rPr>
          <w:rFonts w:ascii="Times New Roman" w:hAnsi="Times New Roman" w:cs="Times New Roman"/>
          <w:sz w:val="28"/>
          <w:szCs w:val="28"/>
        </w:rPr>
      </w:pPr>
      <w:r>
        <w:rPr>
          <w:rFonts w:ascii="Times New Roman" w:hAnsi="Times New Roman" w:cs="Times New Roman"/>
          <w:sz w:val="28"/>
          <w:szCs w:val="28"/>
        </w:rPr>
        <w:t xml:space="preserve">The details of the ticket may be </w:t>
      </w:r>
      <w:r w:rsidR="00B23F38">
        <w:rPr>
          <w:rFonts w:ascii="Times New Roman" w:hAnsi="Times New Roman" w:cs="Times New Roman"/>
          <w:sz w:val="28"/>
          <w:szCs w:val="28"/>
        </w:rPr>
        <w:t xml:space="preserve">seen by clicking on the respective ticket number. The tickets in a particular category can be viewed by clicking the respective category on the left section of the screen. </w:t>
      </w:r>
    </w:p>
    <w:p w:rsidR="00B23F38" w:rsidRDefault="00B23F38" w:rsidP="00C35F1E">
      <w:pPr>
        <w:jc w:val="both"/>
        <w:rPr>
          <w:rFonts w:ascii="Times New Roman" w:hAnsi="Times New Roman" w:cs="Times New Roman"/>
          <w:sz w:val="28"/>
          <w:szCs w:val="28"/>
        </w:rPr>
      </w:pPr>
    </w:p>
    <w:p w:rsidR="00B23F38" w:rsidRDefault="00B23F38" w:rsidP="00C35F1E">
      <w:pPr>
        <w:jc w:val="both"/>
        <w:rPr>
          <w:rFonts w:ascii="Times New Roman" w:hAnsi="Times New Roman" w:cs="Times New Roman"/>
          <w:sz w:val="28"/>
          <w:szCs w:val="28"/>
        </w:rPr>
      </w:pPr>
    </w:p>
    <w:p w:rsidR="00B23F38" w:rsidRDefault="00B23F38" w:rsidP="00C35F1E">
      <w:pPr>
        <w:jc w:val="both"/>
        <w:rPr>
          <w:rFonts w:ascii="Times New Roman" w:hAnsi="Times New Roman" w:cs="Times New Roman"/>
          <w:sz w:val="28"/>
          <w:szCs w:val="28"/>
        </w:rPr>
      </w:pPr>
      <w:r>
        <w:rPr>
          <w:noProof/>
          <w:lang w:eastAsia="en-IN" w:bidi="hi-IN"/>
        </w:rPr>
        <w:lastRenderedPageBreak/>
        <w:drawing>
          <wp:anchor distT="0" distB="0" distL="114300" distR="114300" simplePos="0" relativeHeight="251660288" behindDoc="0" locked="0" layoutInCell="1" allowOverlap="1" wp14:anchorId="5278CA41" wp14:editId="7EF410D4">
            <wp:simplePos x="0" y="0"/>
            <wp:positionH relativeFrom="margin">
              <wp:posOffset>295275</wp:posOffset>
            </wp:positionH>
            <wp:positionV relativeFrom="page">
              <wp:posOffset>1371600</wp:posOffset>
            </wp:positionV>
            <wp:extent cx="5198110" cy="2924175"/>
            <wp:effectExtent l="152400" t="152400" r="364490" b="371475"/>
            <wp:wrapThrough wrapText="bothSides">
              <wp:wrapPolygon edited="0">
                <wp:start x="317" y="-1126"/>
                <wp:lineTo x="-633" y="-844"/>
                <wp:lineTo x="-633" y="22233"/>
                <wp:lineTo x="554" y="23922"/>
                <wp:lineTo x="554" y="24203"/>
                <wp:lineTo x="21848" y="24203"/>
                <wp:lineTo x="21927" y="23922"/>
                <wp:lineTo x="22956" y="21811"/>
                <wp:lineTo x="23035" y="1407"/>
                <wp:lineTo x="22086" y="-704"/>
                <wp:lineTo x="22006" y="-1126"/>
                <wp:lineTo x="317" y="-11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8110" cy="29241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The following screen appears on clicking an individual ticket number:-</w:t>
      </w:r>
    </w:p>
    <w:p w:rsidR="00B23F38" w:rsidRDefault="00B23F38" w:rsidP="00C35F1E">
      <w:pPr>
        <w:jc w:val="both"/>
        <w:rPr>
          <w:rFonts w:ascii="Times New Roman" w:hAnsi="Times New Roman" w:cs="Times New Roman"/>
          <w:sz w:val="28"/>
          <w:szCs w:val="28"/>
        </w:rPr>
      </w:pPr>
      <w:r>
        <w:rPr>
          <w:rFonts w:ascii="Times New Roman" w:hAnsi="Times New Roman" w:cs="Times New Roman"/>
          <w:sz w:val="28"/>
          <w:szCs w:val="28"/>
        </w:rPr>
        <w:t>The undernoted details will be available in respect of the individual ticket:-</w:t>
      </w:r>
    </w:p>
    <w:p w:rsidR="00B23F38" w:rsidRDefault="00B23F38"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The geo location where ticket was raised,</w:t>
      </w:r>
    </w:p>
    <w:p w:rsidR="00B23F38" w:rsidRDefault="00B23F38"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Image, if any attached with the ticket,</w:t>
      </w:r>
    </w:p>
    <w:p w:rsidR="00B23F38" w:rsidRDefault="00B23F38"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Pr="00B23F38">
        <w:rPr>
          <w:rFonts w:ascii="Times New Roman" w:hAnsi="Times New Roman" w:cs="Times New Roman"/>
          <w:sz w:val="28"/>
          <w:szCs w:val="28"/>
        </w:rPr>
        <w:t xml:space="preserve"> </w:t>
      </w:r>
      <w:r>
        <w:rPr>
          <w:rFonts w:ascii="Times New Roman" w:hAnsi="Times New Roman" w:cs="Times New Roman"/>
          <w:sz w:val="28"/>
          <w:szCs w:val="28"/>
        </w:rPr>
        <w:t xml:space="preserve">   </w:t>
      </w:r>
      <w:r w:rsidR="005F0E4B">
        <w:rPr>
          <w:rFonts w:ascii="Times New Roman" w:hAnsi="Times New Roman" w:cs="Times New Roman"/>
          <w:sz w:val="28"/>
          <w:szCs w:val="28"/>
        </w:rPr>
        <w:t>Ticket ID</w:t>
      </w:r>
    </w:p>
    <w:p w:rsidR="005F0E4B" w:rsidRDefault="005F0E4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ATM ID &amp; Location</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Area</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Service Type</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Issue Type</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Severity</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Current status of the ticket</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Drop down for selecting the status (for change</w:t>
      </w:r>
      <w:r w:rsidR="005B1F50">
        <w:rPr>
          <w:rFonts w:ascii="Times New Roman" w:hAnsi="Times New Roman" w:cs="Times New Roman"/>
          <w:sz w:val="28"/>
          <w:szCs w:val="28"/>
        </w:rPr>
        <w:t xml:space="preserve"> by the vendor</w:t>
      </w:r>
      <w:r>
        <w:rPr>
          <w:rFonts w:ascii="Times New Roman" w:hAnsi="Times New Roman" w:cs="Times New Roman"/>
          <w:sz w:val="28"/>
          <w:szCs w:val="28"/>
        </w:rPr>
        <w:t>)</w:t>
      </w:r>
    </w:p>
    <w:p w:rsidR="00684A1B" w:rsidRDefault="00684A1B" w:rsidP="00B23F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Attachment</w:t>
      </w:r>
      <w:r w:rsidR="005B1F50">
        <w:rPr>
          <w:rFonts w:ascii="Times New Roman" w:hAnsi="Times New Roman" w:cs="Times New Roman"/>
          <w:sz w:val="28"/>
          <w:szCs w:val="28"/>
        </w:rPr>
        <w:t xml:space="preserve"> box (for attaching the document/ image)</w:t>
      </w:r>
    </w:p>
    <w:p w:rsidR="00684A1B" w:rsidRDefault="00684A1B" w:rsidP="00684A1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Comments box</w:t>
      </w:r>
    </w:p>
    <w:p w:rsidR="00684A1B" w:rsidRDefault="00684A1B" w:rsidP="00684A1B">
      <w:pPr>
        <w:jc w:val="both"/>
        <w:rPr>
          <w:rFonts w:ascii="Times New Roman" w:hAnsi="Times New Roman" w:cs="Times New Roman"/>
          <w:sz w:val="28"/>
          <w:szCs w:val="28"/>
        </w:rPr>
      </w:pPr>
    </w:p>
    <w:p w:rsidR="00684A1B" w:rsidRDefault="005B1F50" w:rsidP="00684A1B">
      <w:pPr>
        <w:jc w:val="both"/>
        <w:rPr>
          <w:rFonts w:ascii="Times New Roman" w:hAnsi="Times New Roman" w:cs="Times New Roman"/>
          <w:sz w:val="28"/>
          <w:szCs w:val="28"/>
        </w:rPr>
      </w:pPr>
      <w:r>
        <w:rPr>
          <w:rFonts w:ascii="Times New Roman" w:hAnsi="Times New Roman" w:cs="Times New Roman"/>
          <w:sz w:val="28"/>
          <w:szCs w:val="28"/>
        </w:rPr>
        <w:t>The status of ticket will automatically change to ‘work in progress from ‘open’ on clicking the ticket number and a comments box will open for vendor’s comments. The vendor will arrange to resolve the issue and change the status of ticket from ‘</w:t>
      </w:r>
      <w:proofErr w:type="gramStart"/>
      <w:r>
        <w:rPr>
          <w:rFonts w:ascii="Times New Roman" w:hAnsi="Times New Roman" w:cs="Times New Roman"/>
          <w:sz w:val="28"/>
          <w:szCs w:val="28"/>
        </w:rPr>
        <w:t>work in progress’</w:t>
      </w:r>
      <w:proofErr w:type="gramEnd"/>
      <w:r>
        <w:rPr>
          <w:rFonts w:ascii="Times New Roman" w:hAnsi="Times New Roman" w:cs="Times New Roman"/>
          <w:sz w:val="28"/>
          <w:szCs w:val="28"/>
        </w:rPr>
        <w:t xml:space="preserve"> to ‘resolved’ with suitable comments. An image conforming to the resolution of issue may be attached by vendor </w:t>
      </w:r>
      <w:r w:rsidR="00EA5ACA">
        <w:rPr>
          <w:rFonts w:ascii="Times New Roman" w:hAnsi="Times New Roman" w:cs="Times New Roman"/>
          <w:sz w:val="28"/>
          <w:szCs w:val="28"/>
        </w:rPr>
        <w:t>in attachment box for information of Channel Manager, if need be.</w:t>
      </w:r>
    </w:p>
    <w:p w:rsidR="00EA5ACA" w:rsidRDefault="00EA5ACA" w:rsidP="00684A1B">
      <w:pPr>
        <w:jc w:val="both"/>
        <w:rPr>
          <w:rFonts w:ascii="Times New Roman" w:hAnsi="Times New Roman" w:cs="Times New Roman"/>
          <w:sz w:val="28"/>
          <w:szCs w:val="28"/>
        </w:rPr>
      </w:pPr>
    </w:p>
    <w:p w:rsidR="00734D12" w:rsidRDefault="00EA5ACA" w:rsidP="00684A1B">
      <w:pPr>
        <w:jc w:val="both"/>
        <w:rPr>
          <w:rFonts w:ascii="Times New Roman" w:hAnsi="Times New Roman" w:cs="Times New Roman"/>
          <w:sz w:val="28"/>
          <w:szCs w:val="28"/>
        </w:rPr>
      </w:pPr>
      <w:r>
        <w:rPr>
          <w:rFonts w:ascii="Times New Roman" w:hAnsi="Times New Roman" w:cs="Times New Roman"/>
          <w:sz w:val="28"/>
          <w:szCs w:val="28"/>
        </w:rPr>
        <w:t>The vendor does not have permission to close the ticket</w:t>
      </w:r>
      <w:r w:rsidR="00734D12">
        <w:rPr>
          <w:rFonts w:ascii="Times New Roman" w:hAnsi="Times New Roman" w:cs="Times New Roman"/>
          <w:sz w:val="28"/>
          <w:szCs w:val="28"/>
        </w:rPr>
        <w:t xml:space="preserve">. The Channel Manager will review the position and accept the resolution to close the ticket. In case, </w:t>
      </w:r>
      <w:r w:rsidR="00734D12">
        <w:rPr>
          <w:rFonts w:ascii="Times New Roman" w:hAnsi="Times New Roman" w:cs="Times New Roman"/>
          <w:sz w:val="28"/>
          <w:szCs w:val="28"/>
        </w:rPr>
        <w:lastRenderedPageBreak/>
        <w:t>however, Channel Manager finds that the issue has not been resolved, he may reject the resolution and the ticket will be reopened for resolution by the vendor.</w:t>
      </w:r>
    </w:p>
    <w:p w:rsidR="00734D12" w:rsidRDefault="00734D12" w:rsidP="00684A1B">
      <w:pPr>
        <w:jc w:val="both"/>
        <w:rPr>
          <w:rFonts w:ascii="Times New Roman" w:hAnsi="Times New Roman" w:cs="Times New Roman"/>
          <w:sz w:val="28"/>
          <w:szCs w:val="28"/>
        </w:rPr>
      </w:pPr>
    </w:p>
    <w:p w:rsidR="00C73FFE" w:rsidRDefault="00734D12" w:rsidP="00684A1B">
      <w:pPr>
        <w:jc w:val="both"/>
        <w:rPr>
          <w:rFonts w:ascii="Times New Roman" w:hAnsi="Times New Roman" w:cs="Times New Roman"/>
          <w:sz w:val="28"/>
          <w:szCs w:val="28"/>
        </w:rPr>
      </w:pPr>
      <w:r>
        <w:rPr>
          <w:rFonts w:ascii="Times New Roman" w:hAnsi="Times New Roman" w:cs="Times New Roman"/>
          <w:sz w:val="28"/>
          <w:szCs w:val="28"/>
        </w:rPr>
        <w:t>Resolution time will be calculated from the time ticket is initiated to the time when vendor has changed the status to ‘</w:t>
      </w:r>
      <w:proofErr w:type="gramStart"/>
      <w:r>
        <w:rPr>
          <w:rFonts w:ascii="Times New Roman" w:hAnsi="Times New Roman" w:cs="Times New Roman"/>
          <w:sz w:val="28"/>
          <w:szCs w:val="28"/>
        </w:rPr>
        <w:t>resolved</w:t>
      </w:r>
      <w:proofErr w:type="gramEnd"/>
      <w:r>
        <w:rPr>
          <w:rFonts w:ascii="Times New Roman" w:hAnsi="Times New Roman" w:cs="Times New Roman"/>
          <w:sz w:val="28"/>
          <w:szCs w:val="28"/>
        </w:rPr>
        <w:t xml:space="preserve">’. </w:t>
      </w:r>
      <w:r w:rsidR="00C73FFE">
        <w:rPr>
          <w:rFonts w:ascii="Times New Roman" w:hAnsi="Times New Roman" w:cs="Times New Roman"/>
          <w:sz w:val="28"/>
          <w:szCs w:val="28"/>
        </w:rPr>
        <w:t>The resolution time will be compared with the TAT (turnaround time) and penalty will be levied as per agreement for overshooting the TAT.</w:t>
      </w:r>
    </w:p>
    <w:p w:rsidR="00C73FFE" w:rsidRDefault="00C73FFE" w:rsidP="00684A1B">
      <w:pPr>
        <w:jc w:val="both"/>
        <w:rPr>
          <w:rFonts w:ascii="Times New Roman" w:hAnsi="Times New Roman" w:cs="Times New Roman"/>
          <w:sz w:val="28"/>
          <w:szCs w:val="28"/>
        </w:rPr>
      </w:pPr>
    </w:p>
    <w:p w:rsidR="00EA5ACA" w:rsidRPr="00684A1B" w:rsidRDefault="00C73FFE" w:rsidP="00684A1B">
      <w:pPr>
        <w:jc w:val="both"/>
        <w:rPr>
          <w:rFonts w:ascii="Times New Roman" w:hAnsi="Times New Roman" w:cs="Times New Roman"/>
          <w:sz w:val="28"/>
          <w:szCs w:val="28"/>
        </w:rPr>
      </w:pPr>
      <w:r>
        <w:rPr>
          <w:rFonts w:ascii="Times New Roman" w:hAnsi="Times New Roman" w:cs="Times New Roman"/>
          <w:sz w:val="28"/>
          <w:szCs w:val="28"/>
        </w:rPr>
        <w:t xml:space="preserve">In case, Channel Manager rejects the resolution </w:t>
      </w:r>
      <w:r w:rsidR="00D07804">
        <w:rPr>
          <w:rFonts w:ascii="Times New Roman" w:hAnsi="Times New Roman" w:cs="Times New Roman"/>
          <w:sz w:val="28"/>
          <w:szCs w:val="28"/>
        </w:rPr>
        <w:t xml:space="preserve">by vendor, TAT will include </w:t>
      </w:r>
      <w:r w:rsidR="00081CB4">
        <w:rPr>
          <w:rFonts w:ascii="Times New Roman" w:hAnsi="Times New Roman" w:cs="Times New Roman"/>
          <w:sz w:val="28"/>
          <w:szCs w:val="28"/>
        </w:rPr>
        <w:t>the earlier resolution time also.</w:t>
      </w:r>
      <w:r w:rsidR="00734D12">
        <w:rPr>
          <w:rFonts w:ascii="Times New Roman" w:hAnsi="Times New Roman" w:cs="Times New Roman"/>
          <w:sz w:val="28"/>
          <w:szCs w:val="28"/>
        </w:rPr>
        <w:t xml:space="preserve"> </w:t>
      </w:r>
    </w:p>
    <w:p w:rsidR="00B23F38" w:rsidRDefault="00B23F38" w:rsidP="00C35F1E">
      <w:pPr>
        <w:jc w:val="both"/>
        <w:rPr>
          <w:rFonts w:ascii="Times New Roman" w:hAnsi="Times New Roman" w:cs="Times New Roman"/>
          <w:sz w:val="28"/>
          <w:szCs w:val="28"/>
        </w:rPr>
      </w:pPr>
    </w:p>
    <w:p w:rsidR="00FB34E0" w:rsidRDefault="00FB34E0" w:rsidP="00C35F1E">
      <w:pPr>
        <w:jc w:val="both"/>
        <w:rPr>
          <w:rFonts w:ascii="Times New Roman" w:hAnsi="Times New Roman" w:cs="Times New Roman"/>
          <w:b/>
          <w:bCs/>
          <w:sz w:val="32"/>
          <w:szCs w:val="32"/>
        </w:rPr>
      </w:pPr>
    </w:p>
    <w:p w:rsidR="00FB34E0" w:rsidRPr="00FB34E0" w:rsidRDefault="00FB34E0" w:rsidP="00C35F1E">
      <w:pPr>
        <w:jc w:val="both"/>
        <w:rPr>
          <w:rFonts w:ascii="Times New Roman" w:hAnsi="Times New Roman" w:cs="Times New Roman"/>
          <w:b/>
          <w:bCs/>
          <w:sz w:val="32"/>
          <w:szCs w:val="32"/>
        </w:rPr>
      </w:pPr>
      <w:r w:rsidRPr="00FB34E0">
        <w:rPr>
          <w:rFonts w:ascii="Times New Roman" w:hAnsi="Times New Roman" w:cs="Times New Roman"/>
          <w:b/>
          <w:bCs/>
          <w:sz w:val="32"/>
          <w:szCs w:val="32"/>
        </w:rPr>
        <w:t>Guidelines for Vendor</w:t>
      </w:r>
    </w:p>
    <w:p w:rsidR="00B23F38" w:rsidRDefault="00B23F38" w:rsidP="00C35F1E">
      <w:pPr>
        <w:jc w:val="both"/>
        <w:rPr>
          <w:rFonts w:ascii="Times New Roman" w:hAnsi="Times New Roman" w:cs="Times New Roman"/>
          <w:sz w:val="28"/>
          <w:szCs w:val="28"/>
        </w:rPr>
      </w:pPr>
    </w:p>
    <w:p w:rsidR="00FB34E0" w:rsidRPr="000E5445" w:rsidRDefault="003D3149" w:rsidP="00C35F1E">
      <w:pPr>
        <w:jc w:val="both"/>
        <w:rPr>
          <w:rFonts w:ascii="Times New Roman" w:hAnsi="Times New Roman" w:cs="Times New Roman"/>
          <w:sz w:val="28"/>
          <w:szCs w:val="28"/>
        </w:rPr>
      </w:pPr>
      <w:r>
        <w:rPr>
          <w:rFonts w:ascii="Times New Roman" w:hAnsi="Times New Roman" w:cs="Times New Roman"/>
          <w:sz w:val="28"/>
          <w:szCs w:val="28"/>
        </w:rPr>
        <w:t>Vendor is required to login the web interface and take corrective actions based on the issues raised in the tickets. It would be beneficial for both the Bank and the vendor if issues are promptly</w:t>
      </w:r>
      <w:bookmarkStart w:id="0" w:name="_GoBack"/>
      <w:bookmarkEnd w:id="0"/>
      <w:r>
        <w:rPr>
          <w:rFonts w:ascii="Times New Roman" w:hAnsi="Times New Roman" w:cs="Times New Roman"/>
          <w:sz w:val="28"/>
          <w:szCs w:val="28"/>
        </w:rPr>
        <w:t xml:space="preserve"> resolved and tickets closed in time. </w:t>
      </w:r>
    </w:p>
    <w:sectPr w:rsidR="00FB34E0" w:rsidRPr="000E5445">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9FF" w:rsidRDefault="00C619FF" w:rsidP="00C619FF">
      <w:r>
        <w:separator/>
      </w:r>
    </w:p>
  </w:endnote>
  <w:endnote w:type="continuationSeparator" w:id="0">
    <w:p w:rsidR="00C619FF" w:rsidRDefault="00C619FF" w:rsidP="00C61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25075122"/>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rsidR="00C619FF" w:rsidRDefault="00C619FF" w:rsidP="00C619FF">
            <w:pPr>
              <w:pStyle w:val="Footer"/>
              <w:pBdr>
                <w:bottom w:val="single" w:sz="6" w:space="1" w:color="auto"/>
              </w:pBdr>
              <w:rPr>
                <w:rFonts w:ascii="Times New Roman" w:hAnsi="Times New Roman" w:cs="Times New Roman"/>
              </w:rPr>
            </w:pPr>
          </w:p>
          <w:p w:rsidR="00C619FF" w:rsidRPr="002B16A3" w:rsidRDefault="00C619FF" w:rsidP="00C619FF">
            <w:pPr>
              <w:pStyle w:val="Footer"/>
              <w:rPr>
                <w:rFonts w:ascii="Times New Roman" w:hAnsi="Times New Roman" w:cs="Times New Roman"/>
              </w:rPr>
            </w:pPr>
            <w:r w:rsidRPr="002B16A3">
              <w:rPr>
                <w:rFonts w:ascii="Times New Roman" w:hAnsi="Times New Roman" w:cs="Times New Roman"/>
              </w:rPr>
              <w:t>Alternate Channels Department, Corporate Centre</w:t>
            </w:r>
            <w:r w:rsidRPr="002B16A3">
              <w:rPr>
                <w:rFonts w:ascii="Times New Roman" w:hAnsi="Times New Roman" w:cs="Times New Roman"/>
              </w:rPr>
              <w:tab/>
            </w:r>
            <w:r w:rsidRPr="002B16A3">
              <w:rPr>
                <w:rFonts w:ascii="Times New Roman" w:hAnsi="Times New Roman" w:cs="Times New Roman"/>
              </w:rPr>
              <w:tab/>
              <w:t xml:space="preserve"> Page </w:t>
            </w:r>
            <w:r w:rsidRPr="002B16A3">
              <w:rPr>
                <w:rFonts w:ascii="Times New Roman" w:hAnsi="Times New Roman" w:cs="Times New Roman"/>
                <w:b/>
                <w:bCs/>
                <w:sz w:val="24"/>
                <w:szCs w:val="24"/>
              </w:rPr>
              <w:fldChar w:fldCharType="begin"/>
            </w:r>
            <w:r w:rsidRPr="002B16A3">
              <w:rPr>
                <w:rFonts w:ascii="Times New Roman" w:hAnsi="Times New Roman" w:cs="Times New Roman"/>
                <w:b/>
                <w:bCs/>
              </w:rPr>
              <w:instrText xml:space="preserve"> PAGE </w:instrText>
            </w:r>
            <w:r w:rsidRPr="002B16A3">
              <w:rPr>
                <w:rFonts w:ascii="Times New Roman" w:hAnsi="Times New Roman" w:cs="Times New Roman"/>
                <w:b/>
                <w:bCs/>
                <w:sz w:val="24"/>
                <w:szCs w:val="24"/>
              </w:rPr>
              <w:fldChar w:fldCharType="separate"/>
            </w:r>
            <w:r w:rsidR="003D3149">
              <w:rPr>
                <w:rFonts w:ascii="Times New Roman" w:hAnsi="Times New Roman" w:cs="Times New Roman"/>
                <w:b/>
                <w:bCs/>
                <w:noProof/>
              </w:rPr>
              <w:t>5</w:t>
            </w:r>
            <w:r w:rsidRPr="002B16A3">
              <w:rPr>
                <w:rFonts w:ascii="Times New Roman" w:hAnsi="Times New Roman" w:cs="Times New Roman"/>
                <w:b/>
                <w:bCs/>
                <w:sz w:val="24"/>
                <w:szCs w:val="24"/>
              </w:rPr>
              <w:fldChar w:fldCharType="end"/>
            </w:r>
            <w:r w:rsidRPr="002B16A3">
              <w:rPr>
                <w:rFonts w:ascii="Times New Roman" w:hAnsi="Times New Roman" w:cs="Times New Roman"/>
              </w:rPr>
              <w:t xml:space="preserve"> of </w:t>
            </w:r>
            <w:r w:rsidRPr="002B16A3">
              <w:rPr>
                <w:rFonts w:ascii="Times New Roman" w:hAnsi="Times New Roman" w:cs="Times New Roman"/>
                <w:b/>
                <w:bCs/>
                <w:sz w:val="24"/>
                <w:szCs w:val="24"/>
              </w:rPr>
              <w:fldChar w:fldCharType="begin"/>
            </w:r>
            <w:r w:rsidRPr="002B16A3">
              <w:rPr>
                <w:rFonts w:ascii="Times New Roman" w:hAnsi="Times New Roman" w:cs="Times New Roman"/>
                <w:b/>
                <w:bCs/>
              </w:rPr>
              <w:instrText xml:space="preserve"> NUMPAGES  </w:instrText>
            </w:r>
            <w:r w:rsidRPr="002B16A3">
              <w:rPr>
                <w:rFonts w:ascii="Times New Roman" w:hAnsi="Times New Roman" w:cs="Times New Roman"/>
                <w:b/>
                <w:bCs/>
                <w:sz w:val="24"/>
                <w:szCs w:val="24"/>
              </w:rPr>
              <w:fldChar w:fldCharType="separate"/>
            </w:r>
            <w:r w:rsidR="003D3149">
              <w:rPr>
                <w:rFonts w:ascii="Times New Roman" w:hAnsi="Times New Roman" w:cs="Times New Roman"/>
                <w:b/>
                <w:bCs/>
                <w:noProof/>
              </w:rPr>
              <w:t>5</w:t>
            </w:r>
            <w:r w:rsidRPr="002B16A3">
              <w:rPr>
                <w:rFonts w:ascii="Times New Roman" w:hAnsi="Times New Roman" w:cs="Times New Roman"/>
                <w:b/>
                <w:bCs/>
                <w:sz w:val="24"/>
                <w:szCs w:val="24"/>
              </w:rPr>
              <w:fldChar w:fldCharType="end"/>
            </w:r>
          </w:p>
        </w:sdtContent>
      </w:sdt>
    </w:sdtContent>
  </w:sdt>
  <w:p w:rsidR="00C619FF" w:rsidRDefault="00C61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9FF" w:rsidRDefault="00C619FF" w:rsidP="00C619FF">
      <w:r>
        <w:separator/>
      </w:r>
    </w:p>
  </w:footnote>
  <w:footnote w:type="continuationSeparator" w:id="0">
    <w:p w:rsidR="00C619FF" w:rsidRDefault="00C619FF" w:rsidP="00C61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9FF" w:rsidRPr="002B16A3" w:rsidRDefault="00C619FF" w:rsidP="00C619FF">
    <w:pPr>
      <w:rPr>
        <w:rFonts w:ascii="Arial" w:eastAsia="Times New Roman" w:hAnsi="Arial" w:cs="Arial"/>
        <w:color w:val="222222"/>
        <w:sz w:val="27"/>
        <w:szCs w:val="27"/>
        <w:lang w:eastAsia="en-IN" w:bidi="hi-IN"/>
      </w:rPr>
    </w:pPr>
    <w:r w:rsidRPr="002B16A3">
      <w:rPr>
        <w:rFonts w:ascii="Arial" w:eastAsia="Times New Roman" w:hAnsi="Arial" w:cs="Arial"/>
        <w:noProof/>
        <w:color w:val="0000FF"/>
        <w:sz w:val="27"/>
        <w:szCs w:val="27"/>
        <w:lang w:eastAsia="en-IN" w:bidi="hi-IN"/>
      </w:rPr>
      <w:drawing>
        <wp:anchor distT="0" distB="0" distL="114300" distR="114300" simplePos="0" relativeHeight="251659264" behindDoc="0" locked="0" layoutInCell="1" allowOverlap="1" wp14:anchorId="44CEA8BE" wp14:editId="472C474E">
          <wp:simplePos x="0" y="0"/>
          <wp:positionH relativeFrom="margin">
            <wp:align>left</wp:align>
          </wp:positionH>
          <wp:positionV relativeFrom="paragraph">
            <wp:posOffset>150495</wp:posOffset>
          </wp:positionV>
          <wp:extent cx="257175" cy="192405"/>
          <wp:effectExtent l="0" t="0" r="9525" b="0"/>
          <wp:wrapNone/>
          <wp:docPr id="6" name="Picture 6" descr="https://encrypted-tbn2.gstatic.com/images?q=tbn:ANd9GcQ9Wo5bNNAq33Y3kt2lhTrMibFl64wux5km5YKVJfIxswrgaDIJ">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9Wo5bNNAq33Y3kt2lhTrMibFl64wux5km5YKVJfIxswrgaDIJ">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rot="10800000" flipV="1">
                    <a:off x="0" y="0"/>
                    <a:ext cx="257175" cy="192405"/>
                  </a:xfrm>
                  <a:prstGeom prst="rect">
                    <a:avLst/>
                  </a:prstGeom>
                  <a:noFill/>
                  <a:ln>
                    <a:noFill/>
                  </a:ln>
                </pic:spPr>
              </pic:pic>
            </a:graphicData>
          </a:graphic>
        </wp:anchor>
      </w:drawing>
    </w:r>
  </w:p>
  <w:p w:rsidR="00C619FF" w:rsidRDefault="00C619FF" w:rsidP="00C619FF">
    <w:pPr>
      <w:pStyle w:val="Header"/>
      <w:pBdr>
        <w:bottom w:val="single" w:sz="6" w:space="1" w:color="auto"/>
      </w:pBdr>
      <w:rPr>
        <w:rFonts w:ascii="Times New Roman" w:hAnsi="Times New Roman" w:cs="Times New Roman"/>
      </w:rPr>
    </w:pPr>
    <w:r>
      <w:rPr>
        <w:rFonts w:ascii="Times New Roman" w:hAnsi="Times New Roman" w:cs="Times New Roman"/>
      </w:rPr>
      <w:t xml:space="preserve">         State Bank of India</w:t>
    </w:r>
    <w:r>
      <w:rPr>
        <w:rFonts w:ascii="Times New Roman" w:hAnsi="Times New Roman" w:cs="Times New Roman"/>
      </w:rPr>
      <w:tab/>
    </w:r>
    <w:r>
      <w:rPr>
        <w:rFonts w:ascii="Times New Roman" w:hAnsi="Times New Roman" w:cs="Times New Roman"/>
      </w:rPr>
      <w:tab/>
      <w:t>Private &amp; confidential</w:t>
    </w:r>
  </w:p>
  <w:p w:rsidR="00C619FF" w:rsidRDefault="00C61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632EE"/>
    <w:multiLevelType w:val="hybridMultilevel"/>
    <w:tmpl w:val="F148151C"/>
    <w:lvl w:ilvl="0" w:tplc="EFBC9F5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754B02"/>
    <w:multiLevelType w:val="hybridMultilevel"/>
    <w:tmpl w:val="196EE61C"/>
    <w:lvl w:ilvl="0" w:tplc="C10EC7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84"/>
    <w:rsid w:val="00081CB4"/>
    <w:rsid w:val="000A2379"/>
    <w:rsid w:val="000E5445"/>
    <w:rsid w:val="00196F7C"/>
    <w:rsid w:val="00197DA3"/>
    <w:rsid w:val="003D3149"/>
    <w:rsid w:val="00484399"/>
    <w:rsid w:val="004B153E"/>
    <w:rsid w:val="005B1F50"/>
    <w:rsid w:val="005F0E4B"/>
    <w:rsid w:val="00684A1B"/>
    <w:rsid w:val="006D755F"/>
    <w:rsid w:val="00734D12"/>
    <w:rsid w:val="00914D05"/>
    <w:rsid w:val="00B0447D"/>
    <w:rsid w:val="00B23F38"/>
    <w:rsid w:val="00BC370E"/>
    <w:rsid w:val="00BC6A84"/>
    <w:rsid w:val="00C01E94"/>
    <w:rsid w:val="00C35F1E"/>
    <w:rsid w:val="00C619FF"/>
    <w:rsid w:val="00C73FFE"/>
    <w:rsid w:val="00D07804"/>
    <w:rsid w:val="00E44CED"/>
    <w:rsid w:val="00EA5ACA"/>
    <w:rsid w:val="00F933D4"/>
    <w:rsid w:val="00FB34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7CFFAA3-AA04-4AD7-BF86-A4D76D40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9FF"/>
    <w:pPr>
      <w:tabs>
        <w:tab w:val="center" w:pos="4513"/>
        <w:tab w:val="right" w:pos="9026"/>
      </w:tabs>
    </w:pPr>
  </w:style>
  <w:style w:type="character" w:customStyle="1" w:styleId="HeaderChar">
    <w:name w:val="Header Char"/>
    <w:basedOn w:val="DefaultParagraphFont"/>
    <w:link w:val="Header"/>
    <w:uiPriority w:val="99"/>
    <w:rsid w:val="00C619FF"/>
  </w:style>
  <w:style w:type="paragraph" w:styleId="Footer">
    <w:name w:val="footer"/>
    <w:basedOn w:val="Normal"/>
    <w:link w:val="FooterChar"/>
    <w:uiPriority w:val="99"/>
    <w:unhideWhenUsed/>
    <w:rsid w:val="00C619FF"/>
    <w:pPr>
      <w:tabs>
        <w:tab w:val="center" w:pos="4513"/>
        <w:tab w:val="right" w:pos="9026"/>
      </w:tabs>
    </w:pPr>
  </w:style>
  <w:style w:type="character" w:customStyle="1" w:styleId="FooterChar">
    <w:name w:val="Footer Char"/>
    <w:basedOn w:val="DefaultParagraphFont"/>
    <w:link w:val="Footer"/>
    <w:uiPriority w:val="99"/>
    <w:rsid w:val="00C619FF"/>
  </w:style>
  <w:style w:type="paragraph" w:styleId="ListParagraph">
    <w:name w:val="List Paragraph"/>
    <w:basedOn w:val="Normal"/>
    <w:uiPriority w:val="34"/>
    <w:qFormat/>
    <w:rsid w:val="00C35F1E"/>
    <w:pPr>
      <w:ind w:left="720"/>
      <w:contextualSpacing/>
    </w:pPr>
  </w:style>
  <w:style w:type="table" w:styleId="TableGrid">
    <w:name w:val="Table Grid"/>
    <w:basedOn w:val="TableNormal"/>
    <w:uiPriority w:val="39"/>
    <w:rsid w:val="00BC37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339254">
      <w:bodyDiv w:val="1"/>
      <w:marLeft w:val="0"/>
      <w:marRight w:val="0"/>
      <w:marTop w:val="0"/>
      <w:marBottom w:val="0"/>
      <w:divBdr>
        <w:top w:val="none" w:sz="0" w:space="0" w:color="auto"/>
        <w:left w:val="none" w:sz="0" w:space="0" w:color="auto"/>
        <w:bottom w:val="none" w:sz="0" w:space="0" w:color="auto"/>
        <w:right w:val="none" w:sz="0" w:space="0" w:color="auto"/>
      </w:divBdr>
      <w:divsChild>
        <w:div w:id="217593382">
          <w:marLeft w:val="0"/>
          <w:marRight w:val="0"/>
          <w:marTop w:val="150"/>
          <w:marBottom w:val="0"/>
          <w:divBdr>
            <w:top w:val="none" w:sz="0" w:space="0" w:color="auto"/>
            <w:left w:val="none" w:sz="0" w:space="0" w:color="auto"/>
            <w:bottom w:val="none" w:sz="0" w:space="0" w:color="auto"/>
            <w:right w:val="none" w:sz="0" w:space="0" w:color="auto"/>
          </w:divBdr>
          <w:divsChild>
            <w:div w:id="213202431">
              <w:marLeft w:val="-225"/>
              <w:marRight w:val="-225"/>
              <w:marTop w:val="0"/>
              <w:marBottom w:val="0"/>
              <w:divBdr>
                <w:top w:val="none" w:sz="0" w:space="0" w:color="auto"/>
                <w:left w:val="none" w:sz="0" w:space="0" w:color="auto"/>
                <w:bottom w:val="none" w:sz="0" w:space="0" w:color="auto"/>
                <w:right w:val="none" w:sz="0" w:space="0" w:color="auto"/>
              </w:divBdr>
              <w:divsChild>
                <w:div w:id="1611429790">
                  <w:marLeft w:val="0"/>
                  <w:marRight w:val="0"/>
                  <w:marTop w:val="0"/>
                  <w:marBottom w:val="0"/>
                  <w:divBdr>
                    <w:top w:val="none" w:sz="0" w:space="0" w:color="auto"/>
                    <w:left w:val="none" w:sz="0" w:space="0" w:color="auto"/>
                    <w:bottom w:val="none" w:sz="0" w:space="0" w:color="auto"/>
                    <w:right w:val="none" w:sz="0" w:space="0" w:color="auto"/>
                  </w:divBdr>
                  <w:divsChild>
                    <w:div w:id="1805081315">
                      <w:marLeft w:val="0"/>
                      <w:marRight w:val="0"/>
                      <w:marTop w:val="0"/>
                      <w:marBottom w:val="450"/>
                      <w:divBdr>
                        <w:top w:val="none" w:sz="0" w:space="0" w:color="auto"/>
                        <w:left w:val="none" w:sz="0" w:space="0" w:color="auto"/>
                        <w:bottom w:val="none" w:sz="0" w:space="0" w:color="auto"/>
                        <w:right w:val="none" w:sz="0" w:space="0" w:color="auto"/>
                      </w:divBdr>
                      <w:divsChild>
                        <w:div w:id="1012219271">
                          <w:marLeft w:val="0"/>
                          <w:marRight w:val="0"/>
                          <w:marTop w:val="0"/>
                          <w:marBottom w:val="0"/>
                          <w:divBdr>
                            <w:top w:val="none" w:sz="0" w:space="0" w:color="auto"/>
                            <w:left w:val="none" w:sz="0" w:space="0" w:color="auto"/>
                            <w:bottom w:val="none" w:sz="0" w:space="0" w:color="auto"/>
                            <w:right w:val="none" w:sz="0" w:space="0" w:color="auto"/>
                          </w:divBdr>
                          <w:divsChild>
                            <w:div w:id="1674139155">
                              <w:marLeft w:val="0"/>
                              <w:marRight w:val="0"/>
                              <w:marTop w:val="0"/>
                              <w:marBottom w:val="300"/>
                              <w:divBdr>
                                <w:top w:val="none" w:sz="0" w:space="0" w:color="auto"/>
                                <w:left w:val="none" w:sz="0" w:space="0" w:color="auto"/>
                                <w:bottom w:val="none" w:sz="0" w:space="0" w:color="auto"/>
                                <w:right w:val="none" w:sz="0" w:space="0" w:color="auto"/>
                              </w:divBdr>
                              <w:divsChild>
                                <w:div w:id="642272551">
                                  <w:marLeft w:val="0"/>
                                  <w:marRight w:val="0"/>
                                  <w:marTop w:val="0"/>
                                  <w:marBottom w:val="0"/>
                                  <w:divBdr>
                                    <w:top w:val="none" w:sz="0" w:space="0" w:color="auto"/>
                                    <w:left w:val="none" w:sz="0" w:space="0" w:color="auto"/>
                                    <w:bottom w:val="none" w:sz="0" w:space="0" w:color="auto"/>
                                    <w:right w:val="none" w:sz="0" w:space="0" w:color="auto"/>
                                  </w:divBdr>
                                </w:div>
                                <w:div w:id="2030064024">
                                  <w:marLeft w:val="0"/>
                                  <w:marRight w:val="0"/>
                                  <w:marTop w:val="0"/>
                                  <w:marBottom w:val="0"/>
                                  <w:divBdr>
                                    <w:top w:val="none" w:sz="0" w:space="0" w:color="auto"/>
                                    <w:left w:val="none" w:sz="0" w:space="0" w:color="auto"/>
                                    <w:bottom w:val="none" w:sz="0" w:space="0" w:color="auto"/>
                                    <w:right w:val="none" w:sz="0" w:space="0" w:color="auto"/>
                                  </w:divBdr>
                                  <w:divsChild>
                                    <w:div w:id="628972166">
                                      <w:marLeft w:val="0"/>
                                      <w:marRight w:val="0"/>
                                      <w:marTop w:val="0"/>
                                      <w:marBottom w:val="0"/>
                                      <w:divBdr>
                                        <w:top w:val="none" w:sz="0" w:space="0" w:color="auto"/>
                                        <w:left w:val="none" w:sz="0" w:space="0" w:color="auto"/>
                                        <w:bottom w:val="none" w:sz="0" w:space="0" w:color="auto"/>
                                        <w:right w:val="none" w:sz="0" w:space="0" w:color="auto"/>
                                      </w:divBdr>
                                      <w:divsChild>
                                        <w:div w:id="49159611">
                                          <w:marLeft w:val="-225"/>
                                          <w:marRight w:val="-225"/>
                                          <w:marTop w:val="0"/>
                                          <w:marBottom w:val="225"/>
                                          <w:divBdr>
                                            <w:top w:val="none" w:sz="0" w:space="0" w:color="auto"/>
                                            <w:left w:val="none" w:sz="0" w:space="0" w:color="auto"/>
                                            <w:bottom w:val="none" w:sz="0" w:space="0" w:color="auto"/>
                                            <w:right w:val="none" w:sz="0" w:space="0" w:color="auto"/>
                                          </w:divBdr>
                                          <w:divsChild>
                                            <w:div w:id="1874150224">
                                              <w:marLeft w:val="0"/>
                                              <w:marRight w:val="0"/>
                                              <w:marTop w:val="0"/>
                                              <w:marBottom w:val="0"/>
                                              <w:divBdr>
                                                <w:top w:val="none" w:sz="0" w:space="0" w:color="auto"/>
                                                <w:left w:val="none" w:sz="0" w:space="0" w:color="auto"/>
                                                <w:bottom w:val="none" w:sz="0" w:space="0" w:color="auto"/>
                                                <w:right w:val="none" w:sz="0" w:space="0" w:color="auto"/>
                                              </w:divBdr>
                                            </w:div>
                                          </w:divsChild>
                                        </w:div>
                                        <w:div w:id="144472434">
                                          <w:marLeft w:val="-225"/>
                                          <w:marRight w:val="-225"/>
                                          <w:marTop w:val="0"/>
                                          <w:marBottom w:val="225"/>
                                          <w:divBdr>
                                            <w:top w:val="none" w:sz="0" w:space="0" w:color="auto"/>
                                            <w:left w:val="none" w:sz="0" w:space="0" w:color="auto"/>
                                            <w:bottom w:val="none" w:sz="0" w:space="0" w:color="auto"/>
                                            <w:right w:val="none" w:sz="0" w:space="0" w:color="auto"/>
                                          </w:divBdr>
                                          <w:divsChild>
                                            <w:div w:id="401298385">
                                              <w:marLeft w:val="0"/>
                                              <w:marRight w:val="0"/>
                                              <w:marTop w:val="0"/>
                                              <w:marBottom w:val="0"/>
                                              <w:divBdr>
                                                <w:top w:val="none" w:sz="0" w:space="0" w:color="auto"/>
                                                <w:left w:val="none" w:sz="0" w:space="0" w:color="auto"/>
                                                <w:bottom w:val="none" w:sz="0" w:space="0" w:color="auto"/>
                                                <w:right w:val="none" w:sz="0" w:space="0" w:color="auto"/>
                                              </w:divBdr>
                                            </w:div>
                                          </w:divsChild>
                                        </w:div>
                                        <w:div w:id="1659265393">
                                          <w:marLeft w:val="-225"/>
                                          <w:marRight w:val="-225"/>
                                          <w:marTop w:val="0"/>
                                          <w:marBottom w:val="225"/>
                                          <w:divBdr>
                                            <w:top w:val="none" w:sz="0" w:space="0" w:color="auto"/>
                                            <w:left w:val="none" w:sz="0" w:space="0" w:color="auto"/>
                                            <w:bottom w:val="none" w:sz="0" w:space="0" w:color="auto"/>
                                            <w:right w:val="none" w:sz="0" w:space="0" w:color="auto"/>
                                          </w:divBdr>
                                          <w:divsChild>
                                            <w:div w:id="729502271">
                                              <w:marLeft w:val="0"/>
                                              <w:marRight w:val="0"/>
                                              <w:marTop w:val="0"/>
                                              <w:marBottom w:val="0"/>
                                              <w:divBdr>
                                                <w:top w:val="none" w:sz="0" w:space="0" w:color="auto"/>
                                                <w:left w:val="none" w:sz="0" w:space="0" w:color="auto"/>
                                                <w:bottom w:val="none" w:sz="0" w:space="0" w:color="auto"/>
                                                <w:right w:val="none" w:sz="0" w:space="0" w:color="auto"/>
                                              </w:divBdr>
                                            </w:div>
                                          </w:divsChild>
                                        </w:div>
                                        <w:div w:id="734086935">
                                          <w:marLeft w:val="-225"/>
                                          <w:marRight w:val="-225"/>
                                          <w:marTop w:val="0"/>
                                          <w:marBottom w:val="225"/>
                                          <w:divBdr>
                                            <w:top w:val="none" w:sz="0" w:space="0" w:color="auto"/>
                                            <w:left w:val="none" w:sz="0" w:space="0" w:color="auto"/>
                                            <w:bottom w:val="none" w:sz="0" w:space="0" w:color="auto"/>
                                            <w:right w:val="none" w:sz="0" w:space="0" w:color="auto"/>
                                          </w:divBdr>
                                          <w:divsChild>
                                            <w:div w:id="1519927622">
                                              <w:marLeft w:val="0"/>
                                              <w:marRight w:val="0"/>
                                              <w:marTop w:val="0"/>
                                              <w:marBottom w:val="0"/>
                                              <w:divBdr>
                                                <w:top w:val="none" w:sz="0" w:space="0" w:color="auto"/>
                                                <w:left w:val="none" w:sz="0" w:space="0" w:color="auto"/>
                                                <w:bottom w:val="none" w:sz="0" w:space="0" w:color="auto"/>
                                                <w:right w:val="none" w:sz="0" w:space="0" w:color="auto"/>
                                              </w:divBdr>
                                            </w:div>
                                          </w:divsChild>
                                        </w:div>
                                        <w:div w:id="1752072096">
                                          <w:marLeft w:val="-225"/>
                                          <w:marRight w:val="-225"/>
                                          <w:marTop w:val="0"/>
                                          <w:marBottom w:val="225"/>
                                          <w:divBdr>
                                            <w:top w:val="none" w:sz="0" w:space="0" w:color="auto"/>
                                            <w:left w:val="none" w:sz="0" w:space="0" w:color="auto"/>
                                            <w:bottom w:val="none" w:sz="0" w:space="0" w:color="auto"/>
                                            <w:right w:val="none" w:sz="0" w:space="0" w:color="auto"/>
                                          </w:divBdr>
                                          <w:divsChild>
                                            <w:div w:id="1795171507">
                                              <w:marLeft w:val="0"/>
                                              <w:marRight w:val="0"/>
                                              <w:marTop w:val="0"/>
                                              <w:marBottom w:val="0"/>
                                              <w:divBdr>
                                                <w:top w:val="none" w:sz="0" w:space="0" w:color="auto"/>
                                                <w:left w:val="none" w:sz="0" w:space="0" w:color="auto"/>
                                                <w:bottom w:val="none" w:sz="0" w:space="0" w:color="auto"/>
                                                <w:right w:val="none" w:sz="0" w:space="0" w:color="auto"/>
                                              </w:divBdr>
                                            </w:div>
                                          </w:divsChild>
                                        </w:div>
                                        <w:div w:id="982781273">
                                          <w:marLeft w:val="-225"/>
                                          <w:marRight w:val="-225"/>
                                          <w:marTop w:val="0"/>
                                          <w:marBottom w:val="225"/>
                                          <w:divBdr>
                                            <w:top w:val="none" w:sz="0" w:space="0" w:color="auto"/>
                                            <w:left w:val="none" w:sz="0" w:space="0" w:color="auto"/>
                                            <w:bottom w:val="none" w:sz="0" w:space="0" w:color="auto"/>
                                            <w:right w:val="none" w:sz="0" w:space="0" w:color="auto"/>
                                          </w:divBdr>
                                          <w:divsChild>
                                            <w:div w:id="962270134">
                                              <w:marLeft w:val="0"/>
                                              <w:marRight w:val="0"/>
                                              <w:marTop w:val="0"/>
                                              <w:marBottom w:val="0"/>
                                              <w:divBdr>
                                                <w:top w:val="none" w:sz="0" w:space="0" w:color="auto"/>
                                                <w:left w:val="none" w:sz="0" w:space="0" w:color="auto"/>
                                                <w:bottom w:val="none" w:sz="0" w:space="0" w:color="auto"/>
                                                <w:right w:val="none" w:sz="0" w:space="0" w:color="auto"/>
                                              </w:divBdr>
                                            </w:div>
                                          </w:divsChild>
                                        </w:div>
                                        <w:div w:id="1755782590">
                                          <w:marLeft w:val="-225"/>
                                          <w:marRight w:val="-225"/>
                                          <w:marTop w:val="0"/>
                                          <w:marBottom w:val="225"/>
                                          <w:divBdr>
                                            <w:top w:val="none" w:sz="0" w:space="0" w:color="auto"/>
                                            <w:left w:val="none" w:sz="0" w:space="0" w:color="auto"/>
                                            <w:bottom w:val="none" w:sz="0" w:space="0" w:color="auto"/>
                                            <w:right w:val="none" w:sz="0" w:space="0" w:color="auto"/>
                                          </w:divBdr>
                                          <w:divsChild>
                                            <w:div w:id="680207962">
                                              <w:marLeft w:val="0"/>
                                              <w:marRight w:val="0"/>
                                              <w:marTop w:val="0"/>
                                              <w:marBottom w:val="0"/>
                                              <w:divBdr>
                                                <w:top w:val="none" w:sz="0" w:space="0" w:color="auto"/>
                                                <w:left w:val="none" w:sz="0" w:space="0" w:color="auto"/>
                                                <w:bottom w:val="none" w:sz="0" w:space="0" w:color="auto"/>
                                                <w:right w:val="none" w:sz="0" w:space="0" w:color="auto"/>
                                              </w:divBdr>
                                            </w:div>
                                          </w:divsChild>
                                        </w:div>
                                        <w:div w:id="1991784417">
                                          <w:marLeft w:val="-225"/>
                                          <w:marRight w:val="-225"/>
                                          <w:marTop w:val="0"/>
                                          <w:marBottom w:val="225"/>
                                          <w:divBdr>
                                            <w:top w:val="none" w:sz="0" w:space="0" w:color="auto"/>
                                            <w:left w:val="none" w:sz="0" w:space="0" w:color="auto"/>
                                            <w:bottom w:val="none" w:sz="0" w:space="0" w:color="auto"/>
                                            <w:right w:val="none" w:sz="0" w:space="0" w:color="auto"/>
                                          </w:divBdr>
                                          <w:divsChild>
                                            <w:div w:id="170410408">
                                              <w:marLeft w:val="0"/>
                                              <w:marRight w:val="0"/>
                                              <w:marTop w:val="0"/>
                                              <w:marBottom w:val="0"/>
                                              <w:divBdr>
                                                <w:top w:val="none" w:sz="0" w:space="0" w:color="auto"/>
                                                <w:left w:val="none" w:sz="0" w:space="0" w:color="auto"/>
                                                <w:bottom w:val="none" w:sz="0" w:space="0" w:color="auto"/>
                                                <w:right w:val="none" w:sz="0" w:space="0" w:color="auto"/>
                                              </w:divBdr>
                                            </w:div>
                                          </w:divsChild>
                                        </w:div>
                                        <w:div w:id="581453299">
                                          <w:marLeft w:val="-225"/>
                                          <w:marRight w:val="-225"/>
                                          <w:marTop w:val="0"/>
                                          <w:marBottom w:val="225"/>
                                          <w:divBdr>
                                            <w:top w:val="none" w:sz="0" w:space="0" w:color="auto"/>
                                            <w:left w:val="none" w:sz="0" w:space="0" w:color="auto"/>
                                            <w:bottom w:val="none" w:sz="0" w:space="0" w:color="auto"/>
                                            <w:right w:val="none" w:sz="0" w:space="0" w:color="auto"/>
                                          </w:divBdr>
                                          <w:divsChild>
                                            <w:div w:id="1073501648">
                                              <w:marLeft w:val="0"/>
                                              <w:marRight w:val="0"/>
                                              <w:marTop w:val="0"/>
                                              <w:marBottom w:val="0"/>
                                              <w:divBdr>
                                                <w:top w:val="none" w:sz="0" w:space="0" w:color="auto"/>
                                                <w:left w:val="none" w:sz="0" w:space="0" w:color="auto"/>
                                                <w:bottom w:val="none" w:sz="0" w:space="0" w:color="auto"/>
                                                <w:right w:val="none" w:sz="0" w:space="0" w:color="auto"/>
                                              </w:divBdr>
                                            </w:div>
                                          </w:divsChild>
                                        </w:div>
                                        <w:div w:id="115410067">
                                          <w:marLeft w:val="-225"/>
                                          <w:marRight w:val="-225"/>
                                          <w:marTop w:val="0"/>
                                          <w:marBottom w:val="225"/>
                                          <w:divBdr>
                                            <w:top w:val="none" w:sz="0" w:space="0" w:color="auto"/>
                                            <w:left w:val="none" w:sz="0" w:space="0" w:color="auto"/>
                                            <w:bottom w:val="none" w:sz="0" w:space="0" w:color="auto"/>
                                            <w:right w:val="none" w:sz="0" w:space="0" w:color="auto"/>
                                          </w:divBdr>
                                          <w:divsChild>
                                            <w:div w:id="1921787059">
                                              <w:marLeft w:val="0"/>
                                              <w:marRight w:val="0"/>
                                              <w:marTop w:val="0"/>
                                              <w:marBottom w:val="0"/>
                                              <w:divBdr>
                                                <w:top w:val="none" w:sz="0" w:space="0" w:color="auto"/>
                                                <w:left w:val="none" w:sz="0" w:space="0" w:color="auto"/>
                                                <w:bottom w:val="none" w:sz="0" w:space="0" w:color="auto"/>
                                                <w:right w:val="none" w:sz="0" w:space="0" w:color="auto"/>
                                              </w:divBdr>
                                              <w:divsChild>
                                                <w:div w:id="1428621829">
                                                  <w:marLeft w:val="0"/>
                                                  <w:marRight w:val="0"/>
                                                  <w:marTop w:val="0"/>
                                                  <w:marBottom w:val="75"/>
                                                  <w:divBdr>
                                                    <w:top w:val="single" w:sz="6" w:space="4" w:color="DDDDDD"/>
                                                    <w:left w:val="single" w:sz="6" w:space="4" w:color="DDDDDD"/>
                                                    <w:bottom w:val="single" w:sz="6" w:space="4" w:color="DDDDDD"/>
                                                    <w:right w:val="single" w:sz="6" w:space="4" w:color="DDDDDD"/>
                                                  </w:divBdr>
                                                  <w:divsChild>
                                                    <w:div w:id="720322553">
                                                      <w:marLeft w:val="0"/>
                                                      <w:marRight w:val="0"/>
                                                      <w:marTop w:val="0"/>
                                                      <w:marBottom w:val="0"/>
                                                      <w:divBdr>
                                                        <w:top w:val="none" w:sz="0" w:space="0" w:color="auto"/>
                                                        <w:left w:val="none" w:sz="0" w:space="0" w:color="auto"/>
                                                        <w:bottom w:val="none" w:sz="0" w:space="0" w:color="auto"/>
                                                        <w:right w:val="none" w:sz="0" w:space="0" w:color="auto"/>
                                                      </w:divBdr>
                                                    </w:div>
                                                  </w:divsChild>
                                                </w:div>
                                                <w:div w:id="1872955269">
                                                  <w:marLeft w:val="0"/>
                                                  <w:marRight w:val="0"/>
                                                  <w:marTop w:val="0"/>
                                                  <w:marBottom w:val="0"/>
                                                  <w:divBdr>
                                                    <w:top w:val="none" w:sz="0" w:space="0" w:color="auto"/>
                                                    <w:left w:val="none" w:sz="0" w:space="0" w:color="auto"/>
                                                    <w:bottom w:val="none" w:sz="0" w:space="0" w:color="auto"/>
                                                    <w:right w:val="none" w:sz="0" w:space="0" w:color="auto"/>
                                                  </w:divBdr>
                                                  <w:divsChild>
                                                    <w:div w:id="21104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6669">
                                          <w:marLeft w:val="0"/>
                                          <w:marRight w:val="0"/>
                                          <w:marTop w:val="0"/>
                                          <w:marBottom w:val="0"/>
                                          <w:divBdr>
                                            <w:top w:val="none" w:sz="0" w:space="0" w:color="auto"/>
                                            <w:left w:val="none" w:sz="0" w:space="0" w:color="auto"/>
                                            <w:bottom w:val="none" w:sz="0" w:space="0" w:color="auto"/>
                                            <w:right w:val="none" w:sz="0" w:space="0" w:color="auto"/>
                                          </w:divBdr>
                                          <w:divsChild>
                                            <w:div w:id="79377694">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0"/>
                                              <w:marBottom w:val="0"/>
                                              <w:divBdr>
                                                <w:top w:val="none" w:sz="0" w:space="0" w:color="auto"/>
                                                <w:left w:val="none" w:sz="0" w:space="0" w:color="auto"/>
                                                <w:bottom w:val="none" w:sz="0" w:space="0" w:color="auto"/>
                                                <w:right w:val="none" w:sz="0" w:space="0" w:color="auto"/>
                                              </w:divBdr>
                                            </w:div>
                                          </w:divsChild>
                                        </w:div>
                                        <w:div w:id="1440880747">
                                          <w:marLeft w:val="0"/>
                                          <w:marRight w:val="0"/>
                                          <w:marTop w:val="0"/>
                                          <w:marBottom w:val="0"/>
                                          <w:divBdr>
                                            <w:top w:val="none" w:sz="0" w:space="0" w:color="auto"/>
                                            <w:left w:val="none" w:sz="0" w:space="0" w:color="auto"/>
                                            <w:bottom w:val="none" w:sz="0" w:space="0" w:color="auto"/>
                                            <w:right w:val="none" w:sz="0" w:space="0" w:color="auto"/>
                                          </w:divBdr>
                                          <w:divsChild>
                                            <w:div w:id="1145701283">
                                              <w:marLeft w:val="0"/>
                                              <w:marRight w:val="0"/>
                                              <w:marTop w:val="0"/>
                                              <w:marBottom w:val="0"/>
                                              <w:divBdr>
                                                <w:top w:val="none" w:sz="0" w:space="0" w:color="auto"/>
                                                <w:left w:val="none" w:sz="0" w:space="0" w:color="auto"/>
                                                <w:bottom w:val="none" w:sz="0" w:space="0" w:color="auto"/>
                                                <w:right w:val="none" w:sz="0" w:space="0" w:color="auto"/>
                                              </w:divBdr>
                                            </w:div>
                                            <w:div w:id="399639331">
                                              <w:marLeft w:val="0"/>
                                              <w:marRight w:val="0"/>
                                              <w:marTop w:val="0"/>
                                              <w:marBottom w:val="0"/>
                                              <w:divBdr>
                                                <w:top w:val="none" w:sz="0" w:space="0" w:color="auto"/>
                                                <w:left w:val="none" w:sz="0" w:space="0" w:color="auto"/>
                                                <w:bottom w:val="none" w:sz="0" w:space="0" w:color="auto"/>
                                                <w:right w:val="none" w:sz="0" w:space="0" w:color="auto"/>
                                              </w:divBdr>
                                            </w:div>
                                          </w:divsChild>
                                        </w:div>
                                        <w:div w:id="490609106">
                                          <w:marLeft w:val="-225"/>
                                          <w:marRight w:val="-225"/>
                                          <w:marTop w:val="0"/>
                                          <w:marBottom w:val="225"/>
                                          <w:divBdr>
                                            <w:top w:val="none" w:sz="0" w:space="0" w:color="auto"/>
                                            <w:left w:val="none" w:sz="0" w:space="0" w:color="auto"/>
                                            <w:bottom w:val="none" w:sz="0" w:space="0" w:color="auto"/>
                                            <w:right w:val="none" w:sz="0" w:space="0" w:color="auto"/>
                                          </w:divBdr>
                                          <w:divsChild>
                                            <w:div w:id="13724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96543">
      <w:bodyDiv w:val="1"/>
      <w:marLeft w:val="0"/>
      <w:marRight w:val="0"/>
      <w:marTop w:val="0"/>
      <w:marBottom w:val="0"/>
      <w:divBdr>
        <w:top w:val="none" w:sz="0" w:space="0" w:color="auto"/>
        <w:left w:val="none" w:sz="0" w:space="0" w:color="auto"/>
        <w:bottom w:val="none" w:sz="0" w:space="0" w:color="auto"/>
        <w:right w:val="none" w:sz="0" w:space="0" w:color="auto"/>
      </w:divBdr>
      <w:divsChild>
        <w:div w:id="73626342">
          <w:marLeft w:val="0"/>
          <w:marRight w:val="0"/>
          <w:marTop w:val="150"/>
          <w:marBottom w:val="0"/>
          <w:divBdr>
            <w:top w:val="none" w:sz="0" w:space="0" w:color="auto"/>
            <w:left w:val="none" w:sz="0" w:space="0" w:color="auto"/>
            <w:bottom w:val="none" w:sz="0" w:space="0" w:color="auto"/>
            <w:right w:val="none" w:sz="0" w:space="0" w:color="auto"/>
          </w:divBdr>
          <w:divsChild>
            <w:div w:id="916011886">
              <w:marLeft w:val="-225"/>
              <w:marRight w:val="-225"/>
              <w:marTop w:val="0"/>
              <w:marBottom w:val="0"/>
              <w:divBdr>
                <w:top w:val="none" w:sz="0" w:space="0" w:color="auto"/>
                <w:left w:val="none" w:sz="0" w:space="0" w:color="auto"/>
                <w:bottom w:val="none" w:sz="0" w:space="0" w:color="auto"/>
                <w:right w:val="none" w:sz="0" w:space="0" w:color="auto"/>
              </w:divBdr>
              <w:divsChild>
                <w:div w:id="1968778892">
                  <w:marLeft w:val="0"/>
                  <w:marRight w:val="0"/>
                  <w:marTop w:val="0"/>
                  <w:marBottom w:val="0"/>
                  <w:divBdr>
                    <w:top w:val="none" w:sz="0" w:space="0" w:color="auto"/>
                    <w:left w:val="none" w:sz="0" w:space="0" w:color="auto"/>
                    <w:bottom w:val="none" w:sz="0" w:space="0" w:color="auto"/>
                    <w:right w:val="none" w:sz="0" w:space="0" w:color="auto"/>
                  </w:divBdr>
                  <w:divsChild>
                    <w:div w:id="395473594">
                      <w:marLeft w:val="0"/>
                      <w:marRight w:val="0"/>
                      <w:marTop w:val="0"/>
                      <w:marBottom w:val="450"/>
                      <w:divBdr>
                        <w:top w:val="none" w:sz="0" w:space="0" w:color="auto"/>
                        <w:left w:val="none" w:sz="0" w:space="0" w:color="auto"/>
                        <w:bottom w:val="none" w:sz="0" w:space="0" w:color="auto"/>
                        <w:right w:val="none" w:sz="0" w:space="0" w:color="auto"/>
                      </w:divBdr>
                      <w:divsChild>
                        <w:div w:id="1832520412">
                          <w:marLeft w:val="0"/>
                          <w:marRight w:val="0"/>
                          <w:marTop w:val="0"/>
                          <w:marBottom w:val="0"/>
                          <w:divBdr>
                            <w:top w:val="none" w:sz="0" w:space="0" w:color="auto"/>
                            <w:left w:val="none" w:sz="0" w:space="0" w:color="auto"/>
                            <w:bottom w:val="none" w:sz="0" w:space="0" w:color="auto"/>
                            <w:right w:val="none" w:sz="0" w:space="0" w:color="auto"/>
                          </w:divBdr>
                          <w:divsChild>
                            <w:div w:id="81142375">
                              <w:marLeft w:val="0"/>
                              <w:marRight w:val="0"/>
                              <w:marTop w:val="0"/>
                              <w:marBottom w:val="300"/>
                              <w:divBdr>
                                <w:top w:val="none" w:sz="0" w:space="0" w:color="auto"/>
                                <w:left w:val="none" w:sz="0" w:space="0" w:color="auto"/>
                                <w:bottom w:val="none" w:sz="0" w:space="0" w:color="auto"/>
                                <w:right w:val="none" w:sz="0" w:space="0" w:color="auto"/>
                              </w:divBdr>
                              <w:divsChild>
                                <w:div w:id="1513913294">
                                  <w:marLeft w:val="0"/>
                                  <w:marRight w:val="0"/>
                                  <w:marTop w:val="0"/>
                                  <w:marBottom w:val="0"/>
                                  <w:divBdr>
                                    <w:top w:val="none" w:sz="0" w:space="0" w:color="auto"/>
                                    <w:left w:val="none" w:sz="0" w:space="0" w:color="auto"/>
                                    <w:bottom w:val="none" w:sz="0" w:space="0" w:color="auto"/>
                                    <w:right w:val="none" w:sz="0" w:space="0" w:color="auto"/>
                                  </w:divBdr>
                                </w:div>
                                <w:div w:id="936599769">
                                  <w:marLeft w:val="0"/>
                                  <w:marRight w:val="0"/>
                                  <w:marTop w:val="0"/>
                                  <w:marBottom w:val="0"/>
                                  <w:divBdr>
                                    <w:top w:val="none" w:sz="0" w:space="0" w:color="auto"/>
                                    <w:left w:val="none" w:sz="0" w:space="0" w:color="auto"/>
                                    <w:bottom w:val="none" w:sz="0" w:space="0" w:color="auto"/>
                                    <w:right w:val="none" w:sz="0" w:space="0" w:color="auto"/>
                                  </w:divBdr>
                                  <w:divsChild>
                                    <w:div w:id="799611887">
                                      <w:marLeft w:val="0"/>
                                      <w:marRight w:val="0"/>
                                      <w:marTop w:val="0"/>
                                      <w:marBottom w:val="0"/>
                                      <w:divBdr>
                                        <w:top w:val="none" w:sz="0" w:space="0" w:color="auto"/>
                                        <w:left w:val="none" w:sz="0" w:space="0" w:color="auto"/>
                                        <w:bottom w:val="none" w:sz="0" w:space="0" w:color="auto"/>
                                        <w:right w:val="none" w:sz="0" w:space="0" w:color="auto"/>
                                      </w:divBdr>
                                      <w:divsChild>
                                        <w:div w:id="9183501">
                                          <w:marLeft w:val="-225"/>
                                          <w:marRight w:val="-225"/>
                                          <w:marTop w:val="0"/>
                                          <w:marBottom w:val="0"/>
                                          <w:divBdr>
                                            <w:top w:val="none" w:sz="0" w:space="0" w:color="auto"/>
                                            <w:left w:val="none" w:sz="0" w:space="0" w:color="auto"/>
                                            <w:bottom w:val="none" w:sz="0" w:space="0" w:color="auto"/>
                                            <w:right w:val="none" w:sz="0" w:space="0" w:color="auto"/>
                                          </w:divBdr>
                                          <w:divsChild>
                                            <w:div w:id="1013338517">
                                              <w:marLeft w:val="0"/>
                                              <w:marRight w:val="0"/>
                                              <w:marTop w:val="0"/>
                                              <w:marBottom w:val="0"/>
                                              <w:divBdr>
                                                <w:top w:val="none" w:sz="0" w:space="0" w:color="auto"/>
                                                <w:left w:val="none" w:sz="0" w:space="0" w:color="auto"/>
                                                <w:bottom w:val="none" w:sz="0" w:space="0" w:color="auto"/>
                                                <w:right w:val="none" w:sz="0" w:space="0" w:color="auto"/>
                                              </w:divBdr>
                                              <w:divsChild>
                                                <w:div w:id="1256597195">
                                                  <w:marLeft w:val="0"/>
                                                  <w:marRight w:val="0"/>
                                                  <w:marTop w:val="0"/>
                                                  <w:marBottom w:val="0"/>
                                                  <w:divBdr>
                                                    <w:top w:val="none" w:sz="0" w:space="0" w:color="auto"/>
                                                    <w:left w:val="none" w:sz="0" w:space="0" w:color="auto"/>
                                                    <w:bottom w:val="none" w:sz="0" w:space="0" w:color="auto"/>
                                                    <w:right w:val="none" w:sz="0" w:space="0" w:color="auto"/>
                                                  </w:divBdr>
                                                </w:div>
                                              </w:divsChild>
                                            </w:div>
                                            <w:div w:id="169219802">
                                              <w:marLeft w:val="0"/>
                                              <w:marRight w:val="0"/>
                                              <w:marTop w:val="0"/>
                                              <w:marBottom w:val="0"/>
                                              <w:divBdr>
                                                <w:top w:val="none" w:sz="0" w:space="0" w:color="auto"/>
                                                <w:left w:val="none" w:sz="0" w:space="0" w:color="auto"/>
                                                <w:bottom w:val="none" w:sz="0" w:space="0" w:color="auto"/>
                                                <w:right w:val="none" w:sz="0" w:space="0" w:color="auto"/>
                                              </w:divBdr>
                                              <w:divsChild>
                                                <w:div w:id="1577667136">
                                                  <w:marLeft w:val="0"/>
                                                  <w:marRight w:val="0"/>
                                                  <w:marTop w:val="0"/>
                                                  <w:marBottom w:val="0"/>
                                                  <w:divBdr>
                                                    <w:top w:val="none" w:sz="0" w:space="0" w:color="auto"/>
                                                    <w:left w:val="none" w:sz="0" w:space="0" w:color="auto"/>
                                                    <w:bottom w:val="none" w:sz="0" w:space="0" w:color="auto"/>
                                                    <w:right w:val="none" w:sz="0" w:space="0" w:color="auto"/>
                                                  </w:divBdr>
                                                </w:div>
                                              </w:divsChild>
                                            </w:div>
                                            <w:div w:id="7230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sm.securet.in/tickets/modifyTicket?id=C1003269" TargetMode="External"/><Relationship Id="rId18" Type="http://schemas.openxmlformats.org/officeDocument/2006/relationships/hyperlink" Target="http://asm.securet.in/tickets/modifyTicket?id=C1003197"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asm.securet.in/tickets/modifyTicket?id=C1003270" TargetMode="External"/><Relationship Id="rId17" Type="http://schemas.openxmlformats.org/officeDocument/2006/relationships/hyperlink" Target="http://asm.securet.in/tickets/modifyTicket?id=C1003199" TargetMode="External"/><Relationship Id="rId2" Type="http://schemas.openxmlformats.org/officeDocument/2006/relationships/styles" Target="styles.xml"/><Relationship Id="rId16" Type="http://schemas.openxmlformats.org/officeDocument/2006/relationships/hyperlink" Target="http://asm.securet.in/tickets/modifyTicket?id=C1003201"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sm.securet.in/tickets/modifyTicket?id=C1003206" TargetMode="External"/><Relationship Id="rId23"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hyperlink" Target="http://asm.securet.in/tickets/modifyTicket?id=C1003198"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asm.securet.in/tickets/modifyTicket?id=C1003205"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google.co.in/url?sa=i&amp;rct=j&amp;q=&amp;esrc=s&amp;source=images&amp;cd=&amp;cad=rja&amp;uact=8&amp;ved=0CAcQjRw&amp;url=http://post.jagran.com/SBI-Q3-figure-up-by-1345-pc-at-Rs-3806-cr-1295688022&amp;ei=cAbvVMCNH8SiugSn-YKYDA&amp;bvm=bv.86956481,d.c2E&amp;psig=AFQjCNH7acNHpF05qMjfx8pp6CHRnyFuYQ&amp;ust=142503730442917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RAJEEV RATNA SRIVASTAVA</dc:creator>
  <cp:keywords/>
  <dc:description/>
  <cp:lastModifiedBy>SHRI RAJEEV RATNA SRIVASTAVA</cp:lastModifiedBy>
  <cp:revision>17</cp:revision>
  <dcterms:created xsi:type="dcterms:W3CDTF">2015-02-26T11:50:00Z</dcterms:created>
  <dcterms:modified xsi:type="dcterms:W3CDTF">2015-02-27T06:00:00Z</dcterms:modified>
</cp:coreProperties>
</file>