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FBD2FDD" w:rsidR="007307C6" w:rsidRPr="00DD0F9E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F82638">
        <w:rPr>
          <w:rFonts w:eastAsia="Times New Roman"/>
          <w:sz w:val="48"/>
          <w:szCs w:val="48"/>
          <w:lang w:val="ru-RU" w:eastAsia="ru-RU"/>
        </w:rPr>
        <w:t>стеганографического метода на основе преобразования наименее значащих битов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1C57BCB6" w:rsidR="00CA37D6" w:rsidRDefault="00C67AF0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>Стеганографический метод</w:t>
      </w:r>
    </w:p>
    <w:p w14:paraId="5A278DC0" w14:textId="719E6DA7" w:rsidR="0091013B" w:rsidRPr="000007F5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Эллиптическая кривая над вещественными числами – это множество точек, описываемых уравнением</w:t>
      </w:r>
      <w:r w:rsidR="000007F5">
        <w:rPr>
          <w:noProof/>
          <w:lang w:val="ru-RU"/>
        </w:rPr>
        <w:t>:</w:t>
      </w:r>
    </w:p>
    <w:p w14:paraId="49B91C64" w14:textId="174BCB7E" w:rsidR="0091013B" w:rsidRDefault="0091013B" w:rsidP="00DF6541">
      <w:pPr>
        <w:spacing w:before="40"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036418" wp14:editId="4E5E50AE">
            <wp:extent cx="1371600" cy="341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551" cy="3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46F" w14:textId="68A889A5" w:rsidR="0091013B" w:rsidRPr="00296250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при этом константы (</w:t>
      </w:r>
      <w:r w:rsidRPr="00D569BC">
        <w:rPr>
          <w:i/>
          <w:iCs/>
          <w:noProof/>
        </w:rPr>
        <w:t>а</w:t>
      </w:r>
      <w:r w:rsidRPr="0091013B">
        <w:rPr>
          <w:noProof/>
        </w:rPr>
        <w:t xml:space="preserve"> и </w:t>
      </w:r>
      <w:r w:rsidRPr="00D569BC">
        <w:rPr>
          <w:i/>
          <w:iCs/>
          <w:noProof/>
        </w:rPr>
        <w:t>b</w:t>
      </w:r>
      <w:r w:rsidRPr="0091013B">
        <w:rPr>
          <w:noProof/>
        </w:rPr>
        <w:t xml:space="preserve"> – вещественные числа) должны удовлетворять условию</w:t>
      </w:r>
      <w:r w:rsidR="00296250">
        <w:rPr>
          <w:noProof/>
          <w:lang w:val="ru-RU"/>
        </w:rPr>
        <w:t>:</w:t>
      </w:r>
    </w:p>
    <w:p w14:paraId="1D6A771F" w14:textId="3C9C63A5" w:rsidR="0091013B" w:rsidRDefault="0091013B" w:rsidP="00272BB1">
      <w:pPr>
        <w:spacing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224CB30" wp14:editId="36DA6041">
            <wp:extent cx="1278529" cy="293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221" cy="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EB7" w14:textId="61D1724A" w:rsidR="0091013B" w:rsidRDefault="0091013B" w:rsidP="00352AAA">
      <w:pPr>
        <w:spacing w:after="0"/>
        <w:rPr>
          <w:noProof/>
        </w:rPr>
      </w:pPr>
      <w:r w:rsidRPr="0091013B">
        <w:rPr>
          <w:noProof/>
        </w:rPr>
        <w:t xml:space="preserve">Если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х1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у1</w:t>
      </w:r>
      <w:r w:rsidRPr="0091013B">
        <w:rPr>
          <w:noProof/>
        </w:rPr>
        <w:t xml:space="preserve">) и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х2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у2</w:t>
      </w:r>
      <w:r w:rsidRPr="0091013B">
        <w:rPr>
          <w:noProof/>
        </w:rPr>
        <w:t xml:space="preserve">), то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+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х3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у3</w:t>
      </w:r>
      <w:r w:rsidRPr="0091013B">
        <w:rPr>
          <w:noProof/>
        </w:rPr>
        <w:t>) определяется в соответствии с правилами:</w:t>
      </w:r>
    </w:p>
    <w:p w14:paraId="588E376E" w14:textId="65A09042" w:rsidR="0091013B" w:rsidRDefault="0091013B" w:rsidP="00272BB1">
      <w:pPr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39BEE66" wp14:editId="65F81ACF">
            <wp:extent cx="1498232" cy="61232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024" cy="6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F2" w14:textId="47BBF994" w:rsidR="0091013B" w:rsidRDefault="0091013B" w:rsidP="00352AAA">
      <w:pPr>
        <w:spacing w:after="0"/>
        <w:rPr>
          <w:noProof/>
        </w:rPr>
      </w:pPr>
      <w:r>
        <w:rPr>
          <w:noProof/>
          <w:lang w:val="ru-RU"/>
        </w:rPr>
        <w:t>г</w:t>
      </w:r>
      <w:r w:rsidRPr="0091013B">
        <w:rPr>
          <w:noProof/>
        </w:rPr>
        <w:t>де</w:t>
      </w:r>
    </w:p>
    <w:p w14:paraId="43FF0D0B" w14:textId="064A8360" w:rsidR="0091013B" w:rsidRDefault="0091013B" w:rsidP="00DF6541">
      <w:pPr>
        <w:spacing w:before="80" w:after="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E68F00" wp14:editId="63CE8315">
            <wp:extent cx="4461257" cy="26181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762" cy="2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A7" w14:textId="429F8B62" w:rsidR="002A7CDA" w:rsidRDefault="00F45460" w:rsidP="002A7CDA">
      <w:pPr>
        <w:spacing w:after="0"/>
        <w:rPr>
          <w:noProof/>
        </w:rPr>
      </w:pPr>
      <w:r w:rsidRPr="00F45460">
        <w:rPr>
          <w:noProof/>
        </w:rPr>
        <w:t xml:space="preserve">Эллиптическая кривая над полем </w:t>
      </w:r>
      <w:r w:rsidRPr="00D569BC">
        <w:rPr>
          <w:i/>
          <w:iCs/>
          <w:noProof/>
        </w:rPr>
        <w:t>F</w:t>
      </w:r>
      <w:r w:rsidRPr="00D569BC">
        <w:rPr>
          <w:i/>
          <w:iCs/>
          <w:noProof/>
          <w:vertAlign w:val="subscript"/>
        </w:rPr>
        <w:t>p</w:t>
      </w:r>
      <w:r w:rsidRPr="00F45460">
        <w:rPr>
          <w:noProof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D569BC">
        <w:rPr>
          <w:i/>
          <w:iCs/>
          <w:noProof/>
        </w:rPr>
        <w:t>р</w:t>
      </w:r>
      <w:r>
        <w:rPr>
          <w:noProof/>
          <w:lang w:val="ru-RU"/>
        </w:rPr>
        <w:t>.</w:t>
      </w:r>
      <w:r w:rsidR="00CF0182">
        <w:rPr>
          <w:noProof/>
          <w:lang w:val="ru-RU"/>
        </w:rPr>
        <w:t xml:space="preserve"> </w:t>
      </w:r>
      <w:r w:rsidR="00CF0182" w:rsidRPr="00CF0182">
        <w:rPr>
          <w:noProof/>
        </w:rPr>
        <w:t xml:space="preserve">Формально ЭК над полем задается так: </w:t>
      </w:r>
      <w:r w:rsidR="00CF0182" w:rsidRPr="00F938DB">
        <w:rPr>
          <w:i/>
          <w:iCs/>
          <w:noProof/>
        </w:rPr>
        <w:t>Е</w:t>
      </w:r>
      <w:r w:rsidR="00CF0182" w:rsidRPr="00F938DB">
        <w:rPr>
          <w:i/>
          <w:iCs/>
          <w:noProof/>
          <w:vertAlign w:val="subscript"/>
        </w:rPr>
        <w:t>р</w:t>
      </w:r>
      <w:r w:rsidR="00CF0182" w:rsidRPr="00CF0182">
        <w:rPr>
          <w:noProof/>
        </w:rPr>
        <w:t>(</w:t>
      </w:r>
      <w:r w:rsidR="00CF0182" w:rsidRPr="00F938DB">
        <w:rPr>
          <w:i/>
          <w:iCs/>
          <w:noProof/>
        </w:rPr>
        <w:t>а</w:t>
      </w:r>
      <w:r w:rsidR="00CF0182" w:rsidRPr="00CF0182">
        <w:rPr>
          <w:noProof/>
        </w:rPr>
        <w:t xml:space="preserve">, </w:t>
      </w:r>
      <w:r w:rsidR="00CF0182" w:rsidRPr="00F938DB">
        <w:rPr>
          <w:i/>
          <w:iCs/>
          <w:noProof/>
        </w:rPr>
        <w:t>b</w:t>
      </w:r>
      <w:r w:rsidR="00CF0182" w:rsidRPr="00CF0182">
        <w:rPr>
          <w:noProof/>
        </w:rPr>
        <w:t>).</w:t>
      </w:r>
    </w:p>
    <w:p w14:paraId="08BE685D" w14:textId="70DE102D" w:rsidR="00781444" w:rsidRDefault="00781444" w:rsidP="00781444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Нахождение точек ЭК в диапазоне значений</w:t>
      </w:r>
    </w:p>
    <w:p w14:paraId="5C288B55" w14:textId="77777777" w:rsidR="00994E41" w:rsidRPr="00994E41" w:rsidRDefault="00994E41" w:rsidP="00994E41">
      <w:pPr>
        <w:spacing w:after="0"/>
        <w:rPr>
          <w:noProof/>
          <w:lang w:val="en-US"/>
        </w:rPr>
      </w:pPr>
      <w:r w:rsidRPr="00994E41">
        <w:rPr>
          <w:noProof/>
        </w:rPr>
        <w:t xml:space="preserve">В основе задания </w:t>
      </w:r>
      <w:r w:rsidRPr="00994E41">
        <w:rPr>
          <w:noProof/>
          <w:lang w:val="ru-RU"/>
        </w:rPr>
        <w:t>лежит</w:t>
      </w:r>
      <w:r w:rsidRPr="00994E41">
        <w:rPr>
          <w:noProof/>
        </w:rPr>
        <w:t xml:space="preserve"> ЭК вида</w:t>
      </w:r>
      <w:r w:rsidRPr="00994E41">
        <w:rPr>
          <w:noProof/>
          <w:lang w:val="en-US"/>
        </w:rPr>
        <w:t>:</w:t>
      </w:r>
    </w:p>
    <w:p w14:paraId="1A7617E5" w14:textId="77777777" w:rsidR="00994E41" w:rsidRPr="00994E41" w:rsidRDefault="00994E41" w:rsidP="00C00FCC">
      <w:pPr>
        <w:spacing w:before="80" w:after="80"/>
        <w:ind w:firstLine="0"/>
        <w:jc w:val="center"/>
        <w:rPr>
          <w:noProof/>
        </w:rPr>
      </w:pPr>
      <w:r w:rsidRPr="00994E41">
        <w:rPr>
          <w:noProof/>
        </w:rPr>
        <w:drawing>
          <wp:inline distT="0" distB="0" distL="0" distR="0" wp14:anchorId="14D6712D" wp14:editId="01C07E14">
            <wp:extent cx="2147207" cy="23719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2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8A71" w14:textId="7678D17F" w:rsidR="00994E41" w:rsidRPr="00994E41" w:rsidRDefault="00994E41" w:rsidP="00994E41">
      <w:pPr>
        <w:spacing w:after="0"/>
        <w:rPr>
          <w:noProof/>
        </w:rPr>
      </w:pPr>
      <w:r w:rsidRPr="00994E41">
        <w:rPr>
          <w:noProof/>
          <w:lang w:val="ru-RU"/>
        </w:rPr>
        <w:t xml:space="preserve">где </w:t>
      </w:r>
      <w:r w:rsidRPr="00994E41">
        <w:rPr>
          <w:i/>
          <w:iCs/>
          <w:noProof/>
        </w:rPr>
        <w:t>а</w:t>
      </w:r>
      <w:r w:rsidRPr="00994E41">
        <w:rPr>
          <w:noProof/>
        </w:rPr>
        <w:t xml:space="preserve"> = –1, </w:t>
      </w:r>
      <w:r w:rsidRPr="00994E41">
        <w:rPr>
          <w:i/>
          <w:iCs/>
          <w:noProof/>
        </w:rPr>
        <w:t>b</w:t>
      </w:r>
      <w:r w:rsidRPr="00994E41">
        <w:rPr>
          <w:noProof/>
        </w:rPr>
        <w:t xml:space="preserve"> = 1, </w:t>
      </w:r>
      <w:r w:rsidRPr="00994E41">
        <w:rPr>
          <w:i/>
          <w:iCs/>
          <w:noProof/>
        </w:rPr>
        <w:t>р</w:t>
      </w:r>
      <w:r w:rsidRPr="00994E41">
        <w:rPr>
          <w:noProof/>
        </w:rPr>
        <w:t xml:space="preserve"> = 751, т. е. </w:t>
      </w:r>
      <w:r w:rsidRPr="00994E41">
        <w:rPr>
          <w:i/>
          <w:iCs/>
          <w:noProof/>
        </w:rPr>
        <w:t>Е</w:t>
      </w:r>
      <w:r w:rsidRPr="00994E41">
        <w:rPr>
          <w:noProof/>
          <w:vertAlign w:val="subscript"/>
        </w:rPr>
        <w:t>751</w:t>
      </w:r>
      <w:r w:rsidRPr="00994E41">
        <w:rPr>
          <w:noProof/>
        </w:rPr>
        <w:t>(–1, 1).</w:t>
      </w:r>
    </w:p>
    <w:p w14:paraId="30121926" w14:textId="41EB094D" w:rsidR="006C1C2E" w:rsidRDefault="006C1C2E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нахождения точек ЭК среди диапазоне значений </w:t>
      </w:r>
      <w:r>
        <w:rPr>
          <w:noProof/>
          <w:lang w:val="en-US"/>
        </w:rPr>
        <w:t xml:space="preserve">x </w:t>
      </w:r>
      <w:r>
        <w:rPr>
          <w:noProof/>
          <w:lang w:val="ru-RU"/>
        </w:rPr>
        <w:t xml:space="preserve">необходимо подставить </w:t>
      </w:r>
      <w:r w:rsidR="00A272FB" w:rsidRPr="00A272FB">
        <w:rPr>
          <w:i/>
          <w:noProof/>
          <w:lang w:val="en-US"/>
        </w:rPr>
        <w:t>a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b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p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 xml:space="preserve">и </w:t>
      </w:r>
      <w:r w:rsidR="00EB1919" w:rsidRPr="007E1A7F">
        <w:rPr>
          <w:i/>
          <w:iCs/>
          <w:noProof/>
          <w:lang w:val="en-US"/>
        </w:rPr>
        <w:t>x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>в формулу, задающую ЭК. Функция, реализующая данный функционал, представлена на рисунке 1.1.</w:t>
      </w:r>
    </w:p>
    <w:p w14:paraId="1EA7F185" w14:textId="432A0101" w:rsidR="00EB1919" w:rsidRDefault="00EB1919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3E3AAEA" wp14:editId="2951AE0B">
            <wp:extent cx="5858891" cy="1963402"/>
            <wp:effectExtent l="19050" t="19050" r="889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042" cy="1979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F7A49" w14:textId="59DBE69B" w:rsidR="00EB1919" w:rsidRDefault="00EB1919" w:rsidP="007E1A7F">
      <w:pPr>
        <w:spacing w:after="0"/>
        <w:ind w:firstLine="0"/>
        <w:jc w:val="center"/>
        <w:rPr>
          <w:noProof/>
          <w:lang w:val="ru-RU"/>
        </w:rPr>
      </w:pPr>
      <w:r w:rsidRPr="00EB1919">
        <w:rPr>
          <w:noProof/>
          <w:lang w:val="ru-RU"/>
        </w:rPr>
        <w:t xml:space="preserve">Рисунок 1.1 – Код функции </w:t>
      </w:r>
      <w:r w:rsidR="00634634">
        <w:rPr>
          <w:noProof/>
          <w:lang w:val="ru-RU"/>
        </w:rPr>
        <w:t>получения точек ЭК над конечным полем</w:t>
      </w:r>
    </w:p>
    <w:p w14:paraId="485E8E2C" w14:textId="77777777" w:rsidR="009A0A08" w:rsidRDefault="009A0A08" w:rsidP="007E1A7F">
      <w:pPr>
        <w:spacing w:line="259" w:lineRule="auto"/>
        <w:ind w:firstLine="0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642AAE95" w14:textId="04158366" w:rsidR="00634634" w:rsidRDefault="00634634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Вывод данной функции представлен на рисунке 1.2.</w:t>
      </w:r>
    </w:p>
    <w:p w14:paraId="70A77C96" w14:textId="007360E2" w:rsidR="00634634" w:rsidRDefault="00634634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BF408AC" wp14:editId="7F3AD893">
            <wp:extent cx="4655886" cy="3518167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961" cy="35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B70" w14:textId="50235AA9" w:rsidR="00EB1919" w:rsidRPr="00EB1919" w:rsidRDefault="00634634" w:rsidP="009A0A08">
      <w:pPr>
        <w:spacing w:before="280" w:after="28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1.2 – Вывод функции </w:t>
      </w:r>
      <w:r w:rsidRPr="00634634">
        <w:rPr>
          <w:noProof/>
          <w:lang w:val="ru-RU"/>
        </w:rPr>
        <w:t xml:space="preserve">получения точек ЭК </w:t>
      </w:r>
    </w:p>
    <w:p w14:paraId="0C69B3C6" w14:textId="3C248BBF" w:rsidR="00DC5A68" w:rsidRPr="00F729B9" w:rsidRDefault="00DC5A68" w:rsidP="00F729B9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Операции над точками ЭК</w:t>
      </w:r>
    </w:p>
    <w:p w14:paraId="3D2125EC" w14:textId="451D343C" w:rsidR="00DA0857" w:rsidRPr="00DA0857" w:rsidRDefault="00DA0857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выполнения операции умножения натурального числа </w:t>
      </w:r>
      <w:r w:rsidRPr="009D57AF">
        <w:rPr>
          <w:i/>
          <w:iCs/>
          <w:noProof/>
          <w:lang w:val="en-US"/>
        </w:rPr>
        <w:t>k</w:t>
      </w:r>
      <w:r>
        <w:rPr>
          <w:noProof/>
          <w:lang w:val="en-US"/>
        </w:rPr>
        <w:t xml:space="preserve"> </w:t>
      </w:r>
      <w:r>
        <w:rPr>
          <w:noProof/>
          <w:lang w:val="ru-RU"/>
        </w:rPr>
        <w:t xml:space="preserve">на точку эллиптической кривой </w:t>
      </w:r>
      <w:r w:rsidRPr="009D57AF">
        <w:rPr>
          <w:i/>
          <w:iCs/>
          <w:noProof/>
          <w:lang w:val="en-US"/>
        </w:rPr>
        <w:t>P</w:t>
      </w:r>
      <w:r>
        <w:rPr>
          <w:noProof/>
          <w:lang w:val="ru-RU"/>
        </w:rPr>
        <w:t xml:space="preserve"> реализована следующая функция, представленная на рисунке 1.</w:t>
      </w:r>
      <w:r w:rsidR="004A7C93">
        <w:rPr>
          <w:noProof/>
          <w:lang w:val="ru-RU"/>
        </w:rPr>
        <w:t>3</w:t>
      </w:r>
      <w:r>
        <w:rPr>
          <w:noProof/>
          <w:lang w:val="ru-RU"/>
        </w:rPr>
        <w:t>.</w:t>
      </w:r>
    </w:p>
    <w:p w14:paraId="5F18322D" w14:textId="2202D04E" w:rsidR="00C956EB" w:rsidRDefault="00846F70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0FDFD7A" wp14:editId="75799EEA">
            <wp:extent cx="4405751" cy="2849373"/>
            <wp:effectExtent l="19050" t="19050" r="1397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655" cy="2885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4967A79A" w:rsidR="00C956EB" w:rsidRDefault="00C956EB" w:rsidP="009A0A08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</w:t>
      </w:r>
      <w:r w:rsidR="004A7C93">
        <w:rPr>
          <w:lang w:val="ru-RU" w:eastAsia="ru-RU"/>
        </w:rPr>
        <w:t>3</w:t>
      </w:r>
      <w:r>
        <w:rPr>
          <w:lang w:val="ru-RU" w:eastAsia="ru-RU"/>
        </w:rPr>
        <w:t xml:space="preserve"> – Код функции </w:t>
      </w:r>
      <w:r w:rsidR="007F72C6">
        <w:rPr>
          <w:lang w:val="ru-RU" w:eastAsia="ru-RU"/>
        </w:rPr>
        <w:t>вычисления произведения точки на число</w:t>
      </w:r>
    </w:p>
    <w:p w14:paraId="35D5EA0C" w14:textId="52020253" w:rsidR="00846F70" w:rsidRP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реализации алгоритма сложения двух точек ЭК необходимо рассмотреть два случая: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 xml:space="preserve">и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</w:t>
      </w:r>
      <w:r w:rsidRPr="007B0F62">
        <w:rPr>
          <w:b/>
          <w:bCs/>
          <w:lang w:eastAsia="ru-RU"/>
        </w:rPr>
        <w:t>≠</w:t>
      </w:r>
      <w:r>
        <w:rPr>
          <w:b/>
          <w:bCs/>
          <w:lang w:val="ru-RU" w:eastAsia="ru-RU"/>
        </w:rPr>
        <w:t xml:space="preserve">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>.</w:t>
      </w:r>
      <w:r>
        <w:rPr>
          <w:lang w:val="ru-RU" w:eastAsia="ru-RU"/>
        </w:rPr>
        <w:t xml:space="preserve"> В каждом случае будет использована своя формула для вычисления параметра </w:t>
      </w:r>
      <w:r w:rsidRPr="009D57AF">
        <w:rPr>
          <w:i/>
          <w:iCs/>
          <w:lang w:eastAsia="ru-RU"/>
        </w:rPr>
        <w:t>λ</w:t>
      </w:r>
      <w:r>
        <w:rPr>
          <w:lang w:val="ru-RU" w:eastAsia="ru-RU"/>
        </w:rPr>
        <w:t>.</w:t>
      </w:r>
    </w:p>
    <w:p w14:paraId="0B4C5E9C" w14:textId="0E18E870" w:rsid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функции, выполняющей вычисления суммы </w:t>
      </w:r>
      <w:r w:rsidR="007F72C6">
        <w:rPr>
          <w:lang w:val="ru-RU" w:eastAsia="ru-RU"/>
        </w:rPr>
        <w:t>двух точек ЭК, представлен на рисунке 1.</w:t>
      </w:r>
      <w:r w:rsidR="004A7C93">
        <w:rPr>
          <w:lang w:val="ru-RU" w:eastAsia="ru-RU"/>
        </w:rPr>
        <w:t>4</w:t>
      </w:r>
      <w:r w:rsidR="007F72C6">
        <w:rPr>
          <w:lang w:val="ru-RU" w:eastAsia="ru-RU"/>
        </w:rPr>
        <w:t>.</w:t>
      </w:r>
    </w:p>
    <w:p w14:paraId="1C190CEB" w14:textId="216EAE7F" w:rsidR="007F72C6" w:rsidRDefault="007F72C6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E9F62EE" wp14:editId="11968029">
            <wp:extent cx="4401237" cy="2977760"/>
            <wp:effectExtent l="19050" t="19050" r="1841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668" cy="3007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E8520" w14:textId="60B9DFEE" w:rsidR="007F72C6" w:rsidRPr="007F72C6" w:rsidRDefault="007F72C6" w:rsidP="009A0A08">
      <w:pPr>
        <w:spacing w:after="280"/>
        <w:ind w:firstLine="0"/>
        <w:jc w:val="center"/>
        <w:rPr>
          <w:lang w:val="en-US" w:eastAsia="ru-RU"/>
        </w:rPr>
      </w:pPr>
      <w:r w:rsidRPr="007F72C6">
        <w:rPr>
          <w:lang w:val="ru-RU" w:eastAsia="ru-RU"/>
        </w:rPr>
        <w:t>Рисунок 1.</w:t>
      </w:r>
      <w:r w:rsidR="004A7C93">
        <w:rPr>
          <w:lang w:val="ru-RU" w:eastAsia="ru-RU"/>
        </w:rPr>
        <w:t>4</w:t>
      </w:r>
      <w:r w:rsidRPr="007F72C6">
        <w:rPr>
          <w:lang w:val="ru-RU" w:eastAsia="ru-RU"/>
        </w:rPr>
        <w:t xml:space="preserve"> – Код функции вычисления </w:t>
      </w:r>
      <w:r>
        <w:rPr>
          <w:lang w:val="ru-RU" w:eastAsia="ru-RU"/>
        </w:rPr>
        <w:t>суммы точек ЭК</w:t>
      </w:r>
    </w:p>
    <w:p w14:paraId="2E2900E6" w14:textId="4247F04D" w:rsidR="007F72C6" w:rsidRDefault="006C1C2E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выполнения </w:t>
      </w:r>
      <w:r w:rsidR="004A7C93">
        <w:rPr>
          <w:lang w:val="ru-RU" w:eastAsia="ru-RU"/>
        </w:rPr>
        <w:t>оставшихся преобразований над точками ЭК необходимо использовать обратные точки в ЭК и комбинацию прочих функций. Код данных преобразований представлен на рисунке 1.5.</w:t>
      </w:r>
    </w:p>
    <w:p w14:paraId="759DE29E" w14:textId="193DA160" w:rsidR="004A7C93" w:rsidRDefault="004A7C93" w:rsidP="009A0A08">
      <w:pPr>
        <w:spacing w:before="280" w:after="80"/>
        <w:rPr>
          <w:lang w:val="ru-RU" w:eastAsia="ru-RU"/>
        </w:rPr>
      </w:pPr>
      <w:r>
        <w:rPr>
          <w:noProof/>
        </w:rPr>
        <w:drawing>
          <wp:inline distT="0" distB="0" distL="0" distR="0" wp14:anchorId="05849877" wp14:editId="62E3D7DB">
            <wp:extent cx="5380265" cy="828175"/>
            <wp:effectExtent l="19050" t="19050" r="11430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21" cy="832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48DCE" w14:textId="079D693C" w:rsidR="001B40F5" w:rsidRDefault="001B40F5" w:rsidP="009A0A08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1.5 – Преобразования точек эллиптической кривой</w:t>
      </w:r>
    </w:p>
    <w:p w14:paraId="3CDAE2F0" w14:textId="32608417" w:rsidR="001B40F5" w:rsidRDefault="001B40F5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>Вывод данных функций представлен на рисунке 1.6.</w:t>
      </w:r>
    </w:p>
    <w:p w14:paraId="3BB82B24" w14:textId="7F6D40B4" w:rsidR="001B40F5" w:rsidRDefault="001B40F5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A95EB7F" wp14:editId="5F0354C3">
            <wp:extent cx="3188970" cy="1299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35" cy="13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17E" w14:textId="69CFE245" w:rsidR="00896FBC" w:rsidRDefault="001B40F5" w:rsidP="00896FBC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1.6 – Вывод функций преобразований точек ЭК</w:t>
      </w:r>
    </w:p>
    <w:p w14:paraId="5D6DFA5C" w14:textId="4F48527B" w:rsidR="003C1EDF" w:rsidRPr="00F729B9" w:rsidRDefault="003C1EDF" w:rsidP="008E0B82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lastRenderedPageBreak/>
        <w:t>Зашифрование с помощью ЭК</w:t>
      </w:r>
    </w:p>
    <w:p w14:paraId="5D13BAD9" w14:textId="4076037B" w:rsidR="00B474B3" w:rsidRPr="00B474B3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зашифровании данных с использованием ЭК </w:t>
      </w:r>
      <w:r w:rsidRPr="00B474B3">
        <w:rPr>
          <w:lang w:eastAsia="ru-RU"/>
        </w:rPr>
        <w:t xml:space="preserve">зашифрованное сообщение </w:t>
      </w:r>
      <w:r w:rsidRPr="009D57AF">
        <w:rPr>
          <w:i/>
          <w:iCs/>
          <w:lang w:eastAsia="ru-RU"/>
        </w:rPr>
        <w:t>М</w:t>
      </w:r>
      <w:r w:rsidRPr="00B474B3">
        <w:rPr>
          <w:lang w:eastAsia="ru-RU"/>
        </w:rPr>
        <w:t xml:space="preserve"> или каждый зашифрованный блок </w:t>
      </w:r>
      <w:r w:rsidRPr="009D57AF">
        <w:rPr>
          <w:i/>
          <w:iCs/>
          <w:lang w:eastAsia="ru-RU"/>
        </w:rPr>
        <w:t>m</w:t>
      </w:r>
      <w:r w:rsidRPr="009D57AF">
        <w:rPr>
          <w:i/>
          <w:iCs/>
          <w:vertAlign w:val="subscript"/>
          <w:lang w:eastAsia="ru-RU"/>
        </w:rPr>
        <w:t>i</w:t>
      </w:r>
      <w:r w:rsidRPr="00B474B3">
        <w:rPr>
          <w:lang w:eastAsia="ru-RU"/>
        </w:rPr>
        <w:t xml:space="preserve"> этого сообщения состоят из двух чисел.</w:t>
      </w:r>
    </w:p>
    <w:p w14:paraId="6728517F" w14:textId="17D7F929" w:rsidR="00896FBC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Зашифрование </w:t>
      </w:r>
      <w:r w:rsidRPr="00B474B3">
        <w:rPr>
          <w:lang w:eastAsia="ru-RU"/>
        </w:rPr>
        <w:t xml:space="preserve">предполагает представление сообщения в виде точки </w:t>
      </w:r>
      <w:r w:rsidRPr="00890BC9">
        <w:rPr>
          <w:i/>
          <w:iCs/>
          <w:lang w:eastAsia="ru-RU"/>
        </w:rPr>
        <w:t>Р</w:t>
      </w:r>
      <w:r w:rsidRPr="00B474B3">
        <w:rPr>
          <w:lang w:eastAsia="ru-RU"/>
        </w:rPr>
        <w:t xml:space="preserve"> (или представления каждого блока сообщения в виде разных точек </w:t>
      </w:r>
      <w:r w:rsidRPr="00890BC9">
        <w:rPr>
          <w:i/>
          <w:iCs/>
          <w:lang w:eastAsia="ru-RU"/>
        </w:rPr>
        <w:t>Рi</w:t>
      </w:r>
      <w:r w:rsidRPr="00B474B3">
        <w:rPr>
          <w:lang w:eastAsia="ru-RU"/>
        </w:rPr>
        <w:t xml:space="preserve">) ЭК с известной точкой </w:t>
      </w:r>
      <w:r w:rsidRPr="00890BC9">
        <w:rPr>
          <w:i/>
          <w:iCs/>
          <w:lang w:eastAsia="ru-RU"/>
        </w:rPr>
        <w:t>G</w:t>
      </w:r>
      <w:r w:rsidRPr="00B474B3">
        <w:rPr>
          <w:lang w:eastAsia="ru-RU"/>
        </w:rPr>
        <w:t xml:space="preserve"> и известным </w:t>
      </w:r>
      <w:r w:rsidR="00A272FB" w:rsidRPr="00A272FB">
        <w:rPr>
          <w:i/>
          <w:lang w:eastAsia="ru-RU"/>
        </w:rPr>
        <w:t>Q</w:t>
      </w:r>
      <w:r w:rsidRPr="00B474B3">
        <w:rPr>
          <w:lang w:eastAsia="ru-RU"/>
        </w:rPr>
        <w:t xml:space="preserve">. Соответственно шифртекст – это две точки на той же ЭК: </w:t>
      </w:r>
      <w:r w:rsidRPr="00890BC9">
        <w:rPr>
          <w:i/>
          <w:iCs/>
          <w:lang w:eastAsia="ru-RU"/>
        </w:rPr>
        <w:t>С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 xml:space="preserve"> или </w:t>
      </w:r>
      <w:r w:rsidRPr="00890BC9">
        <w:rPr>
          <w:i/>
          <w:iCs/>
          <w:lang w:eastAsia="ru-RU"/>
        </w:rPr>
        <w:t>С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>.</w:t>
      </w:r>
      <w:r w:rsidRPr="00B474B3">
        <w:t xml:space="preserve"> </w:t>
      </w:r>
      <w:r w:rsidR="00A8726A">
        <w:rPr>
          <w:lang w:val="ru-RU"/>
        </w:rPr>
        <w:t>О</w:t>
      </w:r>
      <w:r w:rsidR="001021BA">
        <w:rPr>
          <w:lang w:val="ru-RU" w:eastAsia="ru-RU"/>
        </w:rPr>
        <w:t>тправител</w:t>
      </w:r>
      <w:r w:rsidR="00A8726A">
        <w:rPr>
          <w:lang w:val="ru-RU" w:eastAsia="ru-RU"/>
        </w:rPr>
        <w:t>ь</w:t>
      </w:r>
      <w:r w:rsidRPr="00B474B3">
        <w:rPr>
          <w:lang w:eastAsia="ru-RU"/>
        </w:rPr>
        <w:t xml:space="preserve"> выбирает некоторое случайное число </w:t>
      </w:r>
      <w:r w:rsidRPr="00890BC9">
        <w:rPr>
          <w:i/>
          <w:iCs/>
          <w:lang w:eastAsia="ru-RU"/>
        </w:rPr>
        <w:t>k</w:t>
      </w:r>
      <w:r w:rsidRPr="00B474B3">
        <w:rPr>
          <w:lang w:eastAsia="ru-RU"/>
        </w:rPr>
        <w:t xml:space="preserve"> и далее выполняет вычисления с использованием открытого ключа</w:t>
      </w:r>
      <w:r w:rsidR="001021BA">
        <w:rPr>
          <w:lang w:val="ru-RU" w:eastAsia="ru-RU"/>
        </w:rPr>
        <w:t xml:space="preserve"> получателя</w:t>
      </w:r>
      <w:r w:rsidRPr="00B474B3">
        <w:rPr>
          <w:lang w:eastAsia="ru-RU"/>
        </w:rPr>
        <w:t>:</w:t>
      </w:r>
    </w:p>
    <w:p w14:paraId="72DFFA84" w14:textId="3D382550" w:rsidR="00896FBC" w:rsidRDefault="00B474B3" w:rsidP="00036DF5">
      <w:pPr>
        <w:spacing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879482F" wp14:editId="72C49139">
            <wp:extent cx="1909267" cy="3471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8494" cy="3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17E" w14:textId="34BFA05D" w:rsidR="00B474B3" w:rsidRDefault="00B474B3" w:rsidP="00036DF5">
      <w:pPr>
        <w:spacing w:after="0"/>
        <w:rPr>
          <w:lang w:eastAsia="ru-RU"/>
        </w:rPr>
      </w:pPr>
      <w:r w:rsidRPr="00B474B3">
        <w:rPr>
          <w:lang w:eastAsia="ru-RU"/>
        </w:rPr>
        <w:t>Получатель для расшифрования сообщения вычисляет:</w:t>
      </w:r>
    </w:p>
    <w:p w14:paraId="3677E74D" w14:textId="5E5CDF49" w:rsidR="00B474B3" w:rsidRDefault="00B474B3" w:rsidP="00C11217">
      <w:pPr>
        <w:spacing w:before="80"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5CC8C3D" wp14:editId="28A8933C">
            <wp:extent cx="1272845" cy="30979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1635" cy="3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FD4" w14:textId="2213BF7C" w:rsidR="00B474B3" w:rsidRDefault="005218DB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>Для реализации зашифрования с помощью ЭК реализована данная функция, представленная на рисунке 1.7.</w:t>
      </w:r>
    </w:p>
    <w:p w14:paraId="66F923A0" w14:textId="7A11B7B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65CE4E8" wp14:editId="401E8EDA">
            <wp:extent cx="5820656" cy="3153918"/>
            <wp:effectExtent l="19050" t="19050" r="8890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072" cy="3161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1CAC3" w14:textId="20BE88E8" w:rsidR="009F5035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1.7 – Код функции зашифрования при помощи ЭК</w:t>
      </w:r>
    </w:p>
    <w:p w14:paraId="4896F87C" w14:textId="006A2D41" w:rsidR="009F5035" w:rsidRDefault="009F5035" w:rsidP="00E2312E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же применяется следующая функция, представленная на рисунке 1.8.</w:t>
      </w:r>
    </w:p>
    <w:p w14:paraId="55520C26" w14:textId="59E96FF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B791A77" wp14:editId="78C63539">
            <wp:extent cx="4825633" cy="2856692"/>
            <wp:effectExtent l="19050" t="19050" r="13335" b="203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2869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520D3" w14:textId="07884CF4" w:rsidR="009F5035" w:rsidRPr="009F5035" w:rsidRDefault="009F5035" w:rsidP="00AA5F79">
      <w:pPr>
        <w:spacing w:before="280" w:after="280"/>
        <w:ind w:firstLine="0"/>
        <w:jc w:val="center"/>
        <w:rPr>
          <w:lang w:val="ru-RU" w:eastAsia="ru-RU"/>
        </w:rPr>
      </w:pPr>
      <w:r w:rsidRPr="009F5035">
        <w:rPr>
          <w:lang w:val="ru-RU" w:eastAsia="ru-RU"/>
        </w:rPr>
        <w:t>Рисунок 1.</w:t>
      </w:r>
      <w:r>
        <w:rPr>
          <w:lang w:val="ru-RU" w:eastAsia="ru-RU"/>
        </w:rPr>
        <w:t>8</w:t>
      </w:r>
      <w:r w:rsidRPr="009F5035">
        <w:rPr>
          <w:lang w:val="ru-RU" w:eastAsia="ru-RU"/>
        </w:rPr>
        <w:t xml:space="preserve"> – Код функции </w:t>
      </w:r>
      <w:r>
        <w:rPr>
          <w:lang w:val="ru-RU" w:eastAsia="ru-RU"/>
        </w:rPr>
        <w:t>рас</w:t>
      </w:r>
      <w:r w:rsidRPr="009F5035">
        <w:rPr>
          <w:lang w:val="ru-RU" w:eastAsia="ru-RU"/>
        </w:rPr>
        <w:t>шифрования при помощи ЭК</w:t>
      </w:r>
    </w:p>
    <w:p w14:paraId="39800BF0" w14:textId="437601BF" w:rsidR="00896FBC" w:rsidRDefault="00AA5F79" w:rsidP="00AA5F79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функций зашифрования и расшифрования представлен на рисунке 1.9.</w:t>
      </w:r>
    </w:p>
    <w:p w14:paraId="212DD687" w14:textId="77212A7B" w:rsid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D34510D" wp14:editId="6DE05433">
            <wp:extent cx="5638673" cy="1027076"/>
            <wp:effectExtent l="0" t="0" r="63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7109" cy="1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BEC" w14:textId="1FC8C7AA" w:rsidR="00AA5F79" w:rsidRP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 w:rsidRPr="00AA5F79">
        <w:rPr>
          <w:lang w:val="ru-RU" w:eastAsia="ru-RU"/>
        </w:rPr>
        <w:t>Рисунок 1.</w:t>
      </w:r>
      <w:r>
        <w:rPr>
          <w:lang w:val="ru-RU" w:eastAsia="ru-RU"/>
        </w:rPr>
        <w:t>9</w:t>
      </w:r>
      <w:r w:rsidRPr="00AA5F79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Вывод </w:t>
      </w:r>
      <w:r w:rsidRPr="00AA5F79">
        <w:rPr>
          <w:lang w:val="ru-RU" w:eastAsia="ru-RU"/>
        </w:rPr>
        <w:t>функци</w:t>
      </w:r>
      <w:r>
        <w:rPr>
          <w:lang w:val="ru-RU" w:eastAsia="ru-RU"/>
        </w:rPr>
        <w:t xml:space="preserve">й </w:t>
      </w:r>
      <w:r w:rsidRPr="00AA5F79">
        <w:rPr>
          <w:lang w:val="ru-RU" w:eastAsia="ru-RU"/>
        </w:rPr>
        <w:t>шифрования при помощи ЭК</w:t>
      </w:r>
    </w:p>
    <w:p w14:paraId="740FE2AB" w14:textId="5C35778F" w:rsidR="00E86CDA" w:rsidRPr="00C24807" w:rsidRDefault="00E86CDA" w:rsidP="00C24807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Анализ полученных результатов</w:t>
      </w:r>
    </w:p>
    <w:p w14:paraId="4E67B5D5" w14:textId="7A1F2791" w:rsidR="00AA5F79" w:rsidRPr="00B7455C" w:rsidRDefault="000806F9" w:rsidP="00AA5F79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рисунка</w:t>
      </w:r>
      <w:r w:rsidR="00E86CDA">
        <w:rPr>
          <w:lang w:val="ru-RU" w:eastAsia="ru-RU"/>
        </w:rPr>
        <w:t xml:space="preserve"> 1.9</w:t>
      </w:r>
      <w:r>
        <w:rPr>
          <w:lang w:val="ru-RU" w:eastAsia="ru-RU"/>
        </w:rPr>
        <w:t xml:space="preserve">, зашифрованный текст был успешно расшифрован, что свидетельствует о том, что алгоритм работает корректно. Также стоит отметить, что при каждом новом зашифровании того же текста получается новый шифротекст. </w:t>
      </w:r>
      <w:r w:rsidR="00B7455C">
        <w:rPr>
          <w:lang w:val="ru-RU" w:eastAsia="ru-RU"/>
        </w:rPr>
        <w:t xml:space="preserve">Это происходит за счёт того, что каждый раз выбирается новое случайное число </w:t>
      </w:r>
      <w:r w:rsidR="00B7455C">
        <w:rPr>
          <w:i/>
          <w:iCs/>
          <w:lang w:val="en-US" w:eastAsia="ru-RU"/>
        </w:rPr>
        <w:t>k</w:t>
      </w:r>
      <w:r w:rsidR="00B7455C">
        <w:rPr>
          <w:lang w:val="ru-RU" w:eastAsia="ru-RU"/>
        </w:rPr>
        <w:t>.</w:t>
      </w:r>
    </w:p>
    <w:p w14:paraId="1AD10CBD" w14:textId="58CB8115" w:rsidR="00896FBC" w:rsidRPr="00A31145" w:rsidRDefault="00A31145" w:rsidP="00896FBC">
      <w:pPr>
        <w:rPr>
          <w:lang w:val="ru-RU" w:eastAsia="ru-RU"/>
        </w:rPr>
      </w:pPr>
      <w:r>
        <w:rPr>
          <w:lang w:val="ru-RU" w:eastAsia="ru-RU"/>
        </w:rPr>
        <w:t xml:space="preserve">Также можно заметить, что алгоритмы зашифрования на основе ЭК являются немного более производительными, чем алгоритмы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 xml:space="preserve">и Эль-Гамаля. </w:t>
      </w:r>
      <w:r w:rsidRPr="00A31145">
        <w:rPr>
          <w:lang w:eastAsia="ru-RU"/>
        </w:rPr>
        <w:t xml:space="preserve">Это связано с особенностями математических операций над точками на кривых, которые требуют меньше вычислительных ресурсов. 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18032CC2" w:rsidR="00FF1033" w:rsidRPr="00B735CA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 </w:t>
      </w:r>
      <w:r w:rsidR="002A1FDA" w:rsidRPr="002A1FDA">
        <w:rPr>
          <w:lang w:eastAsia="ru-RU"/>
        </w:rPr>
        <w:t>изуче</w:t>
      </w:r>
      <w:r w:rsidR="00AA2F40">
        <w:rPr>
          <w:lang w:val="ru-RU" w:eastAsia="ru-RU"/>
        </w:rPr>
        <w:t>н</w:t>
      </w:r>
      <w:r w:rsidR="002A1FDA" w:rsidRPr="002A1FDA">
        <w:rPr>
          <w:lang w:eastAsia="ru-RU"/>
        </w:rPr>
        <w:t xml:space="preserve"> </w:t>
      </w:r>
      <w:proofErr w:type="spellStart"/>
      <w:r w:rsidR="002A1FDA" w:rsidRPr="002A1FDA">
        <w:rPr>
          <w:lang w:eastAsia="ru-RU"/>
        </w:rPr>
        <w:t>стеганографическ</w:t>
      </w:r>
      <w:r w:rsidR="007E0F7C">
        <w:rPr>
          <w:lang w:val="ru-RU" w:eastAsia="ru-RU"/>
        </w:rPr>
        <w:t>ий</w:t>
      </w:r>
      <w:proofErr w:type="spellEnd"/>
      <w:r w:rsidR="002A1FDA" w:rsidRPr="002A1FDA">
        <w:rPr>
          <w:lang w:eastAsia="ru-RU"/>
        </w:rPr>
        <w:t xml:space="preserve"> метод встраивания</w:t>
      </w:r>
      <w:r w:rsidR="002A1FDA">
        <w:rPr>
          <w:lang w:val="ru-RU" w:eastAsia="ru-RU"/>
        </w:rPr>
        <w:t xml:space="preserve"> и </w:t>
      </w:r>
      <w:r w:rsidR="002A1FDA" w:rsidRPr="002A1FDA">
        <w:rPr>
          <w:lang w:eastAsia="ru-RU"/>
        </w:rPr>
        <w:t>извлечения тайной информации с использованием электронного файла</w:t>
      </w:r>
      <w:r w:rsidR="007E0F7C">
        <w:rPr>
          <w:lang w:val="ru-RU" w:eastAsia="ru-RU"/>
        </w:rPr>
        <w:t>-</w:t>
      </w:r>
      <w:r w:rsidR="002A1FDA" w:rsidRPr="002A1FDA">
        <w:rPr>
          <w:lang w:eastAsia="ru-RU"/>
        </w:rPr>
        <w:t xml:space="preserve">контейнера на основе преобразования наименее </w:t>
      </w:r>
      <w:r w:rsidR="002A1FDA" w:rsidRPr="002A1FDA">
        <w:rPr>
          <w:lang w:eastAsia="ru-RU"/>
        </w:rPr>
        <w:lastRenderedPageBreak/>
        <w:t>значащих битов (НЗБ),</w:t>
      </w:r>
      <w:r w:rsidR="007E0F7C">
        <w:rPr>
          <w:lang w:val="ru-RU" w:eastAsia="ru-RU"/>
        </w:rPr>
        <w:t xml:space="preserve"> а также</w:t>
      </w:r>
      <w:r w:rsidR="002A1FDA" w:rsidRPr="002A1FDA">
        <w:rPr>
          <w:lang w:eastAsia="ru-RU"/>
        </w:rPr>
        <w:t xml:space="preserve"> приобретен</w:t>
      </w:r>
      <w:r w:rsidR="007E0F7C">
        <w:rPr>
          <w:lang w:val="ru-RU" w:eastAsia="ru-RU"/>
        </w:rPr>
        <w:t>ы</w:t>
      </w:r>
      <w:r w:rsidR="002A1FDA" w:rsidRPr="002A1FDA">
        <w:rPr>
          <w:lang w:eastAsia="ru-RU"/>
        </w:rPr>
        <w:t xml:space="preserve"> практически</w:t>
      </w:r>
      <w:r w:rsidR="007E0F7C">
        <w:rPr>
          <w:lang w:val="ru-RU" w:eastAsia="ru-RU"/>
        </w:rPr>
        <w:t>е</w:t>
      </w:r>
      <w:r w:rsidR="002A1FDA" w:rsidRPr="002A1FDA">
        <w:rPr>
          <w:lang w:eastAsia="ru-RU"/>
        </w:rPr>
        <w:t xml:space="preserve"> навык</w:t>
      </w:r>
      <w:r w:rsidR="007E0F7C">
        <w:rPr>
          <w:lang w:val="ru-RU" w:eastAsia="ru-RU"/>
        </w:rPr>
        <w:t>и</w:t>
      </w:r>
      <w:r w:rsidR="002A1FDA" w:rsidRPr="002A1FDA">
        <w:rPr>
          <w:lang w:eastAsia="ru-RU"/>
        </w:rPr>
        <w:t xml:space="preserve"> программной реализа</w:t>
      </w:r>
      <w:bookmarkStart w:id="1" w:name="_GoBack"/>
      <w:bookmarkEnd w:id="1"/>
      <w:r w:rsidR="002A1FDA" w:rsidRPr="002A1FDA">
        <w:rPr>
          <w:lang w:eastAsia="ru-RU"/>
        </w:rPr>
        <w:t>ции данного метода.</w:t>
      </w:r>
    </w:p>
    <w:sectPr w:rsidR="00FF1033" w:rsidRPr="00B735CA" w:rsidSect="0045388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3F155" w14:textId="77777777" w:rsidR="00273CF8" w:rsidRDefault="00273CF8" w:rsidP="00453881">
      <w:pPr>
        <w:spacing w:after="0"/>
      </w:pPr>
      <w:r>
        <w:separator/>
      </w:r>
    </w:p>
  </w:endnote>
  <w:endnote w:type="continuationSeparator" w:id="0">
    <w:p w14:paraId="4DC2CAB4" w14:textId="77777777" w:rsidR="00273CF8" w:rsidRDefault="00273CF8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56000" w14:textId="77777777" w:rsidR="00273CF8" w:rsidRDefault="00273CF8" w:rsidP="00453881">
      <w:pPr>
        <w:spacing w:after="0"/>
      </w:pPr>
      <w:r>
        <w:separator/>
      </w:r>
    </w:p>
  </w:footnote>
  <w:footnote w:type="continuationSeparator" w:id="0">
    <w:p w14:paraId="1B48D3EF" w14:textId="77777777" w:rsidR="00273CF8" w:rsidRDefault="00273CF8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B92BC3"/>
    <w:multiLevelType w:val="hybridMultilevel"/>
    <w:tmpl w:val="878A2352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0D0D5B"/>
    <w:multiLevelType w:val="hybridMultilevel"/>
    <w:tmpl w:val="0460352A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8"/>
  </w:num>
  <w:num w:numId="5">
    <w:abstractNumId w:val="19"/>
  </w:num>
  <w:num w:numId="6">
    <w:abstractNumId w:val="0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15"/>
  </w:num>
  <w:num w:numId="18">
    <w:abstractNumId w:val="24"/>
  </w:num>
  <w:num w:numId="19">
    <w:abstractNumId w:val="13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6"/>
  </w:num>
  <w:num w:numId="25">
    <w:abstractNumId w:val="25"/>
  </w:num>
  <w:num w:numId="26">
    <w:abstractNumId w:val="22"/>
  </w:num>
  <w:num w:numId="27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7F5"/>
    <w:rsid w:val="00000B08"/>
    <w:rsid w:val="00000EEB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01C"/>
    <w:rsid w:val="00036186"/>
    <w:rsid w:val="00036DF5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06F9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C7635"/>
    <w:rsid w:val="000D08D6"/>
    <w:rsid w:val="000D12D1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1BA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027D"/>
    <w:rsid w:val="00122438"/>
    <w:rsid w:val="001225FE"/>
    <w:rsid w:val="00125E87"/>
    <w:rsid w:val="0012662C"/>
    <w:rsid w:val="00127CAB"/>
    <w:rsid w:val="001315D0"/>
    <w:rsid w:val="00132579"/>
    <w:rsid w:val="00134DD6"/>
    <w:rsid w:val="001361AF"/>
    <w:rsid w:val="00136548"/>
    <w:rsid w:val="00136A4C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0BDC"/>
    <w:rsid w:val="001B1E00"/>
    <w:rsid w:val="001B40F5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47169"/>
    <w:rsid w:val="002545D2"/>
    <w:rsid w:val="00254B84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2BB1"/>
    <w:rsid w:val="00273CF8"/>
    <w:rsid w:val="00274709"/>
    <w:rsid w:val="002749A7"/>
    <w:rsid w:val="00280009"/>
    <w:rsid w:val="00280BAF"/>
    <w:rsid w:val="002816AA"/>
    <w:rsid w:val="00281B64"/>
    <w:rsid w:val="002828AD"/>
    <w:rsid w:val="00285FD7"/>
    <w:rsid w:val="002864FE"/>
    <w:rsid w:val="002901C7"/>
    <w:rsid w:val="00290AA1"/>
    <w:rsid w:val="00290D67"/>
    <w:rsid w:val="00294671"/>
    <w:rsid w:val="00294853"/>
    <w:rsid w:val="00296250"/>
    <w:rsid w:val="00296BFF"/>
    <w:rsid w:val="00296C46"/>
    <w:rsid w:val="002A044F"/>
    <w:rsid w:val="002A1440"/>
    <w:rsid w:val="002A1FDA"/>
    <w:rsid w:val="002A220A"/>
    <w:rsid w:val="002A3BB9"/>
    <w:rsid w:val="002A3D18"/>
    <w:rsid w:val="002A441C"/>
    <w:rsid w:val="002A4BEE"/>
    <w:rsid w:val="002A7CDA"/>
    <w:rsid w:val="002A7F61"/>
    <w:rsid w:val="002B0564"/>
    <w:rsid w:val="002B185B"/>
    <w:rsid w:val="002B2153"/>
    <w:rsid w:val="002B727E"/>
    <w:rsid w:val="002B797A"/>
    <w:rsid w:val="002C075F"/>
    <w:rsid w:val="002C0D12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102C"/>
    <w:rsid w:val="003520C1"/>
    <w:rsid w:val="00352685"/>
    <w:rsid w:val="00352AAA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1EDF"/>
    <w:rsid w:val="003C2BC3"/>
    <w:rsid w:val="003C3260"/>
    <w:rsid w:val="003C3A23"/>
    <w:rsid w:val="003C3A53"/>
    <w:rsid w:val="003C3DC8"/>
    <w:rsid w:val="003C3DD4"/>
    <w:rsid w:val="003C628B"/>
    <w:rsid w:val="003C62C5"/>
    <w:rsid w:val="003D0564"/>
    <w:rsid w:val="003D0CCF"/>
    <w:rsid w:val="003D1BEE"/>
    <w:rsid w:val="003D4C6C"/>
    <w:rsid w:val="003D5F5C"/>
    <w:rsid w:val="003D7B7D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3CA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C93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B777D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8B1"/>
    <w:rsid w:val="00517EB8"/>
    <w:rsid w:val="005218DB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621D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76B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4634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77D7F"/>
    <w:rsid w:val="00680EE0"/>
    <w:rsid w:val="00682037"/>
    <w:rsid w:val="006832D6"/>
    <w:rsid w:val="006834EF"/>
    <w:rsid w:val="00684584"/>
    <w:rsid w:val="00687EF2"/>
    <w:rsid w:val="00691861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1C2E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065F7"/>
    <w:rsid w:val="00710F22"/>
    <w:rsid w:val="00712CE1"/>
    <w:rsid w:val="00714BAA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6EA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1444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B01BC"/>
    <w:rsid w:val="007B05E4"/>
    <w:rsid w:val="007B0F62"/>
    <w:rsid w:val="007B2F6D"/>
    <w:rsid w:val="007B480F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0F7C"/>
    <w:rsid w:val="007E1A7F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2C6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06DC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6F70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1E6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86E"/>
    <w:rsid w:val="008907B8"/>
    <w:rsid w:val="00890BC9"/>
    <w:rsid w:val="00891EF5"/>
    <w:rsid w:val="008926E6"/>
    <w:rsid w:val="00892ADF"/>
    <w:rsid w:val="008953C6"/>
    <w:rsid w:val="00895994"/>
    <w:rsid w:val="008965C9"/>
    <w:rsid w:val="00896712"/>
    <w:rsid w:val="00896FBC"/>
    <w:rsid w:val="008A14AE"/>
    <w:rsid w:val="008A28F6"/>
    <w:rsid w:val="008A2DF6"/>
    <w:rsid w:val="008A2FB9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B7F5C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0B82"/>
    <w:rsid w:val="008E19B3"/>
    <w:rsid w:val="008E1CAF"/>
    <w:rsid w:val="008E1FAF"/>
    <w:rsid w:val="008E24DB"/>
    <w:rsid w:val="008E469E"/>
    <w:rsid w:val="008E5525"/>
    <w:rsid w:val="008E6F68"/>
    <w:rsid w:val="008F0002"/>
    <w:rsid w:val="008F0C82"/>
    <w:rsid w:val="008F137A"/>
    <w:rsid w:val="008F4C75"/>
    <w:rsid w:val="008F6E58"/>
    <w:rsid w:val="009003DE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13B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4E41"/>
    <w:rsid w:val="00995D6E"/>
    <w:rsid w:val="009963B9"/>
    <w:rsid w:val="0099770E"/>
    <w:rsid w:val="009A0276"/>
    <w:rsid w:val="009A0A08"/>
    <w:rsid w:val="009A303F"/>
    <w:rsid w:val="009A32E4"/>
    <w:rsid w:val="009A44C3"/>
    <w:rsid w:val="009A4CAA"/>
    <w:rsid w:val="009A538A"/>
    <w:rsid w:val="009A6325"/>
    <w:rsid w:val="009A63AF"/>
    <w:rsid w:val="009A7DCA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57AF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5035"/>
    <w:rsid w:val="009F5636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362"/>
    <w:rsid w:val="00A23A23"/>
    <w:rsid w:val="00A23F15"/>
    <w:rsid w:val="00A244F4"/>
    <w:rsid w:val="00A24A4B"/>
    <w:rsid w:val="00A25E3F"/>
    <w:rsid w:val="00A26DA7"/>
    <w:rsid w:val="00A272FB"/>
    <w:rsid w:val="00A274BC"/>
    <w:rsid w:val="00A30EE3"/>
    <w:rsid w:val="00A31145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5B6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26A"/>
    <w:rsid w:val="00A87D66"/>
    <w:rsid w:val="00A90E30"/>
    <w:rsid w:val="00A920AF"/>
    <w:rsid w:val="00A92420"/>
    <w:rsid w:val="00A94474"/>
    <w:rsid w:val="00A95857"/>
    <w:rsid w:val="00A95F20"/>
    <w:rsid w:val="00A96A93"/>
    <w:rsid w:val="00A97002"/>
    <w:rsid w:val="00AA1308"/>
    <w:rsid w:val="00AA146E"/>
    <w:rsid w:val="00AA2F40"/>
    <w:rsid w:val="00AA3974"/>
    <w:rsid w:val="00AA5F79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4853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B3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35CA"/>
    <w:rsid w:val="00B7455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2F7B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B6647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476D"/>
    <w:rsid w:val="00BF7331"/>
    <w:rsid w:val="00BF7DBE"/>
    <w:rsid w:val="00C00160"/>
    <w:rsid w:val="00C00352"/>
    <w:rsid w:val="00C00554"/>
    <w:rsid w:val="00C00FCC"/>
    <w:rsid w:val="00C01175"/>
    <w:rsid w:val="00C02144"/>
    <w:rsid w:val="00C04B07"/>
    <w:rsid w:val="00C05C31"/>
    <w:rsid w:val="00C10E93"/>
    <w:rsid w:val="00C11217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4807"/>
    <w:rsid w:val="00C25A09"/>
    <w:rsid w:val="00C266D4"/>
    <w:rsid w:val="00C3108A"/>
    <w:rsid w:val="00C313E6"/>
    <w:rsid w:val="00C31B19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AF0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0182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9BC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5C59"/>
    <w:rsid w:val="00D975C7"/>
    <w:rsid w:val="00D9763C"/>
    <w:rsid w:val="00DA0857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5A68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3CD0"/>
    <w:rsid w:val="00DE5EF6"/>
    <w:rsid w:val="00DE5F95"/>
    <w:rsid w:val="00DF0AF2"/>
    <w:rsid w:val="00DF16C4"/>
    <w:rsid w:val="00DF212C"/>
    <w:rsid w:val="00DF5EED"/>
    <w:rsid w:val="00DF6541"/>
    <w:rsid w:val="00DF6850"/>
    <w:rsid w:val="00E0001E"/>
    <w:rsid w:val="00E00162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5E11"/>
    <w:rsid w:val="00E17010"/>
    <w:rsid w:val="00E17E79"/>
    <w:rsid w:val="00E20273"/>
    <w:rsid w:val="00E202A1"/>
    <w:rsid w:val="00E20C36"/>
    <w:rsid w:val="00E2152F"/>
    <w:rsid w:val="00E21C9C"/>
    <w:rsid w:val="00E21CEC"/>
    <w:rsid w:val="00E2312E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0264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86CDA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919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1C51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5492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546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9B9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38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38DB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63C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CA6D-CE40-4873-B783-37AEA8B4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854</cp:revision>
  <dcterms:created xsi:type="dcterms:W3CDTF">2023-04-06T17:51:00Z</dcterms:created>
  <dcterms:modified xsi:type="dcterms:W3CDTF">2023-06-07T09:35:00Z</dcterms:modified>
</cp:coreProperties>
</file>