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90C8" w14:textId="77777777" w:rsidR="00831BE5" w:rsidRPr="000877B2" w:rsidRDefault="00831BE5" w:rsidP="00831BE5">
      <w:pPr>
        <w:jc w:val="center"/>
        <w:rPr>
          <w:sz w:val="28"/>
        </w:rPr>
      </w:pPr>
      <w:bookmarkStart w:id="0" w:name="_Toc477337246"/>
      <w:r w:rsidRPr="000877B2">
        <w:rPr>
          <w:sz w:val="28"/>
        </w:rPr>
        <w:t>Учреждение образования</w:t>
      </w:r>
    </w:p>
    <w:p w14:paraId="38B101D4" w14:textId="77777777" w:rsidR="00831BE5" w:rsidRPr="000877B2" w:rsidRDefault="00831BE5" w:rsidP="00831BE5">
      <w:pPr>
        <w:spacing w:after="4200"/>
        <w:jc w:val="center"/>
        <w:rPr>
          <w:sz w:val="28"/>
        </w:rPr>
      </w:pPr>
      <w:r w:rsidRPr="000877B2">
        <w:rPr>
          <w:sz w:val="28"/>
        </w:rPr>
        <w:t>«БЕЛОРУССКИЙ ГОСУДАРСТВЕННЫЙ ТЕХНОЛОГИЧЕСКИЙ УНИВЕРСИТЕТ»</w:t>
      </w:r>
    </w:p>
    <w:p w14:paraId="799FEC31" w14:textId="77777777" w:rsidR="00831BE5" w:rsidRPr="000877B2" w:rsidRDefault="00831BE5" w:rsidP="00831BE5">
      <w:pPr>
        <w:spacing w:after="5040"/>
        <w:jc w:val="center"/>
        <w:rPr>
          <w:sz w:val="48"/>
          <w:szCs w:val="48"/>
        </w:rPr>
      </w:pPr>
      <w:r w:rsidRPr="000877B2">
        <w:rPr>
          <w:sz w:val="48"/>
          <w:szCs w:val="48"/>
        </w:rPr>
        <w:t>Основы защиты информации</w:t>
      </w:r>
    </w:p>
    <w:p w14:paraId="07350D43" w14:textId="77777777" w:rsidR="00831BE5" w:rsidRPr="000877B2" w:rsidRDefault="00831BE5" w:rsidP="00831BE5">
      <w:pPr>
        <w:jc w:val="right"/>
        <w:rPr>
          <w:sz w:val="28"/>
          <w:szCs w:val="28"/>
        </w:rPr>
      </w:pPr>
      <w:r w:rsidRPr="000877B2">
        <w:rPr>
          <w:sz w:val="28"/>
          <w:szCs w:val="28"/>
        </w:rPr>
        <w:t xml:space="preserve">Студент: Валдайцев А. Д. </w:t>
      </w:r>
    </w:p>
    <w:p w14:paraId="194A87C1" w14:textId="77777777" w:rsidR="00831BE5" w:rsidRPr="000877B2" w:rsidRDefault="00831BE5" w:rsidP="00831BE5">
      <w:pPr>
        <w:jc w:val="right"/>
        <w:rPr>
          <w:sz w:val="28"/>
          <w:szCs w:val="28"/>
        </w:rPr>
      </w:pPr>
      <w:r w:rsidRPr="000877B2">
        <w:rPr>
          <w:sz w:val="28"/>
          <w:szCs w:val="28"/>
        </w:rPr>
        <w:t>ФИТ 2 курс 5 группа</w:t>
      </w:r>
    </w:p>
    <w:p w14:paraId="5B46A45E" w14:textId="77777777" w:rsidR="00831BE5" w:rsidRPr="000877B2" w:rsidRDefault="00831BE5" w:rsidP="00831BE5">
      <w:pPr>
        <w:spacing w:after="2280"/>
        <w:jc w:val="right"/>
        <w:rPr>
          <w:sz w:val="28"/>
          <w:szCs w:val="28"/>
        </w:rPr>
      </w:pPr>
      <w:r w:rsidRPr="000877B2">
        <w:rPr>
          <w:sz w:val="28"/>
          <w:szCs w:val="28"/>
        </w:rPr>
        <w:t>Преподаватель: Берников В. О.</w:t>
      </w:r>
    </w:p>
    <w:p w14:paraId="591CBD3F" w14:textId="2516A382" w:rsidR="003F482E" w:rsidRPr="000877B2" w:rsidRDefault="00831BE5" w:rsidP="00831BE5">
      <w:pPr>
        <w:jc w:val="center"/>
        <w:rPr>
          <w:sz w:val="28"/>
          <w:szCs w:val="28"/>
        </w:rPr>
      </w:pPr>
      <w:r w:rsidRPr="000877B2">
        <w:rPr>
          <w:sz w:val="28"/>
          <w:szCs w:val="28"/>
        </w:rPr>
        <w:t>Минск 2022</w:t>
      </w:r>
    </w:p>
    <w:p w14:paraId="3E94FB85" w14:textId="5A65602F" w:rsidR="00A46D29" w:rsidRPr="000877B2" w:rsidRDefault="00A46D29" w:rsidP="00A46D29">
      <w:pPr>
        <w:shd w:val="clear" w:color="auto" w:fill="FFFFFF"/>
        <w:ind w:firstLine="709"/>
        <w:jc w:val="center"/>
        <w:outlineLvl w:val="1"/>
        <w:rPr>
          <w:b/>
          <w:bCs/>
          <w:snapToGrid w:val="0"/>
          <w:color w:val="000000"/>
          <w:sz w:val="28"/>
          <w:szCs w:val="28"/>
          <w:lang w:eastAsia="be-BY"/>
        </w:rPr>
      </w:pPr>
      <w:r w:rsidRPr="000877B2">
        <w:rPr>
          <w:b/>
          <w:bCs/>
          <w:snapToGrid w:val="0"/>
          <w:color w:val="000000"/>
          <w:sz w:val="28"/>
          <w:szCs w:val="28"/>
          <w:lang w:eastAsia="be-BY"/>
        </w:rPr>
        <w:lastRenderedPageBreak/>
        <w:t>Практическое занятие №3</w:t>
      </w:r>
    </w:p>
    <w:p w14:paraId="2EC40110" w14:textId="77777777" w:rsidR="00C75CA8" w:rsidRPr="000877B2" w:rsidRDefault="00C75CA8" w:rsidP="00C75CA8">
      <w:pPr>
        <w:shd w:val="clear" w:color="auto" w:fill="FFFFFF"/>
        <w:jc w:val="center"/>
        <w:outlineLvl w:val="1"/>
        <w:rPr>
          <w:b/>
          <w:bCs/>
          <w:color w:val="000000" w:themeColor="text1"/>
          <w:sz w:val="28"/>
          <w:szCs w:val="28"/>
          <w:lang w:eastAsia="be-BY"/>
        </w:rPr>
      </w:pPr>
      <w:r w:rsidRPr="000877B2">
        <w:rPr>
          <w:b/>
          <w:bCs/>
          <w:color w:val="000000" w:themeColor="text1"/>
          <w:sz w:val="28"/>
          <w:szCs w:val="28"/>
          <w:lang w:eastAsia="be-BY"/>
        </w:rPr>
        <w:t>Тема «Разработка политики информационной безопасности бизнес-компании»</w:t>
      </w:r>
    </w:p>
    <w:p w14:paraId="5A503684" w14:textId="20BAC8A1" w:rsidR="00C75CA8" w:rsidRPr="000877B2" w:rsidRDefault="00C75CA8" w:rsidP="00C75CA8">
      <w:pPr>
        <w:shd w:val="clear" w:color="auto" w:fill="FFFFFF"/>
        <w:ind w:firstLine="567"/>
        <w:jc w:val="both"/>
        <w:outlineLvl w:val="1"/>
        <w:rPr>
          <w:color w:val="000000" w:themeColor="text1"/>
          <w:sz w:val="28"/>
          <w:szCs w:val="28"/>
        </w:rPr>
      </w:pPr>
      <w:r w:rsidRPr="000877B2">
        <w:rPr>
          <w:color w:val="000000" w:themeColor="text1"/>
          <w:sz w:val="28"/>
          <w:szCs w:val="28"/>
        </w:rPr>
        <w:t xml:space="preserve">Цель: </w:t>
      </w:r>
      <w:r w:rsidRPr="000877B2">
        <w:rPr>
          <w:color w:val="000000" w:themeColor="text1"/>
          <w:sz w:val="28"/>
          <w:szCs w:val="28"/>
          <w:lang w:eastAsia="be-BY"/>
        </w:rPr>
        <w:t>Разработать проект политики информационной безопасности бизнес-компании</w:t>
      </w:r>
      <w:r w:rsidRPr="000877B2">
        <w:rPr>
          <w:color w:val="000000" w:themeColor="text1"/>
          <w:sz w:val="28"/>
          <w:szCs w:val="28"/>
        </w:rPr>
        <w:t>.</w:t>
      </w:r>
    </w:p>
    <w:p w14:paraId="38AF79F1" w14:textId="77777777" w:rsidR="00C75CA8" w:rsidRPr="000877B2" w:rsidRDefault="00C75CA8" w:rsidP="00C75CA8">
      <w:pPr>
        <w:shd w:val="clear" w:color="auto" w:fill="FFFFFF"/>
        <w:ind w:firstLine="567"/>
        <w:jc w:val="both"/>
        <w:outlineLvl w:val="1"/>
        <w:rPr>
          <w:color w:val="000000" w:themeColor="text1"/>
          <w:sz w:val="28"/>
          <w:szCs w:val="28"/>
        </w:rPr>
      </w:pPr>
    </w:p>
    <w:p w14:paraId="5248596B" w14:textId="77777777" w:rsidR="00C75CA8" w:rsidRPr="000877B2" w:rsidRDefault="00C75CA8" w:rsidP="00C75CA8">
      <w:pPr>
        <w:shd w:val="clear" w:color="auto" w:fill="FFFFFF"/>
        <w:ind w:firstLine="567"/>
        <w:jc w:val="center"/>
        <w:outlineLvl w:val="1"/>
        <w:rPr>
          <w:rFonts w:eastAsiaTheme="minorEastAsia"/>
          <w:b/>
          <w:bCs/>
          <w:sz w:val="28"/>
          <w:szCs w:val="28"/>
        </w:rPr>
      </w:pPr>
      <w:r w:rsidRPr="000877B2">
        <w:rPr>
          <w:rFonts w:eastAsiaTheme="minorEastAsia"/>
          <w:b/>
          <w:bCs/>
          <w:sz w:val="28"/>
          <w:szCs w:val="28"/>
        </w:rPr>
        <w:t>Теоретическое введение</w:t>
      </w:r>
    </w:p>
    <w:bookmarkEnd w:id="0"/>
    <w:p w14:paraId="3719408B" w14:textId="77777777" w:rsidR="00A46D29" w:rsidRPr="000877B2" w:rsidRDefault="00A46D29" w:rsidP="003F482E">
      <w:pPr>
        <w:ind w:firstLine="709"/>
        <w:jc w:val="both"/>
        <w:rPr>
          <w:rFonts w:eastAsia="Calibri"/>
          <w:color w:val="000000"/>
          <w:sz w:val="28"/>
          <w:szCs w:val="28"/>
        </w:rPr>
      </w:pPr>
      <w:r w:rsidRPr="000877B2">
        <w:rPr>
          <w:rFonts w:eastAsia="Calibri"/>
          <w:color w:val="000000"/>
          <w:sz w:val="28"/>
          <w:szCs w:val="28"/>
        </w:rPr>
        <w:t>Жизнь современного общества немыслима без современных информационных технологий. Компьютеры обслуживают банковские системы, контролируют работу атомных реакторов, распределяют энергию, следят за расписанием поездов, управляют самолетами, космическими кораблями. Компьютерные сети и телекоммуникации предопределяют надежность и мощность систем обороны и безопасности страны. Компьютеры обеспечивают хранение информации, ее обработку и предоставление потребителям, реализуя таким образом информационные технологии.</w:t>
      </w:r>
    </w:p>
    <w:p w14:paraId="5ECDE365" w14:textId="77777777" w:rsidR="00A46D29" w:rsidRPr="000877B2" w:rsidRDefault="00A46D29" w:rsidP="003F482E">
      <w:pPr>
        <w:ind w:firstLine="709"/>
        <w:jc w:val="both"/>
        <w:rPr>
          <w:rFonts w:eastAsia="Calibri"/>
          <w:color w:val="000000"/>
          <w:sz w:val="28"/>
          <w:szCs w:val="28"/>
        </w:rPr>
      </w:pPr>
      <w:r w:rsidRPr="000877B2">
        <w:rPr>
          <w:rFonts w:eastAsia="Calibri"/>
          <w:color w:val="000000"/>
          <w:sz w:val="28"/>
          <w:szCs w:val="28"/>
        </w:rPr>
        <w:t>Однако именно высокая степень автоматизации порождает риск снижения безопасности (личной, информационной, государственной, и т.п.). Доступность и широкое распространение информационных технологий, ЭВМ делает их чрезвычайно уязвимыми по отношению к деструктивным воздействиям.</w:t>
      </w:r>
    </w:p>
    <w:p w14:paraId="1B997DCC" w14:textId="77777777" w:rsidR="00A46D29" w:rsidRPr="004C11BC" w:rsidRDefault="00A46D29" w:rsidP="003F482E">
      <w:pPr>
        <w:ind w:firstLine="709"/>
        <w:jc w:val="both"/>
        <w:rPr>
          <w:rFonts w:eastAsia="Calibri"/>
          <w:color w:val="000000"/>
          <w:sz w:val="28"/>
          <w:szCs w:val="28"/>
          <w:highlight w:val="yellow"/>
        </w:rPr>
      </w:pPr>
      <w:r w:rsidRPr="000877B2">
        <w:rPr>
          <w:rFonts w:eastAsia="Calibri"/>
          <w:color w:val="000000"/>
          <w:sz w:val="28"/>
          <w:szCs w:val="28"/>
        </w:rPr>
        <w:t xml:space="preserve">Информационная сфера имеет две составляющие: информационно-техническую (искусственно созданный человеком мир техники, технологий и т. п.) и информационно-психологическую (естественный мир живой природы, включающий и самого человека). </w:t>
      </w:r>
      <w:r w:rsidRPr="004C11BC">
        <w:rPr>
          <w:rFonts w:eastAsia="Calibri"/>
          <w:color w:val="000000"/>
          <w:sz w:val="28"/>
          <w:szCs w:val="28"/>
          <w:highlight w:val="yellow"/>
        </w:rPr>
        <w:t>Соответственно, в общем случае информационную безопасность общества (государства) можно представить двумя составными частями: информационно-технической безопасностью и информационно-психологической (психофизической) безопасностью.</w:t>
      </w:r>
    </w:p>
    <w:p w14:paraId="6A7BC85C" w14:textId="77777777" w:rsidR="00A46D29" w:rsidRPr="004C11BC" w:rsidRDefault="00A46D29" w:rsidP="003F482E">
      <w:pPr>
        <w:ind w:firstLine="709"/>
        <w:jc w:val="both"/>
        <w:rPr>
          <w:rFonts w:eastAsia="Calibri"/>
          <w:color w:val="000000"/>
          <w:sz w:val="28"/>
          <w:szCs w:val="28"/>
          <w:highlight w:val="yellow"/>
        </w:rPr>
      </w:pPr>
      <w:r w:rsidRPr="004C11BC">
        <w:rPr>
          <w:rFonts w:eastAsia="Calibri"/>
          <w:color w:val="000000"/>
          <w:sz w:val="28"/>
          <w:szCs w:val="28"/>
          <w:highlight w:val="yellow"/>
        </w:rPr>
        <w:t>Сущность информационно-технической безопасности можно определить, как достижение такого состояния развития общественных отношений, при котором обеспечена надежная и всесторонняя защита интересов субъектов этих отношений - человека, общества и государства - от угроз деструктивного информационного воздействия.</w:t>
      </w:r>
    </w:p>
    <w:p w14:paraId="29C255AD" w14:textId="77777777" w:rsidR="00A46D29" w:rsidRPr="000877B2" w:rsidRDefault="00A46D29" w:rsidP="0099338D">
      <w:pPr>
        <w:spacing w:after="240"/>
        <w:ind w:firstLine="708"/>
        <w:jc w:val="both"/>
        <w:rPr>
          <w:rFonts w:eastAsia="Calibri"/>
          <w:color w:val="000000"/>
          <w:sz w:val="28"/>
          <w:szCs w:val="28"/>
        </w:rPr>
      </w:pPr>
      <w:r w:rsidRPr="004C11BC">
        <w:rPr>
          <w:rFonts w:eastAsia="Calibri"/>
          <w:color w:val="000000"/>
          <w:sz w:val="28"/>
          <w:szCs w:val="28"/>
          <w:highlight w:val="yellow"/>
        </w:rPr>
        <w:t>Информационно-психологическая безопасность состоит в том, что основным ее содержанием является защита интересов безопасности человека, безопасности общества и безопасности государства</w:t>
      </w:r>
      <w:r w:rsidRPr="000877B2">
        <w:rPr>
          <w:rFonts w:eastAsia="Calibri"/>
          <w:color w:val="000000"/>
          <w:sz w:val="28"/>
          <w:szCs w:val="28"/>
        </w:rPr>
        <w:t>, как осознанная социальная потребность субъекта на безопасное удовлетворение своих потребностей.</w:t>
      </w:r>
    </w:p>
    <w:p w14:paraId="1F5DA90A" w14:textId="7E793E2C" w:rsidR="00A46D29" w:rsidRPr="0099338D" w:rsidRDefault="00A46D29" w:rsidP="0099338D">
      <w:pPr>
        <w:pStyle w:val="2"/>
        <w:jc w:val="center"/>
        <w:rPr>
          <w:rFonts w:ascii="Times New Roman" w:eastAsia="Times New Roman" w:hAnsi="Times New Roman" w:cs="Times New Roman"/>
          <w:b/>
          <w:bCs/>
          <w:color w:val="auto"/>
          <w:sz w:val="28"/>
          <w:szCs w:val="28"/>
        </w:rPr>
      </w:pPr>
      <w:bookmarkStart w:id="1" w:name="_Toc477337247"/>
      <w:r w:rsidRPr="0099338D">
        <w:rPr>
          <w:rFonts w:ascii="Times New Roman" w:eastAsia="Times New Roman" w:hAnsi="Times New Roman" w:cs="Times New Roman"/>
          <w:b/>
          <w:bCs/>
          <w:color w:val="auto"/>
          <w:sz w:val="28"/>
          <w:szCs w:val="28"/>
        </w:rPr>
        <w:t xml:space="preserve">Описание структуры </w:t>
      </w:r>
      <w:bookmarkEnd w:id="1"/>
      <w:r w:rsidRPr="0099338D">
        <w:rPr>
          <w:rFonts w:ascii="Times New Roman" w:eastAsia="Times New Roman" w:hAnsi="Times New Roman" w:cs="Times New Roman"/>
          <w:b/>
          <w:bCs/>
          <w:color w:val="auto"/>
          <w:sz w:val="28"/>
          <w:szCs w:val="28"/>
        </w:rPr>
        <w:t>службы банка</w:t>
      </w:r>
    </w:p>
    <w:p w14:paraId="672A9A48" w14:textId="77777777" w:rsidR="00A46D29" w:rsidRPr="000877B2" w:rsidRDefault="00A46D29" w:rsidP="003F482E">
      <w:pPr>
        <w:ind w:firstLine="709"/>
        <w:jc w:val="both"/>
        <w:rPr>
          <w:sz w:val="28"/>
          <w:szCs w:val="28"/>
        </w:rPr>
      </w:pPr>
      <w:r w:rsidRPr="000877B2">
        <w:rPr>
          <w:sz w:val="28"/>
          <w:szCs w:val="28"/>
          <w:lang w:val="en-US"/>
        </w:rPr>
        <w:t>C</w:t>
      </w:r>
      <w:r w:rsidRPr="000877B2">
        <w:rPr>
          <w:sz w:val="28"/>
          <w:szCs w:val="28"/>
        </w:rPr>
        <w:t>труктуру банка определяют внешние требования к нему и особенности его работы.</w:t>
      </w:r>
    </w:p>
    <w:p w14:paraId="686D9817" w14:textId="77777777" w:rsidR="00A46D29" w:rsidRPr="000877B2" w:rsidRDefault="00A46D29" w:rsidP="003F482E">
      <w:pPr>
        <w:ind w:firstLine="709"/>
        <w:jc w:val="both"/>
        <w:rPr>
          <w:sz w:val="28"/>
          <w:szCs w:val="28"/>
        </w:rPr>
      </w:pPr>
      <w:r w:rsidRPr="000877B2">
        <w:rPr>
          <w:sz w:val="28"/>
          <w:szCs w:val="28"/>
        </w:rPr>
        <w:t>К внешним условиям относятся:</w:t>
      </w:r>
    </w:p>
    <w:p w14:paraId="4F70A5B0" w14:textId="77777777" w:rsidR="00A46D29" w:rsidRPr="000877B2" w:rsidRDefault="00A46D29" w:rsidP="003F482E">
      <w:pPr>
        <w:numPr>
          <w:ilvl w:val="0"/>
          <w:numId w:val="6"/>
        </w:numPr>
        <w:tabs>
          <w:tab w:val="num" w:pos="993"/>
        </w:tabs>
        <w:ind w:left="0" w:firstLine="709"/>
        <w:jc w:val="both"/>
        <w:rPr>
          <w:sz w:val="28"/>
          <w:szCs w:val="28"/>
        </w:rPr>
      </w:pPr>
      <w:r w:rsidRPr="000877B2">
        <w:rPr>
          <w:sz w:val="28"/>
          <w:szCs w:val="28"/>
        </w:rPr>
        <w:t>указания владельцев банка;</w:t>
      </w:r>
    </w:p>
    <w:p w14:paraId="2F912A07" w14:textId="77777777" w:rsidR="00A46D29" w:rsidRPr="000877B2" w:rsidRDefault="00A46D29" w:rsidP="003F482E">
      <w:pPr>
        <w:numPr>
          <w:ilvl w:val="0"/>
          <w:numId w:val="6"/>
        </w:numPr>
        <w:tabs>
          <w:tab w:val="num" w:pos="993"/>
        </w:tabs>
        <w:ind w:left="0" w:firstLine="709"/>
        <w:jc w:val="both"/>
        <w:rPr>
          <w:sz w:val="28"/>
          <w:szCs w:val="28"/>
        </w:rPr>
      </w:pPr>
      <w:r w:rsidRPr="000877B2">
        <w:rPr>
          <w:sz w:val="28"/>
          <w:szCs w:val="28"/>
        </w:rPr>
        <w:t>цели создания данной конкретной организации;</w:t>
      </w:r>
    </w:p>
    <w:p w14:paraId="6F062741" w14:textId="77777777" w:rsidR="00A46D29" w:rsidRPr="000877B2" w:rsidRDefault="00A46D29" w:rsidP="003F482E">
      <w:pPr>
        <w:numPr>
          <w:ilvl w:val="0"/>
          <w:numId w:val="6"/>
        </w:numPr>
        <w:tabs>
          <w:tab w:val="num" w:pos="993"/>
        </w:tabs>
        <w:ind w:left="0" w:firstLine="709"/>
        <w:jc w:val="both"/>
        <w:rPr>
          <w:sz w:val="28"/>
          <w:szCs w:val="28"/>
        </w:rPr>
      </w:pPr>
      <w:r w:rsidRPr="000877B2">
        <w:rPr>
          <w:sz w:val="28"/>
          <w:szCs w:val="28"/>
        </w:rPr>
        <w:t>ее место в финансово-экономической системе страны или региона.</w:t>
      </w:r>
    </w:p>
    <w:p w14:paraId="5A1CEB36" w14:textId="77777777" w:rsidR="00A46D29" w:rsidRPr="000877B2" w:rsidRDefault="00A46D29" w:rsidP="003F482E">
      <w:pPr>
        <w:tabs>
          <w:tab w:val="num" w:pos="851"/>
        </w:tabs>
        <w:ind w:firstLine="709"/>
        <w:jc w:val="both"/>
        <w:rPr>
          <w:sz w:val="28"/>
          <w:szCs w:val="28"/>
        </w:rPr>
      </w:pPr>
      <w:r w:rsidRPr="000877B2">
        <w:rPr>
          <w:sz w:val="28"/>
          <w:szCs w:val="28"/>
        </w:rPr>
        <w:lastRenderedPageBreak/>
        <w:t>Среди внутренних аспектов работы банка особенно важными оказываются:</w:t>
      </w:r>
    </w:p>
    <w:p w14:paraId="22786789" w14:textId="77777777" w:rsidR="00A46D29" w:rsidRPr="000877B2" w:rsidRDefault="00A46D29" w:rsidP="003F482E">
      <w:pPr>
        <w:numPr>
          <w:ilvl w:val="0"/>
          <w:numId w:val="7"/>
        </w:numPr>
        <w:tabs>
          <w:tab w:val="num" w:pos="993"/>
        </w:tabs>
        <w:ind w:left="0" w:firstLine="709"/>
        <w:jc w:val="both"/>
        <w:rPr>
          <w:sz w:val="28"/>
          <w:szCs w:val="28"/>
        </w:rPr>
      </w:pPr>
      <w:r w:rsidRPr="000877B2">
        <w:rPr>
          <w:sz w:val="28"/>
          <w:szCs w:val="28"/>
        </w:rPr>
        <w:t>основные направления деятельности: кредитование, привлечение средств во вклады, расчетные и обменные операции, пр.;</w:t>
      </w:r>
    </w:p>
    <w:p w14:paraId="0028C259" w14:textId="77777777" w:rsidR="00A46D29" w:rsidRPr="000877B2" w:rsidRDefault="00A46D29" w:rsidP="003F482E">
      <w:pPr>
        <w:numPr>
          <w:ilvl w:val="0"/>
          <w:numId w:val="7"/>
        </w:numPr>
        <w:tabs>
          <w:tab w:val="num" w:pos="993"/>
        </w:tabs>
        <w:ind w:left="0" w:firstLine="709"/>
        <w:jc w:val="both"/>
        <w:rPr>
          <w:sz w:val="28"/>
          <w:szCs w:val="28"/>
        </w:rPr>
      </w:pPr>
      <w:r w:rsidRPr="000877B2">
        <w:rPr>
          <w:sz w:val="28"/>
          <w:szCs w:val="28"/>
        </w:rPr>
        <w:t>масштаб деятельности банка: один или несколько близких городов, представительства в регионах страны, международные структуры;</w:t>
      </w:r>
    </w:p>
    <w:p w14:paraId="36B48010" w14:textId="77777777" w:rsidR="00E7702C" w:rsidRPr="000877B2" w:rsidRDefault="00A46D29" w:rsidP="003F482E">
      <w:pPr>
        <w:numPr>
          <w:ilvl w:val="0"/>
          <w:numId w:val="7"/>
        </w:numPr>
        <w:tabs>
          <w:tab w:val="num" w:pos="993"/>
        </w:tabs>
        <w:ind w:left="0" w:firstLine="709"/>
        <w:jc w:val="both"/>
        <w:rPr>
          <w:sz w:val="28"/>
          <w:szCs w:val="28"/>
        </w:rPr>
      </w:pPr>
      <w:r w:rsidRPr="000877B2">
        <w:rPr>
          <w:sz w:val="28"/>
          <w:szCs w:val="28"/>
        </w:rPr>
        <w:t>важнейшие категории клиентов банка: частные лица, производственные или торговые предприятия, отдельные отрасли и др.</w:t>
      </w:r>
    </w:p>
    <w:p w14:paraId="45A1B457" w14:textId="77777777" w:rsidR="00E7702C" w:rsidRPr="000877B2" w:rsidRDefault="00A46D29" w:rsidP="003F482E">
      <w:pPr>
        <w:tabs>
          <w:tab w:val="num" w:pos="851"/>
        </w:tabs>
        <w:ind w:firstLine="709"/>
        <w:jc w:val="both"/>
        <w:rPr>
          <w:sz w:val="28"/>
          <w:szCs w:val="28"/>
        </w:rPr>
      </w:pPr>
      <w:r w:rsidRPr="000877B2">
        <w:rPr>
          <w:sz w:val="28"/>
          <w:szCs w:val="28"/>
        </w:rPr>
        <w:t>Единого подхода, шаблона для банковской структуры в рыночной экономике не встречается, но есть некоторые общие принципы и распространенные варианты.</w:t>
      </w:r>
    </w:p>
    <w:p w14:paraId="67903D41" w14:textId="77777777" w:rsidR="00A46D29" w:rsidRPr="00966714" w:rsidRDefault="00A46D29" w:rsidP="003F482E">
      <w:pPr>
        <w:tabs>
          <w:tab w:val="num" w:pos="851"/>
        </w:tabs>
        <w:ind w:firstLine="709"/>
        <w:jc w:val="both"/>
        <w:rPr>
          <w:sz w:val="28"/>
          <w:szCs w:val="28"/>
          <w:highlight w:val="yellow"/>
        </w:rPr>
      </w:pPr>
      <w:r w:rsidRPr="00966714">
        <w:rPr>
          <w:sz w:val="28"/>
          <w:szCs w:val="28"/>
          <w:highlight w:val="yellow"/>
        </w:rPr>
        <w:t>Упрощенно внутреннюю систему коммерческого банка можно представить так:</w:t>
      </w:r>
    </w:p>
    <w:p w14:paraId="238AC3AD" w14:textId="386EE12D" w:rsidR="00A46D29" w:rsidRPr="00966714" w:rsidRDefault="00A46D29" w:rsidP="003F482E">
      <w:pPr>
        <w:numPr>
          <w:ilvl w:val="0"/>
          <w:numId w:val="8"/>
        </w:numPr>
        <w:tabs>
          <w:tab w:val="num" w:pos="993"/>
        </w:tabs>
        <w:ind w:left="0" w:firstLine="709"/>
        <w:jc w:val="both"/>
        <w:rPr>
          <w:sz w:val="28"/>
          <w:szCs w:val="28"/>
          <w:highlight w:val="yellow"/>
        </w:rPr>
      </w:pPr>
      <w:r w:rsidRPr="00966714">
        <w:rPr>
          <w:sz w:val="28"/>
          <w:szCs w:val="28"/>
          <w:highlight w:val="yellow"/>
        </w:rPr>
        <w:t>высшее руководство банк</w:t>
      </w:r>
      <w:r w:rsidR="00966714">
        <w:rPr>
          <w:sz w:val="28"/>
          <w:szCs w:val="28"/>
          <w:highlight w:val="yellow"/>
        </w:rPr>
        <w:t>а</w:t>
      </w:r>
      <w:r w:rsidRPr="00966714">
        <w:rPr>
          <w:sz w:val="28"/>
          <w:szCs w:val="28"/>
          <w:highlight w:val="yellow"/>
        </w:rPr>
        <w:t xml:space="preserve"> – собрание учредителей, другая подобная структура.</w:t>
      </w:r>
    </w:p>
    <w:p w14:paraId="1D818E41" w14:textId="77777777" w:rsidR="008475BB" w:rsidRPr="00966714" w:rsidRDefault="00A46D29" w:rsidP="003F482E">
      <w:pPr>
        <w:tabs>
          <w:tab w:val="num" w:pos="851"/>
        </w:tabs>
        <w:ind w:firstLine="709"/>
        <w:jc w:val="both"/>
        <w:rPr>
          <w:sz w:val="28"/>
          <w:szCs w:val="28"/>
          <w:highlight w:val="yellow"/>
        </w:rPr>
      </w:pPr>
      <w:r w:rsidRPr="00966714">
        <w:rPr>
          <w:sz w:val="28"/>
          <w:szCs w:val="28"/>
          <w:highlight w:val="yellow"/>
        </w:rPr>
        <w:t>Непосредственным управлением операциями этот орган не занимается, но назначает исполнительные органы и контролирует их деятельность.</w:t>
      </w:r>
    </w:p>
    <w:p w14:paraId="0E3B1541" w14:textId="77777777" w:rsidR="00A46D29" w:rsidRPr="00966714" w:rsidRDefault="00A46D29" w:rsidP="003F482E">
      <w:pPr>
        <w:numPr>
          <w:ilvl w:val="0"/>
          <w:numId w:val="9"/>
        </w:numPr>
        <w:tabs>
          <w:tab w:val="num" w:pos="993"/>
        </w:tabs>
        <w:ind w:left="0" w:firstLine="709"/>
        <w:jc w:val="both"/>
        <w:rPr>
          <w:sz w:val="28"/>
          <w:szCs w:val="28"/>
          <w:highlight w:val="yellow"/>
        </w:rPr>
      </w:pPr>
      <w:r w:rsidRPr="00966714">
        <w:rPr>
          <w:sz w:val="28"/>
          <w:szCs w:val="28"/>
          <w:highlight w:val="yellow"/>
        </w:rPr>
        <w:t>правление банка во главе с председателем.</w:t>
      </w:r>
    </w:p>
    <w:p w14:paraId="0BAB1697" w14:textId="77777777" w:rsidR="008475BB" w:rsidRPr="00966714" w:rsidRDefault="00A46D29" w:rsidP="003F482E">
      <w:pPr>
        <w:tabs>
          <w:tab w:val="num" w:pos="851"/>
        </w:tabs>
        <w:ind w:firstLine="709"/>
        <w:jc w:val="both"/>
        <w:rPr>
          <w:sz w:val="28"/>
          <w:szCs w:val="28"/>
          <w:highlight w:val="yellow"/>
        </w:rPr>
      </w:pPr>
      <w:r w:rsidRPr="00966714">
        <w:rPr>
          <w:sz w:val="28"/>
          <w:szCs w:val="28"/>
          <w:highlight w:val="yellow"/>
        </w:rPr>
        <w:t>Это уже элемент текущего, оперативного управления. В его подчинении находятся руководители всех прочих подразделений.</w:t>
      </w:r>
    </w:p>
    <w:p w14:paraId="3D8E4645" w14:textId="77777777" w:rsidR="00A46D29" w:rsidRPr="000877B2" w:rsidRDefault="00A46D29" w:rsidP="003F482E">
      <w:pPr>
        <w:tabs>
          <w:tab w:val="num" w:pos="851"/>
        </w:tabs>
        <w:ind w:left="709"/>
        <w:jc w:val="both"/>
        <w:rPr>
          <w:sz w:val="28"/>
          <w:szCs w:val="28"/>
        </w:rPr>
      </w:pPr>
      <w:r w:rsidRPr="00966714">
        <w:rPr>
          <w:sz w:val="28"/>
          <w:szCs w:val="28"/>
          <w:highlight w:val="yellow"/>
        </w:rPr>
        <w:t>Здесь обычно выделяют:</w:t>
      </w:r>
    </w:p>
    <w:p w14:paraId="162A8D60"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управление розничного бизнеса.</w:t>
      </w:r>
      <w:r w:rsidRPr="000877B2">
        <w:rPr>
          <w:sz w:val="28"/>
          <w:szCs w:val="28"/>
        </w:rPr>
        <w:t xml:space="preserve"> Сюда войдут отделы, обслуживающие частных лиц: кредитование, валютно-обменные операции, прием вкладов, операции с банковскими картами и пр.</w:t>
      </w:r>
    </w:p>
    <w:p w14:paraId="797E5A36"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управление корпоративного бизнеса.</w:t>
      </w:r>
      <w:r w:rsidRPr="000877B2">
        <w:rPr>
          <w:sz w:val="28"/>
          <w:szCs w:val="28"/>
        </w:rPr>
        <w:t xml:space="preserve"> Тут речь идет о работе с организациями. Это также кредитование, привлечение средств, производство платежей и прочих расчетов, привлечение средств организаций на депозиты.</w:t>
      </w:r>
    </w:p>
    <w:p w14:paraId="7F57CE9D"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управление безопасности и контроля.</w:t>
      </w:r>
      <w:r w:rsidRPr="000877B2">
        <w:rPr>
          <w:sz w:val="28"/>
          <w:szCs w:val="28"/>
        </w:rPr>
        <w:t xml:space="preserve"> Отделы с такими задачами могут входить в состав двух приведенных выше управлений или иметь единое руководство. Часто контроль, внутреннюю и внешнюю безопасность разделяют между несколькими отдельными управлениями.</w:t>
      </w:r>
    </w:p>
    <w:p w14:paraId="669E46C2"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управление межбанковских коммуникаций.</w:t>
      </w:r>
      <w:r w:rsidRPr="000877B2">
        <w:rPr>
          <w:sz w:val="28"/>
          <w:szCs w:val="28"/>
        </w:rPr>
        <w:t xml:space="preserve"> Такое подразделение можно считать необходимым на современном этапе консолидации банковской системы. Для работы с банками-партнерами, конкурентами и всеми прочими кредитными учреждениями создается особое управление, либо эти функции остаются в ведении руководства банка.</w:t>
      </w:r>
    </w:p>
    <w:p w14:paraId="610D65B4"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бухгалтерия.</w:t>
      </w:r>
      <w:r w:rsidRPr="000877B2">
        <w:rPr>
          <w:sz w:val="28"/>
          <w:szCs w:val="28"/>
        </w:rPr>
        <w:t xml:space="preserve"> Структура обязательная для любого хозяйствующего субъекта, и всегда имеющая единое руководство.</w:t>
      </w:r>
    </w:p>
    <w:p w14:paraId="5A039370"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управление операций на фондовом рынке.</w:t>
      </w:r>
      <w:r w:rsidRPr="000877B2">
        <w:rPr>
          <w:sz w:val="28"/>
          <w:szCs w:val="28"/>
        </w:rPr>
        <w:t xml:space="preserve"> В распоряжении банков, на разных условиях, оказываются ценные бумаги многих предприятий и государств. Для обращения с этими активами банки могут формировать специальные службы.</w:t>
      </w:r>
    </w:p>
    <w:p w14:paraId="563C22DA"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юридическое управление.</w:t>
      </w:r>
      <w:r w:rsidRPr="000877B2">
        <w:rPr>
          <w:sz w:val="28"/>
          <w:szCs w:val="28"/>
        </w:rPr>
        <w:t xml:space="preserve"> Существует во всех банках, имеет в своем названии указание на специализацию и единое руководство.</w:t>
      </w:r>
    </w:p>
    <w:p w14:paraId="5C11E600"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lastRenderedPageBreak/>
        <w:t>управление развития.</w:t>
      </w:r>
      <w:r w:rsidRPr="000877B2">
        <w:rPr>
          <w:sz w:val="28"/>
          <w:szCs w:val="28"/>
        </w:rPr>
        <w:t xml:space="preserve"> Сюда относятся элементы системы, связанные с поиском новых рынков, клиентов, направлений и способов дохода. Отделы развития создаются при разных управлениях или объединяются в единую службу при тесном взаимодействии с другими подразделениями.</w:t>
      </w:r>
    </w:p>
    <w:p w14:paraId="35B181EA"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 xml:space="preserve">пиар (PR) и реклама. </w:t>
      </w:r>
      <w:r w:rsidRPr="000877B2">
        <w:rPr>
          <w:sz w:val="28"/>
          <w:szCs w:val="28"/>
        </w:rPr>
        <w:t>Эти направления могут выделяться в отдельные банковские структуры, могут объединяться с управлением развития, или подчиняться подразделениям, ориентированным на определенных клиентов.</w:t>
      </w:r>
    </w:p>
    <w:p w14:paraId="75D1C7C5" w14:textId="77777777" w:rsidR="00A46D29" w:rsidRPr="000877B2" w:rsidRDefault="00A46D29" w:rsidP="003F482E">
      <w:pPr>
        <w:numPr>
          <w:ilvl w:val="0"/>
          <w:numId w:val="10"/>
        </w:numPr>
        <w:tabs>
          <w:tab w:val="num" w:pos="993"/>
        </w:tabs>
        <w:ind w:left="0" w:firstLine="709"/>
        <w:jc w:val="both"/>
        <w:rPr>
          <w:sz w:val="28"/>
          <w:szCs w:val="28"/>
        </w:rPr>
      </w:pPr>
      <w:r w:rsidRPr="0031106C">
        <w:rPr>
          <w:sz w:val="28"/>
          <w:szCs w:val="28"/>
          <w:highlight w:val="yellow"/>
        </w:rPr>
        <w:t xml:space="preserve">управление информационных технологий. </w:t>
      </w:r>
      <w:r w:rsidRPr="000877B2">
        <w:rPr>
          <w:sz w:val="28"/>
          <w:szCs w:val="28"/>
        </w:rPr>
        <w:t>По мере компьютеризации систем обработки информации и развитием удаленного управления, подобные службы стали обязательной частью любой банковской структуры. Они взаимодействуют со всеми отделами, но обычно составляют единую систему. </w:t>
      </w:r>
    </w:p>
    <w:p w14:paraId="0BE9C1A3" w14:textId="77777777" w:rsidR="0095741B" w:rsidRPr="000877B2" w:rsidRDefault="00A46D29" w:rsidP="0099338D">
      <w:pPr>
        <w:numPr>
          <w:ilvl w:val="0"/>
          <w:numId w:val="10"/>
        </w:numPr>
        <w:tabs>
          <w:tab w:val="num" w:pos="993"/>
        </w:tabs>
        <w:spacing w:after="240"/>
        <w:ind w:left="0" w:firstLine="709"/>
        <w:jc w:val="both"/>
        <w:rPr>
          <w:sz w:val="28"/>
          <w:szCs w:val="28"/>
        </w:rPr>
      </w:pPr>
      <w:r w:rsidRPr="0031106C">
        <w:rPr>
          <w:sz w:val="28"/>
          <w:szCs w:val="28"/>
          <w:highlight w:val="yellow"/>
        </w:rPr>
        <w:t xml:space="preserve">региональные подразделения. </w:t>
      </w:r>
      <w:r w:rsidRPr="000877B2">
        <w:rPr>
          <w:sz w:val="28"/>
          <w:szCs w:val="28"/>
        </w:rPr>
        <w:t>Такие элементы присущи крупным банкам. Система управления в них варьируется по нескольким критериям. Иногда региональные подразделения дублируют в своем составе все перечисленные выше управления и службы, иногда курируют только некоторые направления, к примеру – работу с физическими лицами.</w:t>
      </w:r>
      <w:bookmarkStart w:id="2" w:name="_Toc477337248"/>
    </w:p>
    <w:p w14:paraId="21B64170" w14:textId="77777777" w:rsidR="00A46D29" w:rsidRPr="0099338D" w:rsidRDefault="00A46D29" w:rsidP="0099338D">
      <w:pPr>
        <w:pStyle w:val="2"/>
        <w:jc w:val="center"/>
        <w:rPr>
          <w:rFonts w:ascii="Times New Roman" w:eastAsia="Times New Roman" w:hAnsi="Times New Roman" w:cs="Times New Roman"/>
          <w:b/>
          <w:bCs/>
          <w:color w:val="auto"/>
          <w:sz w:val="28"/>
          <w:szCs w:val="28"/>
        </w:rPr>
      </w:pPr>
      <w:r w:rsidRPr="0099338D">
        <w:rPr>
          <w:rFonts w:ascii="Times New Roman" w:eastAsia="Times New Roman" w:hAnsi="Times New Roman" w:cs="Times New Roman"/>
          <w:b/>
          <w:bCs/>
          <w:color w:val="auto"/>
          <w:sz w:val="28"/>
          <w:szCs w:val="28"/>
        </w:rPr>
        <w:t>Оценка рисков</w:t>
      </w:r>
      <w:bookmarkEnd w:id="2"/>
    </w:p>
    <w:p w14:paraId="67F93A81" w14:textId="77777777" w:rsidR="00A46D29" w:rsidRPr="000877B2" w:rsidRDefault="00A46D29" w:rsidP="003F482E">
      <w:pPr>
        <w:autoSpaceDE w:val="0"/>
        <w:autoSpaceDN w:val="0"/>
        <w:adjustRightInd w:val="0"/>
        <w:ind w:firstLine="709"/>
        <w:jc w:val="both"/>
        <w:rPr>
          <w:sz w:val="28"/>
          <w:szCs w:val="28"/>
        </w:rPr>
      </w:pPr>
      <w:bookmarkStart w:id="3" w:name="_Toc477337249"/>
      <w:r w:rsidRPr="000877B2">
        <w:rPr>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w:t>
      </w:r>
    </w:p>
    <w:p w14:paraId="5F465861" w14:textId="77777777" w:rsidR="00A46D29" w:rsidRPr="000877B2" w:rsidRDefault="00A46D29" w:rsidP="003F482E">
      <w:pPr>
        <w:autoSpaceDE w:val="0"/>
        <w:autoSpaceDN w:val="0"/>
        <w:adjustRightInd w:val="0"/>
        <w:ind w:firstLine="709"/>
        <w:jc w:val="both"/>
        <w:rPr>
          <w:sz w:val="28"/>
          <w:szCs w:val="28"/>
        </w:rPr>
      </w:pPr>
      <w:r w:rsidRPr="00C84B40">
        <w:rPr>
          <w:sz w:val="28"/>
          <w:szCs w:val="28"/>
          <w:highlight w:val="yellow"/>
        </w:rPr>
        <w:t xml:space="preserve">Риск </w:t>
      </w:r>
      <w:r w:rsidRPr="00C84B40">
        <w:rPr>
          <w:rFonts w:ascii="Bookman Old Style" w:hAnsi="Bookman Old Style"/>
          <w:sz w:val="28"/>
          <w:szCs w:val="28"/>
          <w:highlight w:val="yellow"/>
        </w:rPr>
        <w:t>–</w:t>
      </w:r>
      <w:r w:rsidRPr="00C84B40">
        <w:rPr>
          <w:sz w:val="28"/>
          <w:szCs w:val="28"/>
          <w:highlight w:val="yellow"/>
        </w:rPr>
        <w:t xml:space="preserve"> возможность возникновения у банка финансовых потерь (убытков), незапланированных расходов или снижения планируемых доходов, возникающий в результате недостатков в организации системы безопасности банка, используемых технологиях, функционировании информационных систем, неадекватных действий или ошибок сотрудников, а также в результате внешних событий.</w:t>
      </w:r>
    </w:p>
    <w:p w14:paraId="28B96232" w14:textId="77777777" w:rsidR="00A46D29" w:rsidRPr="000877B2" w:rsidRDefault="00A46D29" w:rsidP="003F482E">
      <w:pPr>
        <w:autoSpaceDE w:val="0"/>
        <w:autoSpaceDN w:val="0"/>
        <w:adjustRightInd w:val="0"/>
        <w:ind w:firstLine="709"/>
        <w:jc w:val="both"/>
        <w:rPr>
          <w:sz w:val="28"/>
          <w:szCs w:val="28"/>
        </w:rPr>
      </w:pPr>
      <w:r w:rsidRPr="000877B2">
        <w:rPr>
          <w:sz w:val="28"/>
          <w:szCs w:val="28"/>
        </w:rPr>
        <w:t xml:space="preserve">Риск характеризует опасность, которой может подвергаться система и использующая ее организация. </w:t>
      </w:r>
      <w:r w:rsidRPr="00C84B40">
        <w:rPr>
          <w:sz w:val="28"/>
          <w:szCs w:val="28"/>
          <w:highlight w:val="yellow"/>
        </w:rPr>
        <w:t>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14:paraId="6AF8F3A6" w14:textId="77777777" w:rsidR="00BA4F08" w:rsidRPr="000877B2" w:rsidRDefault="00A46D29" w:rsidP="003F482E">
      <w:pPr>
        <w:autoSpaceDE w:val="0"/>
        <w:autoSpaceDN w:val="0"/>
        <w:adjustRightInd w:val="0"/>
        <w:ind w:firstLine="709"/>
        <w:jc w:val="both"/>
        <w:rPr>
          <w:sz w:val="28"/>
          <w:szCs w:val="28"/>
        </w:rPr>
      </w:pPr>
      <w:r w:rsidRPr="000877B2">
        <w:rPr>
          <w:sz w:val="28"/>
          <w:szCs w:val="28"/>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информационной безопасности.</w:t>
      </w:r>
    </w:p>
    <w:p w14:paraId="6BA81F30" w14:textId="77777777" w:rsidR="00A46D29" w:rsidRPr="000877B2" w:rsidRDefault="00A46D29" w:rsidP="003F482E">
      <w:pPr>
        <w:autoSpaceDE w:val="0"/>
        <w:autoSpaceDN w:val="0"/>
        <w:adjustRightInd w:val="0"/>
        <w:ind w:firstLine="709"/>
        <w:jc w:val="both"/>
        <w:rPr>
          <w:sz w:val="28"/>
          <w:szCs w:val="28"/>
        </w:rPr>
      </w:pPr>
      <w:r w:rsidRPr="000877B2">
        <w:rPr>
          <w:sz w:val="28"/>
          <w:szCs w:val="28"/>
        </w:rPr>
        <w:t>При оценивании рисков учитывается:</w:t>
      </w:r>
    </w:p>
    <w:p w14:paraId="2BC16641" w14:textId="77777777" w:rsidR="00A46D29" w:rsidRPr="000877B2" w:rsidRDefault="00A46D29" w:rsidP="003F482E">
      <w:pPr>
        <w:pStyle w:val="a3"/>
        <w:numPr>
          <w:ilvl w:val="0"/>
          <w:numId w:val="23"/>
        </w:numPr>
        <w:autoSpaceDE w:val="0"/>
        <w:autoSpaceDN w:val="0"/>
        <w:adjustRightInd w:val="0"/>
        <w:spacing w:after="0" w:line="240" w:lineRule="auto"/>
        <w:ind w:left="0" w:firstLine="709"/>
        <w:jc w:val="both"/>
        <w:rPr>
          <w:rFonts w:ascii="Times New Roman" w:hAnsi="Times New Roman" w:cs="Times New Roman"/>
          <w:sz w:val="28"/>
          <w:szCs w:val="28"/>
        </w:rPr>
      </w:pPr>
      <w:r w:rsidRPr="000877B2">
        <w:rPr>
          <w:rFonts w:ascii="Times New Roman" w:hAnsi="Times New Roman" w:cs="Times New Roman"/>
          <w:sz w:val="28"/>
          <w:szCs w:val="28"/>
        </w:rPr>
        <w:t>ценность ресурсов;</w:t>
      </w:r>
    </w:p>
    <w:p w14:paraId="357CA228" w14:textId="77777777" w:rsidR="00A46D29" w:rsidRPr="000877B2" w:rsidRDefault="00A46D29" w:rsidP="003F482E">
      <w:pPr>
        <w:pStyle w:val="a3"/>
        <w:numPr>
          <w:ilvl w:val="0"/>
          <w:numId w:val="24"/>
        </w:numPr>
        <w:autoSpaceDE w:val="0"/>
        <w:autoSpaceDN w:val="0"/>
        <w:adjustRightInd w:val="0"/>
        <w:spacing w:after="0" w:line="240" w:lineRule="auto"/>
        <w:ind w:left="0" w:firstLine="709"/>
        <w:jc w:val="both"/>
        <w:rPr>
          <w:rFonts w:ascii="Times New Roman" w:hAnsi="Times New Roman" w:cs="Times New Roman"/>
          <w:sz w:val="28"/>
          <w:szCs w:val="28"/>
        </w:rPr>
      </w:pPr>
      <w:r w:rsidRPr="000877B2">
        <w:rPr>
          <w:rFonts w:ascii="Times New Roman" w:hAnsi="Times New Roman" w:cs="Times New Roman"/>
          <w:sz w:val="28"/>
          <w:szCs w:val="28"/>
        </w:rPr>
        <w:t>оценка значимости угроз;</w:t>
      </w:r>
    </w:p>
    <w:p w14:paraId="0965AA82" w14:textId="77777777" w:rsidR="00BA4F08" w:rsidRPr="000877B2" w:rsidRDefault="00A46D29" w:rsidP="003F482E">
      <w:pPr>
        <w:pStyle w:val="a3"/>
        <w:numPr>
          <w:ilvl w:val="0"/>
          <w:numId w:val="25"/>
        </w:numPr>
        <w:autoSpaceDE w:val="0"/>
        <w:autoSpaceDN w:val="0"/>
        <w:adjustRightInd w:val="0"/>
        <w:spacing w:after="0" w:line="240" w:lineRule="auto"/>
        <w:ind w:left="0" w:firstLine="709"/>
        <w:jc w:val="both"/>
        <w:rPr>
          <w:rFonts w:ascii="Times New Roman" w:hAnsi="Times New Roman" w:cs="Times New Roman"/>
          <w:sz w:val="28"/>
          <w:szCs w:val="28"/>
        </w:rPr>
      </w:pPr>
      <w:r w:rsidRPr="000877B2">
        <w:rPr>
          <w:rFonts w:ascii="Times New Roman" w:hAnsi="Times New Roman" w:cs="Times New Roman"/>
          <w:sz w:val="28"/>
          <w:szCs w:val="28"/>
        </w:rPr>
        <w:t>эффективность существующих и планируемых средств защиты.</w:t>
      </w:r>
    </w:p>
    <w:p w14:paraId="1C4AE5C4" w14:textId="77777777" w:rsidR="00A46D29" w:rsidRPr="000877B2" w:rsidRDefault="00A46D29" w:rsidP="003F482E">
      <w:pPr>
        <w:autoSpaceDE w:val="0"/>
        <w:autoSpaceDN w:val="0"/>
        <w:adjustRightInd w:val="0"/>
        <w:ind w:firstLine="709"/>
        <w:jc w:val="both"/>
        <w:rPr>
          <w:sz w:val="28"/>
          <w:szCs w:val="28"/>
        </w:rPr>
      </w:pPr>
      <w:r w:rsidRPr="000877B2">
        <w:rPr>
          <w:sz w:val="28"/>
          <w:szCs w:val="28"/>
        </w:rPr>
        <w:lastRenderedPageBreak/>
        <w:t>Анализ рисков состоит в том, чтобы выявить существующие риски и предложить способ их оценки.</w:t>
      </w:r>
    </w:p>
    <w:p w14:paraId="005D4DF3" w14:textId="77777777" w:rsidR="00BA4F08" w:rsidRPr="000877B2" w:rsidRDefault="00A46D29" w:rsidP="003F482E">
      <w:pPr>
        <w:autoSpaceDE w:val="0"/>
        <w:autoSpaceDN w:val="0"/>
        <w:adjustRightInd w:val="0"/>
        <w:ind w:firstLine="709"/>
        <w:jc w:val="both"/>
        <w:rPr>
          <w:sz w:val="28"/>
          <w:szCs w:val="28"/>
        </w:rPr>
      </w:pPr>
      <w:r w:rsidRPr="000877B2">
        <w:rPr>
          <w:sz w:val="28"/>
          <w:szCs w:val="28"/>
        </w:rPr>
        <w:t>В самом широком смысле мера риска может рассматриваться в дальнейшем как описание видов неблагоприятных действий, воздействию которых может подвергнуться система или организация, и вероятностей того, что эти действия могут произойти. Результат этого процесса должен указать банку степень риска, связанного с определенными ценностями. Этот результат важен, потому что он является основой для дальнейшего выбора средств защиты и решений по минимизации риска.</w:t>
      </w:r>
    </w:p>
    <w:p w14:paraId="16840A2B" w14:textId="77777777" w:rsidR="00A46D29" w:rsidRPr="000877B2" w:rsidRDefault="00A46D29" w:rsidP="003F482E">
      <w:pPr>
        <w:autoSpaceDE w:val="0"/>
        <w:autoSpaceDN w:val="0"/>
        <w:adjustRightInd w:val="0"/>
        <w:ind w:firstLine="709"/>
        <w:jc w:val="both"/>
        <w:rPr>
          <w:sz w:val="28"/>
          <w:szCs w:val="28"/>
        </w:rPr>
      </w:pPr>
      <w:r w:rsidRPr="000877B2">
        <w:rPr>
          <w:sz w:val="28"/>
          <w:szCs w:val="28"/>
        </w:rPr>
        <w:t>Показатели ресурсов или потенциальное негативное воздействие на деятельность организации можно определять несколькими способами:</w:t>
      </w:r>
    </w:p>
    <w:p w14:paraId="6286D183" w14:textId="77777777" w:rsidR="00A46D29" w:rsidRPr="00C84B40"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количественными (например, стоимостные);</w:t>
      </w:r>
    </w:p>
    <w:p w14:paraId="69207825" w14:textId="77777777" w:rsidR="00A46D29" w:rsidRPr="00C84B40"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качественными (могут быть построены на использовании таких понятий, как, умеренный или чрезвычайно опасный);</w:t>
      </w:r>
    </w:p>
    <w:p w14:paraId="1DAE0287" w14:textId="77777777" w:rsidR="00BA4F08" w:rsidRPr="00C84B40"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их комбинацией.</w:t>
      </w:r>
    </w:p>
    <w:p w14:paraId="37A3BBC7" w14:textId="77777777" w:rsidR="00A46D29" w:rsidRPr="000877B2" w:rsidRDefault="00A46D29" w:rsidP="003F482E">
      <w:pPr>
        <w:ind w:firstLine="709"/>
        <w:jc w:val="both"/>
        <w:rPr>
          <w:sz w:val="28"/>
          <w:szCs w:val="28"/>
        </w:rPr>
      </w:pPr>
      <w:r w:rsidRPr="000877B2">
        <w:rPr>
          <w:sz w:val="28"/>
          <w:szCs w:val="28"/>
        </w:rPr>
        <w:t>Для того, чтобы конкретизировать определение вероятности в течение которого предполагается защитить ресурс. Вероятность того, что угроза реализуется, определяется следующими факторами:</w:t>
      </w:r>
    </w:p>
    <w:p w14:paraId="1F6786C1" w14:textId="77777777" w:rsidR="00A46D29" w:rsidRPr="000877B2" w:rsidRDefault="00A46D29" w:rsidP="003F482E">
      <w:pPr>
        <w:pStyle w:val="a3"/>
        <w:numPr>
          <w:ilvl w:val="0"/>
          <w:numId w:val="29"/>
        </w:numPr>
        <w:autoSpaceDE w:val="0"/>
        <w:autoSpaceDN w:val="0"/>
        <w:adjustRightInd w:val="0"/>
        <w:spacing w:after="0" w:line="240" w:lineRule="auto"/>
        <w:ind w:left="0" w:firstLine="709"/>
        <w:jc w:val="both"/>
        <w:rPr>
          <w:rFonts w:ascii="Times New Roman" w:hAnsi="Times New Roman" w:cs="Times New Roman"/>
          <w:sz w:val="28"/>
          <w:szCs w:val="28"/>
        </w:rPr>
      </w:pPr>
      <w:r w:rsidRPr="00C84B40">
        <w:rPr>
          <w:rFonts w:ascii="Times New Roman" w:hAnsi="Times New Roman" w:cs="Times New Roman"/>
          <w:sz w:val="28"/>
          <w:szCs w:val="28"/>
          <w:highlight w:val="yellow"/>
        </w:rPr>
        <w:t>привлекательность ресурса</w:t>
      </w:r>
      <w:r w:rsidRPr="000877B2">
        <w:rPr>
          <w:rFonts w:ascii="Times New Roman" w:hAnsi="Times New Roman" w:cs="Times New Roman"/>
          <w:sz w:val="28"/>
          <w:szCs w:val="28"/>
        </w:rPr>
        <w:t xml:space="preserve"> как показатель при рассмотрении</w:t>
      </w:r>
      <w:r w:rsidRPr="000877B2">
        <w:rPr>
          <w:rFonts w:ascii="Times New Roman" w:hAnsi="Times New Roman" w:cs="Times New Roman"/>
          <w:sz w:val="28"/>
          <w:szCs w:val="28"/>
          <w:lang w:val="ru-RU"/>
        </w:rPr>
        <w:t xml:space="preserve"> </w:t>
      </w:r>
      <w:r w:rsidRPr="000877B2">
        <w:rPr>
          <w:rFonts w:ascii="Times New Roman" w:hAnsi="Times New Roman" w:cs="Times New Roman"/>
          <w:sz w:val="28"/>
          <w:szCs w:val="28"/>
        </w:rPr>
        <w:t>угрозы от умышленного воздействия со стороны человека;</w:t>
      </w:r>
    </w:p>
    <w:p w14:paraId="61A95C33" w14:textId="77777777" w:rsidR="00A46D29" w:rsidRPr="000877B2" w:rsidRDefault="00A46D29" w:rsidP="003F482E">
      <w:pPr>
        <w:pStyle w:val="a3"/>
        <w:numPr>
          <w:ilvl w:val="0"/>
          <w:numId w:val="28"/>
        </w:numPr>
        <w:autoSpaceDE w:val="0"/>
        <w:autoSpaceDN w:val="0"/>
        <w:adjustRightInd w:val="0"/>
        <w:spacing w:after="0" w:line="240" w:lineRule="auto"/>
        <w:ind w:left="0" w:firstLine="709"/>
        <w:jc w:val="both"/>
        <w:rPr>
          <w:rFonts w:ascii="Times New Roman" w:hAnsi="Times New Roman" w:cs="Times New Roman"/>
          <w:sz w:val="28"/>
          <w:szCs w:val="28"/>
        </w:rPr>
      </w:pPr>
      <w:r w:rsidRPr="00C84B40">
        <w:rPr>
          <w:rFonts w:ascii="Times New Roman" w:hAnsi="Times New Roman" w:cs="Times New Roman"/>
          <w:sz w:val="28"/>
          <w:szCs w:val="28"/>
          <w:highlight w:val="yellow"/>
        </w:rPr>
        <w:t>возможность использования ресурса для получения дохода</w:t>
      </w:r>
      <w:r w:rsidRPr="000877B2">
        <w:rPr>
          <w:rFonts w:ascii="Times New Roman" w:hAnsi="Times New Roman" w:cs="Times New Roman"/>
          <w:sz w:val="28"/>
          <w:szCs w:val="28"/>
          <w:lang w:val="ru-RU"/>
        </w:rPr>
        <w:t xml:space="preserve"> </w:t>
      </w:r>
      <w:r w:rsidRPr="000877B2">
        <w:rPr>
          <w:rFonts w:ascii="Times New Roman" w:hAnsi="Times New Roman" w:cs="Times New Roman"/>
          <w:sz w:val="28"/>
          <w:szCs w:val="28"/>
        </w:rPr>
        <w:t>как показатель при рассмотрении угрозы от умышленного воздействия со стороны человека;</w:t>
      </w:r>
    </w:p>
    <w:p w14:paraId="3942F24F" w14:textId="77777777" w:rsidR="00A46D29" w:rsidRPr="000877B2" w:rsidRDefault="00A46D29" w:rsidP="003F482E">
      <w:pPr>
        <w:pStyle w:val="a3"/>
        <w:numPr>
          <w:ilvl w:val="0"/>
          <w:numId w:val="27"/>
        </w:numPr>
        <w:autoSpaceDE w:val="0"/>
        <w:autoSpaceDN w:val="0"/>
        <w:adjustRightInd w:val="0"/>
        <w:spacing w:after="0" w:line="240" w:lineRule="auto"/>
        <w:ind w:left="0" w:firstLine="709"/>
        <w:jc w:val="both"/>
        <w:rPr>
          <w:rFonts w:ascii="Times New Roman" w:hAnsi="Times New Roman" w:cs="Times New Roman"/>
          <w:sz w:val="28"/>
          <w:szCs w:val="28"/>
        </w:rPr>
      </w:pPr>
      <w:r w:rsidRPr="000877B2">
        <w:rPr>
          <w:rFonts w:ascii="Times New Roman" w:hAnsi="Times New Roman" w:cs="Times New Roman"/>
          <w:sz w:val="28"/>
          <w:szCs w:val="28"/>
        </w:rPr>
        <w:t>технические возможности угрозы, используемые при умышленном воздействии со стороны человека;</w:t>
      </w:r>
    </w:p>
    <w:p w14:paraId="58569C1C" w14:textId="77777777" w:rsidR="00A46D29" w:rsidRPr="000877B2" w:rsidRDefault="00A46D29" w:rsidP="003F482E">
      <w:pPr>
        <w:pStyle w:val="a3"/>
        <w:numPr>
          <w:ilvl w:val="0"/>
          <w:numId w:val="26"/>
        </w:numPr>
        <w:autoSpaceDE w:val="0"/>
        <w:autoSpaceDN w:val="0"/>
        <w:adjustRightInd w:val="0"/>
        <w:spacing w:after="0" w:line="240" w:lineRule="auto"/>
        <w:ind w:left="0" w:firstLine="709"/>
        <w:jc w:val="both"/>
        <w:rPr>
          <w:rFonts w:ascii="Times New Roman" w:hAnsi="Times New Roman" w:cs="Times New Roman"/>
          <w:sz w:val="28"/>
          <w:szCs w:val="28"/>
        </w:rPr>
      </w:pPr>
      <w:r w:rsidRPr="000877B2">
        <w:rPr>
          <w:rFonts w:ascii="Times New Roman" w:hAnsi="Times New Roman" w:cs="Times New Roman"/>
          <w:sz w:val="28"/>
          <w:szCs w:val="28"/>
        </w:rPr>
        <w:t>вероятность того, что угроза реализуется;</w:t>
      </w:r>
    </w:p>
    <w:p w14:paraId="0DAFCF18" w14:textId="77777777" w:rsidR="00F623E3" w:rsidRPr="00C84B40" w:rsidRDefault="00A46D29" w:rsidP="003F482E">
      <w:pPr>
        <w:pStyle w:val="a3"/>
        <w:numPr>
          <w:ilvl w:val="0"/>
          <w:numId w:val="26"/>
        </w:numPr>
        <w:autoSpaceDE w:val="0"/>
        <w:autoSpaceDN w:val="0"/>
        <w:adjustRightInd w:val="0"/>
        <w:spacing w:after="0" w:line="240" w:lineRule="auto"/>
        <w:ind w:left="0" w:firstLine="709"/>
        <w:jc w:val="both"/>
        <w:rPr>
          <w:rFonts w:ascii="Times New Roman" w:hAnsi="Times New Roman" w:cs="Times New Roman"/>
          <w:sz w:val="28"/>
          <w:szCs w:val="28"/>
          <w:highlight w:val="yellow"/>
          <w:lang w:val="ru-RU"/>
        </w:rPr>
      </w:pPr>
      <w:r w:rsidRPr="00C84B40">
        <w:rPr>
          <w:rFonts w:ascii="Times New Roman" w:hAnsi="Times New Roman" w:cs="Times New Roman"/>
          <w:sz w:val="28"/>
          <w:szCs w:val="28"/>
          <w:highlight w:val="yellow"/>
        </w:rPr>
        <w:t>степень легкости, с которой уязвимость может быть использована.</w:t>
      </w:r>
    </w:p>
    <w:p w14:paraId="2CA874EE" w14:textId="77777777" w:rsidR="00A46D29" w:rsidRPr="00C84B40" w:rsidRDefault="00A46D29" w:rsidP="003F482E">
      <w:pPr>
        <w:autoSpaceDE w:val="0"/>
        <w:autoSpaceDN w:val="0"/>
        <w:adjustRightInd w:val="0"/>
        <w:ind w:firstLine="709"/>
        <w:jc w:val="both"/>
        <w:rPr>
          <w:sz w:val="28"/>
          <w:szCs w:val="28"/>
          <w:highlight w:val="yellow"/>
        </w:rPr>
      </w:pPr>
      <w:r w:rsidRPr="00C84B40">
        <w:rPr>
          <w:sz w:val="28"/>
          <w:szCs w:val="28"/>
          <w:highlight w:val="yellow"/>
        </w:rPr>
        <w:t>К процедурному уровню относятся меры безопасности, реализуемые людьми.</w:t>
      </w:r>
    </w:p>
    <w:p w14:paraId="559AA48D" w14:textId="77777777" w:rsidR="00A46D29" w:rsidRPr="00C84B40" w:rsidRDefault="00A46D29" w:rsidP="003F482E">
      <w:pPr>
        <w:autoSpaceDE w:val="0"/>
        <w:autoSpaceDN w:val="0"/>
        <w:adjustRightInd w:val="0"/>
        <w:ind w:firstLine="709"/>
        <w:jc w:val="both"/>
        <w:rPr>
          <w:sz w:val="28"/>
          <w:szCs w:val="28"/>
          <w:highlight w:val="yellow"/>
        </w:rPr>
      </w:pPr>
      <w:r w:rsidRPr="00C84B40">
        <w:rPr>
          <w:sz w:val="28"/>
          <w:szCs w:val="28"/>
          <w:highlight w:val="yellow"/>
        </w:rPr>
        <w:t>Можно выделить следующие группы процедурных мер:</w:t>
      </w:r>
    </w:p>
    <w:p w14:paraId="28A7AA1D" w14:textId="77777777" w:rsidR="00A46D29" w:rsidRPr="00C84B40"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управление персоналом;</w:t>
      </w:r>
    </w:p>
    <w:p w14:paraId="4335DBCC" w14:textId="77777777" w:rsidR="00A46D29" w:rsidRPr="00C84B40"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физическая защита;</w:t>
      </w:r>
    </w:p>
    <w:p w14:paraId="043E02F8" w14:textId="77777777" w:rsidR="00A46D29" w:rsidRPr="00C84B40"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поддержание работоспособности;</w:t>
      </w:r>
    </w:p>
    <w:p w14:paraId="5A04A01C" w14:textId="77777777" w:rsidR="00A46D29" w:rsidRPr="00C84B40"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реагирование на нарушения режима безопасности;</w:t>
      </w:r>
    </w:p>
    <w:p w14:paraId="7E7F3EF7" w14:textId="77777777" w:rsidR="00F623E3" w:rsidRPr="00C84B40"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планирование восстановительных работ.</w:t>
      </w:r>
    </w:p>
    <w:p w14:paraId="729F800A" w14:textId="77777777" w:rsidR="00A46D29" w:rsidRPr="00C84B40" w:rsidRDefault="00A46D29" w:rsidP="003F482E">
      <w:pPr>
        <w:autoSpaceDE w:val="0"/>
        <w:autoSpaceDN w:val="0"/>
        <w:adjustRightInd w:val="0"/>
        <w:ind w:firstLine="709"/>
        <w:jc w:val="both"/>
        <w:rPr>
          <w:sz w:val="28"/>
          <w:szCs w:val="28"/>
          <w:highlight w:val="yellow"/>
        </w:rPr>
      </w:pPr>
      <w:r w:rsidRPr="00C84B40">
        <w:rPr>
          <w:sz w:val="28"/>
          <w:szCs w:val="28"/>
          <w:highlight w:val="yellow"/>
        </w:rPr>
        <w:t>Основой программно-технического уровня являются следующие механизмы безопасности:</w:t>
      </w:r>
    </w:p>
    <w:p w14:paraId="6BFFF8A4" w14:textId="77777777" w:rsidR="00A46D29" w:rsidRPr="00C84B40"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идентификация и аутентификация пользователей;</w:t>
      </w:r>
    </w:p>
    <w:p w14:paraId="55F292E7" w14:textId="77777777" w:rsidR="00A46D29" w:rsidRPr="00C84B40"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управление доступом;</w:t>
      </w:r>
    </w:p>
    <w:p w14:paraId="55FA9457" w14:textId="77777777" w:rsidR="00A46D29" w:rsidRPr="00C84B40"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протоколирование и аудит;</w:t>
      </w:r>
    </w:p>
    <w:p w14:paraId="0919A114" w14:textId="77777777" w:rsidR="00A46D29" w:rsidRPr="00C84B40"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криптография;</w:t>
      </w:r>
    </w:p>
    <w:p w14:paraId="37453D14" w14:textId="77777777" w:rsidR="00A46D29" w:rsidRPr="00C84B40"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highlight w:val="yellow"/>
        </w:rPr>
      </w:pPr>
      <w:r w:rsidRPr="00C84B40">
        <w:rPr>
          <w:rFonts w:ascii="Times New Roman" w:hAnsi="Times New Roman" w:cs="Times New Roman"/>
          <w:sz w:val="28"/>
          <w:szCs w:val="28"/>
          <w:highlight w:val="yellow"/>
        </w:rPr>
        <w:t>экранирование;</w:t>
      </w:r>
    </w:p>
    <w:p w14:paraId="764506AC" w14:textId="77777777" w:rsidR="00F623E3" w:rsidRPr="00C84B40"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highlight w:val="yellow"/>
          <w:lang w:val="ru-RU"/>
        </w:rPr>
      </w:pPr>
      <w:r w:rsidRPr="00C84B40">
        <w:rPr>
          <w:rFonts w:ascii="Times New Roman" w:hAnsi="Times New Roman" w:cs="Times New Roman"/>
          <w:sz w:val="28"/>
          <w:szCs w:val="28"/>
          <w:highlight w:val="yellow"/>
        </w:rPr>
        <w:t>обеспечение высокой доступности.</w:t>
      </w:r>
    </w:p>
    <w:p w14:paraId="511DEF97" w14:textId="77777777" w:rsidR="00A46D29" w:rsidRPr="000877B2" w:rsidRDefault="00A46D29" w:rsidP="003F482E">
      <w:pPr>
        <w:autoSpaceDE w:val="0"/>
        <w:autoSpaceDN w:val="0"/>
        <w:adjustRightInd w:val="0"/>
        <w:ind w:firstLine="709"/>
        <w:jc w:val="both"/>
        <w:rPr>
          <w:sz w:val="28"/>
          <w:szCs w:val="28"/>
        </w:rPr>
      </w:pPr>
      <w:r w:rsidRPr="00C84B40">
        <w:rPr>
          <w:sz w:val="28"/>
          <w:szCs w:val="28"/>
          <w:highlight w:val="yellow"/>
        </w:rPr>
        <w:lastRenderedPageBreak/>
        <w:t>Человеческий фактор является основной и главной угрозой информационной безопасности</w:t>
      </w:r>
      <w:r w:rsidRPr="000877B2">
        <w:rPr>
          <w:sz w:val="28"/>
          <w:szCs w:val="28"/>
        </w:rPr>
        <w:t xml:space="preserve">, напрямую зависящей от человеческих отношений. Большая часть утечки информации объясняется халатностью персонала банка. По статистике, </w:t>
      </w:r>
      <w:r w:rsidRPr="00C84B40">
        <w:rPr>
          <w:sz w:val="28"/>
          <w:szCs w:val="28"/>
          <w:highlight w:val="yellow"/>
        </w:rPr>
        <w:t>около 80% правонарушений приходится на сотрудников банка</w:t>
      </w:r>
      <w:r w:rsidRPr="000877B2">
        <w:rPr>
          <w:sz w:val="28"/>
          <w:szCs w:val="28"/>
        </w:rPr>
        <w:t>, то есть на тех, кто непосредственно имел или имеет доступ к данным.</w:t>
      </w:r>
    </w:p>
    <w:p w14:paraId="047D5E7B" w14:textId="77777777" w:rsidR="00445220" w:rsidRPr="000877B2" w:rsidRDefault="00A46D29" w:rsidP="003F482E">
      <w:pPr>
        <w:autoSpaceDE w:val="0"/>
        <w:autoSpaceDN w:val="0"/>
        <w:adjustRightInd w:val="0"/>
        <w:ind w:firstLine="709"/>
        <w:jc w:val="both"/>
        <w:rPr>
          <w:sz w:val="28"/>
          <w:szCs w:val="28"/>
        </w:rPr>
      </w:pPr>
      <w:r w:rsidRPr="000877B2">
        <w:rPr>
          <w:sz w:val="28"/>
          <w:szCs w:val="28"/>
        </w:rPr>
        <w:t xml:space="preserve">Любое лицо, имеющее логический или физический доступ к информационным активам и компонентам соответствующих информационных технологий (программному обеспечению и данным, средствам вычислительной техники, коммуникационному оборудованию и каналам связи), может являться потенциальным злоумышленником. </w:t>
      </w:r>
      <w:r w:rsidRPr="00C84B40">
        <w:rPr>
          <w:sz w:val="28"/>
          <w:szCs w:val="28"/>
          <w:highlight w:val="yellow"/>
        </w:rPr>
        <w:t>При этом предполагается возможность сговора сотрудника банка с внешним злоумышленником, но не сговор двух и более сотрудников банка.</w:t>
      </w:r>
    </w:p>
    <w:p w14:paraId="589E5A5E" w14:textId="77777777" w:rsidR="00445220" w:rsidRPr="000877B2" w:rsidRDefault="00A46D29" w:rsidP="003F482E">
      <w:pPr>
        <w:autoSpaceDE w:val="0"/>
        <w:autoSpaceDN w:val="0"/>
        <w:adjustRightInd w:val="0"/>
        <w:ind w:firstLine="709"/>
        <w:jc w:val="both"/>
        <w:rPr>
          <w:sz w:val="28"/>
          <w:szCs w:val="28"/>
        </w:rPr>
      </w:pPr>
      <w:r w:rsidRPr="000877B2">
        <w:rPr>
          <w:sz w:val="28"/>
          <w:szCs w:val="28"/>
        </w:rPr>
        <w:t>Целью злоумышленника является получение контроля над информационным активом, приводящего к нарушению его доступности, целостности или конфиденциальности. Для достижения целей злоумышленник может использовать все экономически соизмеримые с потенциальным ущербом способы проведения атак на всех уровнях архитектуры информационных систем.</w:t>
      </w:r>
    </w:p>
    <w:p w14:paraId="4DFD9F24" w14:textId="77777777" w:rsidR="00A46D29" w:rsidRPr="000877B2" w:rsidRDefault="00A46D29" w:rsidP="003F482E">
      <w:pPr>
        <w:autoSpaceDE w:val="0"/>
        <w:autoSpaceDN w:val="0"/>
        <w:adjustRightInd w:val="0"/>
        <w:ind w:firstLine="709"/>
        <w:jc w:val="both"/>
        <w:rPr>
          <w:sz w:val="28"/>
          <w:szCs w:val="28"/>
        </w:rPr>
      </w:pPr>
      <w:r w:rsidRPr="000877B2">
        <w:rPr>
          <w:sz w:val="28"/>
          <w:szCs w:val="28"/>
        </w:rPr>
        <w:t>Источниками угроз информационным активам банка являются: внешние и внутренние злоумышленники, ошибочные действия персонала банка, вирусные атаки, отказы и сбои оборудования и программного обеспечения, техногенные и природные катастрофы, террористические угрозы.</w:t>
      </w:r>
    </w:p>
    <w:p w14:paraId="15CEFD80" w14:textId="77777777" w:rsidR="00A46D29" w:rsidRPr="0099338D" w:rsidRDefault="00A46D29" w:rsidP="003F482E">
      <w:pPr>
        <w:autoSpaceDE w:val="0"/>
        <w:autoSpaceDN w:val="0"/>
        <w:adjustRightInd w:val="0"/>
        <w:ind w:firstLine="709"/>
        <w:jc w:val="both"/>
        <w:rPr>
          <w:sz w:val="28"/>
          <w:szCs w:val="28"/>
        </w:rPr>
      </w:pPr>
      <w:r w:rsidRPr="000877B2">
        <w:rPr>
          <w:sz w:val="28"/>
          <w:szCs w:val="28"/>
        </w:rPr>
        <w:t xml:space="preserve">В зависимости от сферы возникновения источников угроз в банке </w:t>
      </w:r>
      <w:r w:rsidRPr="0099338D">
        <w:rPr>
          <w:sz w:val="28"/>
          <w:szCs w:val="28"/>
        </w:rPr>
        <w:t>существенными являются следующие типы рисков.</w:t>
      </w:r>
    </w:p>
    <w:p w14:paraId="40DFCDAC" w14:textId="77777777" w:rsidR="00A46D29" w:rsidRPr="00C84B40" w:rsidRDefault="00A46D29" w:rsidP="003F482E">
      <w:pPr>
        <w:autoSpaceDE w:val="0"/>
        <w:autoSpaceDN w:val="0"/>
        <w:adjustRightInd w:val="0"/>
        <w:ind w:firstLine="709"/>
        <w:jc w:val="both"/>
        <w:rPr>
          <w:sz w:val="28"/>
          <w:szCs w:val="28"/>
          <w:highlight w:val="yellow"/>
        </w:rPr>
      </w:pPr>
      <w:r w:rsidRPr="00C84B40">
        <w:rPr>
          <w:sz w:val="28"/>
          <w:szCs w:val="28"/>
          <w:highlight w:val="yellow"/>
        </w:rPr>
        <w:t>1. Внутренние:</w:t>
      </w:r>
    </w:p>
    <w:p w14:paraId="64E225D6" w14:textId="77777777" w:rsidR="00A46D29" w:rsidRPr="0099338D" w:rsidRDefault="00A46D29" w:rsidP="003F482E">
      <w:pPr>
        <w:pStyle w:val="a3"/>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C84B40">
        <w:rPr>
          <w:rFonts w:ascii="Times New Roman" w:hAnsi="Times New Roman" w:cs="Times New Roman"/>
          <w:sz w:val="28"/>
          <w:szCs w:val="28"/>
          <w:highlight w:val="yellow"/>
          <w:lang w:val="ru-RU"/>
        </w:rPr>
        <w:t>риск бизнес-процессов (технологический риск)</w:t>
      </w:r>
      <w:r w:rsidRPr="0099338D">
        <w:rPr>
          <w:rFonts w:ascii="Times New Roman" w:hAnsi="Times New Roman" w:cs="Times New Roman"/>
          <w:sz w:val="28"/>
          <w:szCs w:val="28"/>
          <w:lang w:val="ru-RU"/>
        </w:rPr>
        <w:t xml:space="preserve"> – риск неадекватности/неэффективности внутренних процессов и процедур, включая внедренческий риск, бухгалтерский риск, риск неэффективности системы контроля за совершением операций и т.п.;</w:t>
      </w:r>
    </w:p>
    <w:p w14:paraId="52D2613A" w14:textId="77777777" w:rsidR="00A46D29" w:rsidRPr="0099338D" w:rsidRDefault="00A46D29" w:rsidP="003F482E">
      <w:pPr>
        <w:pStyle w:val="a3"/>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99338D">
        <w:rPr>
          <w:rFonts w:ascii="Times New Roman" w:hAnsi="Times New Roman" w:cs="Times New Roman"/>
          <w:sz w:val="28"/>
          <w:szCs w:val="28"/>
          <w:lang w:val="ru-RU"/>
        </w:rPr>
        <w:t>риск автоматизации процессов – риск, связанный с использованием информационных технологий, неудовлетворительным состоянием автоматизированных систем банка (риск ошибок и сбоев в программном обеспечении, электронных технологиях и системах коммуникации и т.п.);</w:t>
      </w:r>
    </w:p>
    <w:p w14:paraId="6BE8C9C8" w14:textId="77777777" w:rsidR="00A46D29" w:rsidRPr="0099338D"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C84B40">
        <w:rPr>
          <w:rFonts w:ascii="Times New Roman" w:hAnsi="Times New Roman" w:cs="Times New Roman"/>
          <w:sz w:val="28"/>
          <w:szCs w:val="28"/>
          <w:highlight w:val="yellow"/>
          <w:lang w:val="ru-RU"/>
        </w:rPr>
        <w:t>риск персонала</w:t>
      </w:r>
      <w:r w:rsidRPr="0099338D">
        <w:rPr>
          <w:rFonts w:ascii="Times New Roman" w:hAnsi="Times New Roman" w:cs="Times New Roman"/>
          <w:sz w:val="28"/>
          <w:szCs w:val="28"/>
          <w:lang w:val="ru-RU"/>
        </w:rPr>
        <w:t xml:space="preserve"> – риск ошибок, превышения установленных полномочий, операционных лимитов и ограничений, некорректного исполнения операций (нарушения действующих регламентов и процедур), недобросовестного исполнения сотрудниками своих служебных обязанностей, злоупотреблений и противоправных действий (хищений, несанкционированного доступа, утечки информации и т.п.) со стороны сотрудников, риск недостаточной квалификации персонала.</w:t>
      </w:r>
    </w:p>
    <w:p w14:paraId="5C91E415" w14:textId="77777777" w:rsidR="00A46D29" w:rsidRPr="0099338D" w:rsidRDefault="00A46D29" w:rsidP="003F482E">
      <w:pPr>
        <w:autoSpaceDE w:val="0"/>
        <w:autoSpaceDN w:val="0"/>
        <w:adjustRightInd w:val="0"/>
        <w:ind w:firstLine="709"/>
        <w:jc w:val="both"/>
        <w:rPr>
          <w:color w:val="000000"/>
          <w:sz w:val="28"/>
          <w:szCs w:val="28"/>
        </w:rPr>
      </w:pPr>
      <w:r w:rsidRPr="0099338D">
        <w:rPr>
          <w:color w:val="000000"/>
          <w:sz w:val="28"/>
          <w:szCs w:val="28"/>
        </w:rPr>
        <w:t xml:space="preserve">2. </w:t>
      </w:r>
      <w:r w:rsidRPr="00C84B40">
        <w:rPr>
          <w:color w:val="000000"/>
          <w:sz w:val="28"/>
          <w:szCs w:val="28"/>
          <w:highlight w:val="yellow"/>
        </w:rPr>
        <w:t>Внешние:</w:t>
      </w:r>
    </w:p>
    <w:p w14:paraId="63E7DF28" w14:textId="22C3F17D" w:rsidR="00A46D29" w:rsidRPr="0099338D"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99338D">
        <w:rPr>
          <w:rFonts w:ascii="Times New Roman" w:hAnsi="Times New Roman" w:cs="Times New Roman"/>
          <w:color w:val="000000"/>
          <w:sz w:val="28"/>
          <w:szCs w:val="28"/>
          <w:lang w:val="ru-RU"/>
        </w:rPr>
        <w:t xml:space="preserve">риск противоправных действий, включая преступные посягательства </w:t>
      </w:r>
      <w:r w:rsidRPr="00C84B40">
        <w:rPr>
          <w:rFonts w:ascii="Times New Roman" w:hAnsi="Times New Roman" w:cs="Times New Roman"/>
          <w:color w:val="000000"/>
          <w:sz w:val="28"/>
          <w:szCs w:val="28"/>
          <w:highlight w:val="yellow"/>
          <w:lang w:val="ru-RU"/>
        </w:rPr>
        <w:t>(риск мошенничества)</w:t>
      </w:r>
      <w:r w:rsidR="00C84B40">
        <w:rPr>
          <w:rFonts w:ascii="Times New Roman" w:hAnsi="Times New Roman" w:cs="Times New Roman"/>
          <w:color w:val="000000"/>
          <w:sz w:val="28"/>
          <w:szCs w:val="28"/>
          <w:lang w:val="ru-RU"/>
        </w:rPr>
        <w:t>,</w:t>
      </w:r>
      <w:r w:rsidRPr="0099338D">
        <w:rPr>
          <w:rFonts w:ascii="Bookman Old Style" w:hAnsi="Bookman Old Style" w:cs="Times New Roman"/>
          <w:color w:val="000000"/>
          <w:sz w:val="28"/>
          <w:szCs w:val="28"/>
          <w:lang w:val="ru-RU"/>
        </w:rPr>
        <w:t xml:space="preserve"> </w:t>
      </w:r>
      <w:r w:rsidRPr="0099338D">
        <w:rPr>
          <w:rFonts w:ascii="Times New Roman" w:hAnsi="Times New Roman" w:cs="Times New Roman"/>
          <w:color w:val="000000"/>
          <w:sz w:val="28"/>
          <w:szCs w:val="28"/>
          <w:lang w:val="ru-RU"/>
        </w:rPr>
        <w:t xml:space="preserve">риск противоправных действий извне (хищения </w:t>
      </w:r>
      <w:r w:rsidRPr="00D167E1">
        <w:rPr>
          <w:rFonts w:ascii="Times New Roman" w:hAnsi="Times New Roman" w:cs="Times New Roman"/>
          <w:color w:val="000000"/>
          <w:sz w:val="28"/>
          <w:szCs w:val="28"/>
          <w:highlight w:val="yellow"/>
          <w:lang w:val="ru-RU"/>
        </w:rPr>
        <w:lastRenderedPageBreak/>
        <w:t>(кражи, ограбления, разбойные нападения, акты вандализма,</w:t>
      </w:r>
      <w:r w:rsidRPr="0099338D">
        <w:rPr>
          <w:rFonts w:ascii="Times New Roman" w:hAnsi="Times New Roman" w:cs="Times New Roman"/>
          <w:color w:val="000000"/>
          <w:sz w:val="28"/>
          <w:szCs w:val="28"/>
          <w:lang w:val="ru-RU"/>
        </w:rPr>
        <w:t xml:space="preserve"> </w:t>
      </w:r>
      <w:r w:rsidRPr="00D167E1">
        <w:rPr>
          <w:rFonts w:ascii="Times New Roman" w:hAnsi="Times New Roman" w:cs="Times New Roman"/>
          <w:color w:val="000000"/>
          <w:sz w:val="28"/>
          <w:szCs w:val="28"/>
          <w:highlight w:val="yellow"/>
          <w:lang w:val="ru-RU"/>
        </w:rPr>
        <w:t>несанкционированное проникновение в электронные системы банка),</w:t>
      </w:r>
      <w:r w:rsidRPr="0099338D">
        <w:rPr>
          <w:rFonts w:ascii="Times New Roman" w:hAnsi="Times New Roman" w:cs="Times New Roman"/>
          <w:color w:val="000000"/>
          <w:sz w:val="28"/>
          <w:szCs w:val="28"/>
          <w:lang w:val="ru-RU"/>
        </w:rPr>
        <w:t xml:space="preserve"> риск отрицательной репутации контрагентов;</w:t>
      </w:r>
    </w:p>
    <w:p w14:paraId="5168E017" w14:textId="77777777" w:rsidR="00A46D29" w:rsidRPr="0099338D"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99338D">
        <w:rPr>
          <w:rFonts w:ascii="Times New Roman" w:hAnsi="Times New Roman" w:cs="Times New Roman"/>
          <w:color w:val="000000"/>
          <w:sz w:val="28"/>
          <w:szCs w:val="28"/>
          <w:lang w:val="ru-RU"/>
        </w:rPr>
        <w:t>риск утраты или повреждения имущества банка вследствие возникновения форсмажорных обстоятельств.</w:t>
      </w:r>
    </w:p>
    <w:p w14:paraId="3F69B509" w14:textId="77777777" w:rsidR="00A46D29" w:rsidRPr="0099338D" w:rsidRDefault="00A46D29" w:rsidP="003F482E">
      <w:pPr>
        <w:autoSpaceDE w:val="0"/>
        <w:autoSpaceDN w:val="0"/>
        <w:adjustRightInd w:val="0"/>
        <w:ind w:firstLine="709"/>
        <w:jc w:val="both"/>
        <w:rPr>
          <w:color w:val="000000"/>
          <w:sz w:val="28"/>
          <w:szCs w:val="28"/>
        </w:rPr>
      </w:pPr>
      <w:r w:rsidRPr="0099338D">
        <w:rPr>
          <w:color w:val="000000"/>
          <w:sz w:val="28"/>
          <w:szCs w:val="28"/>
        </w:rPr>
        <w:t>3. Комбинированный:</w:t>
      </w:r>
    </w:p>
    <w:p w14:paraId="5552FC93" w14:textId="77777777" w:rsidR="00A46D29" w:rsidRPr="000877B2"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D167E1">
        <w:rPr>
          <w:rFonts w:ascii="Times New Roman" w:hAnsi="Times New Roman" w:cs="Times New Roman"/>
          <w:color w:val="000000"/>
          <w:sz w:val="28"/>
          <w:szCs w:val="28"/>
          <w:highlight w:val="yellow"/>
          <w:lang w:val="ru-RU"/>
        </w:rPr>
        <w:t>правовой риск</w:t>
      </w:r>
      <w:r w:rsidRPr="0099338D">
        <w:rPr>
          <w:rFonts w:ascii="Times New Roman" w:hAnsi="Times New Roman" w:cs="Times New Roman"/>
          <w:color w:val="000000"/>
          <w:sz w:val="28"/>
          <w:szCs w:val="28"/>
          <w:lang w:val="ru-RU"/>
        </w:rPr>
        <w:t xml:space="preserve">  </w:t>
      </w:r>
      <w:r w:rsidRPr="0099338D">
        <w:rPr>
          <w:rFonts w:ascii="Times New Roman" w:hAnsi="Times New Roman" w:cs="Times New Roman"/>
          <w:sz w:val="28"/>
          <w:szCs w:val="28"/>
          <w:lang w:val="ru-RU"/>
        </w:rPr>
        <w:t>–</w:t>
      </w:r>
      <w:r w:rsidRPr="0099338D">
        <w:rPr>
          <w:rFonts w:ascii="Times New Roman" w:hAnsi="Times New Roman" w:cs="Times New Roman"/>
          <w:color w:val="0000FF"/>
          <w:sz w:val="28"/>
          <w:szCs w:val="28"/>
          <w:lang w:val="ru-RU"/>
        </w:rPr>
        <w:t xml:space="preserve">  </w:t>
      </w:r>
      <w:r w:rsidRPr="0099338D">
        <w:rPr>
          <w:rFonts w:ascii="Times New Roman" w:hAnsi="Times New Roman" w:cs="Times New Roman"/>
          <w:color w:val="000000"/>
          <w:sz w:val="28"/>
          <w:szCs w:val="28"/>
          <w:lang w:val="ru-RU"/>
        </w:rPr>
        <w:t xml:space="preserve">риск прямых или косвенных потерь вследствие правовых ошибок при осуществлении банковской деятельности </w:t>
      </w:r>
      <w:r w:rsidRPr="00D167E1">
        <w:rPr>
          <w:rFonts w:ascii="Times New Roman" w:hAnsi="Times New Roman" w:cs="Times New Roman"/>
          <w:color w:val="000000"/>
          <w:sz w:val="28"/>
          <w:szCs w:val="28"/>
          <w:highlight w:val="yellow"/>
          <w:lang w:val="ru-RU"/>
        </w:rPr>
        <w:t>из-за ошибочной интерпретации или нарушения законодательства</w:t>
      </w:r>
      <w:r w:rsidRPr="0099338D">
        <w:rPr>
          <w:rFonts w:ascii="Times New Roman" w:hAnsi="Times New Roman" w:cs="Times New Roman"/>
          <w:color w:val="000000"/>
          <w:sz w:val="28"/>
          <w:szCs w:val="28"/>
          <w:lang w:val="ru-RU"/>
        </w:rPr>
        <w:t xml:space="preserve"> и иных нормативных правовых актов; несоответствия им внутренних нормативных документов банка; нечеткого формулирования взаимных прав и обязанностей сторон в договорных отношениях; неверно составленной документации, в том числе при решении спорных</w:t>
      </w:r>
      <w:r w:rsidRPr="000877B2">
        <w:rPr>
          <w:rFonts w:ascii="Times New Roman" w:hAnsi="Times New Roman" w:cs="Times New Roman"/>
          <w:color w:val="000000"/>
          <w:sz w:val="28"/>
          <w:szCs w:val="28"/>
          <w:lang w:val="ru-RU"/>
        </w:rPr>
        <w:t xml:space="preserve"> вопросов в судебных органах; несовершенства законодательства; нарушения нормативных правовых актов и условий заключенных договоров контрагентами.</w:t>
      </w:r>
    </w:p>
    <w:p w14:paraId="6BB0793A" w14:textId="77777777" w:rsidR="00A46D29" w:rsidRPr="000877B2" w:rsidRDefault="00A46D29" w:rsidP="003F482E">
      <w:pPr>
        <w:pStyle w:val="a6"/>
        <w:tabs>
          <w:tab w:val="left" w:pos="1529"/>
        </w:tabs>
        <w:spacing w:after="0" w:line="240" w:lineRule="auto"/>
        <w:ind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В</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pacing w:val="-1"/>
          <w:sz w:val="28"/>
          <w:szCs w:val="28"/>
          <w:lang w:val="ru-RU"/>
        </w:rPr>
        <w:t>результате</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z w:val="28"/>
          <w:szCs w:val="28"/>
          <w:lang w:val="ru-RU"/>
        </w:rPr>
        <w:t>воздействия</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2"/>
          <w:sz w:val="28"/>
          <w:szCs w:val="28"/>
          <w:lang w:val="ru-RU"/>
        </w:rPr>
        <w:t>угроз</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z w:val="28"/>
          <w:szCs w:val="28"/>
          <w:lang w:val="ru-RU"/>
        </w:rPr>
        <w:t>на</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уязвимости</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pacing w:val="-1"/>
          <w:sz w:val="28"/>
          <w:szCs w:val="28"/>
          <w:lang w:val="ru-RU"/>
        </w:rPr>
        <w:t>могут</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возникнуть</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следующие</w:t>
      </w:r>
      <w:r w:rsidRPr="000877B2">
        <w:rPr>
          <w:rFonts w:ascii="Times New Roman" w:hAnsi="Times New Roman" w:cs="Times New Roman"/>
          <w:spacing w:val="72"/>
          <w:w w:val="99"/>
          <w:sz w:val="28"/>
          <w:szCs w:val="28"/>
          <w:lang w:val="ru-RU"/>
        </w:rPr>
        <w:t xml:space="preserve"> </w:t>
      </w:r>
      <w:r w:rsidRPr="000877B2">
        <w:rPr>
          <w:rFonts w:ascii="Times New Roman" w:hAnsi="Times New Roman" w:cs="Times New Roman"/>
          <w:spacing w:val="-1"/>
          <w:sz w:val="28"/>
          <w:szCs w:val="28"/>
          <w:lang w:val="ru-RU"/>
        </w:rPr>
        <w:t>последствия,</w:t>
      </w:r>
      <w:r w:rsidRPr="000877B2">
        <w:rPr>
          <w:rFonts w:ascii="Times New Roman" w:hAnsi="Times New Roman" w:cs="Times New Roman"/>
          <w:spacing w:val="22"/>
          <w:sz w:val="28"/>
          <w:szCs w:val="28"/>
          <w:lang w:val="ru-RU"/>
        </w:rPr>
        <w:t xml:space="preserve"> </w:t>
      </w:r>
      <w:r w:rsidRPr="000877B2">
        <w:rPr>
          <w:rFonts w:ascii="Times New Roman" w:hAnsi="Times New Roman" w:cs="Times New Roman"/>
          <w:spacing w:val="-1"/>
          <w:sz w:val="28"/>
          <w:szCs w:val="28"/>
          <w:lang w:val="ru-RU"/>
        </w:rPr>
        <w:t>влияющие</w:t>
      </w:r>
      <w:r w:rsidRPr="000877B2">
        <w:rPr>
          <w:rFonts w:ascii="Times New Roman" w:hAnsi="Times New Roman" w:cs="Times New Roman"/>
          <w:spacing w:val="21"/>
          <w:sz w:val="28"/>
          <w:szCs w:val="28"/>
          <w:lang w:val="ru-RU"/>
        </w:rPr>
        <w:t xml:space="preserve"> </w:t>
      </w:r>
      <w:r w:rsidRPr="000877B2">
        <w:rPr>
          <w:rFonts w:ascii="Times New Roman" w:hAnsi="Times New Roman" w:cs="Times New Roman"/>
          <w:sz w:val="28"/>
          <w:szCs w:val="28"/>
          <w:lang w:val="ru-RU"/>
        </w:rPr>
        <w:t>на</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pacing w:val="-1"/>
          <w:sz w:val="28"/>
          <w:szCs w:val="28"/>
          <w:lang w:val="ru-RU"/>
        </w:rPr>
        <w:t>состояние</w:t>
      </w:r>
      <w:r w:rsidRPr="000877B2">
        <w:rPr>
          <w:rFonts w:ascii="Times New Roman" w:hAnsi="Times New Roman" w:cs="Times New Roman"/>
          <w:spacing w:val="21"/>
          <w:sz w:val="28"/>
          <w:szCs w:val="28"/>
          <w:lang w:val="ru-RU"/>
        </w:rPr>
        <w:t xml:space="preserve"> </w:t>
      </w:r>
      <w:r w:rsidRPr="000877B2">
        <w:rPr>
          <w:rFonts w:ascii="Times New Roman" w:hAnsi="Times New Roman" w:cs="Times New Roman"/>
          <w:sz w:val="28"/>
          <w:szCs w:val="28"/>
          <w:lang w:val="ru-RU"/>
        </w:rPr>
        <w:t>информационной</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pacing w:val="-1"/>
          <w:sz w:val="28"/>
          <w:szCs w:val="28"/>
          <w:lang w:val="ru-RU"/>
        </w:rPr>
        <w:t>безопасности</w:t>
      </w:r>
      <w:r w:rsidRPr="000877B2">
        <w:rPr>
          <w:rFonts w:ascii="Times New Roman" w:hAnsi="Times New Roman" w:cs="Times New Roman"/>
          <w:spacing w:val="21"/>
          <w:sz w:val="28"/>
          <w:szCs w:val="28"/>
          <w:lang w:val="ru-RU"/>
        </w:rPr>
        <w:t xml:space="preserve"> </w:t>
      </w:r>
      <w:r w:rsidRPr="000877B2">
        <w:rPr>
          <w:rFonts w:ascii="Times New Roman" w:hAnsi="Times New Roman" w:cs="Times New Roman"/>
          <w:sz w:val="28"/>
          <w:szCs w:val="28"/>
          <w:lang w:val="ru-RU"/>
        </w:rPr>
        <w:t>банка</w:t>
      </w:r>
      <w:r w:rsidRPr="000877B2">
        <w:rPr>
          <w:rFonts w:ascii="Times New Roman" w:hAnsi="Times New Roman" w:cs="Times New Roman"/>
          <w:spacing w:val="22"/>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23"/>
          <w:sz w:val="28"/>
          <w:szCs w:val="28"/>
          <w:lang w:val="ru-RU"/>
        </w:rPr>
        <w:t xml:space="preserve"> </w:t>
      </w:r>
      <w:r w:rsidRPr="000877B2">
        <w:rPr>
          <w:rFonts w:ascii="Times New Roman" w:hAnsi="Times New Roman" w:cs="Times New Roman"/>
          <w:sz w:val="28"/>
          <w:szCs w:val="28"/>
          <w:lang w:val="ru-RU"/>
        </w:rPr>
        <w:t>его</w:t>
      </w:r>
      <w:r w:rsidRPr="000877B2">
        <w:rPr>
          <w:rFonts w:ascii="Times New Roman" w:hAnsi="Times New Roman" w:cs="Times New Roman"/>
          <w:spacing w:val="22"/>
          <w:sz w:val="28"/>
          <w:szCs w:val="28"/>
          <w:lang w:val="ru-RU"/>
        </w:rPr>
        <w:t xml:space="preserve"> </w:t>
      </w:r>
      <w:r w:rsidRPr="000877B2">
        <w:rPr>
          <w:rFonts w:ascii="Times New Roman" w:hAnsi="Times New Roman" w:cs="Times New Roman"/>
          <w:sz w:val="28"/>
          <w:szCs w:val="28"/>
          <w:lang w:val="ru-RU"/>
        </w:rPr>
        <w:t>нормальное</w:t>
      </w:r>
      <w:r w:rsidRPr="000877B2">
        <w:rPr>
          <w:rFonts w:ascii="Times New Roman" w:hAnsi="Times New Roman" w:cs="Times New Roman"/>
          <w:spacing w:val="75"/>
          <w:w w:val="99"/>
          <w:sz w:val="28"/>
          <w:szCs w:val="28"/>
          <w:lang w:val="ru-RU"/>
        </w:rPr>
        <w:t xml:space="preserve"> </w:t>
      </w:r>
      <w:r w:rsidRPr="000877B2">
        <w:rPr>
          <w:rFonts w:ascii="Times New Roman" w:hAnsi="Times New Roman" w:cs="Times New Roman"/>
          <w:spacing w:val="3"/>
          <w:sz w:val="28"/>
          <w:szCs w:val="28"/>
          <w:lang w:val="ru-RU"/>
        </w:rPr>
        <w:t>ф</w:t>
      </w:r>
      <w:r w:rsidRPr="000877B2">
        <w:rPr>
          <w:rFonts w:ascii="Times New Roman" w:hAnsi="Times New Roman" w:cs="Times New Roman"/>
          <w:spacing w:val="-9"/>
          <w:sz w:val="28"/>
          <w:szCs w:val="28"/>
          <w:lang w:val="ru-RU"/>
        </w:rPr>
        <w:t>у</w:t>
      </w:r>
      <w:r w:rsidRPr="000877B2">
        <w:rPr>
          <w:rFonts w:ascii="Times New Roman" w:hAnsi="Times New Roman" w:cs="Times New Roman"/>
          <w:spacing w:val="1"/>
          <w:sz w:val="28"/>
          <w:szCs w:val="28"/>
          <w:lang w:val="ru-RU"/>
        </w:rPr>
        <w:t>нкци</w:t>
      </w:r>
      <w:r w:rsidRPr="000877B2">
        <w:rPr>
          <w:rFonts w:ascii="Times New Roman" w:hAnsi="Times New Roman" w:cs="Times New Roman"/>
          <w:sz w:val="28"/>
          <w:szCs w:val="28"/>
          <w:lang w:val="ru-RU"/>
        </w:rPr>
        <w:t>о</w:t>
      </w:r>
      <w:r w:rsidRPr="000877B2">
        <w:rPr>
          <w:rFonts w:ascii="Times New Roman" w:hAnsi="Times New Roman" w:cs="Times New Roman"/>
          <w:spacing w:val="1"/>
          <w:sz w:val="28"/>
          <w:szCs w:val="28"/>
          <w:lang w:val="ru-RU"/>
        </w:rPr>
        <w:t>ни</w:t>
      </w:r>
      <w:r w:rsidRPr="000877B2">
        <w:rPr>
          <w:rFonts w:ascii="Times New Roman" w:hAnsi="Times New Roman" w:cs="Times New Roman"/>
          <w:sz w:val="28"/>
          <w:szCs w:val="28"/>
          <w:lang w:val="ru-RU"/>
        </w:rPr>
        <w:t>ро</w:t>
      </w:r>
      <w:r w:rsidRPr="000877B2">
        <w:rPr>
          <w:rFonts w:ascii="Times New Roman" w:hAnsi="Times New Roman" w:cs="Times New Roman"/>
          <w:spacing w:val="-1"/>
          <w:sz w:val="28"/>
          <w:szCs w:val="28"/>
          <w:lang w:val="ru-RU"/>
        </w:rPr>
        <w:t>ва</w:t>
      </w:r>
      <w:r w:rsidRPr="000877B2">
        <w:rPr>
          <w:rFonts w:ascii="Times New Roman" w:hAnsi="Times New Roman" w:cs="Times New Roman"/>
          <w:spacing w:val="1"/>
          <w:sz w:val="28"/>
          <w:szCs w:val="28"/>
          <w:lang w:val="ru-RU"/>
        </w:rPr>
        <w:t>ни</w:t>
      </w:r>
      <w:r w:rsidRPr="000877B2">
        <w:rPr>
          <w:rFonts w:ascii="Times New Roman" w:hAnsi="Times New Roman" w:cs="Times New Roman"/>
          <w:spacing w:val="-1"/>
          <w:sz w:val="28"/>
          <w:szCs w:val="28"/>
          <w:lang w:val="ru-RU"/>
        </w:rPr>
        <w:t>е</w:t>
      </w:r>
      <w:r w:rsidRPr="000877B2">
        <w:rPr>
          <w:rFonts w:ascii="Times New Roman" w:hAnsi="Times New Roman" w:cs="Times New Roman"/>
          <w:sz w:val="28"/>
          <w:szCs w:val="28"/>
          <w:lang w:val="ru-RU"/>
        </w:rPr>
        <w:t>:</w:t>
      </w:r>
    </w:p>
    <w:p w14:paraId="6C27A080" w14:textId="77777777" w:rsidR="00A46D29" w:rsidRPr="00D167E1"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pacing w:val="-1"/>
          <w:sz w:val="28"/>
          <w:szCs w:val="28"/>
          <w:highlight w:val="yellow"/>
          <w:lang w:val="ru-RU"/>
        </w:rPr>
        <w:t>финансовые</w:t>
      </w:r>
      <w:r w:rsidRPr="00D167E1">
        <w:rPr>
          <w:rFonts w:ascii="Times New Roman" w:hAnsi="Times New Roman" w:cs="Times New Roman"/>
          <w:spacing w:val="34"/>
          <w:sz w:val="28"/>
          <w:szCs w:val="28"/>
          <w:highlight w:val="yellow"/>
          <w:lang w:val="ru-RU"/>
        </w:rPr>
        <w:t xml:space="preserve"> </w:t>
      </w:r>
      <w:r w:rsidRPr="00D167E1">
        <w:rPr>
          <w:rFonts w:ascii="Times New Roman" w:hAnsi="Times New Roman" w:cs="Times New Roman"/>
          <w:sz w:val="28"/>
          <w:szCs w:val="28"/>
          <w:highlight w:val="yellow"/>
          <w:lang w:val="ru-RU"/>
        </w:rPr>
        <w:t>потери,</w:t>
      </w:r>
      <w:r w:rsidRPr="00D167E1">
        <w:rPr>
          <w:rFonts w:ascii="Times New Roman" w:hAnsi="Times New Roman" w:cs="Times New Roman"/>
          <w:spacing w:val="34"/>
          <w:sz w:val="28"/>
          <w:szCs w:val="28"/>
          <w:highlight w:val="yellow"/>
          <w:lang w:val="ru-RU"/>
        </w:rPr>
        <w:t xml:space="preserve"> </w:t>
      </w:r>
      <w:r w:rsidRPr="00D167E1">
        <w:rPr>
          <w:rFonts w:ascii="Times New Roman" w:hAnsi="Times New Roman" w:cs="Times New Roman"/>
          <w:spacing w:val="-1"/>
          <w:sz w:val="28"/>
          <w:szCs w:val="28"/>
          <w:highlight w:val="yellow"/>
          <w:lang w:val="ru-RU"/>
        </w:rPr>
        <w:t>связанные</w:t>
      </w:r>
      <w:r w:rsidRPr="00D167E1">
        <w:rPr>
          <w:rFonts w:ascii="Times New Roman" w:hAnsi="Times New Roman" w:cs="Times New Roman"/>
          <w:spacing w:val="35"/>
          <w:sz w:val="28"/>
          <w:szCs w:val="28"/>
          <w:highlight w:val="yellow"/>
          <w:lang w:val="ru-RU"/>
        </w:rPr>
        <w:t xml:space="preserve"> </w:t>
      </w:r>
      <w:r w:rsidRPr="00D167E1">
        <w:rPr>
          <w:rFonts w:ascii="Times New Roman" w:hAnsi="Times New Roman" w:cs="Times New Roman"/>
          <w:sz w:val="28"/>
          <w:szCs w:val="28"/>
          <w:highlight w:val="yellow"/>
          <w:lang w:val="ru-RU"/>
        </w:rPr>
        <w:t>с</w:t>
      </w:r>
      <w:r w:rsidRPr="00D167E1">
        <w:rPr>
          <w:rFonts w:ascii="Times New Roman" w:hAnsi="Times New Roman" w:cs="Times New Roman"/>
          <w:spacing w:val="38"/>
          <w:sz w:val="28"/>
          <w:szCs w:val="28"/>
          <w:highlight w:val="yellow"/>
          <w:lang w:val="ru-RU"/>
        </w:rPr>
        <w:t xml:space="preserve"> </w:t>
      </w:r>
      <w:r w:rsidRPr="00D167E1">
        <w:rPr>
          <w:rFonts w:ascii="Times New Roman" w:hAnsi="Times New Roman" w:cs="Times New Roman"/>
          <w:spacing w:val="-1"/>
          <w:sz w:val="28"/>
          <w:szCs w:val="28"/>
          <w:highlight w:val="yellow"/>
          <w:lang w:val="ru-RU"/>
        </w:rPr>
        <w:t>утратой,</w:t>
      </w:r>
      <w:r w:rsidRPr="00D167E1">
        <w:rPr>
          <w:rFonts w:ascii="Times New Roman" w:hAnsi="Times New Roman" w:cs="Times New Roman"/>
          <w:spacing w:val="39"/>
          <w:sz w:val="28"/>
          <w:szCs w:val="28"/>
          <w:highlight w:val="yellow"/>
          <w:lang w:val="ru-RU"/>
        </w:rPr>
        <w:t xml:space="preserve"> </w:t>
      </w:r>
      <w:r w:rsidRPr="00D167E1">
        <w:rPr>
          <w:rFonts w:ascii="Times New Roman" w:hAnsi="Times New Roman" w:cs="Times New Roman"/>
          <w:spacing w:val="-1"/>
          <w:sz w:val="28"/>
          <w:szCs w:val="28"/>
          <w:highlight w:val="yellow"/>
          <w:lang w:val="ru-RU"/>
        </w:rPr>
        <w:t>утечкой</w:t>
      </w:r>
      <w:r w:rsidRPr="00D167E1">
        <w:rPr>
          <w:rFonts w:ascii="Times New Roman" w:hAnsi="Times New Roman" w:cs="Times New Roman"/>
          <w:spacing w:val="36"/>
          <w:sz w:val="28"/>
          <w:szCs w:val="28"/>
          <w:highlight w:val="yellow"/>
          <w:lang w:val="ru-RU"/>
        </w:rPr>
        <w:t xml:space="preserve"> </w:t>
      </w:r>
      <w:r w:rsidRPr="00D167E1">
        <w:rPr>
          <w:rFonts w:ascii="Times New Roman" w:hAnsi="Times New Roman" w:cs="Times New Roman"/>
          <w:spacing w:val="-1"/>
          <w:sz w:val="28"/>
          <w:szCs w:val="28"/>
          <w:highlight w:val="yellow"/>
          <w:lang w:val="ru-RU"/>
        </w:rPr>
        <w:t>или</w:t>
      </w:r>
      <w:r w:rsidRPr="00D167E1">
        <w:rPr>
          <w:rFonts w:ascii="Times New Roman" w:hAnsi="Times New Roman" w:cs="Times New Roman"/>
          <w:spacing w:val="37"/>
          <w:sz w:val="28"/>
          <w:szCs w:val="28"/>
          <w:highlight w:val="yellow"/>
          <w:lang w:val="ru-RU"/>
        </w:rPr>
        <w:t xml:space="preserve"> </w:t>
      </w:r>
      <w:r w:rsidRPr="00D167E1">
        <w:rPr>
          <w:rFonts w:ascii="Times New Roman" w:hAnsi="Times New Roman" w:cs="Times New Roman"/>
          <w:spacing w:val="-1"/>
          <w:sz w:val="28"/>
          <w:szCs w:val="28"/>
          <w:highlight w:val="yellow"/>
          <w:lang w:val="ru-RU"/>
        </w:rPr>
        <w:t>недоступностью</w:t>
      </w:r>
      <w:r w:rsidRPr="00D167E1">
        <w:rPr>
          <w:rFonts w:ascii="Times New Roman" w:hAnsi="Times New Roman" w:cs="Times New Roman"/>
          <w:spacing w:val="68"/>
          <w:w w:val="99"/>
          <w:sz w:val="28"/>
          <w:szCs w:val="28"/>
          <w:highlight w:val="yellow"/>
          <w:lang w:val="ru-RU"/>
        </w:rPr>
        <w:t xml:space="preserve"> </w:t>
      </w:r>
      <w:r w:rsidRPr="00D167E1">
        <w:rPr>
          <w:rFonts w:ascii="Times New Roman" w:hAnsi="Times New Roman" w:cs="Times New Roman"/>
          <w:spacing w:val="-1"/>
          <w:sz w:val="28"/>
          <w:szCs w:val="28"/>
          <w:highlight w:val="yellow"/>
          <w:lang w:val="ru-RU"/>
        </w:rPr>
        <w:t>информации;</w:t>
      </w:r>
    </w:p>
    <w:p w14:paraId="47454736" w14:textId="77777777" w:rsidR="00A46D29" w:rsidRPr="00D167E1"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pacing w:val="-1"/>
          <w:sz w:val="28"/>
          <w:szCs w:val="28"/>
          <w:highlight w:val="yellow"/>
          <w:lang w:val="ru-RU"/>
        </w:rPr>
        <w:t>финансовые</w:t>
      </w:r>
      <w:r w:rsidRPr="00D167E1">
        <w:rPr>
          <w:rFonts w:ascii="Times New Roman" w:hAnsi="Times New Roman" w:cs="Times New Roman"/>
          <w:spacing w:val="-6"/>
          <w:sz w:val="28"/>
          <w:szCs w:val="28"/>
          <w:highlight w:val="yellow"/>
          <w:lang w:val="ru-RU"/>
        </w:rPr>
        <w:t xml:space="preserve"> </w:t>
      </w:r>
      <w:r w:rsidRPr="00D167E1">
        <w:rPr>
          <w:rFonts w:ascii="Times New Roman" w:hAnsi="Times New Roman" w:cs="Times New Roman"/>
          <w:sz w:val="28"/>
          <w:szCs w:val="28"/>
          <w:highlight w:val="yellow"/>
          <w:lang w:val="ru-RU"/>
        </w:rPr>
        <w:t>потери,</w:t>
      </w:r>
      <w:r w:rsidRPr="00D167E1">
        <w:rPr>
          <w:rFonts w:ascii="Times New Roman" w:hAnsi="Times New Roman" w:cs="Times New Roman"/>
          <w:spacing w:val="-5"/>
          <w:sz w:val="28"/>
          <w:szCs w:val="28"/>
          <w:highlight w:val="yellow"/>
          <w:lang w:val="ru-RU"/>
        </w:rPr>
        <w:t xml:space="preserve"> </w:t>
      </w:r>
      <w:r w:rsidRPr="00D167E1">
        <w:rPr>
          <w:rFonts w:ascii="Times New Roman" w:hAnsi="Times New Roman" w:cs="Times New Roman"/>
          <w:spacing w:val="-1"/>
          <w:sz w:val="28"/>
          <w:szCs w:val="28"/>
          <w:highlight w:val="yellow"/>
          <w:lang w:val="ru-RU"/>
        </w:rPr>
        <w:t>связанные</w:t>
      </w:r>
      <w:r w:rsidRPr="00D167E1">
        <w:rPr>
          <w:rFonts w:ascii="Times New Roman" w:hAnsi="Times New Roman" w:cs="Times New Roman"/>
          <w:spacing w:val="-6"/>
          <w:sz w:val="28"/>
          <w:szCs w:val="28"/>
          <w:highlight w:val="yellow"/>
          <w:lang w:val="ru-RU"/>
        </w:rPr>
        <w:t xml:space="preserve"> </w:t>
      </w:r>
      <w:r w:rsidRPr="00D167E1">
        <w:rPr>
          <w:rFonts w:ascii="Times New Roman" w:hAnsi="Times New Roman" w:cs="Times New Roman"/>
          <w:sz w:val="28"/>
          <w:szCs w:val="28"/>
          <w:highlight w:val="yellow"/>
          <w:lang w:val="ru-RU"/>
        </w:rPr>
        <w:t>с</w:t>
      </w:r>
      <w:r w:rsidRPr="00D167E1">
        <w:rPr>
          <w:rFonts w:ascii="Times New Roman" w:hAnsi="Times New Roman" w:cs="Times New Roman"/>
          <w:spacing w:val="-3"/>
          <w:sz w:val="28"/>
          <w:szCs w:val="28"/>
          <w:highlight w:val="yellow"/>
          <w:lang w:val="ru-RU"/>
        </w:rPr>
        <w:t xml:space="preserve"> </w:t>
      </w:r>
      <w:r w:rsidRPr="00D167E1">
        <w:rPr>
          <w:rFonts w:ascii="Times New Roman" w:hAnsi="Times New Roman" w:cs="Times New Roman"/>
          <w:spacing w:val="-1"/>
          <w:sz w:val="28"/>
          <w:szCs w:val="28"/>
          <w:highlight w:val="yellow"/>
          <w:lang w:val="ru-RU"/>
        </w:rPr>
        <w:t>уничтожением</w:t>
      </w:r>
      <w:r w:rsidRPr="00D167E1">
        <w:rPr>
          <w:rFonts w:ascii="Times New Roman" w:hAnsi="Times New Roman" w:cs="Times New Roman"/>
          <w:spacing w:val="-5"/>
          <w:sz w:val="28"/>
          <w:szCs w:val="28"/>
          <w:highlight w:val="yellow"/>
          <w:lang w:val="ru-RU"/>
        </w:rPr>
        <w:t xml:space="preserve"> </w:t>
      </w:r>
      <w:r w:rsidRPr="00D167E1">
        <w:rPr>
          <w:rFonts w:ascii="Times New Roman" w:hAnsi="Times New Roman" w:cs="Times New Roman"/>
          <w:sz w:val="28"/>
          <w:szCs w:val="28"/>
          <w:highlight w:val="yellow"/>
          <w:lang w:val="ru-RU"/>
        </w:rPr>
        <w:t>и</w:t>
      </w:r>
      <w:r w:rsidRPr="00D167E1">
        <w:rPr>
          <w:rFonts w:ascii="Times New Roman" w:hAnsi="Times New Roman" w:cs="Times New Roman"/>
          <w:spacing w:val="-3"/>
          <w:sz w:val="28"/>
          <w:szCs w:val="28"/>
          <w:highlight w:val="yellow"/>
          <w:lang w:val="ru-RU"/>
        </w:rPr>
        <w:t xml:space="preserve"> </w:t>
      </w:r>
      <w:r w:rsidRPr="00D167E1">
        <w:rPr>
          <w:rFonts w:ascii="Times New Roman" w:hAnsi="Times New Roman" w:cs="Times New Roman"/>
          <w:spacing w:val="-1"/>
          <w:sz w:val="28"/>
          <w:szCs w:val="28"/>
          <w:highlight w:val="yellow"/>
          <w:lang w:val="ru-RU"/>
        </w:rPr>
        <w:t>последующим</w:t>
      </w:r>
      <w:r w:rsidRPr="00D167E1">
        <w:rPr>
          <w:rFonts w:ascii="Times New Roman" w:hAnsi="Times New Roman" w:cs="Times New Roman"/>
          <w:spacing w:val="-5"/>
          <w:sz w:val="28"/>
          <w:szCs w:val="28"/>
          <w:highlight w:val="yellow"/>
          <w:lang w:val="ru-RU"/>
        </w:rPr>
        <w:t xml:space="preserve"> </w:t>
      </w:r>
      <w:r w:rsidRPr="00D167E1">
        <w:rPr>
          <w:rFonts w:ascii="Times New Roman" w:hAnsi="Times New Roman" w:cs="Times New Roman"/>
          <w:sz w:val="28"/>
          <w:szCs w:val="28"/>
          <w:highlight w:val="yellow"/>
          <w:lang w:val="ru-RU"/>
        </w:rPr>
        <w:t>восстановлением</w:t>
      </w:r>
      <w:r w:rsidRPr="00D167E1">
        <w:rPr>
          <w:rFonts w:ascii="Times New Roman" w:hAnsi="Times New Roman" w:cs="Times New Roman"/>
          <w:spacing w:val="55"/>
          <w:w w:val="99"/>
          <w:sz w:val="28"/>
          <w:szCs w:val="28"/>
          <w:highlight w:val="yellow"/>
          <w:lang w:val="ru-RU"/>
        </w:rPr>
        <w:t xml:space="preserve"> </w:t>
      </w:r>
      <w:r w:rsidRPr="00D167E1">
        <w:rPr>
          <w:rFonts w:ascii="Times New Roman" w:hAnsi="Times New Roman" w:cs="Times New Roman"/>
          <w:spacing w:val="-1"/>
          <w:sz w:val="28"/>
          <w:szCs w:val="28"/>
          <w:highlight w:val="yellow"/>
          <w:lang w:val="ru-RU"/>
        </w:rPr>
        <w:t>информации;</w:t>
      </w:r>
    </w:p>
    <w:p w14:paraId="47C9AE12" w14:textId="77777777" w:rsidR="00A46D29" w:rsidRPr="00D167E1"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pacing w:val="-1"/>
          <w:sz w:val="28"/>
          <w:szCs w:val="28"/>
          <w:highlight w:val="yellow"/>
          <w:lang w:val="ru-RU"/>
        </w:rPr>
        <w:t>ущерб</w:t>
      </w:r>
      <w:r w:rsidRPr="00D167E1">
        <w:rPr>
          <w:rFonts w:ascii="Times New Roman" w:hAnsi="Times New Roman" w:cs="Times New Roman"/>
          <w:spacing w:val="1"/>
          <w:sz w:val="28"/>
          <w:szCs w:val="28"/>
          <w:highlight w:val="yellow"/>
          <w:lang w:val="ru-RU"/>
        </w:rPr>
        <w:t xml:space="preserve"> </w:t>
      </w:r>
      <w:r w:rsidRPr="00D167E1">
        <w:rPr>
          <w:rFonts w:ascii="Times New Roman" w:hAnsi="Times New Roman" w:cs="Times New Roman"/>
          <w:sz w:val="28"/>
          <w:szCs w:val="28"/>
          <w:highlight w:val="yellow"/>
          <w:lang w:val="ru-RU"/>
        </w:rPr>
        <w:t>от</w:t>
      </w:r>
      <w:r w:rsidRPr="00D167E1">
        <w:rPr>
          <w:rFonts w:ascii="Times New Roman" w:hAnsi="Times New Roman" w:cs="Times New Roman"/>
          <w:spacing w:val="2"/>
          <w:sz w:val="28"/>
          <w:szCs w:val="28"/>
          <w:highlight w:val="yellow"/>
          <w:lang w:val="ru-RU"/>
        </w:rPr>
        <w:t xml:space="preserve"> </w:t>
      </w:r>
      <w:r w:rsidRPr="00D167E1">
        <w:rPr>
          <w:rFonts w:ascii="Times New Roman" w:hAnsi="Times New Roman" w:cs="Times New Roman"/>
          <w:spacing w:val="-1"/>
          <w:sz w:val="28"/>
          <w:szCs w:val="28"/>
          <w:highlight w:val="yellow"/>
          <w:lang w:val="ru-RU"/>
        </w:rPr>
        <w:t>дезорганизации</w:t>
      </w:r>
      <w:r w:rsidRPr="00D167E1">
        <w:rPr>
          <w:rFonts w:ascii="Times New Roman" w:hAnsi="Times New Roman" w:cs="Times New Roman"/>
          <w:spacing w:val="2"/>
          <w:sz w:val="28"/>
          <w:szCs w:val="28"/>
          <w:highlight w:val="yellow"/>
          <w:lang w:val="ru-RU"/>
        </w:rPr>
        <w:t xml:space="preserve"> </w:t>
      </w:r>
      <w:r w:rsidRPr="00D167E1">
        <w:rPr>
          <w:rFonts w:ascii="Times New Roman" w:hAnsi="Times New Roman" w:cs="Times New Roman"/>
          <w:spacing w:val="-1"/>
          <w:sz w:val="28"/>
          <w:szCs w:val="28"/>
          <w:highlight w:val="yellow"/>
          <w:lang w:val="ru-RU"/>
        </w:rPr>
        <w:t>деятельности</w:t>
      </w:r>
      <w:r w:rsidRPr="00D167E1">
        <w:rPr>
          <w:rFonts w:ascii="Times New Roman" w:hAnsi="Times New Roman" w:cs="Times New Roman"/>
          <w:spacing w:val="1"/>
          <w:sz w:val="28"/>
          <w:szCs w:val="28"/>
          <w:highlight w:val="yellow"/>
          <w:lang w:val="ru-RU"/>
        </w:rPr>
        <w:t xml:space="preserve"> </w:t>
      </w:r>
      <w:r w:rsidRPr="00D167E1">
        <w:rPr>
          <w:rFonts w:ascii="Times New Roman" w:hAnsi="Times New Roman" w:cs="Times New Roman"/>
          <w:sz w:val="28"/>
          <w:szCs w:val="28"/>
          <w:highlight w:val="yellow"/>
          <w:lang w:val="ru-RU"/>
        </w:rPr>
        <w:t>банка и</w:t>
      </w:r>
      <w:r w:rsidRPr="00D167E1">
        <w:rPr>
          <w:rFonts w:ascii="Times New Roman" w:hAnsi="Times New Roman" w:cs="Times New Roman"/>
          <w:spacing w:val="2"/>
          <w:sz w:val="28"/>
          <w:szCs w:val="28"/>
          <w:highlight w:val="yellow"/>
          <w:lang w:val="ru-RU"/>
        </w:rPr>
        <w:t xml:space="preserve"> </w:t>
      </w:r>
      <w:r w:rsidRPr="00D167E1">
        <w:rPr>
          <w:rFonts w:ascii="Times New Roman" w:hAnsi="Times New Roman" w:cs="Times New Roman"/>
          <w:spacing w:val="-1"/>
          <w:sz w:val="28"/>
          <w:szCs w:val="28"/>
          <w:highlight w:val="yellow"/>
          <w:lang w:val="ru-RU"/>
        </w:rPr>
        <w:t>потери,</w:t>
      </w:r>
      <w:r w:rsidRPr="00D167E1">
        <w:rPr>
          <w:rFonts w:ascii="Times New Roman" w:hAnsi="Times New Roman" w:cs="Times New Roman"/>
          <w:spacing w:val="2"/>
          <w:sz w:val="28"/>
          <w:szCs w:val="28"/>
          <w:highlight w:val="yellow"/>
          <w:lang w:val="ru-RU"/>
        </w:rPr>
        <w:t xml:space="preserve"> </w:t>
      </w:r>
      <w:r w:rsidRPr="00D167E1">
        <w:rPr>
          <w:rFonts w:ascii="Times New Roman" w:hAnsi="Times New Roman" w:cs="Times New Roman"/>
          <w:spacing w:val="-1"/>
          <w:sz w:val="28"/>
          <w:szCs w:val="28"/>
          <w:highlight w:val="yellow"/>
          <w:lang w:val="ru-RU"/>
        </w:rPr>
        <w:t>связанные</w:t>
      </w:r>
      <w:r w:rsidRPr="00D167E1">
        <w:rPr>
          <w:rFonts w:ascii="Times New Roman" w:hAnsi="Times New Roman" w:cs="Times New Roman"/>
          <w:sz w:val="28"/>
          <w:szCs w:val="28"/>
          <w:highlight w:val="yellow"/>
          <w:lang w:val="ru-RU"/>
        </w:rPr>
        <w:t xml:space="preserve"> с</w:t>
      </w:r>
      <w:r w:rsidRPr="00D167E1">
        <w:rPr>
          <w:rFonts w:ascii="Times New Roman" w:hAnsi="Times New Roman" w:cs="Times New Roman"/>
          <w:spacing w:val="73"/>
          <w:w w:val="99"/>
          <w:sz w:val="28"/>
          <w:szCs w:val="28"/>
          <w:highlight w:val="yellow"/>
          <w:lang w:val="ru-RU"/>
        </w:rPr>
        <w:t xml:space="preserve"> </w:t>
      </w:r>
      <w:r w:rsidRPr="00D167E1">
        <w:rPr>
          <w:rFonts w:ascii="Times New Roman" w:hAnsi="Times New Roman" w:cs="Times New Roman"/>
          <w:sz w:val="28"/>
          <w:szCs w:val="28"/>
          <w:highlight w:val="yellow"/>
          <w:lang w:val="ru-RU"/>
        </w:rPr>
        <w:t>невыполнением</w:t>
      </w:r>
      <w:r w:rsidRPr="00D167E1">
        <w:rPr>
          <w:rFonts w:ascii="Times New Roman" w:hAnsi="Times New Roman" w:cs="Times New Roman"/>
          <w:spacing w:val="-14"/>
          <w:sz w:val="28"/>
          <w:szCs w:val="28"/>
          <w:highlight w:val="yellow"/>
          <w:lang w:val="ru-RU"/>
        </w:rPr>
        <w:t xml:space="preserve"> </w:t>
      </w:r>
      <w:r w:rsidRPr="00D167E1">
        <w:rPr>
          <w:rFonts w:ascii="Times New Roman" w:hAnsi="Times New Roman" w:cs="Times New Roman"/>
          <w:sz w:val="28"/>
          <w:szCs w:val="28"/>
          <w:highlight w:val="yellow"/>
          <w:lang w:val="ru-RU"/>
        </w:rPr>
        <w:t>им</w:t>
      </w:r>
      <w:r w:rsidRPr="00D167E1">
        <w:rPr>
          <w:rFonts w:ascii="Times New Roman" w:hAnsi="Times New Roman" w:cs="Times New Roman"/>
          <w:spacing w:val="-14"/>
          <w:sz w:val="28"/>
          <w:szCs w:val="28"/>
          <w:highlight w:val="yellow"/>
          <w:lang w:val="ru-RU"/>
        </w:rPr>
        <w:t xml:space="preserve"> </w:t>
      </w:r>
      <w:r w:rsidRPr="00D167E1">
        <w:rPr>
          <w:rFonts w:ascii="Times New Roman" w:hAnsi="Times New Roman" w:cs="Times New Roman"/>
          <w:spacing w:val="-1"/>
          <w:sz w:val="28"/>
          <w:szCs w:val="28"/>
          <w:highlight w:val="yellow"/>
          <w:lang w:val="ru-RU"/>
        </w:rPr>
        <w:t>своих</w:t>
      </w:r>
      <w:r w:rsidRPr="00D167E1">
        <w:rPr>
          <w:rFonts w:ascii="Times New Roman" w:hAnsi="Times New Roman" w:cs="Times New Roman"/>
          <w:spacing w:val="-11"/>
          <w:sz w:val="28"/>
          <w:szCs w:val="28"/>
          <w:highlight w:val="yellow"/>
          <w:lang w:val="ru-RU"/>
        </w:rPr>
        <w:t xml:space="preserve"> </w:t>
      </w:r>
      <w:r w:rsidRPr="00D167E1">
        <w:rPr>
          <w:rFonts w:ascii="Times New Roman" w:hAnsi="Times New Roman" w:cs="Times New Roman"/>
          <w:spacing w:val="-1"/>
          <w:sz w:val="28"/>
          <w:szCs w:val="28"/>
          <w:highlight w:val="yellow"/>
          <w:lang w:val="ru-RU"/>
        </w:rPr>
        <w:t>обязательств;</w:t>
      </w:r>
    </w:p>
    <w:p w14:paraId="1F27BF02" w14:textId="77777777" w:rsidR="00A46D29" w:rsidRPr="00D167E1"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pacing w:val="-1"/>
          <w:sz w:val="28"/>
          <w:szCs w:val="28"/>
          <w:highlight w:val="yellow"/>
          <w:lang w:val="ru-RU"/>
        </w:rPr>
        <w:t>ущерб</w:t>
      </w:r>
      <w:r w:rsidRPr="00D167E1">
        <w:rPr>
          <w:rFonts w:ascii="Times New Roman" w:hAnsi="Times New Roman" w:cs="Times New Roman"/>
          <w:spacing w:val="-12"/>
          <w:sz w:val="28"/>
          <w:szCs w:val="28"/>
          <w:highlight w:val="yellow"/>
          <w:lang w:val="ru-RU"/>
        </w:rPr>
        <w:t xml:space="preserve"> </w:t>
      </w:r>
      <w:r w:rsidRPr="00D167E1">
        <w:rPr>
          <w:rFonts w:ascii="Times New Roman" w:hAnsi="Times New Roman" w:cs="Times New Roman"/>
          <w:sz w:val="28"/>
          <w:szCs w:val="28"/>
          <w:highlight w:val="yellow"/>
          <w:lang w:val="ru-RU"/>
        </w:rPr>
        <w:t>репутации</w:t>
      </w:r>
      <w:r w:rsidRPr="00D167E1">
        <w:rPr>
          <w:rFonts w:ascii="Times New Roman" w:hAnsi="Times New Roman" w:cs="Times New Roman"/>
          <w:spacing w:val="-11"/>
          <w:sz w:val="28"/>
          <w:szCs w:val="28"/>
          <w:highlight w:val="yellow"/>
          <w:lang w:val="ru-RU"/>
        </w:rPr>
        <w:t xml:space="preserve"> </w:t>
      </w:r>
      <w:r w:rsidRPr="00D167E1">
        <w:rPr>
          <w:rFonts w:ascii="Times New Roman" w:hAnsi="Times New Roman" w:cs="Times New Roman"/>
          <w:spacing w:val="-1"/>
          <w:sz w:val="28"/>
          <w:szCs w:val="28"/>
          <w:highlight w:val="yellow"/>
          <w:lang w:val="ru-RU"/>
        </w:rPr>
        <w:t>банка;</w:t>
      </w:r>
    </w:p>
    <w:p w14:paraId="52D77ABB" w14:textId="77777777" w:rsidR="00A46D29" w:rsidRPr="000877B2"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юридические</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pacing w:val="-1"/>
          <w:sz w:val="28"/>
          <w:szCs w:val="28"/>
          <w:lang w:val="ru-RU"/>
        </w:rPr>
        <w:t>финансовые</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z w:val="28"/>
          <w:szCs w:val="28"/>
          <w:lang w:val="ru-RU"/>
        </w:rPr>
        <w:t>санкции</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pacing w:val="-1"/>
          <w:sz w:val="28"/>
          <w:szCs w:val="28"/>
          <w:lang w:val="ru-RU"/>
        </w:rPr>
        <w:t>со</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pacing w:val="-1"/>
          <w:sz w:val="28"/>
          <w:szCs w:val="28"/>
          <w:lang w:val="ru-RU"/>
        </w:rPr>
        <w:t>стороны</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pacing w:val="-1"/>
          <w:sz w:val="28"/>
          <w:szCs w:val="28"/>
          <w:lang w:val="ru-RU"/>
        </w:rPr>
        <w:t>регуляторов;</w:t>
      </w:r>
    </w:p>
    <w:p w14:paraId="2F8C2AF5" w14:textId="77777777" w:rsidR="00445220" w:rsidRPr="000877B2"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en-US"/>
        </w:rPr>
      </w:pPr>
      <w:r w:rsidRPr="000877B2">
        <w:rPr>
          <w:rFonts w:ascii="Times New Roman" w:hAnsi="Times New Roman" w:cs="Times New Roman"/>
          <w:spacing w:val="-1"/>
          <w:sz w:val="28"/>
          <w:szCs w:val="28"/>
        </w:rPr>
        <w:t>другие</w:t>
      </w:r>
      <w:r w:rsidRPr="000877B2">
        <w:rPr>
          <w:rFonts w:ascii="Times New Roman" w:hAnsi="Times New Roman" w:cs="Times New Roman"/>
          <w:spacing w:val="-16"/>
          <w:sz w:val="28"/>
          <w:szCs w:val="28"/>
        </w:rPr>
        <w:t xml:space="preserve"> </w:t>
      </w:r>
      <w:r w:rsidRPr="000877B2">
        <w:rPr>
          <w:rFonts w:ascii="Times New Roman" w:hAnsi="Times New Roman" w:cs="Times New Roman"/>
          <w:sz w:val="28"/>
          <w:szCs w:val="28"/>
        </w:rPr>
        <w:t>потери.</w:t>
      </w:r>
    </w:p>
    <w:p w14:paraId="2F58B65F" w14:textId="77777777" w:rsidR="00A46D29" w:rsidRPr="000877B2" w:rsidRDefault="00A46D29" w:rsidP="003F482E">
      <w:pPr>
        <w:pStyle w:val="a6"/>
        <w:tabs>
          <w:tab w:val="left" w:pos="1529"/>
        </w:tabs>
        <w:spacing w:after="0" w:line="240" w:lineRule="auto"/>
        <w:ind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Анализ</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оценка</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pacing w:val="-1"/>
          <w:sz w:val="28"/>
          <w:szCs w:val="28"/>
          <w:lang w:val="ru-RU"/>
        </w:rPr>
        <w:t>рисков</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z w:val="28"/>
          <w:szCs w:val="28"/>
          <w:lang w:val="ru-RU"/>
        </w:rPr>
        <w:t>нарушения</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информационной безопасности</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pacing w:val="-1"/>
          <w:sz w:val="28"/>
          <w:szCs w:val="28"/>
          <w:lang w:val="ru-RU"/>
        </w:rPr>
        <w:t>основывается</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z w:val="28"/>
          <w:szCs w:val="28"/>
          <w:lang w:val="ru-RU"/>
        </w:rPr>
        <w:t>на:</w:t>
      </w:r>
    </w:p>
    <w:p w14:paraId="79592B48" w14:textId="77777777" w:rsidR="00A46D29" w:rsidRPr="000877B2"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en-US"/>
        </w:rPr>
      </w:pPr>
      <w:r w:rsidRPr="000877B2">
        <w:rPr>
          <w:rFonts w:ascii="Times New Roman" w:hAnsi="Times New Roman" w:cs="Times New Roman"/>
          <w:spacing w:val="-1"/>
          <w:sz w:val="28"/>
          <w:szCs w:val="28"/>
        </w:rPr>
        <w:t>идентификации</w:t>
      </w:r>
      <w:r w:rsidRPr="000877B2">
        <w:rPr>
          <w:rFonts w:ascii="Times New Roman" w:hAnsi="Times New Roman" w:cs="Times New Roman"/>
          <w:spacing w:val="-16"/>
          <w:sz w:val="28"/>
          <w:szCs w:val="28"/>
        </w:rPr>
        <w:t xml:space="preserve"> </w:t>
      </w:r>
      <w:r w:rsidRPr="000877B2">
        <w:rPr>
          <w:rFonts w:ascii="Times New Roman" w:hAnsi="Times New Roman" w:cs="Times New Roman"/>
          <w:spacing w:val="-1"/>
          <w:sz w:val="28"/>
          <w:szCs w:val="28"/>
        </w:rPr>
        <w:t>информационных</w:t>
      </w:r>
      <w:r w:rsidRPr="000877B2">
        <w:rPr>
          <w:rFonts w:ascii="Times New Roman" w:hAnsi="Times New Roman" w:cs="Times New Roman"/>
          <w:spacing w:val="-14"/>
          <w:sz w:val="28"/>
          <w:szCs w:val="28"/>
        </w:rPr>
        <w:t xml:space="preserve"> </w:t>
      </w:r>
      <w:r w:rsidRPr="000877B2">
        <w:rPr>
          <w:rFonts w:ascii="Times New Roman" w:hAnsi="Times New Roman" w:cs="Times New Roman"/>
          <w:spacing w:val="-1"/>
          <w:sz w:val="28"/>
          <w:szCs w:val="28"/>
        </w:rPr>
        <w:t>систем</w:t>
      </w:r>
      <w:r w:rsidRPr="000877B2">
        <w:rPr>
          <w:rFonts w:ascii="Times New Roman" w:hAnsi="Times New Roman" w:cs="Times New Roman"/>
          <w:spacing w:val="-17"/>
          <w:sz w:val="28"/>
          <w:szCs w:val="28"/>
        </w:rPr>
        <w:t xml:space="preserve"> </w:t>
      </w:r>
      <w:r w:rsidRPr="000877B2">
        <w:rPr>
          <w:rFonts w:ascii="Times New Roman" w:hAnsi="Times New Roman" w:cs="Times New Roman"/>
          <w:spacing w:val="-1"/>
          <w:sz w:val="28"/>
          <w:szCs w:val="28"/>
        </w:rPr>
        <w:t>банка;</w:t>
      </w:r>
    </w:p>
    <w:p w14:paraId="6CDE6203" w14:textId="77777777" w:rsidR="00A46D29" w:rsidRPr="000877B2"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rPr>
      </w:pPr>
      <w:r w:rsidRPr="000877B2">
        <w:rPr>
          <w:rFonts w:ascii="Times New Roman" w:hAnsi="Times New Roman" w:cs="Times New Roman"/>
          <w:spacing w:val="-1"/>
          <w:sz w:val="28"/>
          <w:szCs w:val="28"/>
        </w:rPr>
        <w:t>идентификации</w:t>
      </w:r>
      <w:r w:rsidRPr="000877B2">
        <w:rPr>
          <w:rFonts w:ascii="Times New Roman" w:hAnsi="Times New Roman" w:cs="Times New Roman"/>
          <w:spacing w:val="-16"/>
          <w:sz w:val="28"/>
          <w:szCs w:val="28"/>
        </w:rPr>
        <w:t xml:space="preserve"> </w:t>
      </w:r>
      <w:r w:rsidRPr="000877B2">
        <w:rPr>
          <w:rFonts w:ascii="Times New Roman" w:hAnsi="Times New Roman" w:cs="Times New Roman"/>
          <w:spacing w:val="-1"/>
          <w:sz w:val="28"/>
          <w:szCs w:val="28"/>
        </w:rPr>
        <w:t>информационных</w:t>
      </w:r>
      <w:r w:rsidRPr="000877B2">
        <w:rPr>
          <w:rFonts w:ascii="Times New Roman" w:hAnsi="Times New Roman" w:cs="Times New Roman"/>
          <w:spacing w:val="-15"/>
          <w:sz w:val="28"/>
          <w:szCs w:val="28"/>
        </w:rPr>
        <w:t xml:space="preserve"> </w:t>
      </w:r>
      <w:r w:rsidRPr="000877B2">
        <w:rPr>
          <w:rFonts w:ascii="Times New Roman" w:hAnsi="Times New Roman" w:cs="Times New Roman"/>
          <w:spacing w:val="-1"/>
          <w:sz w:val="28"/>
          <w:szCs w:val="28"/>
        </w:rPr>
        <w:t>активов</w:t>
      </w:r>
      <w:r w:rsidRPr="000877B2">
        <w:rPr>
          <w:rFonts w:ascii="Times New Roman" w:hAnsi="Times New Roman" w:cs="Times New Roman"/>
          <w:spacing w:val="-17"/>
          <w:sz w:val="28"/>
          <w:szCs w:val="28"/>
        </w:rPr>
        <w:t xml:space="preserve"> </w:t>
      </w:r>
      <w:r w:rsidRPr="000877B2">
        <w:rPr>
          <w:rFonts w:ascii="Times New Roman" w:hAnsi="Times New Roman" w:cs="Times New Roman"/>
          <w:spacing w:val="-1"/>
          <w:sz w:val="28"/>
          <w:szCs w:val="28"/>
        </w:rPr>
        <w:t>банка;</w:t>
      </w:r>
    </w:p>
    <w:p w14:paraId="2A630CD8" w14:textId="77777777" w:rsidR="00A46D29" w:rsidRPr="000877B2"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ценности</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информационных</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pacing w:val="-1"/>
          <w:sz w:val="28"/>
          <w:szCs w:val="28"/>
          <w:lang w:val="ru-RU"/>
        </w:rPr>
        <w:t>активов</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z w:val="28"/>
          <w:szCs w:val="28"/>
          <w:lang w:val="ru-RU"/>
        </w:rPr>
        <w:t>для</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целей</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задач</w:t>
      </w:r>
      <w:r w:rsidRPr="000877B2">
        <w:rPr>
          <w:rFonts w:ascii="Times New Roman" w:hAnsi="Times New Roman" w:cs="Times New Roman"/>
          <w:spacing w:val="-9"/>
          <w:sz w:val="28"/>
          <w:szCs w:val="28"/>
          <w:lang w:val="ru-RU"/>
        </w:rPr>
        <w:t xml:space="preserve"> б</w:t>
      </w:r>
      <w:r w:rsidRPr="000877B2">
        <w:rPr>
          <w:rFonts w:ascii="Times New Roman" w:hAnsi="Times New Roman" w:cs="Times New Roman"/>
          <w:spacing w:val="-1"/>
          <w:sz w:val="28"/>
          <w:szCs w:val="28"/>
          <w:lang w:val="ru-RU"/>
        </w:rPr>
        <w:t>анка;</w:t>
      </w:r>
    </w:p>
    <w:p w14:paraId="34F088C5" w14:textId="77777777" w:rsidR="00A46D29" w:rsidRPr="000877B2"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ru-RU"/>
        </w:rPr>
      </w:pPr>
      <w:r w:rsidRPr="000877B2">
        <w:rPr>
          <w:rFonts w:ascii="Times New Roman" w:hAnsi="Times New Roman" w:cs="Times New Roman"/>
          <w:spacing w:val="-1"/>
          <w:sz w:val="28"/>
          <w:szCs w:val="28"/>
          <w:lang w:val="ru-RU"/>
        </w:rPr>
        <w:t>моделях</w:t>
      </w:r>
      <w:r w:rsidRPr="000877B2">
        <w:rPr>
          <w:rFonts w:ascii="Times New Roman" w:hAnsi="Times New Roman" w:cs="Times New Roman"/>
          <w:spacing w:val="-5"/>
          <w:sz w:val="28"/>
          <w:szCs w:val="28"/>
          <w:lang w:val="ru-RU"/>
        </w:rPr>
        <w:t xml:space="preserve"> </w:t>
      </w:r>
      <w:r w:rsidRPr="000877B2">
        <w:rPr>
          <w:rFonts w:ascii="Times New Roman" w:hAnsi="Times New Roman" w:cs="Times New Roman"/>
          <w:spacing w:val="-2"/>
          <w:sz w:val="28"/>
          <w:szCs w:val="28"/>
          <w:lang w:val="ru-RU"/>
        </w:rPr>
        <w:t>угроз</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нарушителей</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информационной безопасности</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банка.</w:t>
      </w:r>
    </w:p>
    <w:p w14:paraId="0ABBC04A" w14:textId="77777777" w:rsidR="00445220" w:rsidRPr="000877B2" w:rsidRDefault="00445220" w:rsidP="003F482E">
      <w:pPr>
        <w:pStyle w:val="a6"/>
        <w:widowControl w:val="0"/>
        <w:tabs>
          <w:tab w:val="left" w:pos="993"/>
        </w:tabs>
        <w:spacing w:after="0" w:line="240" w:lineRule="auto"/>
        <w:ind w:left="709"/>
        <w:jc w:val="both"/>
        <w:rPr>
          <w:rFonts w:ascii="Times New Roman" w:hAnsi="Times New Roman" w:cs="Times New Roman"/>
          <w:sz w:val="28"/>
          <w:szCs w:val="28"/>
          <w:lang w:val="ru-RU"/>
        </w:rPr>
      </w:pPr>
    </w:p>
    <w:p w14:paraId="5FCC9EBD" w14:textId="77777777" w:rsidR="00A46D29" w:rsidRPr="000877B2"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0877B2">
        <w:rPr>
          <w:rFonts w:ascii="Times New Roman" w:hAnsi="Times New Roman" w:cs="Times New Roman"/>
          <w:sz w:val="28"/>
          <w:szCs w:val="28"/>
          <w:lang w:val="ru-RU"/>
        </w:rPr>
        <w:t>Угрозы</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pacing w:val="-1"/>
          <w:sz w:val="28"/>
          <w:szCs w:val="28"/>
          <w:lang w:val="ru-RU"/>
        </w:rPr>
        <w:t>информационной безопасности</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pacing w:val="-1"/>
          <w:sz w:val="28"/>
          <w:szCs w:val="28"/>
          <w:lang w:val="ru-RU"/>
        </w:rPr>
        <w:t>реализуются</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z w:val="28"/>
          <w:szCs w:val="28"/>
          <w:lang w:val="ru-RU"/>
        </w:rPr>
        <w:t>их</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источниками</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(источниками</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pacing w:val="-2"/>
          <w:sz w:val="28"/>
          <w:szCs w:val="28"/>
          <w:lang w:val="ru-RU"/>
        </w:rPr>
        <w:t>угроз</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информационной безопасности</w:t>
      </w:r>
      <w:r w:rsidRPr="000877B2">
        <w:rPr>
          <w:rFonts w:ascii="Times New Roman" w:hAnsi="Times New Roman" w:cs="Times New Roman"/>
          <w:sz w:val="28"/>
          <w:szCs w:val="28"/>
          <w:lang w:val="ru-RU"/>
        </w:rPr>
        <w:t>),</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z w:val="28"/>
          <w:szCs w:val="28"/>
          <w:lang w:val="ru-RU"/>
        </w:rPr>
        <w:t>которые</w:t>
      </w:r>
      <w:r w:rsidRPr="000877B2">
        <w:rPr>
          <w:rFonts w:ascii="Times New Roman" w:hAnsi="Times New Roman" w:cs="Times New Roman"/>
          <w:spacing w:val="5"/>
          <w:sz w:val="28"/>
          <w:szCs w:val="28"/>
          <w:lang w:val="ru-RU"/>
        </w:rPr>
        <w:t xml:space="preserve"> </w:t>
      </w:r>
      <w:r w:rsidRPr="000877B2">
        <w:rPr>
          <w:rFonts w:ascii="Times New Roman" w:hAnsi="Times New Roman" w:cs="Times New Roman"/>
          <w:spacing w:val="-1"/>
          <w:sz w:val="28"/>
          <w:szCs w:val="28"/>
          <w:lang w:val="ru-RU"/>
        </w:rPr>
        <w:t>могут</w:t>
      </w:r>
      <w:r w:rsidRPr="000877B2">
        <w:rPr>
          <w:rFonts w:ascii="Times New Roman" w:hAnsi="Times New Roman" w:cs="Times New Roman"/>
          <w:spacing w:val="65"/>
          <w:w w:val="99"/>
          <w:sz w:val="28"/>
          <w:szCs w:val="28"/>
          <w:lang w:val="ru-RU"/>
        </w:rPr>
        <w:t xml:space="preserve"> </w:t>
      </w:r>
      <w:r w:rsidRPr="000877B2">
        <w:rPr>
          <w:rFonts w:ascii="Times New Roman" w:hAnsi="Times New Roman" w:cs="Times New Roman"/>
          <w:spacing w:val="-1"/>
          <w:sz w:val="28"/>
          <w:szCs w:val="28"/>
          <w:lang w:val="ru-RU"/>
        </w:rPr>
        <w:t>воздействовать</w:t>
      </w:r>
      <w:r w:rsidRPr="000877B2">
        <w:rPr>
          <w:rFonts w:ascii="Times New Roman" w:hAnsi="Times New Roman" w:cs="Times New Roman"/>
          <w:spacing w:val="40"/>
          <w:sz w:val="28"/>
          <w:szCs w:val="28"/>
          <w:lang w:val="ru-RU"/>
        </w:rPr>
        <w:t xml:space="preserve"> </w:t>
      </w:r>
      <w:r w:rsidRPr="000877B2">
        <w:rPr>
          <w:rFonts w:ascii="Times New Roman" w:hAnsi="Times New Roman" w:cs="Times New Roman"/>
          <w:sz w:val="28"/>
          <w:szCs w:val="28"/>
          <w:lang w:val="ru-RU"/>
        </w:rPr>
        <w:t>на</w:t>
      </w:r>
      <w:r w:rsidRPr="000877B2">
        <w:rPr>
          <w:rFonts w:ascii="Times New Roman" w:hAnsi="Times New Roman" w:cs="Times New Roman"/>
          <w:spacing w:val="38"/>
          <w:sz w:val="28"/>
          <w:szCs w:val="28"/>
          <w:lang w:val="ru-RU"/>
        </w:rPr>
        <w:t xml:space="preserve"> </w:t>
      </w:r>
      <w:r w:rsidRPr="000877B2">
        <w:rPr>
          <w:rFonts w:ascii="Times New Roman" w:hAnsi="Times New Roman" w:cs="Times New Roman"/>
          <w:spacing w:val="-1"/>
          <w:sz w:val="28"/>
          <w:szCs w:val="28"/>
          <w:lang w:val="ru-RU"/>
        </w:rPr>
        <w:t>объекты</w:t>
      </w:r>
      <w:r w:rsidRPr="000877B2">
        <w:rPr>
          <w:rFonts w:ascii="Times New Roman" w:hAnsi="Times New Roman" w:cs="Times New Roman"/>
          <w:spacing w:val="39"/>
          <w:sz w:val="28"/>
          <w:szCs w:val="28"/>
          <w:lang w:val="ru-RU"/>
        </w:rPr>
        <w:t xml:space="preserve"> </w:t>
      </w:r>
      <w:r w:rsidRPr="000877B2">
        <w:rPr>
          <w:rFonts w:ascii="Times New Roman" w:hAnsi="Times New Roman" w:cs="Times New Roman"/>
          <w:spacing w:val="-1"/>
          <w:sz w:val="28"/>
          <w:szCs w:val="28"/>
          <w:lang w:val="ru-RU"/>
        </w:rPr>
        <w:t>среды</w:t>
      </w:r>
      <w:r w:rsidRPr="000877B2">
        <w:rPr>
          <w:rFonts w:ascii="Times New Roman" w:hAnsi="Times New Roman" w:cs="Times New Roman"/>
          <w:spacing w:val="38"/>
          <w:sz w:val="28"/>
          <w:szCs w:val="28"/>
          <w:lang w:val="ru-RU"/>
        </w:rPr>
        <w:t xml:space="preserve"> </w:t>
      </w:r>
      <w:r w:rsidRPr="000877B2">
        <w:rPr>
          <w:rFonts w:ascii="Times New Roman" w:hAnsi="Times New Roman" w:cs="Times New Roman"/>
          <w:spacing w:val="-1"/>
          <w:sz w:val="28"/>
          <w:szCs w:val="28"/>
          <w:lang w:val="ru-RU"/>
        </w:rPr>
        <w:t>информационных</w:t>
      </w:r>
      <w:r w:rsidRPr="000877B2">
        <w:rPr>
          <w:rFonts w:ascii="Times New Roman" w:hAnsi="Times New Roman" w:cs="Times New Roman"/>
          <w:spacing w:val="40"/>
          <w:sz w:val="28"/>
          <w:szCs w:val="28"/>
          <w:lang w:val="ru-RU"/>
        </w:rPr>
        <w:t xml:space="preserve"> </w:t>
      </w:r>
      <w:r w:rsidRPr="000877B2">
        <w:rPr>
          <w:rFonts w:ascii="Times New Roman" w:hAnsi="Times New Roman" w:cs="Times New Roman"/>
          <w:spacing w:val="-1"/>
          <w:sz w:val="28"/>
          <w:szCs w:val="28"/>
          <w:lang w:val="ru-RU"/>
        </w:rPr>
        <w:t>активов</w:t>
      </w:r>
      <w:r w:rsidRPr="000877B2">
        <w:rPr>
          <w:rFonts w:ascii="Times New Roman" w:hAnsi="Times New Roman" w:cs="Times New Roman"/>
          <w:spacing w:val="38"/>
          <w:sz w:val="28"/>
          <w:szCs w:val="28"/>
          <w:lang w:val="ru-RU"/>
        </w:rPr>
        <w:t xml:space="preserve"> </w:t>
      </w:r>
      <w:r w:rsidRPr="000877B2">
        <w:rPr>
          <w:rFonts w:ascii="Times New Roman" w:hAnsi="Times New Roman" w:cs="Times New Roman"/>
          <w:spacing w:val="-1"/>
          <w:sz w:val="28"/>
          <w:szCs w:val="28"/>
          <w:lang w:val="ru-RU"/>
        </w:rPr>
        <w:t>банка.</w:t>
      </w:r>
      <w:r w:rsidRPr="000877B2">
        <w:rPr>
          <w:rFonts w:ascii="Times New Roman" w:hAnsi="Times New Roman" w:cs="Times New Roman"/>
          <w:spacing w:val="40"/>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37"/>
          <w:sz w:val="28"/>
          <w:szCs w:val="28"/>
          <w:lang w:val="ru-RU"/>
        </w:rPr>
        <w:t xml:space="preserve"> </w:t>
      </w:r>
      <w:r w:rsidRPr="000877B2">
        <w:rPr>
          <w:rFonts w:ascii="Times New Roman" w:hAnsi="Times New Roman" w:cs="Times New Roman"/>
          <w:spacing w:val="-1"/>
          <w:sz w:val="28"/>
          <w:szCs w:val="28"/>
          <w:lang w:val="ru-RU"/>
        </w:rPr>
        <w:t>случае</w:t>
      </w:r>
      <w:r w:rsidRPr="000877B2">
        <w:rPr>
          <w:rFonts w:ascii="Times New Roman" w:hAnsi="Times New Roman" w:cs="Times New Roman"/>
          <w:spacing w:val="41"/>
          <w:sz w:val="28"/>
          <w:szCs w:val="28"/>
          <w:lang w:val="ru-RU"/>
        </w:rPr>
        <w:t xml:space="preserve"> </w:t>
      </w:r>
      <w:r w:rsidRPr="000877B2">
        <w:rPr>
          <w:rFonts w:ascii="Times New Roman" w:hAnsi="Times New Roman" w:cs="Times New Roman"/>
          <w:spacing w:val="-1"/>
          <w:sz w:val="28"/>
          <w:szCs w:val="28"/>
          <w:lang w:val="ru-RU"/>
        </w:rPr>
        <w:t>успешной</w:t>
      </w:r>
      <w:r w:rsidRPr="000877B2">
        <w:rPr>
          <w:rFonts w:ascii="Times New Roman" w:hAnsi="Times New Roman" w:cs="Times New Roman"/>
          <w:spacing w:val="89"/>
          <w:w w:val="99"/>
          <w:sz w:val="28"/>
          <w:szCs w:val="28"/>
          <w:lang w:val="ru-RU"/>
        </w:rPr>
        <w:t xml:space="preserve"> </w:t>
      </w:r>
      <w:r w:rsidRPr="000877B2">
        <w:rPr>
          <w:rFonts w:ascii="Times New Roman" w:hAnsi="Times New Roman" w:cs="Times New Roman"/>
          <w:sz w:val="28"/>
          <w:szCs w:val="28"/>
          <w:lang w:val="ru-RU"/>
        </w:rPr>
        <w:t>реализации</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pacing w:val="-2"/>
          <w:sz w:val="28"/>
          <w:szCs w:val="28"/>
          <w:lang w:val="ru-RU"/>
        </w:rPr>
        <w:t>угрозы</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pacing w:val="-1"/>
          <w:sz w:val="28"/>
          <w:szCs w:val="28"/>
          <w:lang w:val="ru-RU"/>
        </w:rPr>
        <w:t>информационной безопасности</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информационные</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pacing w:val="-1"/>
          <w:sz w:val="28"/>
          <w:szCs w:val="28"/>
          <w:lang w:val="ru-RU"/>
        </w:rPr>
        <w:t>активы</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теряют</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часть</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z w:val="28"/>
          <w:szCs w:val="28"/>
          <w:lang w:val="ru-RU"/>
        </w:rPr>
        <w:t>или</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все</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свойства</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pacing w:val="-1"/>
          <w:sz w:val="28"/>
          <w:szCs w:val="28"/>
          <w:lang w:val="ru-RU"/>
        </w:rPr>
        <w:t>информационной безопасности.</w:t>
      </w:r>
    </w:p>
    <w:p w14:paraId="47F299EB" w14:textId="77777777" w:rsidR="00A46D29" w:rsidRPr="000877B2"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0877B2">
        <w:rPr>
          <w:rFonts w:ascii="Times New Roman" w:hAnsi="Times New Roman" w:cs="Times New Roman"/>
          <w:spacing w:val="-1"/>
          <w:sz w:val="28"/>
          <w:szCs w:val="28"/>
          <w:lang w:val="ru-RU"/>
        </w:rPr>
        <w:t>Возможными</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pacing w:val="-1"/>
          <w:sz w:val="28"/>
          <w:szCs w:val="28"/>
          <w:lang w:val="ru-RU"/>
        </w:rPr>
        <w:t>вариантами</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z w:val="28"/>
          <w:szCs w:val="28"/>
          <w:lang w:val="ru-RU"/>
        </w:rPr>
        <w:t>обработки</w:t>
      </w:r>
      <w:r w:rsidRPr="000877B2">
        <w:rPr>
          <w:rFonts w:ascii="Times New Roman" w:hAnsi="Times New Roman" w:cs="Times New Roman"/>
          <w:spacing w:val="-12"/>
          <w:sz w:val="28"/>
          <w:szCs w:val="28"/>
          <w:lang w:val="ru-RU"/>
        </w:rPr>
        <w:t xml:space="preserve"> </w:t>
      </w:r>
      <w:r w:rsidRPr="000877B2">
        <w:rPr>
          <w:rFonts w:ascii="Times New Roman" w:hAnsi="Times New Roman" w:cs="Times New Roman"/>
          <w:spacing w:val="-1"/>
          <w:sz w:val="28"/>
          <w:szCs w:val="28"/>
          <w:lang w:val="ru-RU"/>
        </w:rPr>
        <w:t>рисков</w:t>
      </w:r>
      <w:r w:rsidRPr="000877B2">
        <w:rPr>
          <w:rFonts w:ascii="Times New Roman" w:hAnsi="Times New Roman" w:cs="Times New Roman"/>
          <w:spacing w:val="-14"/>
          <w:sz w:val="28"/>
          <w:szCs w:val="28"/>
          <w:lang w:val="ru-RU"/>
        </w:rPr>
        <w:t xml:space="preserve"> </w:t>
      </w:r>
      <w:r w:rsidRPr="000877B2">
        <w:rPr>
          <w:rFonts w:ascii="Times New Roman" w:hAnsi="Times New Roman" w:cs="Times New Roman"/>
          <w:spacing w:val="-1"/>
          <w:sz w:val="28"/>
          <w:szCs w:val="28"/>
          <w:lang w:val="ru-RU"/>
        </w:rPr>
        <w:t>являются:</w:t>
      </w:r>
    </w:p>
    <w:p w14:paraId="41079D5E" w14:textId="77777777" w:rsidR="00A46D29" w:rsidRPr="00D167E1" w:rsidRDefault="00A46D29" w:rsidP="003F482E">
      <w:pPr>
        <w:pStyle w:val="a6"/>
        <w:widowControl w:val="0"/>
        <w:numPr>
          <w:ilvl w:val="0"/>
          <w:numId w:val="2"/>
        </w:numPr>
        <w:tabs>
          <w:tab w:val="left" w:pos="993"/>
        </w:tabs>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z w:val="28"/>
          <w:szCs w:val="28"/>
          <w:highlight w:val="yellow"/>
          <w:lang w:val="ru-RU"/>
        </w:rPr>
        <w:t>применение защитных мер, позволяющих снизить величину риска до допустимого уровня;</w:t>
      </w:r>
    </w:p>
    <w:p w14:paraId="5C2D068C" w14:textId="77777777" w:rsidR="00A46D29" w:rsidRPr="00D167E1"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pacing w:val="-1"/>
          <w:sz w:val="28"/>
          <w:szCs w:val="28"/>
          <w:highlight w:val="yellow"/>
          <w:lang w:val="ru-RU"/>
        </w:rPr>
        <w:t>уход</w:t>
      </w:r>
      <w:r w:rsidRPr="00D167E1">
        <w:rPr>
          <w:rFonts w:ascii="Times New Roman" w:hAnsi="Times New Roman" w:cs="Times New Roman"/>
          <w:spacing w:val="53"/>
          <w:sz w:val="28"/>
          <w:szCs w:val="28"/>
          <w:highlight w:val="yellow"/>
          <w:lang w:val="ru-RU"/>
        </w:rPr>
        <w:t xml:space="preserve"> </w:t>
      </w:r>
      <w:r w:rsidRPr="00D167E1">
        <w:rPr>
          <w:rFonts w:ascii="Times New Roman" w:hAnsi="Times New Roman" w:cs="Times New Roman"/>
          <w:sz w:val="28"/>
          <w:szCs w:val="28"/>
          <w:highlight w:val="yellow"/>
          <w:lang w:val="ru-RU"/>
        </w:rPr>
        <w:t>от</w:t>
      </w:r>
      <w:r w:rsidRPr="00D167E1">
        <w:rPr>
          <w:rFonts w:ascii="Times New Roman" w:hAnsi="Times New Roman" w:cs="Times New Roman"/>
          <w:spacing w:val="55"/>
          <w:sz w:val="28"/>
          <w:szCs w:val="28"/>
          <w:highlight w:val="yellow"/>
          <w:lang w:val="ru-RU"/>
        </w:rPr>
        <w:t xml:space="preserve"> </w:t>
      </w:r>
      <w:r w:rsidRPr="00D167E1">
        <w:rPr>
          <w:rFonts w:ascii="Times New Roman" w:hAnsi="Times New Roman" w:cs="Times New Roman"/>
          <w:sz w:val="28"/>
          <w:szCs w:val="28"/>
          <w:highlight w:val="yellow"/>
          <w:lang w:val="ru-RU"/>
        </w:rPr>
        <w:t>риска</w:t>
      </w:r>
      <w:r w:rsidRPr="00D167E1">
        <w:rPr>
          <w:rFonts w:ascii="Times New Roman" w:hAnsi="Times New Roman" w:cs="Times New Roman"/>
          <w:spacing w:val="53"/>
          <w:sz w:val="28"/>
          <w:szCs w:val="28"/>
          <w:highlight w:val="yellow"/>
          <w:lang w:val="ru-RU"/>
        </w:rPr>
        <w:t xml:space="preserve"> </w:t>
      </w:r>
      <w:r w:rsidRPr="00D167E1">
        <w:rPr>
          <w:rFonts w:ascii="Times New Roman" w:hAnsi="Times New Roman" w:cs="Times New Roman"/>
          <w:spacing w:val="-1"/>
          <w:sz w:val="28"/>
          <w:szCs w:val="28"/>
          <w:highlight w:val="yellow"/>
          <w:lang w:val="ru-RU"/>
        </w:rPr>
        <w:t>(например,</w:t>
      </w:r>
      <w:r w:rsidRPr="00D167E1">
        <w:rPr>
          <w:rFonts w:ascii="Times New Roman" w:hAnsi="Times New Roman" w:cs="Times New Roman"/>
          <w:spacing w:val="54"/>
          <w:sz w:val="28"/>
          <w:szCs w:val="28"/>
          <w:highlight w:val="yellow"/>
          <w:lang w:val="ru-RU"/>
        </w:rPr>
        <w:t xml:space="preserve"> </w:t>
      </w:r>
      <w:r w:rsidRPr="00D167E1">
        <w:rPr>
          <w:rFonts w:ascii="Times New Roman" w:hAnsi="Times New Roman" w:cs="Times New Roman"/>
          <w:spacing w:val="-1"/>
          <w:sz w:val="28"/>
          <w:szCs w:val="28"/>
          <w:highlight w:val="yellow"/>
          <w:lang w:val="ru-RU"/>
        </w:rPr>
        <w:t>путем</w:t>
      </w:r>
      <w:r w:rsidRPr="00D167E1">
        <w:rPr>
          <w:rFonts w:ascii="Times New Roman" w:hAnsi="Times New Roman" w:cs="Times New Roman"/>
          <w:spacing w:val="52"/>
          <w:sz w:val="28"/>
          <w:szCs w:val="28"/>
          <w:highlight w:val="yellow"/>
          <w:lang w:val="ru-RU"/>
        </w:rPr>
        <w:t xml:space="preserve"> </w:t>
      </w:r>
      <w:r w:rsidRPr="00D167E1">
        <w:rPr>
          <w:rFonts w:ascii="Times New Roman" w:hAnsi="Times New Roman" w:cs="Times New Roman"/>
          <w:sz w:val="28"/>
          <w:szCs w:val="28"/>
          <w:highlight w:val="yellow"/>
          <w:lang w:val="ru-RU"/>
        </w:rPr>
        <w:t>отказа</w:t>
      </w:r>
      <w:r w:rsidRPr="00D167E1">
        <w:rPr>
          <w:rFonts w:ascii="Times New Roman" w:hAnsi="Times New Roman" w:cs="Times New Roman"/>
          <w:spacing w:val="53"/>
          <w:sz w:val="28"/>
          <w:szCs w:val="28"/>
          <w:highlight w:val="yellow"/>
          <w:lang w:val="ru-RU"/>
        </w:rPr>
        <w:t xml:space="preserve"> </w:t>
      </w:r>
      <w:r w:rsidRPr="00D167E1">
        <w:rPr>
          <w:rFonts w:ascii="Times New Roman" w:hAnsi="Times New Roman" w:cs="Times New Roman"/>
          <w:sz w:val="28"/>
          <w:szCs w:val="28"/>
          <w:highlight w:val="yellow"/>
          <w:lang w:val="ru-RU"/>
        </w:rPr>
        <w:t>от</w:t>
      </w:r>
      <w:r w:rsidRPr="00D167E1">
        <w:rPr>
          <w:rFonts w:ascii="Times New Roman" w:hAnsi="Times New Roman" w:cs="Times New Roman"/>
          <w:spacing w:val="55"/>
          <w:sz w:val="28"/>
          <w:szCs w:val="28"/>
          <w:highlight w:val="yellow"/>
          <w:lang w:val="ru-RU"/>
        </w:rPr>
        <w:t xml:space="preserve"> </w:t>
      </w:r>
      <w:r w:rsidRPr="00D167E1">
        <w:rPr>
          <w:rFonts w:ascii="Times New Roman" w:hAnsi="Times New Roman" w:cs="Times New Roman"/>
          <w:sz w:val="28"/>
          <w:szCs w:val="28"/>
          <w:highlight w:val="yellow"/>
          <w:lang w:val="ru-RU"/>
        </w:rPr>
        <w:t>деятельности,</w:t>
      </w:r>
      <w:r w:rsidRPr="00D167E1">
        <w:rPr>
          <w:rFonts w:ascii="Times New Roman" w:hAnsi="Times New Roman" w:cs="Times New Roman"/>
          <w:spacing w:val="54"/>
          <w:sz w:val="28"/>
          <w:szCs w:val="28"/>
          <w:highlight w:val="yellow"/>
          <w:lang w:val="ru-RU"/>
        </w:rPr>
        <w:t xml:space="preserve"> </w:t>
      </w:r>
      <w:r w:rsidRPr="00D167E1">
        <w:rPr>
          <w:rFonts w:ascii="Times New Roman" w:hAnsi="Times New Roman" w:cs="Times New Roman"/>
          <w:spacing w:val="-1"/>
          <w:sz w:val="28"/>
          <w:szCs w:val="28"/>
          <w:highlight w:val="yellow"/>
          <w:lang w:val="ru-RU"/>
        </w:rPr>
        <w:t>выполнение</w:t>
      </w:r>
      <w:r w:rsidRPr="00D167E1">
        <w:rPr>
          <w:rFonts w:ascii="Times New Roman" w:hAnsi="Times New Roman" w:cs="Times New Roman"/>
          <w:spacing w:val="53"/>
          <w:sz w:val="28"/>
          <w:szCs w:val="28"/>
          <w:highlight w:val="yellow"/>
          <w:lang w:val="ru-RU"/>
        </w:rPr>
        <w:t xml:space="preserve"> </w:t>
      </w:r>
      <w:r w:rsidRPr="00D167E1">
        <w:rPr>
          <w:rFonts w:ascii="Times New Roman" w:hAnsi="Times New Roman" w:cs="Times New Roman"/>
          <w:spacing w:val="-1"/>
          <w:sz w:val="28"/>
          <w:szCs w:val="28"/>
          <w:highlight w:val="yellow"/>
          <w:lang w:val="ru-RU"/>
        </w:rPr>
        <w:lastRenderedPageBreak/>
        <w:t>которой</w:t>
      </w:r>
      <w:r w:rsidRPr="00D167E1">
        <w:rPr>
          <w:rFonts w:ascii="Times New Roman" w:hAnsi="Times New Roman" w:cs="Times New Roman"/>
          <w:spacing w:val="56"/>
          <w:w w:val="99"/>
          <w:sz w:val="28"/>
          <w:szCs w:val="28"/>
          <w:highlight w:val="yellow"/>
          <w:lang w:val="ru-RU"/>
        </w:rPr>
        <w:t xml:space="preserve"> </w:t>
      </w:r>
      <w:r w:rsidRPr="00D167E1">
        <w:rPr>
          <w:rFonts w:ascii="Times New Roman" w:hAnsi="Times New Roman" w:cs="Times New Roman"/>
          <w:spacing w:val="-1"/>
          <w:sz w:val="28"/>
          <w:szCs w:val="28"/>
          <w:highlight w:val="yellow"/>
          <w:lang w:val="ru-RU"/>
        </w:rPr>
        <w:t>приводит</w:t>
      </w:r>
      <w:r w:rsidRPr="00D167E1">
        <w:rPr>
          <w:rFonts w:ascii="Times New Roman" w:hAnsi="Times New Roman" w:cs="Times New Roman"/>
          <w:spacing w:val="-11"/>
          <w:sz w:val="28"/>
          <w:szCs w:val="28"/>
          <w:highlight w:val="yellow"/>
          <w:lang w:val="ru-RU"/>
        </w:rPr>
        <w:t xml:space="preserve"> </w:t>
      </w:r>
      <w:r w:rsidRPr="00D167E1">
        <w:rPr>
          <w:rFonts w:ascii="Times New Roman" w:hAnsi="Times New Roman" w:cs="Times New Roman"/>
          <w:sz w:val="28"/>
          <w:szCs w:val="28"/>
          <w:highlight w:val="yellow"/>
          <w:lang w:val="ru-RU"/>
        </w:rPr>
        <w:t>к</w:t>
      </w:r>
      <w:r w:rsidRPr="00D167E1">
        <w:rPr>
          <w:rFonts w:ascii="Times New Roman" w:hAnsi="Times New Roman" w:cs="Times New Roman"/>
          <w:spacing w:val="-11"/>
          <w:sz w:val="28"/>
          <w:szCs w:val="28"/>
          <w:highlight w:val="yellow"/>
          <w:lang w:val="ru-RU"/>
        </w:rPr>
        <w:t xml:space="preserve"> </w:t>
      </w:r>
      <w:r w:rsidRPr="00D167E1">
        <w:rPr>
          <w:rFonts w:ascii="Times New Roman" w:hAnsi="Times New Roman" w:cs="Times New Roman"/>
          <w:sz w:val="28"/>
          <w:szCs w:val="28"/>
          <w:highlight w:val="yellow"/>
          <w:lang w:val="ru-RU"/>
        </w:rPr>
        <w:t>появлению</w:t>
      </w:r>
      <w:r w:rsidRPr="00D167E1">
        <w:rPr>
          <w:rFonts w:ascii="Times New Roman" w:hAnsi="Times New Roman" w:cs="Times New Roman"/>
          <w:spacing w:val="-12"/>
          <w:sz w:val="28"/>
          <w:szCs w:val="28"/>
          <w:highlight w:val="yellow"/>
          <w:lang w:val="ru-RU"/>
        </w:rPr>
        <w:t xml:space="preserve"> </w:t>
      </w:r>
      <w:r w:rsidRPr="00D167E1">
        <w:rPr>
          <w:rFonts w:ascii="Times New Roman" w:hAnsi="Times New Roman" w:cs="Times New Roman"/>
          <w:spacing w:val="-1"/>
          <w:sz w:val="28"/>
          <w:szCs w:val="28"/>
          <w:highlight w:val="yellow"/>
          <w:lang w:val="ru-RU"/>
        </w:rPr>
        <w:t>риска);</w:t>
      </w:r>
    </w:p>
    <w:p w14:paraId="46611C2D" w14:textId="77777777" w:rsidR="00A46D29" w:rsidRPr="00D167E1"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z w:val="28"/>
          <w:szCs w:val="28"/>
          <w:highlight w:val="yellow"/>
          <w:lang w:val="ru-RU"/>
        </w:rPr>
        <w:t>перенос</w:t>
      </w:r>
      <w:r w:rsidRPr="00D167E1">
        <w:rPr>
          <w:rFonts w:ascii="Times New Roman" w:hAnsi="Times New Roman" w:cs="Times New Roman"/>
          <w:spacing w:val="-8"/>
          <w:sz w:val="28"/>
          <w:szCs w:val="28"/>
          <w:highlight w:val="yellow"/>
          <w:lang w:val="ru-RU"/>
        </w:rPr>
        <w:t xml:space="preserve"> </w:t>
      </w:r>
      <w:r w:rsidRPr="00D167E1">
        <w:rPr>
          <w:rFonts w:ascii="Times New Roman" w:hAnsi="Times New Roman" w:cs="Times New Roman"/>
          <w:sz w:val="28"/>
          <w:szCs w:val="28"/>
          <w:highlight w:val="yellow"/>
          <w:lang w:val="ru-RU"/>
        </w:rPr>
        <w:t>риска</w:t>
      </w:r>
      <w:r w:rsidRPr="00D167E1">
        <w:rPr>
          <w:rFonts w:ascii="Times New Roman" w:hAnsi="Times New Roman" w:cs="Times New Roman"/>
          <w:spacing w:val="-8"/>
          <w:sz w:val="28"/>
          <w:szCs w:val="28"/>
          <w:highlight w:val="yellow"/>
          <w:lang w:val="ru-RU"/>
        </w:rPr>
        <w:t xml:space="preserve"> </w:t>
      </w:r>
      <w:r w:rsidRPr="00D167E1">
        <w:rPr>
          <w:rFonts w:ascii="Times New Roman" w:hAnsi="Times New Roman" w:cs="Times New Roman"/>
          <w:sz w:val="28"/>
          <w:szCs w:val="28"/>
          <w:highlight w:val="yellow"/>
          <w:lang w:val="ru-RU"/>
        </w:rPr>
        <w:t>на</w:t>
      </w:r>
      <w:r w:rsidRPr="00D167E1">
        <w:rPr>
          <w:rFonts w:ascii="Times New Roman" w:hAnsi="Times New Roman" w:cs="Times New Roman"/>
          <w:spacing w:val="-8"/>
          <w:sz w:val="28"/>
          <w:szCs w:val="28"/>
          <w:highlight w:val="yellow"/>
          <w:lang w:val="ru-RU"/>
        </w:rPr>
        <w:t xml:space="preserve"> </w:t>
      </w:r>
      <w:r w:rsidRPr="00D167E1">
        <w:rPr>
          <w:rFonts w:ascii="Times New Roman" w:hAnsi="Times New Roman" w:cs="Times New Roman"/>
          <w:sz w:val="28"/>
          <w:szCs w:val="28"/>
          <w:highlight w:val="yellow"/>
          <w:lang w:val="ru-RU"/>
        </w:rPr>
        <w:t>другие</w:t>
      </w:r>
      <w:r w:rsidRPr="00D167E1">
        <w:rPr>
          <w:rFonts w:ascii="Times New Roman" w:hAnsi="Times New Roman" w:cs="Times New Roman"/>
          <w:spacing w:val="-7"/>
          <w:sz w:val="28"/>
          <w:szCs w:val="28"/>
          <w:highlight w:val="yellow"/>
          <w:lang w:val="ru-RU"/>
        </w:rPr>
        <w:t xml:space="preserve"> </w:t>
      </w:r>
      <w:r w:rsidRPr="00D167E1">
        <w:rPr>
          <w:rFonts w:ascii="Times New Roman" w:hAnsi="Times New Roman" w:cs="Times New Roman"/>
          <w:sz w:val="28"/>
          <w:szCs w:val="28"/>
          <w:highlight w:val="yellow"/>
          <w:lang w:val="ru-RU"/>
        </w:rPr>
        <w:t>организации</w:t>
      </w:r>
      <w:r w:rsidRPr="00D167E1">
        <w:rPr>
          <w:rFonts w:ascii="Times New Roman" w:hAnsi="Times New Roman" w:cs="Times New Roman"/>
          <w:spacing w:val="-6"/>
          <w:sz w:val="28"/>
          <w:szCs w:val="28"/>
          <w:highlight w:val="yellow"/>
          <w:lang w:val="ru-RU"/>
        </w:rPr>
        <w:t xml:space="preserve"> </w:t>
      </w:r>
      <w:r w:rsidRPr="00D167E1">
        <w:rPr>
          <w:rFonts w:ascii="Times New Roman" w:hAnsi="Times New Roman" w:cs="Times New Roman"/>
          <w:spacing w:val="-1"/>
          <w:sz w:val="28"/>
          <w:szCs w:val="28"/>
          <w:highlight w:val="yellow"/>
          <w:lang w:val="ru-RU"/>
        </w:rPr>
        <w:t>(например,</w:t>
      </w:r>
      <w:r w:rsidRPr="00D167E1">
        <w:rPr>
          <w:rFonts w:ascii="Times New Roman" w:hAnsi="Times New Roman" w:cs="Times New Roman"/>
          <w:spacing w:val="-7"/>
          <w:sz w:val="28"/>
          <w:szCs w:val="28"/>
          <w:highlight w:val="yellow"/>
          <w:lang w:val="ru-RU"/>
        </w:rPr>
        <w:t xml:space="preserve"> </w:t>
      </w:r>
      <w:r w:rsidRPr="00D167E1">
        <w:rPr>
          <w:rFonts w:ascii="Times New Roman" w:hAnsi="Times New Roman" w:cs="Times New Roman"/>
          <w:spacing w:val="-1"/>
          <w:sz w:val="28"/>
          <w:szCs w:val="28"/>
          <w:highlight w:val="yellow"/>
          <w:lang w:val="ru-RU"/>
        </w:rPr>
        <w:t>путем</w:t>
      </w:r>
      <w:r w:rsidRPr="00D167E1">
        <w:rPr>
          <w:rFonts w:ascii="Times New Roman" w:hAnsi="Times New Roman" w:cs="Times New Roman"/>
          <w:spacing w:val="-8"/>
          <w:sz w:val="28"/>
          <w:szCs w:val="28"/>
          <w:highlight w:val="yellow"/>
          <w:lang w:val="ru-RU"/>
        </w:rPr>
        <w:t xml:space="preserve"> </w:t>
      </w:r>
      <w:r w:rsidRPr="00D167E1">
        <w:rPr>
          <w:rFonts w:ascii="Times New Roman" w:hAnsi="Times New Roman" w:cs="Times New Roman"/>
          <w:sz w:val="28"/>
          <w:szCs w:val="28"/>
          <w:highlight w:val="yellow"/>
          <w:lang w:val="ru-RU"/>
        </w:rPr>
        <w:t>страхования</w:t>
      </w:r>
      <w:r w:rsidRPr="00D167E1">
        <w:rPr>
          <w:rFonts w:ascii="Times New Roman" w:hAnsi="Times New Roman" w:cs="Times New Roman"/>
          <w:spacing w:val="-7"/>
          <w:sz w:val="28"/>
          <w:szCs w:val="28"/>
          <w:highlight w:val="yellow"/>
          <w:lang w:val="ru-RU"/>
        </w:rPr>
        <w:t xml:space="preserve"> </w:t>
      </w:r>
      <w:r w:rsidRPr="00D167E1">
        <w:rPr>
          <w:rFonts w:ascii="Times New Roman" w:hAnsi="Times New Roman" w:cs="Times New Roman"/>
          <w:sz w:val="28"/>
          <w:szCs w:val="28"/>
          <w:highlight w:val="yellow"/>
          <w:lang w:val="ru-RU"/>
        </w:rPr>
        <w:t>или</w:t>
      </w:r>
      <w:r w:rsidRPr="00D167E1">
        <w:rPr>
          <w:rFonts w:ascii="Times New Roman" w:hAnsi="Times New Roman" w:cs="Times New Roman"/>
          <w:spacing w:val="-6"/>
          <w:sz w:val="28"/>
          <w:szCs w:val="28"/>
          <w:highlight w:val="yellow"/>
          <w:lang w:val="ru-RU"/>
        </w:rPr>
        <w:t xml:space="preserve"> </w:t>
      </w:r>
      <w:r w:rsidRPr="00D167E1">
        <w:rPr>
          <w:rFonts w:ascii="Times New Roman" w:hAnsi="Times New Roman" w:cs="Times New Roman"/>
          <w:spacing w:val="-1"/>
          <w:sz w:val="28"/>
          <w:szCs w:val="28"/>
          <w:highlight w:val="yellow"/>
          <w:lang w:val="ru-RU"/>
        </w:rPr>
        <w:t>передачи</w:t>
      </w:r>
      <w:r w:rsidRPr="00D167E1">
        <w:rPr>
          <w:rFonts w:ascii="Times New Roman" w:hAnsi="Times New Roman" w:cs="Times New Roman"/>
          <w:spacing w:val="38"/>
          <w:w w:val="99"/>
          <w:sz w:val="28"/>
          <w:szCs w:val="28"/>
          <w:highlight w:val="yellow"/>
          <w:lang w:val="ru-RU"/>
        </w:rPr>
        <w:t xml:space="preserve"> </w:t>
      </w:r>
      <w:r w:rsidRPr="00D167E1">
        <w:rPr>
          <w:rFonts w:ascii="Times New Roman" w:hAnsi="Times New Roman" w:cs="Times New Roman"/>
          <w:spacing w:val="-1"/>
          <w:sz w:val="28"/>
          <w:szCs w:val="28"/>
          <w:highlight w:val="yellow"/>
          <w:lang w:val="ru-RU"/>
        </w:rPr>
        <w:t>деятельности</w:t>
      </w:r>
      <w:r w:rsidRPr="00D167E1">
        <w:rPr>
          <w:rFonts w:ascii="Times New Roman" w:hAnsi="Times New Roman" w:cs="Times New Roman"/>
          <w:spacing w:val="-14"/>
          <w:sz w:val="28"/>
          <w:szCs w:val="28"/>
          <w:highlight w:val="yellow"/>
          <w:lang w:val="ru-RU"/>
        </w:rPr>
        <w:t xml:space="preserve"> </w:t>
      </w:r>
      <w:r w:rsidRPr="00D167E1">
        <w:rPr>
          <w:rFonts w:ascii="Times New Roman" w:hAnsi="Times New Roman" w:cs="Times New Roman"/>
          <w:sz w:val="28"/>
          <w:szCs w:val="28"/>
          <w:highlight w:val="yellow"/>
          <w:lang w:val="ru-RU"/>
        </w:rPr>
        <w:t>на</w:t>
      </w:r>
      <w:r w:rsidRPr="00D167E1">
        <w:rPr>
          <w:rFonts w:ascii="Times New Roman" w:hAnsi="Times New Roman" w:cs="Times New Roman"/>
          <w:spacing w:val="-15"/>
          <w:sz w:val="28"/>
          <w:szCs w:val="28"/>
          <w:highlight w:val="yellow"/>
          <w:lang w:val="ru-RU"/>
        </w:rPr>
        <w:t xml:space="preserve"> </w:t>
      </w:r>
      <w:r w:rsidRPr="00D167E1">
        <w:rPr>
          <w:rFonts w:ascii="Times New Roman" w:hAnsi="Times New Roman" w:cs="Times New Roman"/>
          <w:spacing w:val="-1"/>
          <w:sz w:val="28"/>
          <w:szCs w:val="28"/>
          <w:highlight w:val="yellow"/>
          <w:lang w:val="ru-RU"/>
        </w:rPr>
        <w:t>аутсорсинг);</w:t>
      </w:r>
    </w:p>
    <w:p w14:paraId="1682B2BB" w14:textId="77777777" w:rsidR="00A46D29" w:rsidRPr="00D167E1"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highlight w:val="yellow"/>
          <w:lang w:val="en-US"/>
        </w:rPr>
      </w:pPr>
      <w:r w:rsidRPr="00D167E1">
        <w:rPr>
          <w:rFonts w:ascii="Times New Roman" w:hAnsi="Times New Roman" w:cs="Times New Roman"/>
          <w:sz w:val="28"/>
          <w:szCs w:val="28"/>
          <w:highlight w:val="yellow"/>
        </w:rPr>
        <w:t>осознанное</w:t>
      </w:r>
      <w:r w:rsidRPr="00D167E1">
        <w:rPr>
          <w:rFonts w:ascii="Times New Roman" w:hAnsi="Times New Roman" w:cs="Times New Roman"/>
          <w:spacing w:val="-15"/>
          <w:sz w:val="28"/>
          <w:szCs w:val="28"/>
          <w:highlight w:val="yellow"/>
        </w:rPr>
        <w:t xml:space="preserve"> </w:t>
      </w:r>
      <w:r w:rsidRPr="00D167E1">
        <w:rPr>
          <w:rFonts w:ascii="Times New Roman" w:hAnsi="Times New Roman" w:cs="Times New Roman"/>
          <w:spacing w:val="-1"/>
          <w:sz w:val="28"/>
          <w:szCs w:val="28"/>
          <w:highlight w:val="yellow"/>
        </w:rPr>
        <w:t>принятие</w:t>
      </w:r>
      <w:r w:rsidRPr="00D167E1">
        <w:rPr>
          <w:rFonts w:ascii="Times New Roman" w:hAnsi="Times New Roman" w:cs="Times New Roman"/>
          <w:spacing w:val="-15"/>
          <w:sz w:val="28"/>
          <w:szCs w:val="28"/>
          <w:highlight w:val="yellow"/>
        </w:rPr>
        <w:t xml:space="preserve"> </w:t>
      </w:r>
      <w:r w:rsidRPr="00D167E1">
        <w:rPr>
          <w:rFonts w:ascii="Times New Roman" w:hAnsi="Times New Roman" w:cs="Times New Roman"/>
          <w:spacing w:val="-1"/>
          <w:sz w:val="28"/>
          <w:szCs w:val="28"/>
          <w:highlight w:val="yellow"/>
        </w:rPr>
        <w:t>риска.</w:t>
      </w:r>
    </w:p>
    <w:p w14:paraId="2F0F753E" w14:textId="77777777" w:rsidR="00A46D29" w:rsidRPr="000877B2" w:rsidRDefault="00A46D29" w:rsidP="003F482E">
      <w:pPr>
        <w:autoSpaceDE w:val="0"/>
        <w:autoSpaceDN w:val="0"/>
        <w:adjustRightInd w:val="0"/>
        <w:ind w:firstLine="709"/>
        <w:jc w:val="both"/>
        <w:rPr>
          <w:sz w:val="28"/>
          <w:szCs w:val="28"/>
        </w:rPr>
      </w:pPr>
      <w:r w:rsidRPr="000877B2">
        <w:rPr>
          <w:sz w:val="28"/>
          <w:szCs w:val="28"/>
        </w:rPr>
        <w:t xml:space="preserve">Имеется большое количество способов измерения и представления риска. Качественные подходы часто связаны с измерением риска в качественных терминах, заданных с помощью шкалы или ранжирования. Одномерные подходы рассматривают только ограниченные компоненты. Многомерные подходы рассматривают дополнительные компоненты в измерении риска, такие как надежность, безопасность, производительность. Одним из наиболее важных аспектов меры риска является то, что представление должно быть понятным и логичным для тех, кто должен выбирать средства защиты и решать вопросы минимизации риска. </w:t>
      </w:r>
      <w:r w:rsidRPr="00D167E1">
        <w:rPr>
          <w:sz w:val="28"/>
          <w:szCs w:val="28"/>
          <w:highlight w:val="yellow"/>
        </w:rPr>
        <w:t>Формула, используемая при расчете рисков, представляет собой произведение трех параметров.</w:t>
      </w:r>
    </w:p>
    <w:p w14:paraId="7F11A609" w14:textId="77777777" w:rsidR="00A46D29" w:rsidRPr="000877B2" w:rsidRDefault="00A46D29" w:rsidP="003F482E">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D167E1">
        <w:rPr>
          <w:rFonts w:ascii="Times New Roman" w:hAnsi="Times New Roman" w:cs="Times New Roman"/>
          <w:sz w:val="28"/>
          <w:szCs w:val="28"/>
          <w:highlight w:val="yellow"/>
          <w:lang w:val="ru-RU"/>
        </w:rPr>
        <w:t>Стоимость ресурса</w:t>
      </w:r>
      <w:r w:rsidRPr="000877B2">
        <w:rPr>
          <w:rFonts w:ascii="Times New Roman" w:hAnsi="Times New Roman" w:cs="Times New Roman"/>
          <w:sz w:val="28"/>
          <w:szCs w:val="28"/>
          <w:lang w:val="ru-RU"/>
        </w:rPr>
        <w:t xml:space="preserve"> (Asset Value, </w:t>
      </w:r>
      <w:r w:rsidRPr="000877B2">
        <w:rPr>
          <w:rFonts w:ascii="Times New Roman" w:hAnsi="Times New Roman" w:cs="Times New Roman"/>
          <w:i/>
          <w:iCs/>
          <w:sz w:val="28"/>
          <w:szCs w:val="28"/>
          <w:lang w:val="ru-RU"/>
        </w:rPr>
        <w:t>AV)</w:t>
      </w:r>
      <w:r w:rsidRPr="000877B2">
        <w:rPr>
          <w:rFonts w:ascii="Times New Roman" w:hAnsi="Times New Roman" w:cs="Times New Roman"/>
          <w:sz w:val="28"/>
          <w:szCs w:val="28"/>
          <w:lang w:val="ru-RU"/>
        </w:rPr>
        <w:t xml:space="preserve">. Указанная величина характеризует </w:t>
      </w:r>
      <w:r w:rsidRPr="00D167E1">
        <w:rPr>
          <w:rFonts w:ascii="Times New Roman" w:hAnsi="Times New Roman" w:cs="Times New Roman"/>
          <w:sz w:val="28"/>
          <w:szCs w:val="28"/>
          <w:highlight w:val="yellow"/>
          <w:lang w:val="ru-RU"/>
        </w:rPr>
        <w:t>ценность ресурса</w:t>
      </w:r>
      <w:r w:rsidRPr="000877B2">
        <w:rPr>
          <w:rFonts w:ascii="Times New Roman" w:hAnsi="Times New Roman" w:cs="Times New Roman"/>
          <w:sz w:val="28"/>
          <w:szCs w:val="28"/>
          <w:lang w:val="ru-RU"/>
        </w:rPr>
        <w:t xml:space="preserve">. При качественной оценке рисков стоимость ресурса чаще всего ранжируется </w:t>
      </w:r>
      <w:r w:rsidRPr="00D167E1">
        <w:rPr>
          <w:rFonts w:ascii="Times New Roman" w:hAnsi="Times New Roman" w:cs="Times New Roman"/>
          <w:sz w:val="28"/>
          <w:szCs w:val="28"/>
          <w:highlight w:val="yellow"/>
          <w:lang w:val="ru-RU"/>
        </w:rPr>
        <w:t>в диапазоне от 1 до 3</w:t>
      </w:r>
      <w:r w:rsidRPr="000877B2">
        <w:rPr>
          <w:rFonts w:ascii="Times New Roman" w:hAnsi="Times New Roman" w:cs="Times New Roman"/>
          <w:sz w:val="28"/>
          <w:szCs w:val="28"/>
          <w:lang w:val="ru-RU"/>
        </w:rPr>
        <w:t xml:space="preserve">, где 1 – минимальная стоимость ресурса, 2 – средняя стоимость ресурса и 3 –максимальная стоимость ресурса. К примеру, сервер автоматизированной банковской системы имеет </w:t>
      </w:r>
      <w:r w:rsidRPr="000877B2">
        <w:rPr>
          <w:rFonts w:ascii="Times New Roman" w:hAnsi="Times New Roman" w:cs="Times New Roman"/>
          <w:i/>
          <w:iCs/>
          <w:sz w:val="28"/>
          <w:szCs w:val="28"/>
          <w:lang w:val="ru-RU"/>
        </w:rPr>
        <w:t xml:space="preserve">AV </w:t>
      </w:r>
      <w:r w:rsidRPr="000877B2">
        <w:rPr>
          <w:rFonts w:ascii="Times New Roman" w:hAnsi="Times New Roman" w:cs="Times New Roman"/>
          <w:sz w:val="28"/>
          <w:szCs w:val="28"/>
          <w:lang w:val="ru-RU"/>
        </w:rPr>
        <w:t xml:space="preserve">= 3, тогда как отдельный информационный киоск, предназначенный для обслуживания клиента, имеет </w:t>
      </w:r>
      <w:r w:rsidRPr="000877B2">
        <w:rPr>
          <w:rFonts w:ascii="Times New Roman" w:hAnsi="Times New Roman" w:cs="Times New Roman"/>
          <w:i/>
          <w:iCs/>
          <w:sz w:val="28"/>
          <w:szCs w:val="28"/>
          <w:lang w:val="ru-RU"/>
        </w:rPr>
        <w:t xml:space="preserve">AV </w:t>
      </w:r>
      <w:r w:rsidRPr="000877B2">
        <w:rPr>
          <w:rFonts w:ascii="Times New Roman" w:hAnsi="Times New Roman" w:cs="Times New Roman"/>
          <w:sz w:val="28"/>
          <w:szCs w:val="28"/>
          <w:lang w:val="ru-RU"/>
        </w:rPr>
        <w:t>= 1 по отношению к информационной банковской системе.</w:t>
      </w:r>
    </w:p>
    <w:p w14:paraId="631B914B" w14:textId="77777777" w:rsidR="00A46D29" w:rsidRPr="000877B2" w:rsidRDefault="00A46D29" w:rsidP="003F482E">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D167E1">
        <w:rPr>
          <w:rFonts w:ascii="Times New Roman" w:hAnsi="Times New Roman" w:cs="Times New Roman"/>
          <w:sz w:val="28"/>
          <w:szCs w:val="28"/>
          <w:highlight w:val="yellow"/>
          <w:lang w:val="ru-RU"/>
        </w:rPr>
        <w:t>Мера уязвимости ресурса к угрозе</w:t>
      </w:r>
      <w:r w:rsidRPr="000877B2">
        <w:rPr>
          <w:rFonts w:ascii="Times New Roman" w:hAnsi="Times New Roman" w:cs="Times New Roman"/>
          <w:sz w:val="28"/>
          <w:szCs w:val="28"/>
          <w:lang w:val="ru-RU"/>
        </w:rPr>
        <w:t xml:space="preserve"> (Exposure Factor, </w:t>
      </w:r>
      <w:r w:rsidRPr="000877B2">
        <w:rPr>
          <w:rFonts w:ascii="Times New Roman" w:hAnsi="Times New Roman" w:cs="Times New Roman"/>
          <w:i/>
          <w:iCs/>
          <w:sz w:val="28"/>
          <w:szCs w:val="28"/>
          <w:lang w:val="ru-RU"/>
        </w:rPr>
        <w:t>EF</w:t>
      </w:r>
      <w:r w:rsidRPr="000877B2">
        <w:rPr>
          <w:rFonts w:ascii="Times New Roman" w:hAnsi="Times New Roman" w:cs="Times New Roman"/>
          <w:sz w:val="28"/>
          <w:szCs w:val="28"/>
          <w:lang w:val="ru-RU"/>
        </w:rPr>
        <w:t>). Этот параметр показывает, в какой степени тот или иной ресурс уязвим по отношению к рассматриваемой угрозе.</w:t>
      </w:r>
    </w:p>
    <w:p w14:paraId="33A1C4FC" w14:textId="77777777" w:rsidR="00A46D29" w:rsidRPr="000877B2" w:rsidRDefault="00A46D29" w:rsidP="003F482E">
      <w:pPr>
        <w:autoSpaceDE w:val="0"/>
        <w:autoSpaceDN w:val="0"/>
        <w:adjustRightInd w:val="0"/>
        <w:ind w:firstLine="709"/>
        <w:jc w:val="both"/>
        <w:rPr>
          <w:sz w:val="28"/>
          <w:szCs w:val="28"/>
        </w:rPr>
      </w:pPr>
      <w:r w:rsidRPr="000877B2">
        <w:rPr>
          <w:sz w:val="28"/>
          <w:szCs w:val="28"/>
        </w:rPr>
        <w:t>Например, с точки зрения банка ресурс автоматизированной банковской системы имеет наибольшую доступность. Таким образом, атаки с целью реализации отказа в обслуживании (Denial of Service, DoS) представляют для него максимальную угрозу. При качественной оценке рисков данная величина также ранжируется в диапазоне от 1 до 3, где 1 – минимальная мера уязвимости (слабое воздействие), 2 – средняя (ресурс подлежит восстановлению), 3 – максимальная (ресурс требует полной замены после реализации угрозы).</w:t>
      </w:r>
    </w:p>
    <w:p w14:paraId="600ED01C" w14:textId="77777777" w:rsidR="00CD179B" w:rsidRPr="000877B2" w:rsidRDefault="00A46D29" w:rsidP="0016395F">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D167E1">
        <w:rPr>
          <w:rFonts w:ascii="Times New Roman" w:hAnsi="Times New Roman" w:cs="Times New Roman"/>
          <w:sz w:val="28"/>
          <w:szCs w:val="28"/>
          <w:highlight w:val="yellow"/>
          <w:lang w:val="ru-RU"/>
        </w:rPr>
        <w:t>Оценка вероятности реализации угрозы</w:t>
      </w:r>
      <w:r w:rsidRPr="000877B2">
        <w:rPr>
          <w:rFonts w:ascii="Times New Roman" w:hAnsi="Times New Roman" w:cs="Times New Roman"/>
          <w:sz w:val="28"/>
          <w:szCs w:val="28"/>
          <w:lang w:val="ru-RU"/>
        </w:rPr>
        <w:t xml:space="preserve"> (Annual Rate of Occurrence, </w:t>
      </w:r>
      <w:r w:rsidRPr="000877B2">
        <w:rPr>
          <w:rFonts w:ascii="Times New Roman" w:hAnsi="Times New Roman" w:cs="Times New Roman"/>
          <w:i/>
          <w:iCs/>
          <w:sz w:val="28"/>
          <w:szCs w:val="28"/>
          <w:lang w:val="ru-RU"/>
        </w:rPr>
        <w:t>ARO</w:t>
      </w:r>
      <w:r w:rsidRPr="000877B2">
        <w:rPr>
          <w:rFonts w:ascii="Times New Roman" w:hAnsi="Times New Roman" w:cs="Times New Roman"/>
          <w:sz w:val="28"/>
          <w:szCs w:val="28"/>
          <w:lang w:val="ru-RU"/>
        </w:rPr>
        <w:t xml:space="preserve">) демонстрирует, насколько вероятна реализация определенной угрозы за определенный период времени (как правило, в течение года), и также ранжируется по шкале от 1 до 3 (низкая, средняя, высокая). </w:t>
      </w:r>
    </w:p>
    <w:p w14:paraId="3352B6D6" w14:textId="77777777" w:rsidR="00CD179B" w:rsidRPr="000877B2" w:rsidRDefault="00A46D29" w:rsidP="003F482E">
      <w:pPr>
        <w:autoSpaceDE w:val="0"/>
        <w:autoSpaceDN w:val="0"/>
        <w:adjustRightInd w:val="0"/>
        <w:ind w:firstLine="709"/>
        <w:jc w:val="both"/>
        <w:rPr>
          <w:sz w:val="28"/>
          <w:szCs w:val="28"/>
        </w:rPr>
      </w:pPr>
      <w:r w:rsidRPr="000877B2">
        <w:rPr>
          <w:sz w:val="28"/>
          <w:szCs w:val="28"/>
        </w:rPr>
        <w:t xml:space="preserve">На основании полученных данных выводится оценка ожидаемых потерь (уровень риска): </w:t>
      </w:r>
    </w:p>
    <w:p w14:paraId="073D0278" w14:textId="77777777" w:rsidR="00A46D29" w:rsidRPr="00D167E1" w:rsidRDefault="00A46D29" w:rsidP="003F482E">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highlight w:val="yellow"/>
          <w:lang w:val="ru-RU"/>
        </w:rPr>
      </w:pPr>
      <w:r w:rsidRPr="00D167E1">
        <w:rPr>
          <w:rFonts w:ascii="Times New Roman" w:hAnsi="Times New Roman" w:cs="Times New Roman"/>
          <w:sz w:val="28"/>
          <w:szCs w:val="28"/>
          <w:highlight w:val="yellow"/>
          <w:lang w:val="ru-RU"/>
        </w:rPr>
        <w:t xml:space="preserve">оценка ожидаемого возможного ущерба от единичной реализации определенной угрозы (Single Loss Exposure, </w:t>
      </w:r>
      <w:r w:rsidRPr="00D167E1">
        <w:rPr>
          <w:rFonts w:ascii="Times New Roman" w:hAnsi="Times New Roman" w:cs="Times New Roman"/>
          <w:i/>
          <w:iCs/>
          <w:sz w:val="28"/>
          <w:szCs w:val="28"/>
          <w:highlight w:val="yellow"/>
          <w:lang w:val="ru-RU"/>
        </w:rPr>
        <w:t>SLE</w:t>
      </w:r>
      <w:r w:rsidRPr="00D167E1">
        <w:rPr>
          <w:rFonts w:ascii="Times New Roman" w:hAnsi="Times New Roman" w:cs="Times New Roman"/>
          <w:sz w:val="28"/>
          <w:szCs w:val="28"/>
          <w:highlight w:val="yellow"/>
          <w:lang w:val="ru-RU"/>
        </w:rPr>
        <w:t xml:space="preserve">) рассчитывается по формуле: </w:t>
      </w:r>
      <w:r w:rsidRPr="00D167E1">
        <w:rPr>
          <w:rFonts w:ascii="Times New Roman" w:hAnsi="Times New Roman" w:cs="Times New Roman"/>
          <w:i/>
          <w:iCs/>
          <w:sz w:val="28"/>
          <w:szCs w:val="28"/>
          <w:highlight w:val="yellow"/>
          <w:lang w:val="ru-RU"/>
        </w:rPr>
        <w:t>SLE = AV ×EF</w:t>
      </w:r>
      <w:r w:rsidRPr="00D167E1">
        <w:rPr>
          <w:rFonts w:ascii="Times New Roman" w:hAnsi="Times New Roman" w:cs="Times New Roman"/>
          <w:sz w:val="28"/>
          <w:szCs w:val="28"/>
          <w:highlight w:val="yellow"/>
          <w:lang w:val="ru-RU"/>
        </w:rPr>
        <w:t>;</w:t>
      </w:r>
    </w:p>
    <w:p w14:paraId="4A945716" w14:textId="77777777" w:rsidR="00CD179B" w:rsidRPr="00D167E1" w:rsidRDefault="00A46D29" w:rsidP="0099338D">
      <w:pPr>
        <w:pStyle w:val="a3"/>
        <w:numPr>
          <w:ilvl w:val="0"/>
          <w:numId w:val="22"/>
        </w:numPr>
        <w:autoSpaceDE w:val="0"/>
        <w:autoSpaceDN w:val="0"/>
        <w:adjustRightInd w:val="0"/>
        <w:spacing w:line="240" w:lineRule="auto"/>
        <w:ind w:left="0" w:firstLine="709"/>
        <w:jc w:val="both"/>
        <w:rPr>
          <w:rFonts w:ascii="Times New Roman" w:hAnsi="Times New Roman" w:cs="Times New Roman"/>
          <w:i/>
          <w:iCs/>
          <w:sz w:val="28"/>
          <w:szCs w:val="28"/>
          <w:highlight w:val="yellow"/>
          <w:lang w:val="ru-RU"/>
        </w:rPr>
      </w:pPr>
      <w:r w:rsidRPr="00D167E1">
        <w:rPr>
          <w:rFonts w:ascii="Times New Roman" w:hAnsi="Times New Roman" w:cs="Times New Roman"/>
          <w:sz w:val="28"/>
          <w:szCs w:val="28"/>
          <w:highlight w:val="yellow"/>
          <w:lang w:val="ru-RU"/>
        </w:rPr>
        <w:lastRenderedPageBreak/>
        <w:t xml:space="preserve">итоговые ожидаемые потери от конкретной угрозы за определенный период времени (Annual Loss Exposure, </w:t>
      </w:r>
      <w:r w:rsidRPr="00D167E1">
        <w:rPr>
          <w:rFonts w:ascii="Times New Roman" w:hAnsi="Times New Roman" w:cs="Times New Roman"/>
          <w:i/>
          <w:iCs/>
          <w:sz w:val="28"/>
          <w:szCs w:val="28"/>
          <w:highlight w:val="yellow"/>
          <w:lang w:val="ru-RU"/>
        </w:rPr>
        <w:t>ALE</w:t>
      </w:r>
      <w:r w:rsidRPr="00D167E1">
        <w:rPr>
          <w:rFonts w:ascii="Times New Roman" w:hAnsi="Times New Roman" w:cs="Times New Roman"/>
          <w:sz w:val="28"/>
          <w:szCs w:val="28"/>
          <w:highlight w:val="yellow"/>
          <w:lang w:val="ru-RU"/>
        </w:rPr>
        <w:t xml:space="preserve">) характеризуют величину риска и рассчитывается по формуле: </w:t>
      </w:r>
      <w:r w:rsidRPr="00D167E1">
        <w:rPr>
          <w:rFonts w:ascii="Times New Roman" w:hAnsi="Times New Roman" w:cs="Times New Roman"/>
          <w:i/>
          <w:iCs/>
          <w:sz w:val="28"/>
          <w:szCs w:val="28"/>
          <w:highlight w:val="yellow"/>
          <w:lang w:val="ru-RU"/>
        </w:rPr>
        <w:t>ALE = SLE × ARO.</w:t>
      </w:r>
    </w:p>
    <w:p w14:paraId="37DDC840" w14:textId="77777777" w:rsidR="00CD179B" w:rsidRPr="0099338D" w:rsidRDefault="00A46D29" w:rsidP="0099338D">
      <w:pPr>
        <w:pStyle w:val="2"/>
        <w:jc w:val="center"/>
        <w:rPr>
          <w:rFonts w:ascii="Times New Roman" w:eastAsia="Times New Roman" w:hAnsi="Times New Roman" w:cs="Times New Roman"/>
          <w:b/>
          <w:bCs/>
          <w:color w:val="auto"/>
          <w:sz w:val="28"/>
          <w:szCs w:val="28"/>
        </w:rPr>
      </w:pPr>
      <w:r w:rsidRPr="0099338D">
        <w:rPr>
          <w:rFonts w:ascii="Times New Roman" w:eastAsia="Times New Roman" w:hAnsi="Times New Roman" w:cs="Times New Roman"/>
          <w:b/>
          <w:bCs/>
          <w:color w:val="auto"/>
          <w:sz w:val="28"/>
          <w:szCs w:val="28"/>
        </w:rPr>
        <w:t>Разработка мер защиты</w:t>
      </w:r>
      <w:bookmarkEnd w:id="3"/>
    </w:p>
    <w:p w14:paraId="5258103F" w14:textId="77777777" w:rsidR="00AE16DC" w:rsidRPr="000877B2" w:rsidRDefault="00A46D29" w:rsidP="003F482E">
      <w:pPr>
        <w:pStyle w:val="a6"/>
        <w:tabs>
          <w:tab w:val="left" w:pos="1529"/>
        </w:tabs>
        <w:spacing w:after="0" w:line="240" w:lineRule="auto"/>
        <w:ind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 xml:space="preserve">Основными объектами защиты системы информационной безопасности в банке являются: </w:t>
      </w:r>
    </w:p>
    <w:p w14:paraId="1774284A" w14:textId="77777777" w:rsidR="00AE16DC" w:rsidRPr="000877B2" w:rsidRDefault="00A46D29" w:rsidP="003F482E">
      <w:pPr>
        <w:pStyle w:val="a6"/>
        <w:numPr>
          <w:ilvl w:val="0"/>
          <w:numId w:val="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 xml:space="preserve">информационные ресурсы, содержащие конфиденциальную информацию, коммерческую тайну, банковскую тайну, персональные данные физических лиц, сведения ограниченного распространения, а также открыто распространяемая информация, необходимая для работы Банка, независимо от формы и вида ее представления; </w:t>
      </w:r>
    </w:p>
    <w:p w14:paraId="5E3A6BD5" w14:textId="77777777" w:rsidR="00AE16DC" w:rsidRPr="000877B2" w:rsidRDefault="00A46D29" w:rsidP="003F482E">
      <w:pPr>
        <w:pStyle w:val="a6"/>
        <w:numPr>
          <w:ilvl w:val="0"/>
          <w:numId w:val="1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 xml:space="preserve">сотрудники банка, являющиеся пользователями информационных систем банка; </w:t>
      </w:r>
    </w:p>
    <w:p w14:paraId="0247B921" w14:textId="77777777" w:rsidR="00AE16DC" w:rsidRPr="000877B2" w:rsidRDefault="00A46D29" w:rsidP="0016395F">
      <w:pPr>
        <w:pStyle w:val="a6"/>
        <w:numPr>
          <w:ilvl w:val="0"/>
          <w:numId w:val="12"/>
        </w:numPr>
        <w:tabs>
          <w:tab w:val="left" w:pos="993"/>
        </w:tabs>
        <w:spacing w:after="0" w:line="240" w:lineRule="auto"/>
        <w:ind w:left="0"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такие системы.</w:t>
      </w:r>
    </w:p>
    <w:p w14:paraId="1495C5F0" w14:textId="77777777" w:rsidR="00AE16DC" w:rsidRPr="000877B2"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0877B2">
        <w:rPr>
          <w:rFonts w:ascii="Times New Roman" w:hAnsi="Times New Roman" w:cs="Times New Roman"/>
          <w:spacing w:val="-1"/>
          <w:sz w:val="28"/>
          <w:szCs w:val="28"/>
          <w:lang w:val="ru-RU"/>
        </w:rPr>
        <w:t>Информационные</w:t>
      </w:r>
      <w:r w:rsidRPr="000877B2">
        <w:rPr>
          <w:rFonts w:ascii="Times New Roman" w:hAnsi="Times New Roman" w:cs="Times New Roman"/>
          <w:spacing w:val="18"/>
          <w:sz w:val="28"/>
          <w:szCs w:val="28"/>
          <w:lang w:val="ru-RU"/>
        </w:rPr>
        <w:t xml:space="preserve"> </w:t>
      </w:r>
      <w:r w:rsidRPr="000877B2">
        <w:rPr>
          <w:rFonts w:ascii="Times New Roman" w:hAnsi="Times New Roman" w:cs="Times New Roman"/>
          <w:spacing w:val="-1"/>
          <w:sz w:val="28"/>
          <w:szCs w:val="28"/>
          <w:lang w:val="ru-RU"/>
        </w:rPr>
        <w:t>активы</w:t>
      </w:r>
      <w:r w:rsidRPr="000877B2">
        <w:rPr>
          <w:rFonts w:ascii="Times New Roman" w:hAnsi="Times New Roman" w:cs="Times New Roman"/>
          <w:spacing w:val="20"/>
          <w:sz w:val="28"/>
          <w:szCs w:val="28"/>
          <w:lang w:val="ru-RU"/>
        </w:rPr>
        <w:t xml:space="preserve"> </w:t>
      </w:r>
      <w:r w:rsidRPr="000877B2">
        <w:rPr>
          <w:rFonts w:ascii="Times New Roman" w:hAnsi="Times New Roman" w:cs="Times New Roman"/>
          <w:sz w:val="28"/>
          <w:szCs w:val="28"/>
          <w:lang w:val="ru-RU"/>
        </w:rPr>
        <w:t>банка</w:t>
      </w:r>
      <w:r w:rsidRPr="000877B2">
        <w:rPr>
          <w:rFonts w:ascii="Times New Roman" w:hAnsi="Times New Roman" w:cs="Times New Roman"/>
          <w:spacing w:val="19"/>
          <w:sz w:val="28"/>
          <w:szCs w:val="28"/>
          <w:lang w:val="ru-RU"/>
        </w:rPr>
        <w:t xml:space="preserve"> </w:t>
      </w:r>
      <w:r w:rsidRPr="000877B2">
        <w:rPr>
          <w:rFonts w:ascii="Times New Roman" w:hAnsi="Times New Roman" w:cs="Times New Roman"/>
          <w:sz w:val="28"/>
          <w:szCs w:val="28"/>
          <w:lang w:val="ru-RU"/>
        </w:rPr>
        <w:t>–</w:t>
      </w:r>
      <w:r w:rsidR="00AE16DC" w:rsidRPr="000877B2">
        <w:rPr>
          <w:rFonts w:ascii="Times New Roman" w:hAnsi="Times New Roman" w:cs="Times New Roman"/>
          <w:spacing w:val="20"/>
          <w:sz w:val="28"/>
          <w:szCs w:val="28"/>
          <w:lang w:val="ru-RU"/>
        </w:rPr>
        <w:t xml:space="preserve"> </w:t>
      </w:r>
      <w:r w:rsidRPr="000877B2">
        <w:rPr>
          <w:rFonts w:ascii="Times New Roman" w:hAnsi="Times New Roman" w:cs="Times New Roman"/>
          <w:spacing w:val="-1"/>
          <w:sz w:val="28"/>
          <w:szCs w:val="28"/>
          <w:lang w:val="ru-RU"/>
        </w:rPr>
        <w:t>информация</w:t>
      </w:r>
      <w:r w:rsidRPr="000877B2">
        <w:rPr>
          <w:rFonts w:ascii="Times New Roman" w:hAnsi="Times New Roman" w:cs="Times New Roman"/>
          <w:spacing w:val="20"/>
          <w:sz w:val="28"/>
          <w:szCs w:val="28"/>
          <w:lang w:val="ru-RU"/>
        </w:rPr>
        <w:t xml:space="preserve"> </w:t>
      </w:r>
      <w:r w:rsidRPr="000877B2">
        <w:rPr>
          <w:rFonts w:ascii="Times New Roman" w:hAnsi="Times New Roman" w:cs="Times New Roman"/>
          <w:sz w:val="28"/>
          <w:szCs w:val="28"/>
          <w:lang w:val="ru-RU"/>
        </w:rPr>
        <w:t>с</w:t>
      </w:r>
      <w:r w:rsidRPr="000877B2">
        <w:rPr>
          <w:rFonts w:ascii="Times New Roman" w:hAnsi="Times New Roman" w:cs="Times New Roman"/>
          <w:spacing w:val="19"/>
          <w:sz w:val="28"/>
          <w:szCs w:val="28"/>
          <w:lang w:val="ru-RU"/>
        </w:rPr>
        <w:t xml:space="preserve"> </w:t>
      </w:r>
      <w:r w:rsidRPr="000877B2">
        <w:rPr>
          <w:rFonts w:ascii="Times New Roman" w:hAnsi="Times New Roman" w:cs="Times New Roman"/>
          <w:spacing w:val="-1"/>
          <w:sz w:val="28"/>
          <w:szCs w:val="28"/>
          <w:lang w:val="ru-RU"/>
        </w:rPr>
        <w:t>реквизитами,</w:t>
      </w:r>
      <w:r w:rsidRPr="000877B2">
        <w:rPr>
          <w:rFonts w:ascii="Times New Roman" w:hAnsi="Times New Roman" w:cs="Times New Roman"/>
          <w:spacing w:val="20"/>
          <w:sz w:val="28"/>
          <w:szCs w:val="28"/>
          <w:lang w:val="ru-RU"/>
        </w:rPr>
        <w:t xml:space="preserve"> </w:t>
      </w:r>
      <w:r w:rsidRPr="000877B2">
        <w:rPr>
          <w:rFonts w:ascii="Times New Roman" w:hAnsi="Times New Roman" w:cs="Times New Roman"/>
          <w:spacing w:val="-1"/>
          <w:sz w:val="28"/>
          <w:szCs w:val="28"/>
          <w:lang w:val="ru-RU"/>
        </w:rPr>
        <w:t>позволяющими</w:t>
      </w:r>
      <w:r w:rsidRPr="000877B2">
        <w:rPr>
          <w:rFonts w:ascii="Times New Roman" w:hAnsi="Times New Roman" w:cs="Times New Roman"/>
          <w:spacing w:val="21"/>
          <w:sz w:val="28"/>
          <w:szCs w:val="28"/>
          <w:lang w:val="ru-RU"/>
        </w:rPr>
        <w:t xml:space="preserve"> </w:t>
      </w:r>
      <w:r w:rsidRPr="000877B2">
        <w:rPr>
          <w:rFonts w:ascii="Times New Roman" w:hAnsi="Times New Roman" w:cs="Times New Roman"/>
          <w:spacing w:val="-1"/>
          <w:sz w:val="28"/>
          <w:szCs w:val="28"/>
          <w:lang w:val="ru-RU"/>
        </w:rPr>
        <w:t>ее</w:t>
      </w:r>
      <w:r w:rsidRPr="000877B2">
        <w:rPr>
          <w:rFonts w:ascii="Times New Roman" w:hAnsi="Times New Roman" w:cs="Times New Roman"/>
          <w:spacing w:val="81"/>
          <w:w w:val="99"/>
          <w:sz w:val="28"/>
          <w:szCs w:val="28"/>
          <w:lang w:val="ru-RU"/>
        </w:rPr>
        <w:t xml:space="preserve"> </w:t>
      </w:r>
      <w:r w:rsidRPr="000877B2">
        <w:rPr>
          <w:rFonts w:ascii="Times New Roman" w:hAnsi="Times New Roman" w:cs="Times New Roman"/>
          <w:spacing w:val="-1"/>
          <w:sz w:val="28"/>
          <w:szCs w:val="28"/>
          <w:lang w:val="ru-RU"/>
        </w:rPr>
        <w:t>идентифицировать;</w:t>
      </w:r>
      <w:r w:rsidRPr="000877B2">
        <w:rPr>
          <w:rFonts w:ascii="Times New Roman" w:hAnsi="Times New Roman" w:cs="Times New Roman"/>
          <w:spacing w:val="22"/>
          <w:sz w:val="28"/>
          <w:szCs w:val="28"/>
          <w:lang w:val="ru-RU"/>
        </w:rPr>
        <w:t xml:space="preserve"> </w:t>
      </w:r>
      <w:r w:rsidRPr="000877B2">
        <w:rPr>
          <w:rFonts w:ascii="Times New Roman" w:hAnsi="Times New Roman" w:cs="Times New Roman"/>
          <w:spacing w:val="-1"/>
          <w:sz w:val="28"/>
          <w:szCs w:val="28"/>
          <w:lang w:val="ru-RU"/>
        </w:rPr>
        <w:t>имеющая</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z w:val="28"/>
          <w:szCs w:val="28"/>
          <w:lang w:val="ru-RU"/>
        </w:rPr>
        <w:t>ценность</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z w:val="28"/>
          <w:szCs w:val="28"/>
          <w:lang w:val="ru-RU"/>
        </w:rPr>
        <w:t>для</w:t>
      </w:r>
      <w:r w:rsidRPr="000877B2">
        <w:rPr>
          <w:rFonts w:ascii="Times New Roman" w:hAnsi="Times New Roman" w:cs="Times New Roman"/>
          <w:spacing w:val="20"/>
          <w:sz w:val="28"/>
          <w:szCs w:val="28"/>
          <w:lang w:val="ru-RU"/>
        </w:rPr>
        <w:t xml:space="preserve"> </w:t>
      </w:r>
      <w:r w:rsidRPr="000877B2">
        <w:rPr>
          <w:rFonts w:ascii="Times New Roman" w:hAnsi="Times New Roman" w:cs="Times New Roman"/>
          <w:spacing w:val="-1"/>
          <w:sz w:val="28"/>
          <w:szCs w:val="28"/>
          <w:lang w:val="ru-RU"/>
        </w:rPr>
        <w:t>банка;</w:t>
      </w:r>
      <w:r w:rsidRPr="000877B2">
        <w:rPr>
          <w:rFonts w:ascii="Times New Roman" w:hAnsi="Times New Roman" w:cs="Times New Roman"/>
          <w:spacing w:val="26"/>
          <w:sz w:val="28"/>
          <w:szCs w:val="28"/>
          <w:lang w:val="ru-RU"/>
        </w:rPr>
        <w:t xml:space="preserve"> </w:t>
      </w:r>
      <w:r w:rsidRPr="000877B2">
        <w:rPr>
          <w:rFonts w:ascii="Times New Roman" w:hAnsi="Times New Roman" w:cs="Times New Roman"/>
          <w:spacing w:val="-1"/>
          <w:sz w:val="28"/>
          <w:szCs w:val="28"/>
          <w:lang w:val="ru-RU"/>
        </w:rPr>
        <w:t>находящаяся</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pacing w:val="-1"/>
          <w:sz w:val="28"/>
          <w:szCs w:val="28"/>
          <w:lang w:val="ru-RU"/>
        </w:rPr>
        <w:t>распоряжении</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z w:val="28"/>
          <w:szCs w:val="28"/>
          <w:lang w:val="ru-RU"/>
        </w:rPr>
        <w:t>банка</w:t>
      </w:r>
      <w:r w:rsidRPr="000877B2">
        <w:rPr>
          <w:rFonts w:ascii="Times New Roman" w:hAnsi="Times New Roman" w:cs="Times New Roman"/>
          <w:spacing w:val="23"/>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85"/>
          <w:w w:val="99"/>
          <w:sz w:val="28"/>
          <w:szCs w:val="28"/>
          <w:lang w:val="ru-RU"/>
        </w:rPr>
        <w:t xml:space="preserve"> </w:t>
      </w:r>
      <w:r w:rsidRPr="000877B2">
        <w:rPr>
          <w:rFonts w:ascii="Times New Roman" w:hAnsi="Times New Roman" w:cs="Times New Roman"/>
          <w:spacing w:val="-1"/>
          <w:sz w:val="28"/>
          <w:szCs w:val="28"/>
          <w:lang w:val="ru-RU"/>
        </w:rPr>
        <w:t>представленная</w:t>
      </w:r>
      <w:r w:rsidRPr="000877B2">
        <w:rPr>
          <w:rFonts w:ascii="Times New Roman" w:hAnsi="Times New Roman" w:cs="Times New Roman"/>
          <w:spacing w:val="4"/>
          <w:sz w:val="28"/>
          <w:szCs w:val="28"/>
          <w:lang w:val="ru-RU"/>
        </w:rPr>
        <w:t xml:space="preserve"> </w:t>
      </w:r>
      <w:r w:rsidRPr="000877B2">
        <w:rPr>
          <w:rFonts w:ascii="Times New Roman" w:hAnsi="Times New Roman" w:cs="Times New Roman"/>
          <w:sz w:val="28"/>
          <w:szCs w:val="28"/>
          <w:lang w:val="ru-RU"/>
        </w:rPr>
        <w:t>на</w:t>
      </w:r>
      <w:r w:rsidRPr="000877B2">
        <w:rPr>
          <w:rFonts w:ascii="Times New Roman" w:hAnsi="Times New Roman" w:cs="Times New Roman"/>
          <w:spacing w:val="4"/>
          <w:sz w:val="28"/>
          <w:szCs w:val="28"/>
          <w:lang w:val="ru-RU"/>
        </w:rPr>
        <w:t xml:space="preserve"> </w:t>
      </w:r>
      <w:r w:rsidRPr="000877B2">
        <w:rPr>
          <w:rFonts w:ascii="Times New Roman" w:hAnsi="Times New Roman" w:cs="Times New Roman"/>
          <w:sz w:val="28"/>
          <w:szCs w:val="28"/>
          <w:lang w:val="ru-RU"/>
        </w:rPr>
        <w:t>любом</w:t>
      </w:r>
      <w:r w:rsidRPr="000877B2">
        <w:rPr>
          <w:rFonts w:ascii="Times New Roman" w:hAnsi="Times New Roman" w:cs="Times New Roman"/>
          <w:spacing w:val="4"/>
          <w:sz w:val="28"/>
          <w:szCs w:val="28"/>
          <w:lang w:val="ru-RU"/>
        </w:rPr>
        <w:t xml:space="preserve"> </w:t>
      </w:r>
      <w:r w:rsidRPr="000877B2">
        <w:rPr>
          <w:rFonts w:ascii="Times New Roman" w:hAnsi="Times New Roman" w:cs="Times New Roman"/>
          <w:spacing w:val="-1"/>
          <w:sz w:val="28"/>
          <w:szCs w:val="28"/>
          <w:lang w:val="ru-RU"/>
        </w:rPr>
        <w:t>материальном</w:t>
      </w:r>
      <w:r w:rsidRPr="000877B2">
        <w:rPr>
          <w:rFonts w:ascii="Times New Roman" w:hAnsi="Times New Roman" w:cs="Times New Roman"/>
          <w:spacing w:val="4"/>
          <w:sz w:val="28"/>
          <w:szCs w:val="28"/>
          <w:lang w:val="ru-RU"/>
        </w:rPr>
        <w:t xml:space="preserve"> </w:t>
      </w:r>
      <w:r w:rsidRPr="000877B2">
        <w:rPr>
          <w:rFonts w:ascii="Times New Roman" w:hAnsi="Times New Roman" w:cs="Times New Roman"/>
          <w:sz w:val="28"/>
          <w:szCs w:val="28"/>
          <w:lang w:val="ru-RU"/>
        </w:rPr>
        <w:t>носителе</w:t>
      </w:r>
      <w:r w:rsidRPr="000877B2">
        <w:rPr>
          <w:rFonts w:ascii="Times New Roman" w:hAnsi="Times New Roman" w:cs="Times New Roman"/>
          <w:spacing w:val="4"/>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4"/>
          <w:sz w:val="28"/>
          <w:szCs w:val="28"/>
          <w:lang w:val="ru-RU"/>
        </w:rPr>
        <w:t xml:space="preserve"> </w:t>
      </w:r>
      <w:r w:rsidRPr="000877B2">
        <w:rPr>
          <w:rFonts w:ascii="Times New Roman" w:hAnsi="Times New Roman" w:cs="Times New Roman"/>
          <w:sz w:val="28"/>
          <w:szCs w:val="28"/>
          <w:lang w:val="ru-RU"/>
        </w:rPr>
        <w:t>пригодной</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z w:val="28"/>
          <w:szCs w:val="28"/>
          <w:lang w:val="ru-RU"/>
        </w:rPr>
        <w:t>для</w:t>
      </w:r>
      <w:r w:rsidRPr="000877B2">
        <w:rPr>
          <w:rFonts w:ascii="Times New Roman" w:hAnsi="Times New Roman" w:cs="Times New Roman"/>
          <w:spacing w:val="5"/>
          <w:sz w:val="28"/>
          <w:szCs w:val="28"/>
          <w:lang w:val="ru-RU"/>
        </w:rPr>
        <w:t xml:space="preserve"> </w:t>
      </w:r>
      <w:r w:rsidRPr="000877B2">
        <w:rPr>
          <w:rFonts w:ascii="Times New Roman" w:hAnsi="Times New Roman" w:cs="Times New Roman"/>
          <w:spacing w:val="-1"/>
          <w:sz w:val="28"/>
          <w:szCs w:val="28"/>
          <w:lang w:val="ru-RU"/>
        </w:rPr>
        <w:t>ее</w:t>
      </w:r>
      <w:r w:rsidRPr="000877B2">
        <w:rPr>
          <w:rFonts w:ascii="Times New Roman" w:hAnsi="Times New Roman" w:cs="Times New Roman"/>
          <w:spacing w:val="4"/>
          <w:sz w:val="28"/>
          <w:szCs w:val="28"/>
          <w:lang w:val="ru-RU"/>
        </w:rPr>
        <w:t xml:space="preserve"> </w:t>
      </w:r>
      <w:r w:rsidRPr="000877B2">
        <w:rPr>
          <w:rFonts w:ascii="Times New Roman" w:hAnsi="Times New Roman" w:cs="Times New Roman"/>
          <w:sz w:val="28"/>
          <w:szCs w:val="28"/>
          <w:lang w:val="ru-RU"/>
        </w:rPr>
        <w:t>обработки,</w:t>
      </w:r>
      <w:r w:rsidRPr="000877B2">
        <w:rPr>
          <w:rFonts w:ascii="Times New Roman" w:hAnsi="Times New Roman" w:cs="Times New Roman"/>
          <w:spacing w:val="2"/>
          <w:sz w:val="28"/>
          <w:szCs w:val="28"/>
          <w:lang w:val="ru-RU"/>
        </w:rPr>
        <w:t xml:space="preserve"> </w:t>
      </w:r>
      <w:r w:rsidRPr="000877B2">
        <w:rPr>
          <w:rFonts w:ascii="Times New Roman" w:hAnsi="Times New Roman" w:cs="Times New Roman"/>
          <w:sz w:val="28"/>
          <w:szCs w:val="28"/>
          <w:lang w:val="ru-RU"/>
        </w:rPr>
        <w:t>хранения</w:t>
      </w:r>
      <w:r w:rsidRPr="000877B2">
        <w:rPr>
          <w:rFonts w:ascii="Times New Roman" w:hAnsi="Times New Roman" w:cs="Times New Roman"/>
          <w:spacing w:val="2"/>
          <w:sz w:val="28"/>
          <w:szCs w:val="28"/>
          <w:lang w:val="ru-RU"/>
        </w:rPr>
        <w:t xml:space="preserve"> </w:t>
      </w:r>
      <w:r w:rsidRPr="000877B2">
        <w:rPr>
          <w:rFonts w:ascii="Times New Roman" w:hAnsi="Times New Roman" w:cs="Times New Roman"/>
          <w:spacing w:val="-2"/>
          <w:sz w:val="28"/>
          <w:szCs w:val="28"/>
          <w:lang w:val="ru-RU"/>
        </w:rPr>
        <w:t>или</w:t>
      </w:r>
      <w:r w:rsidRPr="000877B2">
        <w:rPr>
          <w:rFonts w:ascii="Times New Roman" w:hAnsi="Times New Roman" w:cs="Times New Roman"/>
          <w:spacing w:val="59"/>
          <w:w w:val="99"/>
          <w:sz w:val="28"/>
          <w:szCs w:val="28"/>
          <w:lang w:val="ru-RU"/>
        </w:rPr>
        <w:t xml:space="preserve"> </w:t>
      </w:r>
      <w:r w:rsidRPr="000877B2">
        <w:rPr>
          <w:rFonts w:ascii="Times New Roman" w:hAnsi="Times New Roman" w:cs="Times New Roman"/>
          <w:spacing w:val="-1"/>
          <w:sz w:val="28"/>
          <w:szCs w:val="28"/>
          <w:lang w:val="ru-RU"/>
        </w:rPr>
        <w:t>передачи</w:t>
      </w:r>
      <w:r w:rsidRPr="000877B2">
        <w:rPr>
          <w:rFonts w:ascii="Times New Roman" w:hAnsi="Times New Roman" w:cs="Times New Roman"/>
          <w:spacing w:val="-16"/>
          <w:sz w:val="28"/>
          <w:szCs w:val="28"/>
          <w:lang w:val="ru-RU"/>
        </w:rPr>
        <w:t xml:space="preserve"> </w:t>
      </w:r>
      <w:r w:rsidRPr="000877B2">
        <w:rPr>
          <w:rFonts w:ascii="Times New Roman" w:hAnsi="Times New Roman" w:cs="Times New Roman"/>
          <w:spacing w:val="-1"/>
          <w:sz w:val="28"/>
          <w:szCs w:val="28"/>
          <w:lang w:val="ru-RU"/>
        </w:rPr>
        <w:t>форме.</w:t>
      </w:r>
    </w:p>
    <w:p w14:paraId="50D73C57" w14:textId="77777777" w:rsidR="00A46D29" w:rsidRPr="00FA79A0" w:rsidRDefault="00A46D29" w:rsidP="003F482E">
      <w:pPr>
        <w:pStyle w:val="a6"/>
        <w:tabs>
          <w:tab w:val="left" w:pos="1529"/>
        </w:tabs>
        <w:spacing w:after="0" w:line="240" w:lineRule="auto"/>
        <w:ind w:firstLine="709"/>
        <w:jc w:val="both"/>
        <w:rPr>
          <w:rFonts w:ascii="Times New Roman" w:hAnsi="Times New Roman" w:cs="Times New Roman"/>
          <w:sz w:val="28"/>
          <w:szCs w:val="28"/>
          <w:highlight w:val="yellow"/>
          <w:lang w:val="ru-RU"/>
        </w:rPr>
      </w:pPr>
      <w:r w:rsidRPr="00FA79A0">
        <w:rPr>
          <w:rFonts w:ascii="Times New Roman" w:hAnsi="Times New Roman" w:cs="Times New Roman"/>
          <w:spacing w:val="-1"/>
          <w:sz w:val="28"/>
          <w:szCs w:val="28"/>
          <w:highlight w:val="yellow"/>
          <w:lang w:val="ru-RU"/>
        </w:rPr>
        <w:t>Основные</w:t>
      </w:r>
      <w:r w:rsidRPr="00FA79A0">
        <w:rPr>
          <w:rFonts w:ascii="Times New Roman" w:hAnsi="Times New Roman" w:cs="Times New Roman"/>
          <w:spacing w:val="-14"/>
          <w:sz w:val="28"/>
          <w:szCs w:val="28"/>
          <w:highlight w:val="yellow"/>
          <w:lang w:val="ru-RU"/>
        </w:rPr>
        <w:t xml:space="preserve"> </w:t>
      </w:r>
      <w:r w:rsidRPr="00FA79A0">
        <w:rPr>
          <w:rFonts w:ascii="Times New Roman" w:hAnsi="Times New Roman" w:cs="Times New Roman"/>
          <w:sz w:val="28"/>
          <w:szCs w:val="28"/>
          <w:highlight w:val="yellow"/>
          <w:lang w:val="ru-RU"/>
        </w:rPr>
        <w:t>типы</w:t>
      </w:r>
      <w:r w:rsidRPr="00FA79A0">
        <w:rPr>
          <w:rFonts w:ascii="Times New Roman" w:hAnsi="Times New Roman" w:cs="Times New Roman"/>
          <w:spacing w:val="-13"/>
          <w:sz w:val="28"/>
          <w:szCs w:val="28"/>
          <w:highlight w:val="yellow"/>
          <w:lang w:val="ru-RU"/>
        </w:rPr>
        <w:t xml:space="preserve"> </w:t>
      </w:r>
      <w:r w:rsidRPr="00FA79A0">
        <w:rPr>
          <w:rFonts w:ascii="Times New Roman" w:hAnsi="Times New Roman" w:cs="Times New Roman"/>
          <w:spacing w:val="-1"/>
          <w:sz w:val="28"/>
          <w:szCs w:val="28"/>
          <w:highlight w:val="yellow"/>
          <w:lang w:val="ru-RU"/>
        </w:rPr>
        <w:t>защищаемых</w:t>
      </w:r>
      <w:r w:rsidRPr="00FA79A0">
        <w:rPr>
          <w:rFonts w:ascii="Times New Roman" w:hAnsi="Times New Roman" w:cs="Times New Roman"/>
          <w:spacing w:val="-11"/>
          <w:sz w:val="28"/>
          <w:szCs w:val="28"/>
          <w:highlight w:val="yellow"/>
          <w:lang w:val="ru-RU"/>
        </w:rPr>
        <w:t xml:space="preserve"> </w:t>
      </w:r>
      <w:r w:rsidRPr="00FA79A0">
        <w:rPr>
          <w:rFonts w:ascii="Times New Roman" w:hAnsi="Times New Roman" w:cs="Times New Roman"/>
          <w:spacing w:val="-1"/>
          <w:sz w:val="28"/>
          <w:szCs w:val="28"/>
          <w:highlight w:val="yellow"/>
          <w:lang w:val="ru-RU"/>
        </w:rPr>
        <w:t>информационных</w:t>
      </w:r>
      <w:r w:rsidRPr="00FA79A0">
        <w:rPr>
          <w:rFonts w:ascii="Times New Roman" w:hAnsi="Times New Roman" w:cs="Times New Roman"/>
          <w:spacing w:val="-10"/>
          <w:sz w:val="28"/>
          <w:szCs w:val="28"/>
          <w:highlight w:val="yellow"/>
          <w:lang w:val="ru-RU"/>
        </w:rPr>
        <w:t xml:space="preserve"> </w:t>
      </w:r>
      <w:r w:rsidRPr="00FA79A0">
        <w:rPr>
          <w:rFonts w:ascii="Times New Roman" w:hAnsi="Times New Roman" w:cs="Times New Roman"/>
          <w:spacing w:val="-1"/>
          <w:sz w:val="28"/>
          <w:szCs w:val="28"/>
          <w:highlight w:val="yellow"/>
          <w:lang w:val="ru-RU"/>
        </w:rPr>
        <w:t>активов</w:t>
      </w:r>
      <w:r w:rsidRPr="00FA79A0">
        <w:rPr>
          <w:rFonts w:ascii="Times New Roman" w:hAnsi="Times New Roman" w:cs="Times New Roman"/>
          <w:spacing w:val="-13"/>
          <w:sz w:val="28"/>
          <w:szCs w:val="28"/>
          <w:highlight w:val="yellow"/>
          <w:lang w:val="ru-RU"/>
        </w:rPr>
        <w:t xml:space="preserve"> </w:t>
      </w:r>
      <w:r w:rsidRPr="00FA79A0">
        <w:rPr>
          <w:rFonts w:ascii="Times New Roman" w:hAnsi="Times New Roman" w:cs="Times New Roman"/>
          <w:spacing w:val="-1"/>
          <w:sz w:val="28"/>
          <w:szCs w:val="28"/>
          <w:highlight w:val="yellow"/>
          <w:lang w:val="ru-RU"/>
        </w:rPr>
        <w:t>банка:</w:t>
      </w:r>
    </w:p>
    <w:p w14:paraId="6C32B044" w14:textId="77777777" w:rsidR="00A46D29" w:rsidRPr="00FA79A0"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highlight w:val="yellow"/>
          <w:lang w:val="en-US"/>
        </w:rPr>
      </w:pPr>
      <w:r w:rsidRPr="00FA79A0">
        <w:rPr>
          <w:rFonts w:ascii="Times New Roman" w:hAnsi="Times New Roman" w:cs="Times New Roman"/>
          <w:spacing w:val="-1"/>
          <w:sz w:val="28"/>
          <w:szCs w:val="28"/>
          <w:highlight w:val="yellow"/>
        </w:rPr>
        <w:t>коммерческая</w:t>
      </w:r>
      <w:r w:rsidRPr="00FA79A0">
        <w:rPr>
          <w:rFonts w:ascii="Times New Roman" w:hAnsi="Times New Roman" w:cs="Times New Roman"/>
          <w:spacing w:val="-21"/>
          <w:sz w:val="28"/>
          <w:szCs w:val="28"/>
          <w:highlight w:val="yellow"/>
        </w:rPr>
        <w:t xml:space="preserve"> </w:t>
      </w:r>
      <w:r w:rsidRPr="00FA79A0">
        <w:rPr>
          <w:rFonts w:ascii="Times New Roman" w:hAnsi="Times New Roman" w:cs="Times New Roman"/>
          <w:sz w:val="28"/>
          <w:szCs w:val="28"/>
          <w:highlight w:val="yellow"/>
        </w:rPr>
        <w:t>тайна;</w:t>
      </w:r>
    </w:p>
    <w:p w14:paraId="6FA118A9" w14:textId="77777777" w:rsidR="00A46D29" w:rsidRPr="00FA79A0"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highlight w:val="yellow"/>
        </w:rPr>
      </w:pPr>
      <w:r w:rsidRPr="00FA79A0">
        <w:rPr>
          <w:rFonts w:ascii="Times New Roman" w:hAnsi="Times New Roman" w:cs="Times New Roman"/>
          <w:spacing w:val="-1"/>
          <w:sz w:val="28"/>
          <w:szCs w:val="28"/>
          <w:highlight w:val="yellow"/>
        </w:rPr>
        <w:t>банковская</w:t>
      </w:r>
      <w:r w:rsidRPr="00FA79A0">
        <w:rPr>
          <w:rFonts w:ascii="Times New Roman" w:hAnsi="Times New Roman" w:cs="Times New Roman"/>
          <w:spacing w:val="-18"/>
          <w:sz w:val="28"/>
          <w:szCs w:val="28"/>
          <w:highlight w:val="yellow"/>
        </w:rPr>
        <w:t xml:space="preserve"> </w:t>
      </w:r>
      <w:r w:rsidRPr="00FA79A0">
        <w:rPr>
          <w:rFonts w:ascii="Times New Roman" w:hAnsi="Times New Roman" w:cs="Times New Roman"/>
          <w:sz w:val="28"/>
          <w:szCs w:val="28"/>
          <w:highlight w:val="yellow"/>
        </w:rPr>
        <w:t>тайна;</w:t>
      </w:r>
    </w:p>
    <w:p w14:paraId="123C0442" w14:textId="77777777" w:rsidR="00A46D29" w:rsidRPr="00FA79A0"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highlight w:val="yellow"/>
        </w:rPr>
      </w:pPr>
      <w:r w:rsidRPr="00FA79A0">
        <w:rPr>
          <w:rFonts w:ascii="Times New Roman" w:hAnsi="Times New Roman" w:cs="Times New Roman"/>
          <w:spacing w:val="-1"/>
          <w:sz w:val="28"/>
          <w:szCs w:val="28"/>
          <w:highlight w:val="yellow"/>
        </w:rPr>
        <w:t>инсайдерская</w:t>
      </w:r>
      <w:r w:rsidRPr="00FA79A0">
        <w:rPr>
          <w:rFonts w:ascii="Times New Roman" w:hAnsi="Times New Roman" w:cs="Times New Roman"/>
          <w:spacing w:val="-28"/>
          <w:sz w:val="28"/>
          <w:szCs w:val="28"/>
          <w:highlight w:val="yellow"/>
        </w:rPr>
        <w:t xml:space="preserve"> </w:t>
      </w:r>
      <w:r w:rsidRPr="00FA79A0">
        <w:rPr>
          <w:rFonts w:ascii="Times New Roman" w:hAnsi="Times New Roman" w:cs="Times New Roman"/>
          <w:spacing w:val="-1"/>
          <w:sz w:val="28"/>
          <w:szCs w:val="28"/>
          <w:highlight w:val="yellow"/>
        </w:rPr>
        <w:t>информация;</w:t>
      </w:r>
    </w:p>
    <w:p w14:paraId="68BEF396" w14:textId="345D9897" w:rsidR="00AE16DC" w:rsidRPr="00FA79A0"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highlight w:val="yellow"/>
        </w:rPr>
      </w:pPr>
      <w:r w:rsidRPr="00FA79A0">
        <w:rPr>
          <w:rFonts w:ascii="Times New Roman" w:hAnsi="Times New Roman" w:cs="Times New Roman"/>
          <w:sz w:val="28"/>
          <w:szCs w:val="28"/>
          <w:highlight w:val="yellow"/>
        </w:rPr>
        <w:t>персональные</w:t>
      </w:r>
      <w:r w:rsidRPr="00FA79A0">
        <w:rPr>
          <w:rFonts w:ascii="Times New Roman" w:hAnsi="Times New Roman" w:cs="Times New Roman"/>
          <w:spacing w:val="-24"/>
          <w:sz w:val="28"/>
          <w:szCs w:val="28"/>
          <w:highlight w:val="yellow"/>
        </w:rPr>
        <w:t xml:space="preserve"> </w:t>
      </w:r>
      <w:r w:rsidRPr="00FA79A0">
        <w:rPr>
          <w:rFonts w:ascii="Times New Roman" w:hAnsi="Times New Roman" w:cs="Times New Roman"/>
          <w:spacing w:val="-1"/>
          <w:sz w:val="28"/>
          <w:szCs w:val="28"/>
          <w:highlight w:val="yellow"/>
        </w:rPr>
        <w:t>данные.</w:t>
      </w:r>
    </w:p>
    <w:p w14:paraId="0093B39D" w14:textId="77777777" w:rsidR="00A46D29" w:rsidRPr="000877B2"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0877B2">
        <w:rPr>
          <w:rFonts w:ascii="Times New Roman" w:hAnsi="Times New Roman" w:cs="Times New Roman"/>
          <w:spacing w:val="-1"/>
          <w:sz w:val="28"/>
          <w:szCs w:val="28"/>
          <w:lang w:val="ru-RU"/>
        </w:rPr>
        <w:t>Информационные</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активы</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z w:val="28"/>
          <w:szCs w:val="28"/>
          <w:lang w:val="ru-RU"/>
        </w:rPr>
        <w:t>банка</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рассматриваются</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относительно</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информационных</w:t>
      </w:r>
      <w:r w:rsidRPr="000877B2">
        <w:rPr>
          <w:rFonts w:ascii="Times New Roman" w:hAnsi="Times New Roman" w:cs="Times New Roman"/>
          <w:spacing w:val="93"/>
          <w:w w:val="99"/>
          <w:sz w:val="28"/>
          <w:szCs w:val="28"/>
          <w:lang w:val="ru-RU"/>
        </w:rPr>
        <w:t xml:space="preserve"> </w:t>
      </w:r>
      <w:r w:rsidRPr="000877B2">
        <w:rPr>
          <w:rFonts w:ascii="Times New Roman" w:hAnsi="Times New Roman" w:cs="Times New Roman"/>
          <w:spacing w:val="-1"/>
          <w:sz w:val="28"/>
          <w:szCs w:val="28"/>
          <w:lang w:val="ru-RU"/>
        </w:rPr>
        <w:t>систем,</w:t>
      </w:r>
      <w:r w:rsidRPr="000877B2">
        <w:rPr>
          <w:rFonts w:ascii="Times New Roman" w:hAnsi="Times New Roman" w:cs="Times New Roman"/>
          <w:spacing w:val="1"/>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1"/>
          <w:sz w:val="28"/>
          <w:szCs w:val="28"/>
          <w:lang w:val="ru-RU"/>
        </w:rPr>
        <w:t xml:space="preserve"> </w:t>
      </w:r>
      <w:r w:rsidRPr="000877B2">
        <w:rPr>
          <w:rFonts w:ascii="Times New Roman" w:hAnsi="Times New Roman" w:cs="Times New Roman"/>
          <w:spacing w:val="-1"/>
          <w:sz w:val="28"/>
          <w:szCs w:val="28"/>
          <w:lang w:val="ru-RU"/>
        </w:rPr>
        <w:t>которых</w:t>
      </w:r>
      <w:r w:rsidRPr="000877B2">
        <w:rPr>
          <w:rFonts w:ascii="Times New Roman" w:hAnsi="Times New Roman" w:cs="Times New Roman"/>
          <w:spacing w:val="2"/>
          <w:sz w:val="28"/>
          <w:szCs w:val="28"/>
          <w:lang w:val="ru-RU"/>
        </w:rPr>
        <w:t xml:space="preserve"> </w:t>
      </w:r>
      <w:r w:rsidRPr="000877B2">
        <w:rPr>
          <w:rFonts w:ascii="Times New Roman" w:hAnsi="Times New Roman" w:cs="Times New Roman"/>
          <w:spacing w:val="-1"/>
          <w:sz w:val="28"/>
          <w:szCs w:val="28"/>
          <w:lang w:val="ru-RU"/>
        </w:rPr>
        <w:t>происходит</w:t>
      </w:r>
      <w:r w:rsidRPr="000877B2">
        <w:rPr>
          <w:rFonts w:ascii="Times New Roman" w:hAnsi="Times New Roman" w:cs="Times New Roman"/>
          <w:sz w:val="28"/>
          <w:szCs w:val="28"/>
          <w:lang w:val="ru-RU"/>
        </w:rPr>
        <w:t xml:space="preserve"> обработка</w:t>
      </w:r>
      <w:r w:rsidRPr="000877B2">
        <w:rPr>
          <w:rFonts w:ascii="Times New Roman" w:hAnsi="Times New Roman" w:cs="Times New Roman"/>
          <w:spacing w:val="-2"/>
          <w:sz w:val="28"/>
          <w:szCs w:val="28"/>
          <w:lang w:val="ru-RU"/>
        </w:rPr>
        <w:t xml:space="preserve"> </w:t>
      </w:r>
      <w:r w:rsidRPr="000877B2">
        <w:rPr>
          <w:rFonts w:ascii="Times New Roman" w:hAnsi="Times New Roman" w:cs="Times New Roman"/>
          <w:spacing w:val="-1"/>
          <w:sz w:val="28"/>
          <w:szCs w:val="28"/>
          <w:lang w:val="ru-RU"/>
        </w:rPr>
        <w:t>данных</w:t>
      </w:r>
      <w:r w:rsidRPr="000877B2">
        <w:rPr>
          <w:rFonts w:ascii="Times New Roman" w:hAnsi="Times New Roman" w:cs="Times New Roman"/>
          <w:spacing w:val="5"/>
          <w:sz w:val="28"/>
          <w:szCs w:val="28"/>
          <w:lang w:val="ru-RU"/>
        </w:rPr>
        <w:t xml:space="preserve"> </w:t>
      </w:r>
      <w:r w:rsidRPr="000877B2">
        <w:rPr>
          <w:rFonts w:ascii="Times New Roman" w:hAnsi="Times New Roman" w:cs="Times New Roman"/>
          <w:spacing w:val="-1"/>
          <w:sz w:val="28"/>
          <w:szCs w:val="28"/>
          <w:lang w:val="ru-RU"/>
        </w:rPr>
        <w:t>активов,</w:t>
      </w:r>
      <w:r w:rsidRPr="000877B2">
        <w:rPr>
          <w:rFonts w:ascii="Times New Roman" w:hAnsi="Times New Roman" w:cs="Times New Roman"/>
          <w:spacing w:val="1"/>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2"/>
          <w:sz w:val="28"/>
          <w:szCs w:val="28"/>
          <w:lang w:val="ru-RU"/>
        </w:rPr>
        <w:t xml:space="preserve"> </w:t>
      </w:r>
      <w:r w:rsidRPr="000877B2">
        <w:rPr>
          <w:rFonts w:ascii="Times New Roman" w:hAnsi="Times New Roman" w:cs="Times New Roman"/>
          <w:spacing w:val="-1"/>
          <w:sz w:val="28"/>
          <w:szCs w:val="28"/>
          <w:lang w:val="ru-RU"/>
        </w:rPr>
        <w:t>совокупности</w:t>
      </w:r>
      <w:r w:rsidRPr="000877B2">
        <w:rPr>
          <w:rFonts w:ascii="Times New Roman" w:hAnsi="Times New Roman" w:cs="Times New Roman"/>
          <w:spacing w:val="2"/>
          <w:sz w:val="28"/>
          <w:szCs w:val="28"/>
          <w:lang w:val="ru-RU"/>
        </w:rPr>
        <w:t xml:space="preserve"> </w:t>
      </w:r>
      <w:r w:rsidRPr="000877B2">
        <w:rPr>
          <w:rFonts w:ascii="Times New Roman" w:hAnsi="Times New Roman" w:cs="Times New Roman"/>
          <w:sz w:val="28"/>
          <w:szCs w:val="28"/>
          <w:lang w:val="ru-RU"/>
        </w:rPr>
        <w:t>с</w:t>
      </w:r>
      <w:r w:rsidRPr="000877B2">
        <w:rPr>
          <w:rFonts w:ascii="Times New Roman" w:hAnsi="Times New Roman" w:cs="Times New Roman"/>
          <w:spacing w:val="1"/>
          <w:sz w:val="28"/>
          <w:szCs w:val="28"/>
          <w:lang w:val="ru-RU"/>
        </w:rPr>
        <w:t xml:space="preserve"> </w:t>
      </w:r>
      <w:r w:rsidRPr="000877B2">
        <w:rPr>
          <w:rFonts w:ascii="Times New Roman" w:hAnsi="Times New Roman" w:cs="Times New Roman"/>
          <w:spacing w:val="-1"/>
          <w:sz w:val="28"/>
          <w:szCs w:val="28"/>
          <w:lang w:val="ru-RU"/>
        </w:rPr>
        <w:t>соответствующими</w:t>
      </w:r>
      <w:r w:rsidRPr="000877B2">
        <w:rPr>
          <w:rFonts w:ascii="Times New Roman" w:hAnsi="Times New Roman" w:cs="Times New Roman"/>
          <w:spacing w:val="79"/>
          <w:w w:val="99"/>
          <w:sz w:val="28"/>
          <w:szCs w:val="28"/>
          <w:lang w:val="ru-RU"/>
        </w:rPr>
        <w:t xml:space="preserve"> </w:t>
      </w:r>
      <w:r w:rsidRPr="000877B2">
        <w:rPr>
          <w:rFonts w:ascii="Times New Roman" w:hAnsi="Times New Roman" w:cs="Times New Roman"/>
          <w:sz w:val="28"/>
          <w:szCs w:val="28"/>
          <w:lang w:val="ru-RU"/>
        </w:rPr>
        <w:t>им</w:t>
      </w:r>
      <w:r w:rsidRPr="000877B2">
        <w:rPr>
          <w:rFonts w:ascii="Times New Roman" w:hAnsi="Times New Roman" w:cs="Times New Roman"/>
          <w:spacing w:val="32"/>
          <w:sz w:val="28"/>
          <w:szCs w:val="28"/>
          <w:lang w:val="ru-RU"/>
        </w:rPr>
        <w:t xml:space="preserve"> </w:t>
      </w:r>
      <w:r w:rsidRPr="000877B2">
        <w:rPr>
          <w:rFonts w:ascii="Times New Roman" w:hAnsi="Times New Roman" w:cs="Times New Roman"/>
          <w:spacing w:val="-1"/>
          <w:sz w:val="28"/>
          <w:szCs w:val="28"/>
          <w:lang w:val="ru-RU"/>
        </w:rPr>
        <w:t>объектами</w:t>
      </w:r>
      <w:r w:rsidRPr="000877B2">
        <w:rPr>
          <w:rFonts w:ascii="Times New Roman" w:hAnsi="Times New Roman" w:cs="Times New Roman"/>
          <w:spacing w:val="34"/>
          <w:sz w:val="28"/>
          <w:szCs w:val="28"/>
          <w:lang w:val="ru-RU"/>
        </w:rPr>
        <w:t xml:space="preserve"> </w:t>
      </w:r>
      <w:r w:rsidRPr="000877B2">
        <w:rPr>
          <w:rFonts w:ascii="Times New Roman" w:hAnsi="Times New Roman" w:cs="Times New Roman"/>
          <w:spacing w:val="-1"/>
          <w:sz w:val="28"/>
          <w:szCs w:val="28"/>
          <w:lang w:val="ru-RU"/>
        </w:rPr>
        <w:t>среды.</w:t>
      </w:r>
      <w:r w:rsidRPr="000877B2">
        <w:rPr>
          <w:rFonts w:ascii="Times New Roman" w:hAnsi="Times New Roman" w:cs="Times New Roman"/>
          <w:spacing w:val="35"/>
          <w:sz w:val="28"/>
          <w:szCs w:val="28"/>
          <w:lang w:val="ru-RU"/>
        </w:rPr>
        <w:t xml:space="preserve"> </w:t>
      </w:r>
      <w:r w:rsidRPr="000877B2">
        <w:rPr>
          <w:rFonts w:ascii="Times New Roman" w:hAnsi="Times New Roman" w:cs="Times New Roman"/>
          <w:spacing w:val="-1"/>
          <w:sz w:val="28"/>
          <w:szCs w:val="28"/>
          <w:lang w:val="ru-RU"/>
        </w:rPr>
        <w:t>При</w:t>
      </w:r>
      <w:r w:rsidRPr="000877B2">
        <w:rPr>
          <w:rFonts w:ascii="Times New Roman" w:hAnsi="Times New Roman" w:cs="Times New Roman"/>
          <w:spacing w:val="35"/>
          <w:sz w:val="28"/>
          <w:szCs w:val="28"/>
          <w:lang w:val="ru-RU"/>
        </w:rPr>
        <w:t xml:space="preserve"> </w:t>
      </w:r>
      <w:r w:rsidRPr="000877B2">
        <w:rPr>
          <w:rFonts w:ascii="Times New Roman" w:hAnsi="Times New Roman" w:cs="Times New Roman"/>
          <w:sz w:val="28"/>
          <w:szCs w:val="28"/>
          <w:lang w:val="ru-RU"/>
        </w:rPr>
        <w:t>этом</w:t>
      </w:r>
      <w:r w:rsidRPr="000877B2">
        <w:rPr>
          <w:rFonts w:ascii="Times New Roman" w:hAnsi="Times New Roman" w:cs="Times New Roman"/>
          <w:spacing w:val="32"/>
          <w:sz w:val="28"/>
          <w:szCs w:val="28"/>
          <w:lang w:val="ru-RU"/>
        </w:rPr>
        <w:t xml:space="preserve"> </w:t>
      </w:r>
      <w:r w:rsidRPr="000877B2">
        <w:rPr>
          <w:rFonts w:ascii="Times New Roman" w:hAnsi="Times New Roman" w:cs="Times New Roman"/>
          <w:sz w:val="28"/>
          <w:szCs w:val="28"/>
          <w:lang w:val="ru-RU"/>
        </w:rPr>
        <w:t>обеспечение</w:t>
      </w:r>
      <w:r w:rsidRPr="000877B2">
        <w:rPr>
          <w:rFonts w:ascii="Times New Roman" w:hAnsi="Times New Roman" w:cs="Times New Roman"/>
          <w:spacing w:val="32"/>
          <w:sz w:val="28"/>
          <w:szCs w:val="28"/>
          <w:lang w:val="ru-RU"/>
        </w:rPr>
        <w:t xml:space="preserve"> </w:t>
      </w:r>
      <w:r w:rsidRPr="000877B2">
        <w:rPr>
          <w:rFonts w:ascii="Times New Roman" w:hAnsi="Times New Roman" w:cs="Times New Roman"/>
          <w:spacing w:val="-1"/>
          <w:sz w:val="28"/>
          <w:szCs w:val="28"/>
          <w:lang w:val="ru-RU"/>
        </w:rPr>
        <w:t>свойств</w:t>
      </w:r>
      <w:r w:rsidRPr="000877B2">
        <w:rPr>
          <w:rFonts w:ascii="Times New Roman" w:hAnsi="Times New Roman" w:cs="Times New Roman"/>
          <w:spacing w:val="32"/>
          <w:sz w:val="28"/>
          <w:szCs w:val="28"/>
          <w:lang w:val="ru-RU"/>
        </w:rPr>
        <w:t xml:space="preserve"> </w:t>
      </w:r>
      <w:r w:rsidRPr="000877B2">
        <w:rPr>
          <w:rFonts w:ascii="Times New Roman" w:hAnsi="Times New Roman" w:cs="Times New Roman"/>
          <w:spacing w:val="1"/>
          <w:sz w:val="28"/>
          <w:szCs w:val="28"/>
          <w:lang w:val="ru-RU"/>
        </w:rPr>
        <w:t>ИБ</w:t>
      </w:r>
      <w:r w:rsidRPr="000877B2">
        <w:rPr>
          <w:rFonts w:ascii="Times New Roman" w:hAnsi="Times New Roman" w:cs="Times New Roman"/>
          <w:spacing w:val="31"/>
          <w:sz w:val="28"/>
          <w:szCs w:val="28"/>
          <w:lang w:val="ru-RU"/>
        </w:rPr>
        <w:t xml:space="preserve"> </w:t>
      </w:r>
      <w:r w:rsidRPr="000877B2">
        <w:rPr>
          <w:rFonts w:ascii="Times New Roman" w:hAnsi="Times New Roman" w:cs="Times New Roman"/>
          <w:sz w:val="28"/>
          <w:szCs w:val="28"/>
          <w:lang w:val="ru-RU"/>
        </w:rPr>
        <w:t>для</w:t>
      </w:r>
      <w:r w:rsidRPr="000877B2">
        <w:rPr>
          <w:rFonts w:ascii="Times New Roman" w:hAnsi="Times New Roman" w:cs="Times New Roman"/>
          <w:spacing w:val="36"/>
          <w:sz w:val="28"/>
          <w:szCs w:val="28"/>
          <w:lang w:val="ru-RU"/>
        </w:rPr>
        <w:t xml:space="preserve"> </w:t>
      </w:r>
      <w:r w:rsidRPr="000877B2">
        <w:rPr>
          <w:rFonts w:ascii="Times New Roman" w:hAnsi="Times New Roman" w:cs="Times New Roman"/>
          <w:spacing w:val="-1"/>
          <w:sz w:val="28"/>
          <w:szCs w:val="28"/>
          <w:lang w:val="ru-RU"/>
        </w:rPr>
        <w:t>информационных</w:t>
      </w:r>
      <w:r w:rsidRPr="000877B2">
        <w:rPr>
          <w:rFonts w:ascii="Times New Roman" w:hAnsi="Times New Roman" w:cs="Times New Roman"/>
          <w:spacing w:val="35"/>
          <w:sz w:val="28"/>
          <w:szCs w:val="28"/>
          <w:lang w:val="ru-RU"/>
        </w:rPr>
        <w:t xml:space="preserve"> </w:t>
      </w:r>
      <w:r w:rsidRPr="000877B2">
        <w:rPr>
          <w:rFonts w:ascii="Times New Roman" w:hAnsi="Times New Roman" w:cs="Times New Roman"/>
          <w:spacing w:val="-1"/>
          <w:sz w:val="28"/>
          <w:szCs w:val="28"/>
          <w:lang w:val="ru-RU"/>
        </w:rPr>
        <w:t>активов</w:t>
      </w:r>
      <w:r w:rsidRPr="000877B2">
        <w:rPr>
          <w:rFonts w:ascii="Times New Roman" w:hAnsi="Times New Roman" w:cs="Times New Roman"/>
          <w:spacing w:val="63"/>
          <w:w w:val="99"/>
          <w:sz w:val="28"/>
          <w:szCs w:val="28"/>
          <w:lang w:val="ru-RU"/>
        </w:rPr>
        <w:t xml:space="preserve"> </w:t>
      </w:r>
      <w:r w:rsidRPr="000877B2">
        <w:rPr>
          <w:rFonts w:ascii="Times New Roman" w:hAnsi="Times New Roman" w:cs="Times New Roman"/>
          <w:spacing w:val="-1"/>
          <w:sz w:val="28"/>
          <w:szCs w:val="28"/>
          <w:lang w:val="ru-RU"/>
        </w:rPr>
        <w:t>выражается</w:t>
      </w:r>
      <w:r w:rsidRPr="000877B2">
        <w:rPr>
          <w:rFonts w:ascii="Times New Roman" w:hAnsi="Times New Roman" w:cs="Times New Roman"/>
          <w:spacing w:val="25"/>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27"/>
          <w:sz w:val="28"/>
          <w:szCs w:val="28"/>
          <w:lang w:val="ru-RU"/>
        </w:rPr>
        <w:t xml:space="preserve"> </w:t>
      </w:r>
      <w:r w:rsidRPr="000877B2">
        <w:rPr>
          <w:rFonts w:ascii="Times New Roman" w:hAnsi="Times New Roman" w:cs="Times New Roman"/>
          <w:sz w:val="28"/>
          <w:szCs w:val="28"/>
          <w:lang w:val="ru-RU"/>
        </w:rPr>
        <w:t>создании</w:t>
      </w:r>
      <w:r w:rsidRPr="000877B2">
        <w:rPr>
          <w:rFonts w:ascii="Times New Roman" w:hAnsi="Times New Roman" w:cs="Times New Roman"/>
          <w:spacing w:val="24"/>
          <w:sz w:val="28"/>
          <w:szCs w:val="28"/>
          <w:lang w:val="ru-RU"/>
        </w:rPr>
        <w:t xml:space="preserve"> </w:t>
      </w:r>
      <w:r w:rsidRPr="000877B2">
        <w:rPr>
          <w:rFonts w:ascii="Times New Roman" w:hAnsi="Times New Roman" w:cs="Times New Roman"/>
          <w:spacing w:val="-1"/>
          <w:sz w:val="28"/>
          <w:szCs w:val="28"/>
          <w:lang w:val="ru-RU"/>
        </w:rPr>
        <w:t>необходимой</w:t>
      </w:r>
      <w:r w:rsidRPr="000877B2">
        <w:rPr>
          <w:rFonts w:ascii="Times New Roman" w:hAnsi="Times New Roman" w:cs="Times New Roman"/>
          <w:spacing w:val="26"/>
          <w:sz w:val="28"/>
          <w:szCs w:val="28"/>
          <w:lang w:val="ru-RU"/>
        </w:rPr>
        <w:t xml:space="preserve"> </w:t>
      </w:r>
      <w:r w:rsidRPr="000877B2">
        <w:rPr>
          <w:rFonts w:ascii="Times New Roman" w:hAnsi="Times New Roman" w:cs="Times New Roman"/>
          <w:sz w:val="28"/>
          <w:szCs w:val="28"/>
          <w:lang w:val="ru-RU"/>
        </w:rPr>
        <w:t>защиты</w:t>
      </w:r>
      <w:r w:rsidRPr="000877B2">
        <w:rPr>
          <w:rFonts w:ascii="Times New Roman" w:hAnsi="Times New Roman" w:cs="Times New Roman"/>
          <w:spacing w:val="23"/>
          <w:sz w:val="28"/>
          <w:szCs w:val="28"/>
          <w:lang w:val="ru-RU"/>
        </w:rPr>
        <w:t xml:space="preserve"> </w:t>
      </w:r>
      <w:r w:rsidRPr="000877B2">
        <w:rPr>
          <w:rFonts w:ascii="Times New Roman" w:hAnsi="Times New Roman" w:cs="Times New Roman"/>
          <w:spacing w:val="-1"/>
          <w:sz w:val="28"/>
          <w:szCs w:val="28"/>
          <w:lang w:val="ru-RU"/>
        </w:rPr>
        <w:t>соответствующих</w:t>
      </w:r>
      <w:r w:rsidRPr="000877B2">
        <w:rPr>
          <w:rFonts w:ascii="Times New Roman" w:hAnsi="Times New Roman" w:cs="Times New Roman"/>
          <w:spacing w:val="28"/>
          <w:sz w:val="28"/>
          <w:szCs w:val="28"/>
          <w:lang w:val="ru-RU"/>
        </w:rPr>
        <w:t xml:space="preserve"> </w:t>
      </w:r>
      <w:r w:rsidRPr="000877B2">
        <w:rPr>
          <w:rFonts w:ascii="Times New Roman" w:hAnsi="Times New Roman" w:cs="Times New Roman"/>
          <w:sz w:val="28"/>
          <w:szCs w:val="28"/>
          <w:lang w:val="ru-RU"/>
        </w:rPr>
        <w:t>им</w:t>
      </w:r>
      <w:r w:rsidRPr="000877B2">
        <w:rPr>
          <w:rFonts w:ascii="Times New Roman" w:hAnsi="Times New Roman" w:cs="Times New Roman"/>
          <w:spacing w:val="25"/>
          <w:sz w:val="28"/>
          <w:szCs w:val="28"/>
          <w:lang w:val="ru-RU"/>
        </w:rPr>
        <w:t xml:space="preserve"> </w:t>
      </w:r>
      <w:r w:rsidRPr="000877B2">
        <w:rPr>
          <w:rFonts w:ascii="Times New Roman" w:hAnsi="Times New Roman" w:cs="Times New Roman"/>
          <w:sz w:val="28"/>
          <w:szCs w:val="28"/>
          <w:lang w:val="ru-RU"/>
        </w:rPr>
        <w:t>объектов</w:t>
      </w:r>
      <w:r w:rsidRPr="000877B2">
        <w:rPr>
          <w:rFonts w:ascii="Times New Roman" w:hAnsi="Times New Roman" w:cs="Times New Roman"/>
          <w:spacing w:val="25"/>
          <w:sz w:val="28"/>
          <w:szCs w:val="28"/>
          <w:lang w:val="ru-RU"/>
        </w:rPr>
        <w:t xml:space="preserve"> </w:t>
      </w:r>
      <w:r w:rsidRPr="000877B2">
        <w:rPr>
          <w:rFonts w:ascii="Times New Roman" w:hAnsi="Times New Roman" w:cs="Times New Roman"/>
          <w:spacing w:val="-1"/>
          <w:sz w:val="28"/>
          <w:szCs w:val="28"/>
          <w:lang w:val="ru-RU"/>
        </w:rPr>
        <w:t>среды,</w:t>
      </w:r>
      <w:r w:rsidRPr="000877B2">
        <w:rPr>
          <w:rFonts w:ascii="Times New Roman" w:hAnsi="Times New Roman" w:cs="Times New Roman"/>
          <w:spacing w:val="26"/>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25"/>
          <w:sz w:val="28"/>
          <w:szCs w:val="28"/>
          <w:lang w:val="ru-RU"/>
        </w:rPr>
        <w:t xml:space="preserve"> </w:t>
      </w:r>
      <w:r w:rsidRPr="000877B2">
        <w:rPr>
          <w:rFonts w:ascii="Times New Roman" w:hAnsi="Times New Roman" w:cs="Times New Roman"/>
          <w:sz w:val="28"/>
          <w:szCs w:val="28"/>
          <w:lang w:val="ru-RU"/>
        </w:rPr>
        <w:t>разрезе</w:t>
      </w:r>
      <w:r w:rsidRPr="000877B2">
        <w:rPr>
          <w:rFonts w:ascii="Times New Roman" w:hAnsi="Times New Roman" w:cs="Times New Roman"/>
          <w:spacing w:val="67"/>
          <w:w w:val="99"/>
          <w:sz w:val="28"/>
          <w:szCs w:val="28"/>
          <w:lang w:val="ru-RU"/>
        </w:rPr>
        <w:t xml:space="preserve"> </w:t>
      </w:r>
      <w:r w:rsidRPr="000877B2">
        <w:rPr>
          <w:rFonts w:ascii="Times New Roman" w:hAnsi="Times New Roman" w:cs="Times New Roman"/>
          <w:spacing w:val="-1"/>
          <w:sz w:val="28"/>
          <w:szCs w:val="28"/>
          <w:lang w:val="ru-RU"/>
        </w:rPr>
        <w:t>каждой</w:t>
      </w:r>
      <w:r w:rsidRPr="000877B2">
        <w:rPr>
          <w:rFonts w:ascii="Times New Roman" w:hAnsi="Times New Roman" w:cs="Times New Roman"/>
          <w:spacing w:val="-17"/>
          <w:sz w:val="28"/>
          <w:szCs w:val="28"/>
          <w:lang w:val="ru-RU"/>
        </w:rPr>
        <w:t xml:space="preserve"> </w:t>
      </w:r>
      <w:r w:rsidRPr="000877B2">
        <w:rPr>
          <w:rFonts w:ascii="Times New Roman" w:hAnsi="Times New Roman" w:cs="Times New Roman"/>
          <w:spacing w:val="-1"/>
          <w:sz w:val="28"/>
          <w:szCs w:val="28"/>
          <w:lang w:val="ru-RU"/>
        </w:rPr>
        <w:t>информационной</w:t>
      </w:r>
      <w:r w:rsidRPr="000877B2">
        <w:rPr>
          <w:rFonts w:ascii="Times New Roman" w:hAnsi="Times New Roman" w:cs="Times New Roman"/>
          <w:spacing w:val="-16"/>
          <w:sz w:val="28"/>
          <w:szCs w:val="28"/>
          <w:lang w:val="ru-RU"/>
        </w:rPr>
        <w:t xml:space="preserve"> </w:t>
      </w:r>
      <w:r w:rsidRPr="000877B2">
        <w:rPr>
          <w:rFonts w:ascii="Times New Roman" w:hAnsi="Times New Roman" w:cs="Times New Roman"/>
          <w:spacing w:val="-1"/>
          <w:sz w:val="28"/>
          <w:szCs w:val="28"/>
          <w:lang w:val="ru-RU"/>
        </w:rPr>
        <w:t>системы.</w:t>
      </w:r>
    </w:p>
    <w:p w14:paraId="3D5E33A6" w14:textId="77777777" w:rsidR="00A46D29" w:rsidRPr="000877B2"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0877B2">
        <w:rPr>
          <w:rFonts w:ascii="Times New Roman" w:hAnsi="Times New Roman" w:cs="Times New Roman"/>
          <w:spacing w:val="-1"/>
          <w:sz w:val="28"/>
          <w:szCs w:val="28"/>
          <w:lang w:val="ru-RU"/>
        </w:rPr>
        <w:t>В целях защиты информационных активов производится регулярное повышение осведомленности работников в области обеспечения защиты информации. Порядок повышения осведомленности работников описан во внутренних документах банка.</w:t>
      </w:r>
    </w:p>
    <w:p w14:paraId="61F04830" w14:textId="77777777" w:rsidR="00A46D29" w:rsidRPr="000877B2" w:rsidRDefault="00A46D29" w:rsidP="003F482E">
      <w:pPr>
        <w:pStyle w:val="a3"/>
        <w:spacing w:after="0"/>
        <w:ind w:left="0" w:firstLine="709"/>
        <w:jc w:val="both"/>
        <w:rPr>
          <w:rFonts w:ascii="Times New Roman" w:hAnsi="Times New Roman" w:cs="Times New Roman"/>
          <w:color w:val="000000"/>
          <w:sz w:val="28"/>
          <w:szCs w:val="28"/>
        </w:rPr>
      </w:pPr>
      <w:r w:rsidRPr="00FA79A0">
        <w:rPr>
          <w:rFonts w:ascii="Times New Roman" w:hAnsi="Times New Roman" w:cs="Times New Roman"/>
          <w:color w:val="000000"/>
          <w:sz w:val="28"/>
          <w:szCs w:val="28"/>
          <w:highlight w:val="yellow"/>
        </w:rPr>
        <w:t xml:space="preserve">Для создания эффективной политики безопасности предполагается первоначально провести анализ рисков в области информационной безопасности. Затем определить оптимальный уровень риска для предприятия на основе заданного критерия. Политику безопасности и соответствующую </w:t>
      </w:r>
      <w:r w:rsidRPr="00FA79A0">
        <w:rPr>
          <w:rFonts w:ascii="Times New Roman" w:hAnsi="Times New Roman" w:cs="Times New Roman"/>
          <w:color w:val="000000"/>
          <w:sz w:val="28"/>
          <w:szCs w:val="28"/>
          <w:highlight w:val="yellow"/>
        </w:rPr>
        <w:lastRenderedPageBreak/>
        <w:t>корпоративную систему защиты информации предстоит построить таким образом, чтобы достичь заданного уровня риска.</w:t>
      </w:r>
    </w:p>
    <w:p w14:paraId="5A0E396B" w14:textId="77777777" w:rsidR="00A46D29" w:rsidRPr="000877B2" w:rsidRDefault="00A46D29" w:rsidP="003F482E">
      <w:pPr>
        <w:pStyle w:val="a3"/>
        <w:spacing w:after="0"/>
        <w:ind w:left="0" w:firstLine="709"/>
        <w:jc w:val="both"/>
        <w:rPr>
          <w:rFonts w:ascii="Times New Roman" w:hAnsi="Times New Roman" w:cs="Times New Roman"/>
          <w:color w:val="000000"/>
          <w:sz w:val="28"/>
          <w:szCs w:val="28"/>
        </w:rPr>
      </w:pPr>
      <w:r w:rsidRPr="000877B2">
        <w:rPr>
          <w:rFonts w:ascii="Times New Roman" w:hAnsi="Times New Roman" w:cs="Times New Roman"/>
          <w:color w:val="000000"/>
          <w:sz w:val="28"/>
          <w:szCs w:val="28"/>
        </w:rPr>
        <w:t>В ходе работ должны быть установлены границы исследования. Для этого необходимо выделить ресурсы информационной системы, для которых в дальнейшем будут получены оценки рисков. При этом предстоит разделить 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14:paraId="6EBDB1DC" w14:textId="77777777" w:rsidR="00A46D29" w:rsidRPr="000877B2" w:rsidRDefault="00A46D29" w:rsidP="003F482E">
      <w:pPr>
        <w:pStyle w:val="a3"/>
        <w:spacing w:after="0"/>
        <w:ind w:left="0" w:firstLine="709"/>
        <w:jc w:val="both"/>
        <w:rPr>
          <w:rFonts w:ascii="Times New Roman" w:hAnsi="Times New Roman" w:cs="Times New Roman"/>
          <w:color w:val="000000"/>
          <w:sz w:val="28"/>
          <w:szCs w:val="28"/>
        </w:rPr>
      </w:pPr>
      <w:r w:rsidRPr="000877B2">
        <w:rPr>
          <w:rFonts w:ascii="Times New Roman" w:hAnsi="Times New Roman" w:cs="Times New Roman"/>
          <w:color w:val="000000"/>
          <w:sz w:val="28"/>
          <w:szCs w:val="28"/>
        </w:rPr>
        <w:t xml:space="preserve">При построении модели будут учитываться 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w:t>
      </w:r>
      <w:r w:rsidRPr="000877B2">
        <w:rPr>
          <w:rFonts w:ascii="Times New Roman" w:hAnsi="Times New Roman" w:cs="Times New Roman"/>
          <w:color w:val="000000"/>
          <w:sz w:val="28"/>
          <w:szCs w:val="28"/>
          <w:lang w:val="ru-RU"/>
        </w:rPr>
        <w:t>информационной безопасности</w:t>
      </w:r>
      <w:r w:rsidRPr="000877B2">
        <w:rPr>
          <w:rFonts w:ascii="Times New Roman" w:hAnsi="Times New Roman" w:cs="Times New Roman"/>
          <w:color w:val="000000"/>
          <w:sz w:val="28"/>
          <w:szCs w:val="28"/>
        </w:rPr>
        <w:t>.</w:t>
      </w:r>
    </w:p>
    <w:p w14:paraId="7E5D25A7" w14:textId="77777777" w:rsidR="00A46D29" w:rsidRPr="000877B2" w:rsidRDefault="00A46D29" w:rsidP="003F482E">
      <w:pPr>
        <w:pStyle w:val="a3"/>
        <w:spacing w:after="0"/>
        <w:ind w:left="0" w:firstLine="709"/>
        <w:jc w:val="both"/>
        <w:rPr>
          <w:rFonts w:ascii="Times New Roman" w:hAnsi="Times New Roman" w:cs="Times New Roman"/>
          <w:color w:val="000000"/>
          <w:sz w:val="28"/>
          <w:szCs w:val="28"/>
        </w:rPr>
      </w:pPr>
      <w:r w:rsidRPr="000877B2">
        <w:rPr>
          <w:rFonts w:ascii="Times New Roman" w:hAnsi="Times New Roman" w:cs="Times New Roman"/>
          <w:color w:val="000000"/>
          <w:sz w:val="28"/>
          <w:szCs w:val="28"/>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14:paraId="567A64B0" w14:textId="77777777" w:rsidR="00A46D29" w:rsidRPr="000877B2" w:rsidRDefault="00A46D29" w:rsidP="003F482E">
      <w:pPr>
        <w:pStyle w:val="a3"/>
        <w:spacing w:after="0"/>
        <w:ind w:left="0" w:firstLine="709"/>
        <w:jc w:val="both"/>
        <w:rPr>
          <w:rFonts w:ascii="Times New Roman" w:hAnsi="Times New Roman" w:cs="Times New Roman"/>
          <w:color w:val="000000"/>
          <w:sz w:val="28"/>
          <w:szCs w:val="28"/>
        </w:rPr>
      </w:pPr>
      <w:r w:rsidRPr="000877B2">
        <w:rPr>
          <w:rFonts w:ascii="Times New Roman" w:hAnsi="Times New Roman" w:cs="Times New Roman"/>
          <w:color w:val="000000"/>
          <w:sz w:val="28"/>
          <w:szCs w:val="28"/>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14:paraId="307598DE" w14:textId="77777777" w:rsidR="00A46D29" w:rsidRPr="000877B2" w:rsidRDefault="00A46D29" w:rsidP="003F482E">
      <w:pPr>
        <w:pStyle w:val="a3"/>
        <w:spacing w:after="0"/>
        <w:ind w:left="0" w:firstLine="709"/>
        <w:jc w:val="both"/>
        <w:rPr>
          <w:rFonts w:ascii="Times New Roman" w:hAnsi="Times New Roman" w:cs="Times New Roman"/>
          <w:color w:val="000000"/>
          <w:sz w:val="28"/>
          <w:szCs w:val="28"/>
        </w:rPr>
      </w:pPr>
      <w:r w:rsidRPr="000877B2">
        <w:rPr>
          <w:rFonts w:ascii="Times New Roman" w:hAnsi="Times New Roman" w:cs="Times New Roman"/>
          <w:color w:val="000000"/>
          <w:sz w:val="28"/>
          <w:szCs w:val="28"/>
        </w:rPr>
        <w:t xml:space="preserve">Обеспечение повышенных требований к </w:t>
      </w:r>
      <w:r w:rsidRPr="000877B2">
        <w:rPr>
          <w:rFonts w:ascii="Times New Roman" w:hAnsi="Times New Roman" w:cs="Times New Roman"/>
          <w:color w:val="000000"/>
          <w:sz w:val="28"/>
          <w:szCs w:val="28"/>
          <w:lang w:val="ru-RU"/>
        </w:rPr>
        <w:t>информационной безопасности</w:t>
      </w:r>
      <w:r w:rsidRPr="000877B2">
        <w:rPr>
          <w:rFonts w:ascii="Times New Roman" w:hAnsi="Times New Roman" w:cs="Times New Roman"/>
          <w:color w:val="000000"/>
          <w:sz w:val="28"/>
          <w:szCs w:val="28"/>
        </w:rPr>
        <w:t xml:space="preserve">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w:t>
      </w:r>
      <w:r w:rsidRPr="000877B2">
        <w:rPr>
          <w:rFonts w:ascii="Times New Roman" w:hAnsi="Times New Roman" w:cs="Times New Roman"/>
          <w:color w:val="000000"/>
          <w:sz w:val="28"/>
          <w:szCs w:val="28"/>
          <w:lang w:val="ru-RU"/>
        </w:rPr>
        <w:t>информационной безопасности</w:t>
      </w:r>
      <w:r w:rsidRPr="000877B2">
        <w:rPr>
          <w:rFonts w:ascii="Times New Roman" w:hAnsi="Times New Roman" w:cs="Times New Roman"/>
          <w:color w:val="000000"/>
          <w:sz w:val="28"/>
          <w:szCs w:val="28"/>
        </w:rPr>
        <w:t xml:space="preserve"> политике безопасности, сертификация информационной системы (технологии) на соответствие требованиям определенного стандарта безопасности.</w:t>
      </w:r>
    </w:p>
    <w:p w14:paraId="2A7649D4" w14:textId="77777777" w:rsidR="0016395F" w:rsidRPr="000877B2" w:rsidRDefault="00A46D29" w:rsidP="00482EB1">
      <w:pPr>
        <w:pStyle w:val="a3"/>
        <w:spacing w:after="480" w:line="240" w:lineRule="auto"/>
        <w:ind w:left="0" w:firstLine="709"/>
        <w:jc w:val="both"/>
        <w:rPr>
          <w:rFonts w:ascii="Times New Roman" w:hAnsi="Times New Roman" w:cs="Times New Roman"/>
          <w:color w:val="000000"/>
          <w:sz w:val="28"/>
          <w:szCs w:val="28"/>
        </w:rPr>
      </w:pPr>
      <w:r w:rsidRPr="000877B2">
        <w:rPr>
          <w:rFonts w:ascii="Times New Roman" w:hAnsi="Times New Roman" w:cs="Times New Roman"/>
          <w:color w:val="000000"/>
          <w:sz w:val="28"/>
          <w:szCs w:val="28"/>
        </w:rPr>
        <w:t xml:space="preserve">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w:t>
      </w:r>
      <w:r w:rsidRPr="000877B2">
        <w:rPr>
          <w:rFonts w:ascii="Times New Roman" w:hAnsi="Times New Roman" w:cs="Times New Roman"/>
          <w:color w:val="000000"/>
          <w:sz w:val="28"/>
          <w:szCs w:val="28"/>
        </w:rPr>
        <w:lastRenderedPageBreak/>
        <w:t xml:space="preserve">предполагает, что большая гарантия следует из применения больших усилий при проведении оценки безопасности. </w:t>
      </w:r>
    </w:p>
    <w:p w14:paraId="16FB00F1" w14:textId="77777777" w:rsidR="00A46D29" w:rsidRPr="000877B2" w:rsidRDefault="00A46D29" w:rsidP="003F482E">
      <w:pPr>
        <w:jc w:val="both"/>
        <w:rPr>
          <w:color w:val="000000"/>
          <w:sz w:val="28"/>
          <w:szCs w:val="28"/>
        </w:rPr>
      </w:pPr>
      <w:r w:rsidRPr="000877B2">
        <w:rPr>
          <w:color w:val="000000"/>
          <w:sz w:val="28"/>
          <w:szCs w:val="28"/>
        </w:rPr>
        <w:t>Таблица 3.1 – Специфические угрозы и предлагаемые контрмеры</w:t>
      </w:r>
    </w:p>
    <w:tbl>
      <w:tblPr>
        <w:tblStyle w:val="a5"/>
        <w:tblW w:w="0" w:type="auto"/>
        <w:jc w:val="center"/>
        <w:tblLook w:val="04A0" w:firstRow="1" w:lastRow="0" w:firstColumn="1" w:lastColumn="0" w:noHBand="0" w:noVBand="1"/>
      </w:tblPr>
      <w:tblGrid>
        <w:gridCol w:w="5034"/>
        <w:gridCol w:w="4311"/>
      </w:tblGrid>
      <w:tr w:rsidR="008E025F" w:rsidRPr="000877B2" w14:paraId="75BF35F4" w14:textId="77777777" w:rsidTr="008475BB">
        <w:trPr>
          <w:jc w:val="center"/>
        </w:trPr>
        <w:tc>
          <w:tcPr>
            <w:tcW w:w="5037" w:type="dxa"/>
            <w:tcBorders>
              <w:top w:val="single" w:sz="4" w:space="0" w:color="auto"/>
              <w:left w:val="single" w:sz="4" w:space="0" w:color="auto"/>
              <w:bottom w:val="single" w:sz="4" w:space="0" w:color="auto"/>
              <w:right w:val="single" w:sz="4" w:space="0" w:color="auto"/>
            </w:tcBorders>
          </w:tcPr>
          <w:p w14:paraId="25247070" w14:textId="5C976F70" w:rsidR="008E025F" w:rsidRPr="000877B2" w:rsidRDefault="008E025F" w:rsidP="008E025F">
            <w:pPr>
              <w:ind w:left="-107"/>
              <w:jc w:val="center"/>
              <w:rPr>
                <w:color w:val="000000" w:themeColor="text1"/>
                <w:sz w:val="28"/>
                <w:szCs w:val="28"/>
              </w:rPr>
            </w:pPr>
            <w:r w:rsidRPr="008E025F">
              <w:rPr>
                <w:color w:val="000000" w:themeColor="text1"/>
                <w:sz w:val="28"/>
                <w:szCs w:val="28"/>
                <w:lang w:val="ru-RU"/>
              </w:rPr>
              <w:t>Специфические угрозы</w:t>
            </w:r>
          </w:p>
        </w:tc>
        <w:tc>
          <w:tcPr>
            <w:tcW w:w="4313" w:type="dxa"/>
            <w:tcBorders>
              <w:top w:val="single" w:sz="4" w:space="0" w:color="auto"/>
              <w:left w:val="single" w:sz="4" w:space="0" w:color="auto"/>
              <w:bottom w:val="single" w:sz="4" w:space="0" w:color="auto"/>
              <w:right w:val="single" w:sz="4" w:space="0" w:color="auto"/>
            </w:tcBorders>
          </w:tcPr>
          <w:p w14:paraId="01FA2DE4" w14:textId="742EF970" w:rsidR="008E025F" w:rsidRPr="000877B2" w:rsidRDefault="008E025F" w:rsidP="008E025F">
            <w:pPr>
              <w:pStyle w:val="a3"/>
              <w:spacing w:after="0" w:line="240" w:lineRule="auto"/>
              <w:ind w:left="-43"/>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val="ru-RU" w:eastAsia="ru-RU"/>
              </w:rPr>
              <w:t>П</w:t>
            </w:r>
            <w:r w:rsidRPr="008E025F">
              <w:rPr>
                <w:rFonts w:ascii="Times New Roman" w:hAnsi="Times New Roman" w:cs="Times New Roman"/>
                <w:color w:val="000000"/>
                <w:sz w:val="28"/>
                <w:szCs w:val="28"/>
                <w:lang w:val="ru-RU" w:eastAsia="ru-RU"/>
              </w:rPr>
              <w:t>редлагаемые контрмеры</w:t>
            </w:r>
          </w:p>
        </w:tc>
      </w:tr>
      <w:tr w:rsidR="00A46D29" w:rsidRPr="000877B2" w14:paraId="4DAF0863" w14:textId="77777777" w:rsidTr="008475BB">
        <w:trPr>
          <w:jc w:val="center"/>
        </w:trPr>
        <w:tc>
          <w:tcPr>
            <w:tcW w:w="5037" w:type="dxa"/>
            <w:tcBorders>
              <w:top w:val="single" w:sz="4" w:space="0" w:color="auto"/>
              <w:left w:val="single" w:sz="4" w:space="0" w:color="auto"/>
              <w:bottom w:val="single" w:sz="4" w:space="0" w:color="auto"/>
              <w:right w:val="single" w:sz="4" w:space="0" w:color="auto"/>
            </w:tcBorders>
            <w:hideMark/>
          </w:tcPr>
          <w:p w14:paraId="365FD67F" w14:textId="77777777" w:rsidR="00A46D29" w:rsidRPr="000877B2" w:rsidRDefault="00A46D29" w:rsidP="003F482E">
            <w:pPr>
              <w:ind w:left="-107"/>
              <w:jc w:val="both"/>
              <w:rPr>
                <w:color w:val="000000" w:themeColor="text1"/>
                <w:sz w:val="28"/>
                <w:szCs w:val="28"/>
              </w:rPr>
            </w:pPr>
            <w:r w:rsidRPr="000877B2">
              <w:rPr>
                <w:color w:val="000000" w:themeColor="text1"/>
                <w:sz w:val="28"/>
                <w:szCs w:val="28"/>
              </w:rPr>
              <w:t>Возможность отключения электричества, что приведет к сбою незавершенных операций и потере данных.</w:t>
            </w:r>
          </w:p>
        </w:tc>
        <w:tc>
          <w:tcPr>
            <w:tcW w:w="4313" w:type="dxa"/>
            <w:tcBorders>
              <w:top w:val="single" w:sz="4" w:space="0" w:color="auto"/>
              <w:left w:val="single" w:sz="4" w:space="0" w:color="auto"/>
              <w:bottom w:val="single" w:sz="4" w:space="0" w:color="auto"/>
              <w:right w:val="single" w:sz="4" w:space="0" w:color="auto"/>
            </w:tcBorders>
            <w:hideMark/>
          </w:tcPr>
          <w:p w14:paraId="15B4A1C7" w14:textId="77777777" w:rsidR="00A46D29" w:rsidRPr="000877B2"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0877B2">
              <w:rPr>
                <w:rFonts w:ascii="Times New Roman" w:hAnsi="Times New Roman" w:cs="Times New Roman"/>
                <w:color w:val="000000"/>
                <w:sz w:val="28"/>
                <w:szCs w:val="28"/>
                <w:lang w:eastAsia="ru-RU"/>
              </w:rPr>
              <w:t>Оснащенность каждого отдела, во-первых, фильтрами бесперебойного питания, а также собственным генератором.</w:t>
            </w:r>
          </w:p>
        </w:tc>
      </w:tr>
      <w:tr w:rsidR="00A46D29" w:rsidRPr="000877B2" w14:paraId="107CB0A9" w14:textId="77777777" w:rsidTr="008475BB">
        <w:trPr>
          <w:jc w:val="center"/>
        </w:trPr>
        <w:tc>
          <w:tcPr>
            <w:tcW w:w="5037" w:type="dxa"/>
            <w:hideMark/>
          </w:tcPr>
          <w:p w14:paraId="4EE1A78A" w14:textId="4696A267" w:rsidR="00A46D29" w:rsidRPr="000877B2" w:rsidRDefault="00A46D29" w:rsidP="003F482E">
            <w:pPr>
              <w:ind w:left="-107"/>
              <w:jc w:val="both"/>
              <w:rPr>
                <w:color w:val="000000" w:themeColor="text1"/>
                <w:sz w:val="28"/>
                <w:szCs w:val="28"/>
              </w:rPr>
            </w:pPr>
            <w:r w:rsidRPr="000877B2">
              <w:rPr>
                <w:color w:val="000000" w:themeColor="text1"/>
                <w:sz w:val="28"/>
                <w:szCs w:val="28"/>
              </w:rPr>
              <w:t>Угроза проникновения на рабочие места сотрудников людей, не являющихся работниками отделов, которые имеют туда доступ</w:t>
            </w:r>
            <w:r w:rsidR="008C05CC">
              <w:rPr>
                <w:color w:val="000000" w:themeColor="text1"/>
                <w:sz w:val="28"/>
                <w:szCs w:val="28"/>
              </w:rPr>
              <w:t>.</w:t>
            </w:r>
          </w:p>
        </w:tc>
        <w:tc>
          <w:tcPr>
            <w:tcW w:w="4313" w:type="dxa"/>
            <w:hideMark/>
          </w:tcPr>
          <w:p w14:paraId="41E53059" w14:textId="77777777" w:rsidR="00A46D29" w:rsidRPr="000877B2"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0877B2">
              <w:rPr>
                <w:rFonts w:ascii="Times New Roman" w:hAnsi="Times New Roman" w:cs="Times New Roman"/>
                <w:color w:val="000000"/>
                <w:sz w:val="28"/>
                <w:szCs w:val="28"/>
                <w:lang w:eastAsia="ru-RU"/>
              </w:rPr>
              <w:t>Ужесточить пропускной режим на склад, в</w:t>
            </w:r>
            <w:r w:rsidRPr="000877B2">
              <w:rPr>
                <w:rFonts w:ascii="Times New Roman" w:hAnsi="Times New Roman" w:cs="Times New Roman"/>
                <w:color w:val="000000"/>
                <w:sz w:val="28"/>
                <w:szCs w:val="28"/>
                <w:lang w:val="ru-RU" w:eastAsia="ru-RU"/>
              </w:rPr>
              <w:t>в</w:t>
            </w:r>
            <w:r w:rsidRPr="000877B2">
              <w:rPr>
                <w:rFonts w:ascii="Times New Roman" w:hAnsi="Times New Roman" w:cs="Times New Roman"/>
                <w:color w:val="000000"/>
                <w:sz w:val="28"/>
                <w:szCs w:val="28"/>
                <w:lang w:eastAsia="ru-RU"/>
              </w:rPr>
              <w:t xml:space="preserve">ести проход в конкретный отдел по пропускам и индивидуальным паролям. </w:t>
            </w:r>
          </w:p>
        </w:tc>
      </w:tr>
      <w:tr w:rsidR="00A46D29" w:rsidRPr="000877B2" w14:paraId="6F97A911" w14:textId="77777777" w:rsidTr="008475BB">
        <w:trPr>
          <w:jc w:val="center"/>
        </w:trPr>
        <w:tc>
          <w:tcPr>
            <w:tcW w:w="5037" w:type="dxa"/>
            <w:hideMark/>
          </w:tcPr>
          <w:p w14:paraId="1A91ED35" w14:textId="77777777" w:rsidR="00A46D29" w:rsidRPr="000877B2" w:rsidRDefault="00A46D29" w:rsidP="003F482E">
            <w:pPr>
              <w:ind w:left="-107"/>
              <w:jc w:val="both"/>
              <w:rPr>
                <w:color w:val="000000" w:themeColor="text1"/>
                <w:sz w:val="28"/>
                <w:szCs w:val="28"/>
              </w:rPr>
            </w:pPr>
            <w:r w:rsidRPr="000877B2">
              <w:rPr>
                <w:color w:val="000000" w:themeColor="text1"/>
                <w:sz w:val="28"/>
                <w:szCs w:val="28"/>
              </w:rPr>
              <w:t>Угроза доступа в эксплуатационный отдел, могут быть нарушены эксплуатационные планы.</w:t>
            </w:r>
          </w:p>
        </w:tc>
        <w:tc>
          <w:tcPr>
            <w:tcW w:w="4313" w:type="dxa"/>
            <w:hideMark/>
          </w:tcPr>
          <w:p w14:paraId="6B45CB5D" w14:textId="77777777" w:rsidR="00A46D29" w:rsidRPr="000877B2"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0877B2">
              <w:rPr>
                <w:rFonts w:ascii="Times New Roman" w:hAnsi="Times New Roman" w:cs="Times New Roman"/>
                <w:color w:val="000000"/>
                <w:sz w:val="28"/>
                <w:szCs w:val="28"/>
                <w:lang w:eastAsia="ru-RU"/>
              </w:rPr>
              <w:t>Допуск в отдел только инженеров, по предъявлению пропуска с индивидуальным номером.</w:t>
            </w:r>
          </w:p>
        </w:tc>
      </w:tr>
      <w:tr w:rsidR="00A46D29" w:rsidRPr="000877B2" w14:paraId="16D66E66" w14:textId="77777777" w:rsidTr="008475BB">
        <w:trPr>
          <w:jc w:val="center"/>
        </w:trPr>
        <w:tc>
          <w:tcPr>
            <w:tcW w:w="5037" w:type="dxa"/>
            <w:hideMark/>
          </w:tcPr>
          <w:p w14:paraId="283DDBCD" w14:textId="0713D7B3" w:rsidR="00A46D29" w:rsidRPr="000877B2" w:rsidRDefault="00A46D29" w:rsidP="003F482E">
            <w:pPr>
              <w:ind w:left="-107"/>
              <w:jc w:val="both"/>
              <w:rPr>
                <w:color w:val="000000" w:themeColor="text1"/>
                <w:sz w:val="28"/>
                <w:szCs w:val="28"/>
              </w:rPr>
            </w:pPr>
            <w:r w:rsidRPr="000877B2">
              <w:rPr>
                <w:color w:val="000000" w:themeColor="text1"/>
                <w:sz w:val="28"/>
                <w:szCs w:val="28"/>
              </w:rPr>
              <w:t>Угроза изменения базы данных об объектах</w:t>
            </w:r>
            <w:r w:rsidR="008C05CC">
              <w:rPr>
                <w:color w:val="000000" w:themeColor="text1"/>
                <w:sz w:val="28"/>
                <w:szCs w:val="28"/>
              </w:rPr>
              <w:t>.</w:t>
            </w:r>
          </w:p>
        </w:tc>
        <w:tc>
          <w:tcPr>
            <w:tcW w:w="4313" w:type="dxa"/>
            <w:hideMark/>
          </w:tcPr>
          <w:p w14:paraId="68260D3B" w14:textId="77777777" w:rsidR="00A46D29" w:rsidRPr="000877B2"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0877B2">
              <w:rPr>
                <w:rFonts w:ascii="Times New Roman" w:hAnsi="Times New Roman" w:cs="Times New Roman"/>
                <w:color w:val="000000"/>
                <w:sz w:val="28"/>
                <w:szCs w:val="28"/>
                <w:lang w:eastAsia="ru-RU"/>
              </w:rPr>
              <w:t xml:space="preserve">Резервная копия БД, хранящаяся не только в данном здании </w:t>
            </w:r>
            <w:r w:rsidRPr="000877B2">
              <w:rPr>
                <w:rFonts w:ascii="Times New Roman" w:hAnsi="Times New Roman" w:cs="Times New Roman"/>
                <w:color w:val="000000"/>
                <w:sz w:val="28"/>
                <w:szCs w:val="28"/>
                <w:lang w:val="ru-RU" w:eastAsia="ru-RU"/>
              </w:rPr>
              <w:t xml:space="preserve">банковской </w:t>
            </w:r>
            <w:r w:rsidRPr="000877B2">
              <w:rPr>
                <w:rFonts w:ascii="Times New Roman" w:hAnsi="Times New Roman" w:cs="Times New Roman"/>
                <w:color w:val="000000"/>
                <w:sz w:val="28"/>
                <w:szCs w:val="28"/>
                <w:lang w:eastAsia="ru-RU"/>
              </w:rPr>
              <w:t>компании.</w:t>
            </w:r>
          </w:p>
        </w:tc>
      </w:tr>
      <w:tr w:rsidR="00A46D29" w:rsidRPr="000877B2" w14:paraId="607B3A1E" w14:textId="77777777" w:rsidTr="008475BB">
        <w:trPr>
          <w:jc w:val="center"/>
        </w:trPr>
        <w:tc>
          <w:tcPr>
            <w:tcW w:w="5037" w:type="dxa"/>
            <w:hideMark/>
          </w:tcPr>
          <w:p w14:paraId="3B55E9FD" w14:textId="77777777" w:rsidR="00A46D29" w:rsidRPr="000877B2" w:rsidRDefault="00A46D29" w:rsidP="003F482E">
            <w:pPr>
              <w:ind w:left="-107"/>
              <w:jc w:val="both"/>
              <w:rPr>
                <w:color w:val="000000" w:themeColor="text1"/>
                <w:sz w:val="28"/>
                <w:szCs w:val="28"/>
              </w:rPr>
            </w:pPr>
            <w:r w:rsidRPr="000877B2">
              <w:rPr>
                <w:color w:val="000000" w:themeColor="text1"/>
                <w:sz w:val="28"/>
                <w:szCs w:val="28"/>
              </w:rPr>
              <w:t>Угроза доступа в ИТ-отделе.</w:t>
            </w:r>
          </w:p>
        </w:tc>
        <w:tc>
          <w:tcPr>
            <w:tcW w:w="4313" w:type="dxa"/>
            <w:hideMark/>
          </w:tcPr>
          <w:p w14:paraId="69FE6BD2" w14:textId="77777777" w:rsidR="00A46D29" w:rsidRPr="000877B2"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0877B2">
              <w:rPr>
                <w:rFonts w:ascii="Times New Roman" w:hAnsi="Times New Roman" w:cs="Times New Roman"/>
                <w:color w:val="000000"/>
                <w:sz w:val="28"/>
                <w:szCs w:val="28"/>
                <w:lang w:eastAsia="ru-RU"/>
              </w:rPr>
              <w:t>Может быть решена, наличием качественных: дверей, окон. Также сигнализации и камер видеонаблюдения.</w:t>
            </w:r>
          </w:p>
        </w:tc>
      </w:tr>
    </w:tbl>
    <w:p w14:paraId="72718123" w14:textId="77777777" w:rsidR="00A46D29" w:rsidRPr="000877B2" w:rsidRDefault="00A46D29" w:rsidP="003F482E">
      <w:pPr>
        <w:pStyle w:val="a6"/>
        <w:tabs>
          <w:tab w:val="left" w:pos="1529"/>
        </w:tabs>
        <w:spacing w:after="0"/>
        <w:ind w:firstLine="709"/>
        <w:jc w:val="both"/>
        <w:rPr>
          <w:rFonts w:ascii="Times New Roman" w:hAnsi="Times New Roman" w:cs="Times New Roman"/>
          <w:sz w:val="28"/>
          <w:szCs w:val="28"/>
          <w:lang w:val="ru-RU"/>
        </w:rPr>
      </w:pPr>
    </w:p>
    <w:p w14:paraId="07741FAB" w14:textId="77777777" w:rsidR="00A46D29" w:rsidRPr="000877B2" w:rsidRDefault="00A46D29" w:rsidP="003F482E">
      <w:pPr>
        <w:ind w:firstLine="851"/>
        <w:jc w:val="both"/>
        <w:rPr>
          <w:rFonts w:eastAsia="Calibri"/>
          <w:color w:val="000000"/>
          <w:sz w:val="28"/>
          <w:szCs w:val="28"/>
        </w:rPr>
      </w:pPr>
      <w:r w:rsidRPr="00A856C1">
        <w:rPr>
          <w:rFonts w:eastAsia="Calibri"/>
          <w:color w:val="000000"/>
          <w:sz w:val="28"/>
          <w:szCs w:val="28"/>
          <w:highlight w:val="yellow"/>
        </w:rPr>
        <w:t>Опираясь на риски, собранные в предыдущем пункте, можно описать следующие меры защиты информации банка:</w:t>
      </w:r>
    </w:p>
    <w:p w14:paraId="0CEF91A8" w14:textId="77777777" w:rsidR="00A46D29" w:rsidRPr="00F23753" w:rsidRDefault="00A46D29" w:rsidP="003F482E">
      <w:pPr>
        <w:numPr>
          <w:ilvl w:val="0"/>
          <w:numId w:val="5"/>
        </w:numPr>
        <w:tabs>
          <w:tab w:val="num" w:pos="1134"/>
        </w:tabs>
        <w:ind w:left="0" w:firstLine="709"/>
        <w:jc w:val="both"/>
        <w:rPr>
          <w:sz w:val="28"/>
          <w:szCs w:val="28"/>
          <w:highlight w:val="yellow"/>
        </w:rPr>
      </w:pPr>
      <w:r w:rsidRPr="00F23753">
        <w:rPr>
          <w:sz w:val="28"/>
          <w:szCs w:val="28"/>
          <w:highlight w:val="yellow"/>
        </w:rPr>
        <w:t>защита помещений и объектов от несанкционированного доступа;</w:t>
      </w:r>
    </w:p>
    <w:p w14:paraId="5DB385CA" w14:textId="3AE4A539" w:rsidR="00A46D29" w:rsidRPr="000877B2" w:rsidRDefault="00A46D29" w:rsidP="003F482E">
      <w:pPr>
        <w:numPr>
          <w:ilvl w:val="0"/>
          <w:numId w:val="5"/>
        </w:numPr>
        <w:tabs>
          <w:tab w:val="num" w:pos="1134"/>
        </w:tabs>
        <w:ind w:left="0" w:firstLine="709"/>
        <w:jc w:val="both"/>
        <w:rPr>
          <w:sz w:val="28"/>
          <w:szCs w:val="28"/>
        </w:rPr>
      </w:pPr>
      <w:r w:rsidRPr="000877B2">
        <w:rPr>
          <w:sz w:val="28"/>
          <w:szCs w:val="28"/>
        </w:rPr>
        <w:t xml:space="preserve">защита информации в бумажном документообороте </w:t>
      </w:r>
      <w:r w:rsidR="00A856C1">
        <w:rPr>
          <w:sz w:val="28"/>
          <w:szCs w:val="28"/>
        </w:rPr>
        <w:t>б</w:t>
      </w:r>
      <w:r w:rsidRPr="000877B2">
        <w:rPr>
          <w:sz w:val="28"/>
          <w:szCs w:val="28"/>
        </w:rPr>
        <w:t>анка;</w:t>
      </w:r>
    </w:p>
    <w:p w14:paraId="4B207338" w14:textId="77777777" w:rsidR="00A46D29" w:rsidRPr="000877B2" w:rsidRDefault="00A46D29" w:rsidP="003F482E">
      <w:pPr>
        <w:numPr>
          <w:ilvl w:val="0"/>
          <w:numId w:val="5"/>
        </w:numPr>
        <w:tabs>
          <w:tab w:val="num" w:pos="1134"/>
        </w:tabs>
        <w:ind w:left="0" w:firstLine="709"/>
        <w:jc w:val="both"/>
        <w:rPr>
          <w:sz w:val="28"/>
          <w:szCs w:val="28"/>
        </w:rPr>
      </w:pPr>
      <w:r w:rsidRPr="000877B2">
        <w:rPr>
          <w:sz w:val="28"/>
          <w:szCs w:val="28"/>
        </w:rPr>
        <w:t>защита информации от утечки по техническим каналам, возможные угрозы при проведении мероприятий и эксплуатации технических средств, когда возможны утечки или нарушения целостности информации, нарушения работоспособности технических средств:</w:t>
      </w:r>
    </w:p>
    <w:p w14:paraId="36F10735" w14:textId="77777777" w:rsidR="00A46D29" w:rsidRPr="000877B2" w:rsidRDefault="00A46D29" w:rsidP="003F482E">
      <w:pPr>
        <w:numPr>
          <w:ilvl w:val="1"/>
          <w:numId w:val="14"/>
        </w:numPr>
        <w:tabs>
          <w:tab w:val="num" w:pos="1134"/>
        </w:tabs>
        <w:ind w:left="0" w:firstLine="709"/>
        <w:jc w:val="both"/>
        <w:rPr>
          <w:sz w:val="28"/>
          <w:szCs w:val="28"/>
        </w:rPr>
      </w:pPr>
      <w:r w:rsidRPr="000877B2">
        <w:rPr>
          <w:sz w:val="28"/>
          <w:szCs w:val="28"/>
        </w:rPr>
        <w:t>побочные электромагнитные излучения информативного сигнала от технических средств;</w:t>
      </w:r>
    </w:p>
    <w:p w14:paraId="57AE4A41" w14:textId="77777777" w:rsidR="00A46D29" w:rsidRPr="000877B2" w:rsidRDefault="00A46D29" w:rsidP="003F482E">
      <w:pPr>
        <w:numPr>
          <w:ilvl w:val="1"/>
          <w:numId w:val="14"/>
        </w:numPr>
        <w:tabs>
          <w:tab w:val="num" w:pos="1134"/>
        </w:tabs>
        <w:ind w:left="0" w:firstLine="709"/>
        <w:jc w:val="both"/>
        <w:rPr>
          <w:sz w:val="28"/>
          <w:szCs w:val="28"/>
        </w:rPr>
      </w:pPr>
      <w:r w:rsidRPr="000877B2">
        <w:rPr>
          <w:sz w:val="28"/>
          <w:szCs w:val="28"/>
        </w:rPr>
        <w:t>радиоизлучения или электрические сигналы от внедренных специальных электронных устройств перехвата информации;</w:t>
      </w:r>
    </w:p>
    <w:p w14:paraId="54637CD3" w14:textId="77777777" w:rsidR="00A46D29" w:rsidRPr="000877B2" w:rsidRDefault="00A46D29" w:rsidP="003F482E">
      <w:pPr>
        <w:numPr>
          <w:ilvl w:val="1"/>
          <w:numId w:val="14"/>
        </w:numPr>
        <w:tabs>
          <w:tab w:val="num" w:pos="1134"/>
        </w:tabs>
        <w:ind w:left="0" w:firstLine="709"/>
        <w:jc w:val="both"/>
        <w:rPr>
          <w:sz w:val="28"/>
          <w:szCs w:val="28"/>
        </w:rPr>
      </w:pPr>
      <w:r w:rsidRPr="000877B2">
        <w:rPr>
          <w:sz w:val="28"/>
          <w:szCs w:val="28"/>
        </w:rPr>
        <w:t>акустическое излучение информативного речевого сигнала;</w:t>
      </w:r>
    </w:p>
    <w:p w14:paraId="07B882FF" w14:textId="77777777" w:rsidR="00A46D29" w:rsidRPr="000877B2" w:rsidRDefault="00A46D29" w:rsidP="003F482E">
      <w:pPr>
        <w:numPr>
          <w:ilvl w:val="1"/>
          <w:numId w:val="14"/>
        </w:numPr>
        <w:tabs>
          <w:tab w:val="num" w:pos="1134"/>
        </w:tabs>
        <w:ind w:left="0" w:firstLine="709"/>
        <w:jc w:val="both"/>
        <w:rPr>
          <w:sz w:val="28"/>
          <w:szCs w:val="28"/>
        </w:rPr>
      </w:pPr>
      <w:r w:rsidRPr="000877B2">
        <w:rPr>
          <w:sz w:val="28"/>
          <w:szCs w:val="28"/>
        </w:rPr>
        <w:t>просмотр информации с экранов дисплеев и других средств ее отображения визуально и с помощью оптических средств;</w:t>
      </w:r>
    </w:p>
    <w:p w14:paraId="4C862A08" w14:textId="77777777" w:rsidR="00A46D29" w:rsidRPr="000877B2" w:rsidRDefault="00A46D29" w:rsidP="003F482E">
      <w:pPr>
        <w:numPr>
          <w:ilvl w:val="1"/>
          <w:numId w:val="14"/>
        </w:numPr>
        <w:tabs>
          <w:tab w:val="num" w:pos="1134"/>
        </w:tabs>
        <w:ind w:left="0" w:firstLine="709"/>
        <w:jc w:val="both"/>
        <w:rPr>
          <w:sz w:val="28"/>
          <w:szCs w:val="28"/>
        </w:rPr>
      </w:pPr>
      <w:r w:rsidRPr="000877B2">
        <w:rPr>
          <w:sz w:val="28"/>
          <w:szCs w:val="28"/>
        </w:rPr>
        <w:t>воздействие на технические или программные средства в целях нарушения целостности (уничтожения, искажения) информации;</w:t>
      </w:r>
    </w:p>
    <w:p w14:paraId="520753FD" w14:textId="77777777" w:rsidR="00A46D29" w:rsidRPr="000877B2" w:rsidRDefault="00A46D29" w:rsidP="003F482E">
      <w:pPr>
        <w:numPr>
          <w:ilvl w:val="1"/>
          <w:numId w:val="14"/>
        </w:numPr>
        <w:tabs>
          <w:tab w:val="num" w:pos="1134"/>
        </w:tabs>
        <w:ind w:left="0" w:firstLine="709"/>
        <w:jc w:val="both"/>
        <w:rPr>
          <w:sz w:val="28"/>
          <w:szCs w:val="28"/>
        </w:rPr>
      </w:pPr>
      <w:r w:rsidRPr="000877B2">
        <w:rPr>
          <w:sz w:val="28"/>
          <w:szCs w:val="28"/>
        </w:rPr>
        <w:t>непреднамеренное попадание защищаемой информации к лицам, не допущенным к ней, но находящимся в пределах контролируемой зоны;</w:t>
      </w:r>
    </w:p>
    <w:p w14:paraId="7E2DFE01" w14:textId="77777777" w:rsidR="00A46D29" w:rsidRPr="000877B2" w:rsidRDefault="00A46D29" w:rsidP="003F482E">
      <w:pPr>
        <w:numPr>
          <w:ilvl w:val="1"/>
          <w:numId w:val="14"/>
        </w:numPr>
        <w:tabs>
          <w:tab w:val="num" w:pos="1134"/>
        </w:tabs>
        <w:ind w:left="0" w:firstLine="709"/>
        <w:jc w:val="both"/>
        <w:rPr>
          <w:sz w:val="28"/>
          <w:szCs w:val="28"/>
        </w:rPr>
      </w:pPr>
      <w:r w:rsidRPr="000877B2">
        <w:rPr>
          <w:sz w:val="28"/>
          <w:szCs w:val="28"/>
        </w:rPr>
        <w:lastRenderedPageBreak/>
        <w:t>непреднамеренное прослушивание без использования технических средств разговоров, ведущихся в выделенном помещении, из-за недостаточной звукоизоляции его ограждающих конструкций, систем вентиляции и кондиционирования воздуха;</w:t>
      </w:r>
    </w:p>
    <w:p w14:paraId="4576582F" w14:textId="77777777" w:rsidR="00A46D29" w:rsidRPr="000877B2" w:rsidRDefault="00A46D29" w:rsidP="003F482E">
      <w:pPr>
        <w:numPr>
          <w:ilvl w:val="0"/>
          <w:numId w:val="5"/>
        </w:numPr>
        <w:tabs>
          <w:tab w:val="num" w:pos="1134"/>
        </w:tabs>
        <w:ind w:left="0" w:firstLine="709"/>
        <w:jc w:val="both"/>
        <w:rPr>
          <w:sz w:val="28"/>
          <w:szCs w:val="28"/>
        </w:rPr>
      </w:pPr>
      <w:r w:rsidRPr="000877B2">
        <w:rPr>
          <w:sz w:val="28"/>
          <w:szCs w:val="28"/>
        </w:rPr>
        <w:t>обеспечение безопасности информации, передаваемой по каналам связи и в системе внутреннего электронного документооборота между подразделениями банка;</w:t>
      </w:r>
    </w:p>
    <w:p w14:paraId="6821EB99" w14:textId="77777777" w:rsidR="00A46D29" w:rsidRPr="00F23753" w:rsidRDefault="00A46D29" w:rsidP="003F482E">
      <w:pPr>
        <w:numPr>
          <w:ilvl w:val="0"/>
          <w:numId w:val="5"/>
        </w:numPr>
        <w:tabs>
          <w:tab w:val="num" w:pos="1134"/>
        </w:tabs>
        <w:ind w:left="709" w:firstLine="0"/>
        <w:jc w:val="both"/>
        <w:rPr>
          <w:sz w:val="28"/>
          <w:szCs w:val="28"/>
          <w:highlight w:val="yellow"/>
        </w:rPr>
      </w:pPr>
      <w:r w:rsidRPr="00F23753">
        <w:rPr>
          <w:sz w:val="28"/>
          <w:szCs w:val="28"/>
          <w:highlight w:val="yellow"/>
        </w:rPr>
        <w:t>обеспечение информационной безопасности в компьютерных сетях;</w:t>
      </w:r>
    </w:p>
    <w:p w14:paraId="78583554" w14:textId="77777777" w:rsidR="00A46D29" w:rsidRPr="00F23753" w:rsidRDefault="00A46D29" w:rsidP="003F482E">
      <w:pPr>
        <w:numPr>
          <w:ilvl w:val="0"/>
          <w:numId w:val="5"/>
        </w:numPr>
        <w:tabs>
          <w:tab w:val="num" w:pos="1134"/>
        </w:tabs>
        <w:ind w:left="709" w:firstLine="0"/>
        <w:jc w:val="both"/>
        <w:rPr>
          <w:sz w:val="28"/>
          <w:szCs w:val="28"/>
          <w:highlight w:val="yellow"/>
        </w:rPr>
      </w:pPr>
      <w:r w:rsidRPr="00F23753">
        <w:rPr>
          <w:sz w:val="28"/>
          <w:szCs w:val="28"/>
          <w:highlight w:val="yellow"/>
        </w:rPr>
        <w:t>обеспечение информационной безопасности в платежных системах;</w:t>
      </w:r>
    </w:p>
    <w:p w14:paraId="6B02D52B" w14:textId="77777777" w:rsidR="00A46D29" w:rsidRPr="00F23753" w:rsidRDefault="00A46D29" w:rsidP="003F482E">
      <w:pPr>
        <w:numPr>
          <w:ilvl w:val="0"/>
          <w:numId w:val="5"/>
        </w:numPr>
        <w:tabs>
          <w:tab w:val="num" w:pos="1134"/>
        </w:tabs>
        <w:ind w:left="709" w:firstLine="0"/>
        <w:jc w:val="both"/>
        <w:rPr>
          <w:sz w:val="28"/>
          <w:szCs w:val="28"/>
          <w:highlight w:val="yellow"/>
        </w:rPr>
      </w:pPr>
      <w:r w:rsidRPr="00F23753">
        <w:rPr>
          <w:sz w:val="28"/>
          <w:szCs w:val="28"/>
          <w:highlight w:val="yellow"/>
        </w:rPr>
        <w:t>обеспечение информационной безопасности в платежных системах с</w:t>
      </w:r>
      <w:r w:rsidRPr="000877B2">
        <w:rPr>
          <w:sz w:val="28"/>
          <w:szCs w:val="28"/>
        </w:rPr>
        <w:t xml:space="preserve"> </w:t>
      </w:r>
      <w:r w:rsidRPr="00F23753">
        <w:rPr>
          <w:sz w:val="28"/>
          <w:szCs w:val="28"/>
          <w:highlight w:val="yellow"/>
        </w:rPr>
        <w:t>использованием банковских пластиковых карточек:</w:t>
      </w:r>
    </w:p>
    <w:p w14:paraId="66B8C3FC" w14:textId="77777777" w:rsidR="00A46D29" w:rsidRPr="000877B2" w:rsidRDefault="00A46D29" w:rsidP="003F482E">
      <w:pPr>
        <w:numPr>
          <w:ilvl w:val="1"/>
          <w:numId w:val="5"/>
        </w:numPr>
        <w:tabs>
          <w:tab w:val="num" w:pos="1134"/>
        </w:tabs>
        <w:ind w:left="0" w:firstLine="709"/>
        <w:jc w:val="both"/>
        <w:rPr>
          <w:sz w:val="28"/>
          <w:szCs w:val="28"/>
        </w:rPr>
      </w:pPr>
      <w:r w:rsidRPr="000877B2">
        <w:rPr>
          <w:sz w:val="28"/>
          <w:szCs w:val="28"/>
        </w:rPr>
        <w:t>меры технологического характера, имеющие целью повысить надежность процедуры передачи информации платежной системы и идентификации владельца карточки,</w:t>
      </w:r>
    </w:p>
    <w:p w14:paraId="59439401" w14:textId="77777777" w:rsidR="00A46D29" w:rsidRPr="000877B2" w:rsidRDefault="00A46D29" w:rsidP="003F482E">
      <w:pPr>
        <w:numPr>
          <w:ilvl w:val="1"/>
          <w:numId w:val="5"/>
        </w:numPr>
        <w:tabs>
          <w:tab w:val="num" w:pos="1134"/>
        </w:tabs>
        <w:ind w:left="0" w:firstLine="709"/>
        <w:jc w:val="both"/>
        <w:rPr>
          <w:sz w:val="28"/>
          <w:szCs w:val="28"/>
        </w:rPr>
      </w:pPr>
      <w:r w:rsidRPr="00F23753">
        <w:rPr>
          <w:sz w:val="28"/>
          <w:szCs w:val="28"/>
          <w:highlight w:val="yellow"/>
        </w:rPr>
        <w:t>меры безопасности при проведении операций с пластиковыми</w:t>
      </w:r>
      <w:r w:rsidRPr="000877B2">
        <w:rPr>
          <w:sz w:val="28"/>
          <w:szCs w:val="28"/>
        </w:rPr>
        <w:t xml:space="preserve"> картами непосредственно в подразделениях, осуществляющих их выпуск, выдачу и обслуживание,</w:t>
      </w:r>
    </w:p>
    <w:p w14:paraId="1091D510" w14:textId="77777777" w:rsidR="00A46D29" w:rsidRPr="000877B2" w:rsidRDefault="00A46D29" w:rsidP="003F482E">
      <w:pPr>
        <w:numPr>
          <w:ilvl w:val="1"/>
          <w:numId w:val="5"/>
        </w:numPr>
        <w:tabs>
          <w:tab w:val="num" w:pos="1134"/>
        </w:tabs>
        <w:ind w:left="0" w:firstLine="709"/>
        <w:jc w:val="both"/>
        <w:rPr>
          <w:sz w:val="28"/>
          <w:szCs w:val="28"/>
        </w:rPr>
      </w:pPr>
      <w:r w:rsidRPr="00F23753">
        <w:rPr>
          <w:sz w:val="28"/>
          <w:szCs w:val="28"/>
          <w:highlight w:val="yellow"/>
        </w:rPr>
        <w:t>меры безопасности при обслуживании терминального оборудования</w:t>
      </w:r>
      <w:r w:rsidRPr="000877B2">
        <w:rPr>
          <w:sz w:val="28"/>
          <w:szCs w:val="28"/>
        </w:rPr>
        <w:t xml:space="preserve"> (банкоматы, инфокиоски, терминалы), включая меры по предупреждению и/или обнаружению противоправных действий с терминальным оборудованием, совершаемых третьими лицами в процессе его функционирования,</w:t>
      </w:r>
    </w:p>
    <w:p w14:paraId="45A79377" w14:textId="77777777" w:rsidR="00A46D29" w:rsidRPr="000877B2" w:rsidRDefault="00A46D29" w:rsidP="003F482E">
      <w:pPr>
        <w:numPr>
          <w:ilvl w:val="1"/>
          <w:numId w:val="5"/>
        </w:numPr>
        <w:tabs>
          <w:tab w:val="num" w:pos="1134"/>
        </w:tabs>
        <w:ind w:left="0" w:firstLine="709"/>
        <w:jc w:val="both"/>
        <w:rPr>
          <w:sz w:val="28"/>
          <w:szCs w:val="28"/>
        </w:rPr>
      </w:pPr>
      <w:r w:rsidRPr="00F23753">
        <w:rPr>
          <w:sz w:val="28"/>
          <w:szCs w:val="28"/>
          <w:highlight w:val="yellow"/>
        </w:rPr>
        <w:t>организация распределения и закрепления за персоналом реквизитов</w:t>
      </w:r>
      <w:r w:rsidRPr="000877B2">
        <w:rPr>
          <w:sz w:val="28"/>
          <w:szCs w:val="28"/>
        </w:rPr>
        <w:t xml:space="preserve"> доступа (ключей, служебных карточек операторов и администраторов, паролей, прав доступа);</w:t>
      </w:r>
    </w:p>
    <w:p w14:paraId="48D10F1A"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обеспечение информационной безопасности при использовании ресурсов Internet:</w:t>
      </w:r>
    </w:p>
    <w:p w14:paraId="173D2E3E" w14:textId="77777777" w:rsidR="00A46D29" w:rsidRPr="000877B2" w:rsidRDefault="00A46D29" w:rsidP="003F482E">
      <w:pPr>
        <w:numPr>
          <w:ilvl w:val="1"/>
          <w:numId w:val="5"/>
        </w:numPr>
        <w:tabs>
          <w:tab w:val="num" w:pos="1134"/>
        </w:tabs>
        <w:ind w:left="0" w:firstLine="709"/>
        <w:jc w:val="both"/>
        <w:rPr>
          <w:sz w:val="28"/>
          <w:szCs w:val="28"/>
        </w:rPr>
      </w:pPr>
      <w:r w:rsidRPr="000877B2">
        <w:rPr>
          <w:sz w:val="28"/>
          <w:szCs w:val="28"/>
        </w:rPr>
        <w:t>использование сети Internet сотрудниками банка,</w:t>
      </w:r>
    </w:p>
    <w:p w14:paraId="2123B32D" w14:textId="77777777" w:rsidR="00A46D29" w:rsidRPr="000877B2" w:rsidRDefault="00A46D29" w:rsidP="003F482E">
      <w:pPr>
        <w:numPr>
          <w:ilvl w:val="1"/>
          <w:numId w:val="5"/>
        </w:numPr>
        <w:tabs>
          <w:tab w:val="num" w:pos="1134"/>
        </w:tabs>
        <w:ind w:left="0" w:firstLine="709"/>
        <w:jc w:val="both"/>
        <w:rPr>
          <w:sz w:val="28"/>
          <w:szCs w:val="28"/>
        </w:rPr>
      </w:pPr>
      <w:r w:rsidRPr="000877B2">
        <w:rPr>
          <w:sz w:val="28"/>
          <w:szCs w:val="28"/>
        </w:rPr>
        <w:t>доступ к сервисам банка клиентов че</w:t>
      </w:r>
      <w:r w:rsidR="0034366F" w:rsidRPr="000877B2">
        <w:rPr>
          <w:sz w:val="28"/>
          <w:szCs w:val="28"/>
        </w:rPr>
        <w:t>рез Internet (Internet-banking)</w:t>
      </w:r>
    </w:p>
    <w:p w14:paraId="719D9717"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обеспечение безопасности информации в автоматизированных системах;</w:t>
      </w:r>
    </w:p>
    <w:p w14:paraId="45BA5414" w14:textId="77777777" w:rsidR="00A46D29" w:rsidRPr="00F23753" w:rsidRDefault="00A46D29" w:rsidP="003F482E">
      <w:pPr>
        <w:numPr>
          <w:ilvl w:val="0"/>
          <w:numId w:val="5"/>
        </w:numPr>
        <w:tabs>
          <w:tab w:val="num" w:pos="851"/>
          <w:tab w:val="num" w:pos="1134"/>
        </w:tabs>
        <w:ind w:left="0" w:firstLine="709"/>
        <w:jc w:val="both"/>
        <w:rPr>
          <w:sz w:val="28"/>
          <w:szCs w:val="28"/>
          <w:highlight w:val="yellow"/>
        </w:rPr>
      </w:pPr>
      <w:r w:rsidRPr="00F23753">
        <w:rPr>
          <w:sz w:val="28"/>
          <w:szCs w:val="28"/>
          <w:highlight w:val="yellow"/>
        </w:rPr>
        <w:t>архивы электронной информации;</w:t>
      </w:r>
    </w:p>
    <w:p w14:paraId="18384D86"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размещение компьютерного и телекоммуникационного оборудования;</w:t>
      </w:r>
    </w:p>
    <w:p w14:paraId="4302C161" w14:textId="77777777" w:rsidR="00A46D29" w:rsidRPr="000877B2" w:rsidRDefault="00A46D29" w:rsidP="003F482E">
      <w:pPr>
        <w:numPr>
          <w:ilvl w:val="0"/>
          <w:numId w:val="5"/>
        </w:numPr>
        <w:tabs>
          <w:tab w:val="num" w:pos="851"/>
          <w:tab w:val="num" w:pos="1134"/>
        </w:tabs>
        <w:ind w:left="0" w:firstLine="709"/>
        <w:jc w:val="both"/>
        <w:rPr>
          <w:sz w:val="28"/>
          <w:szCs w:val="28"/>
        </w:rPr>
      </w:pPr>
      <w:r w:rsidRPr="00F23753">
        <w:rPr>
          <w:sz w:val="28"/>
          <w:szCs w:val="28"/>
          <w:highlight w:val="yellow"/>
        </w:rPr>
        <w:t>регистрация пользователей и использование паролей на уровне</w:t>
      </w:r>
      <w:r w:rsidRPr="000877B2">
        <w:rPr>
          <w:sz w:val="28"/>
          <w:szCs w:val="28"/>
        </w:rPr>
        <w:t xml:space="preserve"> операционных систем, прикладного программного обеспечения и компьютерной сети;</w:t>
      </w:r>
    </w:p>
    <w:p w14:paraId="5BC18CD0" w14:textId="5C6B8564"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 xml:space="preserve">средства предотвращения </w:t>
      </w:r>
      <w:r w:rsidR="00F23753">
        <w:rPr>
          <w:sz w:val="28"/>
          <w:szCs w:val="28"/>
        </w:rPr>
        <w:t>несанкционированного доступа</w:t>
      </w:r>
      <w:r w:rsidRPr="000877B2">
        <w:rPr>
          <w:sz w:val="28"/>
          <w:szCs w:val="28"/>
        </w:rPr>
        <w:t xml:space="preserve"> для операционных систем, прикладного программного обеспечения и компьютерной сети;</w:t>
      </w:r>
    </w:p>
    <w:p w14:paraId="2B43FAF4" w14:textId="77777777" w:rsidR="00A46D29" w:rsidRPr="00D65591" w:rsidRDefault="00A46D29" w:rsidP="003F482E">
      <w:pPr>
        <w:numPr>
          <w:ilvl w:val="0"/>
          <w:numId w:val="5"/>
        </w:numPr>
        <w:tabs>
          <w:tab w:val="num" w:pos="851"/>
          <w:tab w:val="num" w:pos="1134"/>
        </w:tabs>
        <w:ind w:left="0" w:firstLine="709"/>
        <w:jc w:val="both"/>
        <w:rPr>
          <w:sz w:val="28"/>
          <w:szCs w:val="28"/>
          <w:highlight w:val="yellow"/>
        </w:rPr>
      </w:pPr>
      <w:r w:rsidRPr="00D65591">
        <w:rPr>
          <w:sz w:val="28"/>
          <w:szCs w:val="28"/>
          <w:highlight w:val="yellow"/>
        </w:rPr>
        <w:t>защита от вирусов и других вредоносных программ;</w:t>
      </w:r>
    </w:p>
    <w:p w14:paraId="69FF31FD"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системы мониторинга безопасности операционных систем, прикладного программного обеспечения и компьютерной сети;</w:t>
      </w:r>
    </w:p>
    <w:p w14:paraId="7E2D9E75"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lastRenderedPageBreak/>
        <w:t>системы сканирования безопасности операционных систем, прикладного программного обеспечения и компьютерной сети;</w:t>
      </w:r>
    </w:p>
    <w:p w14:paraId="3724EFC2"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порядок приемки-сдачи общесистемного и прикладного программного обеспечения;</w:t>
      </w:r>
    </w:p>
    <w:p w14:paraId="1F0EA5B1"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установка обновлений на общесистемное и прикладное программное обеспечение;</w:t>
      </w:r>
    </w:p>
    <w:p w14:paraId="0FF74455" w14:textId="77777777" w:rsidR="00A46D29" w:rsidRPr="00D65591"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highlight w:val="yellow"/>
          <w:lang w:val="ru-RU"/>
        </w:rPr>
      </w:pPr>
      <w:r w:rsidRPr="00D65591">
        <w:rPr>
          <w:rFonts w:ascii="Times New Roman" w:hAnsi="Times New Roman" w:cs="Times New Roman"/>
          <w:sz w:val="28"/>
          <w:szCs w:val="28"/>
          <w:highlight w:val="yellow"/>
          <w:lang w:val="ru-RU"/>
        </w:rPr>
        <w:t>р</w:t>
      </w:r>
      <w:r w:rsidRPr="00D65591">
        <w:rPr>
          <w:rFonts w:ascii="Times New Roman" w:hAnsi="Times New Roman" w:cs="Times New Roman"/>
          <w:sz w:val="28"/>
          <w:szCs w:val="28"/>
          <w:highlight w:val="yellow"/>
        </w:rPr>
        <w:t xml:space="preserve">езервное копирование данных. </w:t>
      </w:r>
    </w:p>
    <w:p w14:paraId="1C0519DE" w14:textId="77777777" w:rsidR="00A46D29" w:rsidRPr="00D65591" w:rsidRDefault="00A46D29" w:rsidP="003F482E">
      <w:pPr>
        <w:numPr>
          <w:ilvl w:val="0"/>
          <w:numId w:val="5"/>
        </w:numPr>
        <w:tabs>
          <w:tab w:val="num" w:pos="851"/>
          <w:tab w:val="num" w:pos="1134"/>
        </w:tabs>
        <w:ind w:left="0" w:firstLine="709"/>
        <w:jc w:val="both"/>
        <w:rPr>
          <w:sz w:val="28"/>
          <w:szCs w:val="28"/>
          <w:highlight w:val="yellow"/>
        </w:rPr>
      </w:pPr>
      <w:r w:rsidRPr="00D65591">
        <w:rPr>
          <w:sz w:val="28"/>
          <w:szCs w:val="28"/>
          <w:highlight w:val="yellow"/>
        </w:rPr>
        <w:t>обеспечение непрерывной работы и восстановления программно-технических комплексов;</w:t>
      </w:r>
    </w:p>
    <w:p w14:paraId="0ABE1AD7"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рекомендации о службах информационной безопасности и их составу на всех уровнях (головной банк, филиал, отделение, РКЦ).</w:t>
      </w:r>
    </w:p>
    <w:p w14:paraId="3A185EA2" w14:textId="77777777" w:rsidR="00A46D29" w:rsidRPr="00D65591"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highlight w:val="yellow"/>
          <w:lang w:val="ru-RU"/>
        </w:rPr>
      </w:pPr>
      <w:r w:rsidRPr="00D65591">
        <w:rPr>
          <w:rFonts w:ascii="Times New Roman" w:hAnsi="Times New Roman" w:cs="Times New Roman"/>
          <w:sz w:val="28"/>
          <w:szCs w:val="28"/>
          <w:highlight w:val="yellow"/>
          <w:lang w:val="ru-RU"/>
        </w:rPr>
        <w:t>п</w:t>
      </w:r>
      <w:r w:rsidRPr="00D65591">
        <w:rPr>
          <w:rFonts w:ascii="Times New Roman" w:hAnsi="Times New Roman" w:cs="Times New Roman"/>
          <w:sz w:val="28"/>
          <w:szCs w:val="28"/>
          <w:highlight w:val="yellow"/>
        </w:rPr>
        <w:t xml:space="preserve">лан аварийного восстановления данных. </w:t>
      </w:r>
    </w:p>
    <w:p w14:paraId="53F32CFD" w14:textId="77777777" w:rsidR="00A46D29" w:rsidRPr="000877B2"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lang w:val="ru-RU"/>
        </w:rPr>
      </w:pPr>
      <w:r w:rsidRPr="00D65591">
        <w:rPr>
          <w:rFonts w:ascii="Times New Roman" w:hAnsi="Times New Roman" w:cs="Times New Roman"/>
          <w:sz w:val="28"/>
          <w:szCs w:val="28"/>
          <w:highlight w:val="yellow"/>
          <w:lang w:val="ru-RU"/>
        </w:rPr>
        <w:t>а</w:t>
      </w:r>
      <w:r w:rsidRPr="00D65591">
        <w:rPr>
          <w:rFonts w:ascii="Times New Roman" w:hAnsi="Times New Roman" w:cs="Times New Roman"/>
          <w:sz w:val="28"/>
          <w:szCs w:val="28"/>
          <w:highlight w:val="yellow"/>
        </w:rPr>
        <w:t>нти-DDoS.</w:t>
      </w:r>
      <w:r w:rsidRPr="000877B2">
        <w:rPr>
          <w:rFonts w:ascii="Times New Roman" w:hAnsi="Times New Roman" w:cs="Times New Roman"/>
          <w:sz w:val="28"/>
          <w:szCs w:val="28"/>
        </w:rPr>
        <w:t xml:space="preserve"> Грамотная защита от DDoS-атак собственными силами невозможна. Многие разработчики программного обеспечения предлагают услугу анти-DDoS, которая способна защитить от подобных нападений. Как только в системе обнаруживается трафик необычного типа или качества, активируется система защиты, выявляющая и блокирующая вредный трафик. При этом бизнес-трафик поступает беспрепятственно. Система способна срабатывать неограниченное количество раз, до тех пор, пока угроза не будет полностью устранена.</w:t>
      </w:r>
    </w:p>
    <w:p w14:paraId="3311D255" w14:textId="77777777" w:rsidR="00A46D29" w:rsidRPr="000877B2" w:rsidRDefault="00A46D29" w:rsidP="003F482E">
      <w:pPr>
        <w:numPr>
          <w:ilvl w:val="0"/>
          <w:numId w:val="17"/>
        </w:numPr>
        <w:ind w:left="0" w:firstLine="709"/>
        <w:contextualSpacing/>
        <w:jc w:val="both"/>
        <w:rPr>
          <w:rFonts w:eastAsia="Calibri"/>
          <w:color w:val="000000"/>
          <w:sz w:val="28"/>
          <w:szCs w:val="28"/>
        </w:rPr>
      </w:pPr>
      <w:r w:rsidRPr="00D65591">
        <w:rPr>
          <w:rFonts w:eastAsia="Calibri"/>
          <w:color w:val="000000"/>
          <w:sz w:val="28"/>
          <w:szCs w:val="28"/>
          <w:highlight w:val="yellow"/>
        </w:rPr>
        <w:t>антивирусные программы</w:t>
      </w:r>
      <w:r w:rsidRPr="000877B2">
        <w:rPr>
          <w:rFonts w:eastAsia="Calibri"/>
          <w:color w:val="000000"/>
          <w:sz w:val="28"/>
          <w:szCs w:val="28"/>
        </w:rPr>
        <w:t xml:space="preserve"> – программа для обнаружения компьютерных вирусов и лечения инфицированных файлов, а также для профилактики – предотвращения заражения файлов или операционной системы вредоносным кодом.</w:t>
      </w:r>
    </w:p>
    <w:p w14:paraId="4DBEDA59"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 xml:space="preserve">организацию охраны помещений, в которых содержатся носители конфиденциальной информации; </w:t>
      </w:r>
    </w:p>
    <w:p w14:paraId="2DCB6F82" w14:textId="77777777" w:rsidR="00A46D29" w:rsidRPr="000877B2" w:rsidRDefault="00A46D29" w:rsidP="003F482E">
      <w:pPr>
        <w:numPr>
          <w:ilvl w:val="0"/>
          <w:numId w:val="5"/>
        </w:numPr>
        <w:tabs>
          <w:tab w:val="num" w:pos="851"/>
          <w:tab w:val="num" w:pos="1134"/>
        </w:tabs>
        <w:ind w:left="0" w:firstLine="709"/>
        <w:jc w:val="both"/>
        <w:rPr>
          <w:sz w:val="28"/>
          <w:szCs w:val="28"/>
        </w:rPr>
      </w:pPr>
      <w:r w:rsidRPr="00D65591">
        <w:rPr>
          <w:sz w:val="28"/>
          <w:szCs w:val="28"/>
          <w:highlight w:val="yellow"/>
        </w:rPr>
        <w:t>установление пропускного режима</w:t>
      </w:r>
      <w:r w:rsidRPr="000877B2">
        <w:rPr>
          <w:sz w:val="28"/>
          <w:szCs w:val="28"/>
        </w:rPr>
        <w:t xml:space="preserve"> в помещения, содержащие носители конфиденциальной информации; </w:t>
      </w:r>
    </w:p>
    <w:p w14:paraId="7081ACA2"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 xml:space="preserve">закрепление технических средств обработки конфиденциальной информации за сотрудниками, определение персональной ответственности за их сохранность; </w:t>
      </w:r>
    </w:p>
    <w:p w14:paraId="39C8BDF6"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 xml:space="preserve">установление порядка пользования носителями конфиденциальной информации (учет, хранение, передача другим должностным лицам, уничтожение, отчетность); </w:t>
      </w:r>
    </w:p>
    <w:p w14:paraId="652C4AA0"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 xml:space="preserve">организацию ремонта технических средств обработки конфиденциальной информации; </w:t>
      </w:r>
    </w:p>
    <w:p w14:paraId="6F37C82B" w14:textId="77777777" w:rsidR="00A46D29" w:rsidRPr="000877B2" w:rsidRDefault="00A46D29" w:rsidP="003F482E">
      <w:pPr>
        <w:numPr>
          <w:ilvl w:val="0"/>
          <w:numId w:val="5"/>
        </w:numPr>
        <w:tabs>
          <w:tab w:val="num" w:pos="851"/>
          <w:tab w:val="num" w:pos="1134"/>
        </w:tabs>
        <w:ind w:left="0" w:firstLine="709"/>
        <w:jc w:val="both"/>
        <w:rPr>
          <w:sz w:val="28"/>
          <w:szCs w:val="28"/>
        </w:rPr>
      </w:pPr>
      <w:r w:rsidRPr="000877B2">
        <w:rPr>
          <w:sz w:val="28"/>
          <w:szCs w:val="28"/>
        </w:rPr>
        <w:t>организацию контроля за установленным порядком.</w:t>
      </w:r>
    </w:p>
    <w:p w14:paraId="4A0716FA" w14:textId="5B9BB3E4" w:rsidR="00A46D29" w:rsidRPr="000877B2" w:rsidRDefault="00D65591" w:rsidP="003F482E">
      <w:pPr>
        <w:pStyle w:val="a6"/>
        <w:tabs>
          <w:tab w:val="left" w:pos="1529"/>
        </w:tabs>
        <w:spacing w:after="0" w:line="240" w:lineRule="auto"/>
        <w:jc w:val="both"/>
        <w:rPr>
          <w:rFonts w:ascii="Times New Roman" w:eastAsia="Times New Roman" w:hAnsi="Times New Roman" w:cs="Times New Roman"/>
          <w:sz w:val="28"/>
          <w:szCs w:val="28"/>
          <w:lang w:val="ru-RU"/>
        </w:rPr>
      </w:pPr>
      <w:r>
        <w:rPr>
          <w:rFonts w:ascii="Times New Roman" w:hAnsi="Times New Roman" w:cs="Times New Roman"/>
          <w:spacing w:val="-1"/>
          <w:sz w:val="28"/>
          <w:szCs w:val="28"/>
          <w:lang w:val="ru-RU"/>
        </w:rPr>
        <w:tab/>
      </w:r>
      <w:r w:rsidR="00A46D29" w:rsidRPr="000877B2">
        <w:rPr>
          <w:rFonts w:ascii="Times New Roman" w:hAnsi="Times New Roman" w:cs="Times New Roman"/>
          <w:spacing w:val="-1"/>
          <w:sz w:val="28"/>
          <w:szCs w:val="28"/>
          <w:lang w:val="ru-RU"/>
        </w:rPr>
        <w:t>Основными</w:t>
      </w:r>
      <w:r w:rsidR="00A46D29" w:rsidRPr="000877B2">
        <w:rPr>
          <w:rFonts w:ascii="Times New Roman" w:hAnsi="Times New Roman" w:cs="Times New Roman"/>
          <w:spacing w:val="-9"/>
          <w:sz w:val="28"/>
          <w:szCs w:val="28"/>
          <w:lang w:val="ru-RU"/>
        </w:rPr>
        <w:t xml:space="preserve"> </w:t>
      </w:r>
      <w:r w:rsidR="00A46D29" w:rsidRPr="000877B2">
        <w:rPr>
          <w:rFonts w:ascii="Times New Roman" w:hAnsi="Times New Roman" w:cs="Times New Roman"/>
          <w:spacing w:val="-1"/>
          <w:sz w:val="28"/>
          <w:szCs w:val="28"/>
          <w:lang w:val="ru-RU"/>
        </w:rPr>
        <w:t>мерами</w:t>
      </w:r>
      <w:r w:rsidR="00A46D29" w:rsidRPr="000877B2">
        <w:rPr>
          <w:rFonts w:ascii="Times New Roman" w:hAnsi="Times New Roman" w:cs="Times New Roman"/>
          <w:spacing w:val="-8"/>
          <w:sz w:val="28"/>
          <w:szCs w:val="28"/>
          <w:lang w:val="ru-RU"/>
        </w:rPr>
        <w:t xml:space="preserve"> </w:t>
      </w:r>
      <w:r w:rsidR="00A46D29" w:rsidRPr="000877B2">
        <w:rPr>
          <w:rFonts w:ascii="Times New Roman" w:hAnsi="Times New Roman" w:cs="Times New Roman"/>
          <w:sz w:val="28"/>
          <w:szCs w:val="28"/>
          <w:lang w:val="ru-RU"/>
        </w:rPr>
        <w:t>по</w:t>
      </w:r>
      <w:r w:rsidR="00A46D29" w:rsidRPr="000877B2">
        <w:rPr>
          <w:rFonts w:ascii="Times New Roman" w:hAnsi="Times New Roman" w:cs="Times New Roman"/>
          <w:spacing w:val="-9"/>
          <w:sz w:val="28"/>
          <w:szCs w:val="28"/>
          <w:lang w:val="ru-RU"/>
        </w:rPr>
        <w:t xml:space="preserve"> </w:t>
      </w:r>
      <w:r w:rsidR="00A46D29" w:rsidRPr="000877B2">
        <w:rPr>
          <w:rFonts w:ascii="Times New Roman" w:hAnsi="Times New Roman" w:cs="Times New Roman"/>
          <w:spacing w:val="-1"/>
          <w:sz w:val="28"/>
          <w:szCs w:val="28"/>
          <w:lang w:val="ru-RU"/>
        </w:rPr>
        <w:t>обеспечению</w:t>
      </w:r>
      <w:r w:rsidR="00A46D29" w:rsidRPr="000877B2">
        <w:rPr>
          <w:rFonts w:ascii="Times New Roman" w:hAnsi="Times New Roman" w:cs="Times New Roman"/>
          <w:spacing w:val="-9"/>
          <w:sz w:val="28"/>
          <w:szCs w:val="28"/>
          <w:lang w:val="ru-RU"/>
        </w:rPr>
        <w:t xml:space="preserve"> </w:t>
      </w:r>
      <w:r w:rsidR="00A46D29" w:rsidRPr="000877B2">
        <w:rPr>
          <w:rFonts w:ascii="Times New Roman" w:hAnsi="Times New Roman" w:cs="Times New Roman"/>
          <w:spacing w:val="-1"/>
          <w:sz w:val="28"/>
          <w:szCs w:val="28"/>
          <w:lang w:val="ru-RU"/>
        </w:rPr>
        <w:t>информационной безопасности</w:t>
      </w:r>
      <w:r w:rsidR="00A46D29" w:rsidRPr="000877B2">
        <w:rPr>
          <w:rFonts w:ascii="Times New Roman" w:hAnsi="Times New Roman" w:cs="Times New Roman"/>
          <w:spacing w:val="-10"/>
          <w:sz w:val="28"/>
          <w:szCs w:val="28"/>
          <w:lang w:val="ru-RU"/>
        </w:rPr>
        <w:t xml:space="preserve"> </w:t>
      </w:r>
      <w:r w:rsidR="00A46D29" w:rsidRPr="000877B2">
        <w:rPr>
          <w:rFonts w:ascii="Times New Roman" w:hAnsi="Times New Roman" w:cs="Times New Roman"/>
          <w:sz w:val="28"/>
          <w:szCs w:val="28"/>
          <w:lang w:val="ru-RU"/>
        </w:rPr>
        <w:t>банка</w:t>
      </w:r>
      <w:r w:rsidR="00A46D29" w:rsidRPr="000877B2">
        <w:rPr>
          <w:rFonts w:ascii="Times New Roman" w:hAnsi="Times New Roman" w:cs="Times New Roman"/>
          <w:spacing w:val="-9"/>
          <w:sz w:val="28"/>
          <w:szCs w:val="28"/>
          <w:lang w:val="ru-RU"/>
        </w:rPr>
        <w:t xml:space="preserve"> </w:t>
      </w:r>
      <w:r w:rsidR="00A46D29" w:rsidRPr="000877B2">
        <w:rPr>
          <w:rFonts w:ascii="Times New Roman" w:hAnsi="Times New Roman" w:cs="Times New Roman"/>
          <w:spacing w:val="-1"/>
          <w:sz w:val="28"/>
          <w:szCs w:val="28"/>
          <w:lang w:val="ru-RU"/>
        </w:rPr>
        <w:t>являются:</w:t>
      </w:r>
    </w:p>
    <w:p w14:paraId="0D094A51" w14:textId="77777777" w:rsidR="00A46D29" w:rsidRPr="00D65591"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highlight w:val="yellow"/>
          <w:lang w:val="ru-RU"/>
        </w:rPr>
      </w:pPr>
      <w:r w:rsidRPr="00D65591">
        <w:rPr>
          <w:rFonts w:ascii="Times New Roman" w:hAnsi="Times New Roman" w:cs="Times New Roman"/>
          <w:spacing w:val="-1"/>
          <w:sz w:val="28"/>
          <w:szCs w:val="28"/>
          <w:highlight w:val="yellow"/>
          <w:lang w:val="ru-RU"/>
        </w:rPr>
        <w:t>административно-правовые</w:t>
      </w:r>
      <w:r w:rsidRPr="00D65591">
        <w:rPr>
          <w:rFonts w:ascii="Times New Roman" w:hAnsi="Times New Roman" w:cs="Times New Roman"/>
          <w:spacing w:val="-19"/>
          <w:sz w:val="28"/>
          <w:szCs w:val="28"/>
          <w:highlight w:val="yellow"/>
          <w:lang w:val="ru-RU"/>
        </w:rPr>
        <w:t xml:space="preserve"> </w:t>
      </w:r>
      <w:r w:rsidRPr="00D65591">
        <w:rPr>
          <w:rFonts w:ascii="Times New Roman" w:hAnsi="Times New Roman" w:cs="Times New Roman"/>
          <w:sz w:val="28"/>
          <w:szCs w:val="28"/>
          <w:highlight w:val="yellow"/>
          <w:lang w:val="ru-RU"/>
        </w:rPr>
        <w:t>и</w:t>
      </w:r>
      <w:r w:rsidRPr="00D65591">
        <w:rPr>
          <w:rFonts w:ascii="Times New Roman" w:hAnsi="Times New Roman" w:cs="Times New Roman"/>
          <w:spacing w:val="-18"/>
          <w:sz w:val="28"/>
          <w:szCs w:val="28"/>
          <w:highlight w:val="yellow"/>
          <w:lang w:val="ru-RU"/>
        </w:rPr>
        <w:t xml:space="preserve"> </w:t>
      </w:r>
      <w:r w:rsidRPr="00D65591">
        <w:rPr>
          <w:rFonts w:ascii="Times New Roman" w:hAnsi="Times New Roman" w:cs="Times New Roman"/>
          <w:spacing w:val="-1"/>
          <w:sz w:val="28"/>
          <w:szCs w:val="28"/>
          <w:highlight w:val="yellow"/>
          <w:lang w:val="ru-RU"/>
        </w:rPr>
        <w:t>организационные</w:t>
      </w:r>
      <w:r w:rsidRPr="00D65591">
        <w:rPr>
          <w:rFonts w:ascii="Times New Roman" w:hAnsi="Times New Roman" w:cs="Times New Roman"/>
          <w:spacing w:val="-18"/>
          <w:sz w:val="28"/>
          <w:szCs w:val="28"/>
          <w:highlight w:val="yellow"/>
          <w:lang w:val="ru-RU"/>
        </w:rPr>
        <w:t xml:space="preserve"> </w:t>
      </w:r>
      <w:r w:rsidRPr="00D65591">
        <w:rPr>
          <w:rFonts w:ascii="Times New Roman" w:hAnsi="Times New Roman" w:cs="Times New Roman"/>
          <w:spacing w:val="-1"/>
          <w:sz w:val="28"/>
          <w:szCs w:val="28"/>
          <w:highlight w:val="yellow"/>
          <w:lang w:val="ru-RU"/>
        </w:rPr>
        <w:t>меры;</w:t>
      </w:r>
    </w:p>
    <w:p w14:paraId="3874C291" w14:textId="77777777" w:rsidR="00A46D29" w:rsidRPr="00D65591" w:rsidRDefault="00A46D29" w:rsidP="003F482E">
      <w:pPr>
        <w:pStyle w:val="a6"/>
        <w:widowControl w:val="0"/>
        <w:numPr>
          <w:ilvl w:val="0"/>
          <w:numId w:val="16"/>
        </w:numPr>
        <w:tabs>
          <w:tab w:val="left" w:pos="993"/>
          <w:tab w:val="left" w:pos="3167"/>
          <w:tab w:val="left" w:pos="4691"/>
          <w:tab w:val="left" w:pos="5229"/>
          <w:tab w:val="left" w:pos="7067"/>
          <w:tab w:val="left" w:pos="9907"/>
        </w:tabs>
        <w:spacing w:after="0" w:line="240" w:lineRule="auto"/>
        <w:ind w:left="0" w:firstLine="709"/>
        <w:jc w:val="both"/>
        <w:rPr>
          <w:rFonts w:ascii="Times New Roman" w:hAnsi="Times New Roman" w:cs="Times New Roman"/>
          <w:sz w:val="28"/>
          <w:szCs w:val="28"/>
          <w:highlight w:val="yellow"/>
          <w:lang w:val="ru-RU"/>
        </w:rPr>
      </w:pPr>
      <w:r w:rsidRPr="00D65591">
        <w:rPr>
          <w:rFonts w:ascii="Times New Roman" w:hAnsi="Times New Roman" w:cs="Times New Roman"/>
          <w:sz w:val="28"/>
          <w:szCs w:val="28"/>
          <w:highlight w:val="yellow"/>
          <w:lang w:val="ru-RU"/>
        </w:rPr>
        <w:t>технические, основанные на использовании аппаратно-программных и специальных средст</w:t>
      </w:r>
      <w:r w:rsidRPr="00D65591">
        <w:rPr>
          <w:rFonts w:ascii="Times New Roman" w:hAnsi="Times New Roman" w:cs="Times New Roman"/>
          <w:spacing w:val="-1"/>
          <w:sz w:val="28"/>
          <w:szCs w:val="28"/>
          <w:highlight w:val="yellow"/>
          <w:lang w:val="ru-RU"/>
        </w:rPr>
        <w:t>в;</w:t>
      </w:r>
    </w:p>
    <w:p w14:paraId="725916E7" w14:textId="77777777" w:rsidR="00A46D29" w:rsidRPr="00D65591"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highlight w:val="yellow"/>
          <w:lang w:val="en-US"/>
        </w:rPr>
      </w:pPr>
      <w:r w:rsidRPr="00D65591">
        <w:rPr>
          <w:rFonts w:ascii="Times New Roman" w:hAnsi="Times New Roman" w:cs="Times New Roman"/>
          <w:spacing w:val="-1"/>
          <w:sz w:val="28"/>
          <w:szCs w:val="28"/>
          <w:highlight w:val="yellow"/>
        </w:rPr>
        <w:t>режимные;</w:t>
      </w:r>
    </w:p>
    <w:p w14:paraId="5ED0A124" w14:textId="77777777" w:rsidR="0016714B" w:rsidRPr="00D65591"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highlight w:val="yellow"/>
          <w:lang w:val="ru-RU"/>
        </w:rPr>
      </w:pPr>
      <w:r w:rsidRPr="00D65591">
        <w:rPr>
          <w:rFonts w:ascii="Times New Roman" w:hAnsi="Times New Roman" w:cs="Times New Roman"/>
          <w:spacing w:val="-1"/>
          <w:sz w:val="28"/>
          <w:szCs w:val="28"/>
          <w:highlight w:val="yellow"/>
          <w:lang w:val="ru-RU"/>
        </w:rPr>
        <w:t>комбинированные</w:t>
      </w:r>
      <w:r w:rsidRPr="00D65591">
        <w:rPr>
          <w:rFonts w:ascii="Times New Roman" w:hAnsi="Times New Roman" w:cs="Times New Roman"/>
          <w:spacing w:val="-9"/>
          <w:sz w:val="28"/>
          <w:szCs w:val="28"/>
          <w:highlight w:val="yellow"/>
          <w:lang w:val="ru-RU"/>
        </w:rPr>
        <w:t xml:space="preserve"> </w:t>
      </w:r>
      <w:r w:rsidRPr="00D65591">
        <w:rPr>
          <w:rFonts w:ascii="Times New Roman" w:hAnsi="Times New Roman" w:cs="Times New Roman"/>
          <w:sz w:val="28"/>
          <w:szCs w:val="28"/>
          <w:highlight w:val="yellow"/>
          <w:lang w:val="ru-RU"/>
        </w:rPr>
        <w:t>–</w:t>
      </w:r>
      <w:r w:rsidRPr="00D65591">
        <w:rPr>
          <w:rFonts w:ascii="Times New Roman" w:hAnsi="Times New Roman" w:cs="Times New Roman"/>
          <w:spacing w:val="-8"/>
          <w:sz w:val="28"/>
          <w:szCs w:val="28"/>
          <w:highlight w:val="yellow"/>
          <w:lang w:val="ru-RU"/>
        </w:rPr>
        <w:t xml:space="preserve"> </w:t>
      </w:r>
      <w:r w:rsidRPr="00D65591">
        <w:rPr>
          <w:rFonts w:ascii="Times New Roman" w:hAnsi="Times New Roman" w:cs="Times New Roman"/>
          <w:sz w:val="28"/>
          <w:szCs w:val="28"/>
          <w:highlight w:val="yellow"/>
          <w:lang w:val="ru-RU"/>
        </w:rPr>
        <w:t>на</w:t>
      </w:r>
      <w:r w:rsidRPr="00D65591">
        <w:rPr>
          <w:rFonts w:ascii="Times New Roman" w:hAnsi="Times New Roman" w:cs="Times New Roman"/>
          <w:spacing w:val="-12"/>
          <w:sz w:val="28"/>
          <w:szCs w:val="28"/>
          <w:highlight w:val="yellow"/>
          <w:lang w:val="ru-RU"/>
        </w:rPr>
        <w:t xml:space="preserve"> </w:t>
      </w:r>
      <w:r w:rsidRPr="00D65591">
        <w:rPr>
          <w:rFonts w:ascii="Times New Roman" w:hAnsi="Times New Roman" w:cs="Times New Roman"/>
          <w:spacing w:val="-1"/>
          <w:sz w:val="28"/>
          <w:szCs w:val="28"/>
          <w:highlight w:val="yellow"/>
          <w:lang w:val="ru-RU"/>
        </w:rPr>
        <w:t>основе</w:t>
      </w:r>
      <w:r w:rsidRPr="00D65591">
        <w:rPr>
          <w:rFonts w:ascii="Times New Roman" w:hAnsi="Times New Roman" w:cs="Times New Roman"/>
          <w:spacing w:val="-9"/>
          <w:sz w:val="28"/>
          <w:szCs w:val="28"/>
          <w:highlight w:val="yellow"/>
          <w:lang w:val="ru-RU"/>
        </w:rPr>
        <w:t xml:space="preserve"> </w:t>
      </w:r>
      <w:r w:rsidRPr="00D65591">
        <w:rPr>
          <w:rFonts w:ascii="Times New Roman" w:hAnsi="Times New Roman" w:cs="Times New Roman"/>
          <w:spacing w:val="-1"/>
          <w:sz w:val="28"/>
          <w:szCs w:val="28"/>
          <w:highlight w:val="yellow"/>
          <w:lang w:val="ru-RU"/>
        </w:rPr>
        <w:t>первых</w:t>
      </w:r>
      <w:r w:rsidRPr="00D65591">
        <w:rPr>
          <w:rFonts w:ascii="Times New Roman" w:hAnsi="Times New Roman" w:cs="Times New Roman"/>
          <w:spacing w:val="-6"/>
          <w:sz w:val="28"/>
          <w:szCs w:val="28"/>
          <w:highlight w:val="yellow"/>
          <w:lang w:val="ru-RU"/>
        </w:rPr>
        <w:t xml:space="preserve"> </w:t>
      </w:r>
      <w:r w:rsidRPr="00D65591">
        <w:rPr>
          <w:rFonts w:ascii="Times New Roman" w:hAnsi="Times New Roman" w:cs="Times New Roman"/>
          <w:spacing w:val="-1"/>
          <w:sz w:val="28"/>
          <w:szCs w:val="28"/>
          <w:highlight w:val="yellow"/>
          <w:lang w:val="ru-RU"/>
        </w:rPr>
        <w:t>трёх</w:t>
      </w:r>
      <w:r w:rsidRPr="00D65591">
        <w:rPr>
          <w:rFonts w:ascii="Times New Roman" w:hAnsi="Times New Roman" w:cs="Times New Roman"/>
          <w:spacing w:val="-6"/>
          <w:sz w:val="28"/>
          <w:szCs w:val="28"/>
          <w:highlight w:val="yellow"/>
          <w:lang w:val="ru-RU"/>
        </w:rPr>
        <w:t xml:space="preserve"> </w:t>
      </w:r>
      <w:r w:rsidRPr="00D65591">
        <w:rPr>
          <w:rFonts w:ascii="Times New Roman" w:hAnsi="Times New Roman" w:cs="Times New Roman"/>
          <w:spacing w:val="-1"/>
          <w:sz w:val="28"/>
          <w:szCs w:val="28"/>
          <w:highlight w:val="yellow"/>
          <w:lang w:val="ru-RU"/>
        </w:rPr>
        <w:t>типов.</w:t>
      </w:r>
    </w:p>
    <w:p w14:paraId="04C2BA6C" w14:textId="77777777" w:rsidR="00A46D29" w:rsidRPr="000877B2" w:rsidRDefault="00A46D29" w:rsidP="003F482E">
      <w:pPr>
        <w:pStyle w:val="a6"/>
        <w:tabs>
          <w:tab w:val="left" w:pos="1629"/>
        </w:tabs>
        <w:spacing w:after="0" w:line="240" w:lineRule="auto"/>
        <w:ind w:firstLine="709"/>
        <w:jc w:val="both"/>
        <w:rPr>
          <w:rFonts w:ascii="Times New Roman" w:hAnsi="Times New Roman" w:cs="Times New Roman"/>
          <w:sz w:val="28"/>
          <w:szCs w:val="28"/>
          <w:lang w:val="ru-RU"/>
        </w:rPr>
      </w:pPr>
      <w:r w:rsidRPr="00D65591">
        <w:rPr>
          <w:rFonts w:ascii="Times New Roman" w:hAnsi="Times New Roman" w:cs="Times New Roman"/>
          <w:spacing w:val="-1"/>
          <w:sz w:val="28"/>
          <w:szCs w:val="28"/>
          <w:highlight w:val="yellow"/>
          <w:lang w:val="ru-RU"/>
        </w:rPr>
        <w:lastRenderedPageBreak/>
        <w:t>Для</w:t>
      </w:r>
      <w:r w:rsidRPr="00D65591">
        <w:rPr>
          <w:rFonts w:ascii="Times New Roman" w:hAnsi="Times New Roman" w:cs="Times New Roman"/>
          <w:spacing w:val="-10"/>
          <w:sz w:val="28"/>
          <w:szCs w:val="28"/>
          <w:highlight w:val="yellow"/>
          <w:lang w:val="ru-RU"/>
        </w:rPr>
        <w:t xml:space="preserve"> </w:t>
      </w:r>
      <w:r w:rsidRPr="00D65591">
        <w:rPr>
          <w:rFonts w:ascii="Times New Roman" w:hAnsi="Times New Roman" w:cs="Times New Roman"/>
          <w:sz w:val="28"/>
          <w:szCs w:val="28"/>
          <w:highlight w:val="yellow"/>
          <w:lang w:val="ru-RU"/>
        </w:rPr>
        <w:t>обеспечения</w:t>
      </w:r>
      <w:r w:rsidRPr="00D65591">
        <w:rPr>
          <w:rFonts w:ascii="Times New Roman" w:hAnsi="Times New Roman" w:cs="Times New Roman"/>
          <w:spacing w:val="-10"/>
          <w:sz w:val="28"/>
          <w:szCs w:val="28"/>
          <w:highlight w:val="yellow"/>
          <w:lang w:val="ru-RU"/>
        </w:rPr>
        <w:t xml:space="preserve"> </w:t>
      </w:r>
      <w:r w:rsidRPr="00D65591">
        <w:rPr>
          <w:rFonts w:ascii="Times New Roman" w:hAnsi="Times New Roman" w:cs="Times New Roman"/>
          <w:sz w:val="28"/>
          <w:szCs w:val="28"/>
          <w:highlight w:val="yellow"/>
          <w:lang w:val="ru-RU"/>
        </w:rPr>
        <w:t>актуальности</w:t>
      </w:r>
      <w:r w:rsidRPr="00D65591">
        <w:rPr>
          <w:rFonts w:ascii="Times New Roman" w:hAnsi="Times New Roman" w:cs="Times New Roman"/>
          <w:spacing w:val="-9"/>
          <w:sz w:val="28"/>
          <w:szCs w:val="28"/>
          <w:highlight w:val="yellow"/>
          <w:lang w:val="ru-RU"/>
        </w:rPr>
        <w:t xml:space="preserve"> </w:t>
      </w:r>
      <w:r w:rsidRPr="00D65591">
        <w:rPr>
          <w:rFonts w:ascii="Times New Roman" w:hAnsi="Times New Roman" w:cs="Times New Roman"/>
          <w:spacing w:val="-1"/>
          <w:sz w:val="28"/>
          <w:szCs w:val="28"/>
          <w:highlight w:val="yellow"/>
          <w:lang w:val="ru-RU"/>
        </w:rPr>
        <w:t>модели</w:t>
      </w:r>
      <w:r w:rsidRPr="00D65591">
        <w:rPr>
          <w:rFonts w:ascii="Times New Roman" w:hAnsi="Times New Roman" w:cs="Times New Roman"/>
          <w:spacing w:val="-7"/>
          <w:sz w:val="28"/>
          <w:szCs w:val="28"/>
          <w:highlight w:val="yellow"/>
          <w:lang w:val="ru-RU"/>
        </w:rPr>
        <w:t xml:space="preserve"> </w:t>
      </w:r>
      <w:r w:rsidRPr="00D65591">
        <w:rPr>
          <w:rFonts w:ascii="Times New Roman" w:hAnsi="Times New Roman" w:cs="Times New Roman"/>
          <w:spacing w:val="-2"/>
          <w:sz w:val="28"/>
          <w:szCs w:val="28"/>
          <w:highlight w:val="yellow"/>
          <w:lang w:val="ru-RU"/>
        </w:rPr>
        <w:t>угроз</w:t>
      </w:r>
      <w:r w:rsidRPr="00D65591">
        <w:rPr>
          <w:rFonts w:ascii="Times New Roman" w:hAnsi="Times New Roman" w:cs="Times New Roman"/>
          <w:spacing w:val="-8"/>
          <w:sz w:val="28"/>
          <w:szCs w:val="28"/>
          <w:highlight w:val="yellow"/>
          <w:lang w:val="ru-RU"/>
        </w:rPr>
        <w:t xml:space="preserve"> </w:t>
      </w:r>
      <w:r w:rsidRPr="00D65591">
        <w:rPr>
          <w:rFonts w:ascii="Times New Roman" w:hAnsi="Times New Roman" w:cs="Times New Roman"/>
          <w:spacing w:val="-1"/>
          <w:sz w:val="28"/>
          <w:szCs w:val="28"/>
          <w:highlight w:val="yellow"/>
          <w:lang w:val="ru-RU"/>
        </w:rPr>
        <w:t>должен</w:t>
      </w:r>
      <w:r w:rsidRPr="00D65591">
        <w:rPr>
          <w:rFonts w:ascii="Times New Roman" w:hAnsi="Times New Roman" w:cs="Times New Roman"/>
          <w:spacing w:val="-9"/>
          <w:sz w:val="28"/>
          <w:szCs w:val="28"/>
          <w:highlight w:val="yellow"/>
          <w:lang w:val="ru-RU"/>
        </w:rPr>
        <w:t xml:space="preserve"> </w:t>
      </w:r>
      <w:r w:rsidRPr="00D65591">
        <w:rPr>
          <w:rFonts w:ascii="Times New Roman" w:hAnsi="Times New Roman" w:cs="Times New Roman"/>
          <w:spacing w:val="-1"/>
          <w:sz w:val="28"/>
          <w:szCs w:val="28"/>
          <w:highlight w:val="yellow"/>
          <w:lang w:val="ru-RU"/>
        </w:rPr>
        <w:t>осуществляться</w:t>
      </w:r>
      <w:r w:rsidRPr="00D65591">
        <w:rPr>
          <w:rFonts w:ascii="Times New Roman" w:hAnsi="Times New Roman" w:cs="Times New Roman"/>
          <w:spacing w:val="-8"/>
          <w:sz w:val="28"/>
          <w:szCs w:val="28"/>
          <w:highlight w:val="yellow"/>
          <w:lang w:val="ru-RU"/>
        </w:rPr>
        <w:t xml:space="preserve"> </w:t>
      </w:r>
      <w:r w:rsidRPr="00D65591">
        <w:rPr>
          <w:rFonts w:ascii="Times New Roman" w:hAnsi="Times New Roman" w:cs="Times New Roman"/>
          <w:spacing w:val="-1"/>
          <w:sz w:val="28"/>
          <w:szCs w:val="28"/>
          <w:highlight w:val="yellow"/>
          <w:lang w:val="ru-RU"/>
        </w:rPr>
        <w:t>ее</w:t>
      </w:r>
      <w:r w:rsidRPr="00D65591">
        <w:rPr>
          <w:rFonts w:ascii="Times New Roman" w:hAnsi="Times New Roman" w:cs="Times New Roman"/>
          <w:spacing w:val="-11"/>
          <w:sz w:val="28"/>
          <w:szCs w:val="28"/>
          <w:highlight w:val="yellow"/>
          <w:lang w:val="ru-RU"/>
        </w:rPr>
        <w:t xml:space="preserve"> </w:t>
      </w:r>
      <w:r w:rsidRPr="00D65591">
        <w:rPr>
          <w:rFonts w:ascii="Times New Roman" w:hAnsi="Times New Roman" w:cs="Times New Roman"/>
          <w:spacing w:val="-1"/>
          <w:sz w:val="28"/>
          <w:szCs w:val="28"/>
          <w:highlight w:val="yellow"/>
          <w:lang w:val="ru-RU"/>
        </w:rPr>
        <w:t>плановый (регулярный)</w:t>
      </w:r>
      <w:r w:rsidRPr="00D65591">
        <w:rPr>
          <w:rFonts w:ascii="Times New Roman" w:hAnsi="Times New Roman" w:cs="Times New Roman"/>
          <w:spacing w:val="-14"/>
          <w:sz w:val="28"/>
          <w:szCs w:val="28"/>
          <w:highlight w:val="yellow"/>
          <w:lang w:val="ru-RU"/>
        </w:rPr>
        <w:t xml:space="preserve"> </w:t>
      </w:r>
      <w:r w:rsidRPr="00D65591">
        <w:rPr>
          <w:rFonts w:ascii="Times New Roman" w:hAnsi="Times New Roman" w:cs="Times New Roman"/>
          <w:sz w:val="28"/>
          <w:szCs w:val="28"/>
          <w:highlight w:val="yellow"/>
          <w:lang w:val="ru-RU"/>
        </w:rPr>
        <w:t>и</w:t>
      </w:r>
      <w:r w:rsidRPr="00D65591">
        <w:rPr>
          <w:rFonts w:ascii="Times New Roman" w:hAnsi="Times New Roman" w:cs="Times New Roman"/>
          <w:spacing w:val="-13"/>
          <w:sz w:val="28"/>
          <w:szCs w:val="28"/>
          <w:highlight w:val="yellow"/>
          <w:lang w:val="ru-RU"/>
        </w:rPr>
        <w:t xml:space="preserve"> </w:t>
      </w:r>
      <w:r w:rsidRPr="00D65591">
        <w:rPr>
          <w:rFonts w:ascii="Times New Roman" w:hAnsi="Times New Roman" w:cs="Times New Roman"/>
          <w:spacing w:val="-1"/>
          <w:sz w:val="28"/>
          <w:szCs w:val="28"/>
          <w:highlight w:val="yellow"/>
          <w:lang w:val="ru-RU"/>
        </w:rPr>
        <w:t>внеплановый</w:t>
      </w:r>
      <w:r w:rsidRPr="00D65591">
        <w:rPr>
          <w:rFonts w:ascii="Times New Roman" w:hAnsi="Times New Roman" w:cs="Times New Roman"/>
          <w:spacing w:val="-12"/>
          <w:sz w:val="28"/>
          <w:szCs w:val="28"/>
          <w:highlight w:val="yellow"/>
          <w:lang w:val="ru-RU"/>
        </w:rPr>
        <w:t xml:space="preserve"> </w:t>
      </w:r>
      <w:r w:rsidRPr="00D65591">
        <w:rPr>
          <w:rFonts w:ascii="Times New Roman" w:hAnsi="Times New Roman" w:cs="Times New Roman"/>
          <w:spacing w:val="-1"/>
          <w:sz w:val="28"/>
          <w:szCs w:val="28"/>
          <w:highlight w:val="yellow"/>
          <w:lang w:val="ru-RU"/>
        </w:rPr>
        <w:t>пересмотр. Плановый</w:t>
      </w:r>
      <w:r w:rsidRPr="00D65591">
        <w:rPr>
          <w:rFonts w:ascii="Times New Roman" w:hAnsi="Times New Roman" w:cs="Times New Roman"/>
          <w:spacing w:val="25"/>
          <w:sz w:val="28"/>
          <w:szCs w:val="28"/>
          <w:highlight w:val="yellow"/>
          <w:lang w:val="ru-RU"/>
        </w:rPr>
        <w:t xml:space="preserve"> </w:t>
      </w:r>
      <w:r w:rsidRPr="00D65591">
        <w:rPr>
          <w:rFonts w:ascii="Times New Roman" w:hAnsi="Times New Roman" w:cs="Times New Roman"/>
          <w:spacing w:val="-1"/>
          <w:sz w:val="28"/>
          <w:szCs w:val="28"/>
          <w:highlight w:val="yellow"/>
          <w:lang w:val="ru-RU"/>
        </w:rPr>
        <w:t>пересмотр</w:t>
      </w:r>
      <w:r w:rsidRPr="00D65591">
        <w:rPr>
          <w:rFonts w:ascii="Times New Roman" w:hAnsi="Times New Roman" w:cs="Times New Roman"/>
          <w:spacing w:val="24"/>
          <w:sz w:val="28"/>
          <w:szCs w:val="28"/>
          <w:highlight w:val="yellow"/>
          <w:lang w:val="ru-RU"/>
        </w:rPr>
        <w:t xml:space="preserve"> </w:t>
      </w:r>
      <w:r w:rsidRPr="00D65591">
        <w:rPr>
          <w:rFonts w:ascii="Times New Roman" w:hAnsi="Times New Roman" w:cs="Times New Roman"/>
          <w:sz w:val="28"/>
          <w:szCs w:val="28"/>
          <w:highlight w:val="yellow"/>
          <w:lang w:val="ru-RU"/>
        </w:rPr>
        <w:t>проводится</w:t>
      </w:r>
      <w:r w:rsidRPr="00D65591">
        <w:rPr>
          <w:rFonts w:ascii="Times New Roman" w:hAnsi="Times New Roman" w:cs="Times New Roman"/>
          <w:spacing w:val="24"/>
          <w:sz w:val="28"/>
          <w:szCs w:val="28"/>
          <w:highlight w:val="yellow"/>
          <w:lang w:val="ru-RU"/>
        </w:rPr>
        <w:t xml:space="preserve"> </w:t>
      </w:r>
      <w:r w:rsidRPr="00D65591">
        <w:rPr>
          <w:rFonts w:ascii="Times New Roman" w:hAnsi="Times New Roman" w:cs="Times New Roman"/>
          <w:sz w:val="28"/>
          <w:szCs w:val="28"/>
          <w:highlight w:val="yellow"/>
          <w:lang w:val="ru-RU"/>
        </w:rPr>
        <w:t>с</w:t>
      </w:r>
      <w:r w:rsidRPr="00D65591">
        <w:rPr>
          <w:rFonts w:ascii="Times New Roman" w:hAnsi="Times New Roman" w:cs="Times New Roman"/>
          <w:spacing w:val="23"/>
          <w:sz w:val="28"/>
          <w:szCs w:val="28"/>
          <w:highlight w:val="yellow"/>
          <w:lang w:val="ru-RU"/>
        </w:rPr>
        <w:t xml:space="preserve"> </w:t>
      </w:r>
      <w:r w:rsidRPr="00D65591">
        <w:rPr>
          <w:rFonts w:ascii="Times New Roman" w:hAnsi="Times New Roman" w:cs="Times New Roman"/>
          <w:spacing w:val="-1"/>
          <w:sz w:val="28"/>
          <w:szCs w:val="28"/>
          <w:highlight w:val="yellow"/>
          <w:lang w:val="ru-RU"/>
        </w:rPr>
        <w:t>периодичностью</w:t>
      </w:r>
      <w:r w:rsidRPr="00D65591">
        <w:rPr>
          <w:rFonts w:ascii="Times New Roman" w:hAnsi="Times New Roman" w:cs="Times New Roman"/>
          <w:spacing w:val="25"/>
          <w:sz w:val="28"/>
          <w:szCs w:val="28"/>
          <w:highlight w:val="yellow"/>
          <w:lang w:val="ru-RU"/>
        </w:rPr>
        <w:t xml:space="preserve"> </w:t>
      </w:r>
      <w:r w:rsidRPr="00D65591">
        <w:rPr>
          <w:rFonts w:ascii="Times New Roman" w:hAnsi="Times New Roman" w:cs="Times New Roman"/>
          <w:sz w:val="28"/>
          <w:szCs w:val="28"/>
          <w:highlight w:val="yellow"/>
          <w:lang w:val="ru-RU"/>
        </w:rPr>
        <w:t>не</w:t>
      </w:r>
      <w:r w:rsidRPr="00D65591">
        <w:rPr>
          <w:rFonts w:ascii="Times New Roman" w:hAnsi="Times New Roman" w:cs="Times New Roman"/>
          <w:spacing w:val="23"/>
          <w:sz w:val="28"/>
          <w:szCs w:val="28"/>
          <w:highlight w:val="yellow"/>
          <w:lang w:val="ru-RU"/>
        </w:rPr>
        <w:t xml:space="preserve"> </w:t>
      </w:r>
      <w:r w:rsidRPr="00D65591">
        <w:rPr>
          <w:rFonts w:ascii="Times New Roman" w:hAnsi="Times New Roman" w:cs="Times New Roman"/>
          <w:spacing w:val="-1"/>
          <w:sz w:val="28"/>
          <w:szCs w:val="28"/>
          <w:highlight w:val="yellow"/>
          <w:lang w:val="ru-RU"/>
        </w:rPr>
        <w:t>реже</w:t>
      </w:r>
      <w:r w:rsidRPr="00D65591">
        <w:rPr>
          <w:rFonts w:ascii="Times New Roman" w:hAnsi="Times New Roman" w:cs="Times New Roman"/>
          <w:spacing w:val="24"/>
          <w:sz w:val="28"/>
          <w:szCs w:val="28"/>
          <w:highlight w:val="yellow"/>
          <w:lang w:val="ru-RU"/>
        </w:rPr>
        <w:t xml:space="preserve"> </w:t>
      </w:r>
      <w:r w:rsidRPr="00D65591">
        <w:rPr>
          <w:rFonts w:ascii="Times New Roman" w:hAnsi="Times New Roman" w:cs="Times New Roman"/>
          <w:spacing w:val="-1"/>
          <w:sz w:val="28"/>
          <w:szCs w:val="28"/>
          <w:highlight w:val="yellow"/>
          <w:lang w:val="ru-RU"/>
        </w:rPr>
        <w:t>чем</w:t>
      </w:r>
      <w:r w:rsidRPr="00D65591">
        <w:rPr>
          <w:rFonts w:ascii="Times New Roman" w:hAnsi="Times New Roman" w:cs="Times New Roman"/>
          <w:spacing w:val="23"/>
          <w:sz w:val="28"/>
          <w:szCs w:val="28"/>
          <w:highlight w:val="yellow"/>
          <w:lang w:val="ru-RU"/>
        </w:rPr>
        <w:t xml:space="preserve"> </w:t>
      </w:r>
      <w:r w:rsidRPr="00D65591">
        <w:rPr>
          <w:rFonts w:ascii="Times New Roman" w:hAnsi="Times New Roman" w:cs="Times New Roman"/>
          <w:sz w:val="28"/>
          <w:szCs w:val="28"/>
          <w:highlight w:val="yellow"/>
          <w:lang w:val="ru-RU"/>
        </w:rPr>
        <w:t>один</w:t>
      </w:r>
      <w:r w:rsidRPr="00D65591">
        <w:rPr>
          <w:rFonts w:ascii="Times New Roman" w:hAnsi="Times New Roman" w:cs="Times New Roman"/>
          <w:spacing w:val="25"/>
          <w:sz w:val="28"/>
          <w:szCs w:val="28"/>
          <w:highlight w:val="yellow"/>
          <w:lang w:val="ru-RU"/>
        </w:rPr>
        <w:t xml:space="preserve"> </w:t>
      </w:r>
      <w:r w:rsidRPr="00D65591">
        <w:rPr>
          <w:rFonts w:ascii="Times New Roman" w:hAnsi="Times New Roman" w:cs="Times New Roman"/>
          <w:spacing w:val="-1"/>
          <w:sz w:val="28"/>
          <w:szCs w:val="28"/>
          <w:highlight w:val="yellow"/>
          <w:lang w:val="ru-RU"/>
        </w:rPr>
        <w:t>раз</w:t>
      </w:r>
      <w:r w:rsidRPr="00D65591">
        <w:rPr>
          <w:rFonts w:ascii="Times New Roman" w:hAnsi="Times New Roman" w:cs="Times New Roman"/>
          <w:spacing w:val="23"/>
          <w:sz w:val="28"/>
          <w:szCs w:val="28"/>
          <w:highlight w:val="yellow"/>
          <w:lang w:val="ru-RU"/>
        </w:rPr>
        <w:t xml:space="preserve"> </w:t>
      </w:r>
      <w:r w:rsidRPr="00D65591">
        <w:rPr>
          <w:rFonts w:ascii="Times New Roman" w:hAnsi="Times New Roman" w:cs="Times New Roman"/>
          <w:sz w:val="28"/>
          <w:szCs w:val="28"/>
          <w:highlight w:val="yellow"/>
          <w:lang w:val="ru-RU"/>
        </w:rPr>
        <w:t>в</w:t>
      </w:r>
      <w:r w:rsidRPr="00D65591">
        <w:rPr>
          <w:rFonts w:ascii="Times New Roman" w:hAnsi="Times New Roman" w:cs="Times New Roman"/>
          <w:spacing w:val="23"/>
          <w:sz w:val="28"/>
          <w:szCs w:val="28"/>
          <w:highlight w:val="yellow"/>
          <w:lang w:val="ru-RU"/>
        </w:rPr>
        <w:t xml:space="preserve"> </w:t>
      </w:r>
      <w:r w:rsidRPr="00D65591">
        <w:rPr>
          <w:rFonts w:ascii="Times New Roman" w:hAnsi="Times New Roman" w:cs="Times New Roman"/>
          <w:spacing w:val="-1"/>
          <w:sz w:val="28"/>
          <w:szCs w:val="28"/>
          <w:highlight w:val="yellow"/>
          <w:lang w:val="ru-RU"/>
        </w:rPr>
        <w:t>два года.</w:t>
      </w:r>
    </w:p>
    <w:p w14:paraId="3D767AA1" w14:textId="77777777" w:rsidR="00A46D29" w:rsidRPr="000877B2" w:rsidRDefault="00A46D29" w:rsidP="003F482E">
      <w:pPr>
        <w:pStyle w:val="a6"/>
        <w:tabs>
          <w:tab w:val="left" w:pos="870"/>
        </w:tabs>
        <w:spacing w:after="0" w:line="240" w:lineRule="auto"/>
        <w:ind w:firstLine="709"/>
        <w:jc w:val="both"/>
        <w:rPr>
          <w:rFonts w:ascii="Times New Roman" w:hAnsi="Times New Roman" w:cs="Times New Roman"/>
          <w:sz w:val="28"/>
          <w:szCs w:val="28"/>
          <w:lang w:val="ru-RU"/>
        </w:rPr>
      </w:pPr>
      <w:r w:rsidRPr="000877B2">
        <w:rPr>
          <w:rFonts w:ascii="Times New Roman" w:hAnsi="Times New Roman" w:cs="Times New Roman"/>
          <w:spacing w:val="-1"/>
          <w:sz w:val="28"/>
          <w:szCs w:val="28"/>
          <w:lang w:val="ru-RU"/>
        </w:rPr>
        <w:t>Внеплановый</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z w:val="28"/>
          <w:szCs w:val="28"/>
          <w:lang w:val="ru-RU"/>
        </w:rPr>
        <w:t>пересмотр</w:t>
      </w:r>
      <w:r w:rsidRPr="000877B2">
        <w:rPr>
          <w:rFonts w:ascii="Times New Roman" w:hAnsi="Times New Roman" w:cs="Times New Roman"/>
          <w:spacing w:val="-12"/>
          <w:sz w:val="28"/>
          <w:szCs w:val="28"/>
          <w:lang w:val="ru-RU"/>
        </w:rPr>
        <w:t xml:space="preserve"> </w:t>
      </w:r>
      <w:r w:rsidRPr="000877B2">
        <w:rPr>
          <w:rFonts w:ascii="Times New Roman" w:hAnsi="Times New Roman" w:cs="Times New Roman"/>
          <w:spacing w:val="-1"/>
          <w:sz w:val="28"/>
          <w:szCs w:val="28"/>
          <w:lang w:val="ru-RU"/>
        </w:rPr>
        <w:t>должен</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осуществляться</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z w:val="28"/>
          <w:szCs w:val="28"/>
          <w:lang w:val="ru-RU"/>
        </w:rPr>
        <w:t>случаях:</w:t>
      </w:r>
    </w:p>
    <w:p w14:paraId="054B5194" w14:textId="77777777" w:rsidR="00A46D29" w:rsidRPr="000877B2" w:rsidRDefault="00A46D29" w:rsidP="003F482E">
      <w:pPr>
        <w:pStyle w:val="a6"/>
        <w:widowControl w:val="0"/>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0877B2">
        <w:rPr>
          <w:rFonts w:ascii="Times New Roman" w:hAnsi="Times New Roman" w:cs="Times New Roman"/>
          <w:sz w:val="28"/>
          <w:szCs w:val="28"/>
          <w:lang w:val="ru-RU"/>
        </w:rPr>
        <w:t xml:space="preserve">по решению </w:t>
      </w:r>
      <w:r w:rsidRPr="000877B2">
        <w:rPr>
          <w:rFonts w:ascii="Times New Roman" w:hAnsi="Times New Roman" w:cs="Times New Roman"/>
          <w:spacing w:val="-1"/>
          <w:sz w:val="28"/>
          <w:szCs w:val="28"/>
          <w:lang w:val="ru-RU"/>
        </w:rPr>
        <w:t xml:space="preserve">начальника отдела автоматизации и информационного сопровождения </w:t>
      </w:r>
      <w:r w:rsidRPr="000877B2">
        <w:rPr>
          <w:rFonts w:ascii="Times New Roman" w:hAnsi="Times New Roman" w:cs="Times New Roman"/>
          <w:spacing w:val="14"/>
          <w:sz w:val="28"/>
          <w:szCs w:val="28"/>
          <w:lang w:val="ru-RU"/>
        </w:rPr>
        <w:t>б</w:t>
      </w:r>
      <w:r w:rsidRPr="000877B2">
        <w:rPr>
          <w:rFonts w:ascii="Times New Roman" w:hAnsi="Times New Roman" w:cs="Times New Roman"/>
          <w:sz w:val="28"/>
          <w:szCs w:val="28"/>
          <w:lang w:val="ru-RU"/>
        </w:rPr>
        <w:t>анка</w:t>
      </w:r>
      <w:r w:rsidRPr="000877B2">
        <w:rPr>
          <w:rFonts w:ascii="Times New Roman" w:hAnsi="Times New Roman" w:cs="Times New Roman"/>
          <w:spacing w:val="12"/>
          <w:sz w:val="28"/>
          <w:szCs w:val="28"/>
          <w:lang w:val="ru-RU"/>
        </w:rPr>
        <w:t xml:space="preserve"> </w:t>
      </w:r>
      <w:r w:rsidRPr="000877B2">
        <w:rPr>
          <w:rFonts w:ascii="Times New Roman" w:hAnsi="Times New Roman" w:cs="Times New Roman"/>
          <w:sz w:val="28"/>
          <w:szCs w:val="28"/>
          <w:lang w:val="ru-RU"/>
        </w:rPr>
        <w:t>на</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z w:val="28"/>
          <w:szCs w:val="28"/>
          <w:lang w:val="ru-RU"/>
        </w:rPr>
        <w:t>основе</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z w:val="28"/>
          <w:szCs w:val="28"/>
          <w:lang w:val="ru-RU"/>
        </w:rPr>
        <w:t>периодически</w:t>
      </w:r>
      <w:r w:rsidRPr="000877B2">
        <w:rPr>
          <w:rFonts w:ascii="Times New Roman" w:hAnsi="Times New Roman" w:cs="Times New Roman"/>
          <w:spacing w:val="14"/>
          <w:sz w:val="28"/>
          <w:szCs w:val="28"/>
          <w:lang w:val="ru-RU"/>
        </w:rPr>
        <w:t xml:space="preserve"> </w:t>
      </w:r>
      <w:r w:rsidRPr="000877B2">
        <w:rPr>
          <w:rFonts w:ascii="Times New Roman" w:hAnsi="Times New Roman" w:cs="Times New Roman"/>
          <w:spacing w:val="-1"/>
          <w:sz w:val="28"/>
          <w:szCs w:val="28"/>
          <w:lang w:val="ru-RU"/>
        </w:rPr>
        <w:t>проводимых</w:t>
      </w:r>
      <w:r w:rsidRPr="000877B2">
        <w:rPr>
          <w:rFonts w:ascii="Times New Roman" w:hAnsi="Times New Roman" w:cs="Times New Roman"/>
          <w:spacing w:val="17"/>
          <w:sz w:val="28"/>
          <w:szCs w:val="28"/>
          <w:lang w:val="ru-RU"/>
        </w:rPr>
        <w:t xml:space="preserve"> </w:t>
      </w:r>
      <w:r w:rsidRPr="000877B2">
        <w:rPr>
          <w:rFonts w:ascii="Times New Roman" w:hAnsi="Times New Roman" w:cs="Times New Roman"/>
          <w:spacing w:val="-1"/>
          <w:sz w:val="28"/>
          <w:szCs w:val="28"/>
          <w:lang w:val="ru-RU"/>
        </w:rPr>
        <w:t>им</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z w:val="28"/>
          <w:szCs w:val="28"/>
          <w:lang w:val="ru-RU"/>
        </w:rPr>
        <w:t>анализа</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14"/>
          <w:sz w:val="28"/>
          <w:szCs w:val="28"/>
          <w:lang w:val="ru-RU"/>
        </w:rPr>
        <w:t xml:space="preserve"> </w:t>
      </w:r>
      <w:r w:rsidRPr="000877B2">
        <w:rPr>
          <w:rFonts w:ascii="Times New Roman" w:hAnsi="Times New Roman" w:cs="Times New Roman"/>
          <w:sz w:val="28"/>
          <w:szCs w:val="28"/>
          <w:lang w:val="ru-RU"/>
        </w:rPr>
        <w:t>оценки</w:t>
      </w:r>
      <w:r w:rsidRPr="000877B2">
        <w:rPr>
          <w:rFonts w:ascii="Times New Roman" w:hAnsi="Times New Roman" w:cs="Times New Roman"/>
          <w:spacing w:val="18"/>
          <w:sz w:val="28"/>
          <w:szCs w:val="28"/>
          <w:lang w:val="ru-RU"/>
        </w:rPr>
        <w:t xml:space="preserve"> </w:t>
      </w:r>
      <w:r w:rsidRPr="000877B2">
        <w:rPr>
          <w:rFonts w:ascii="Times New Roman" w:hAnsi="Times New Roman" w:cs="Times New Roman"/>
          <w:spacing w:val="-1"/>
          <w:sz w:val="28"/>
          <w:szCs w:val="28"/>
          <w:lang w:val="ru-RU"/>
        </w:rPr>
        <w:t>угроз</w:t>
      </w:r>
      <w:r w:rsidRPr="000877B2">
        <w:rPr>
          <w:rFonts w:ascii="Times New Roman" w:hAnsi="Times New Roman" w:cs="Times New Roman"/>
          <w:spacing w:val="14"/>
          <w:sz w:val="28"/>
          <w:szCs w:val="28"/>
          <w:lang w:val="ru-RU"/>
        </w:rPr>
        <w:t xml:space="preserve"> </w:t>
      </w:r>
      <w:r w:rsidRPr="000877B2">
        <w:rPr>
          <w:rFonts w:ascii="Times New Roman" w:hAnsi="Times New Roman" w:cs="Times New Roman"/>
          <w:spacing w:val="-1"/>
          <w:sz w:val="28"/>
          <w:szCs w:val="28"/>
          <w:lang w:val="ru-RU"/>
        </w:rPr>
        <w:t>безопасности</w:t>
      </w:r>
      <w:r w:rsidRPr="000877B2">
        <w:rPr>
          <w:rFonts w:ascii="Times New Roman" w:hAnsi="Times New Roman" w:cs="Times New Roman"/>
          <w:spacing w:val="15"/>
          <w:sz w:val="28"/>
          <w:szCs w:val="28"/>
          <w:lang w:val="ru-RU"/>
        </w:rPr>
        <w:t xml:space="preserve"> </w:t>
      </w:r>
      <w:r w:rsidRPr="000877B2">
        <w:rPr>
          <w:rFonts w:ascii="Times New Roman" w:hAnsi="Times New Roman" w:cs="Times New Roman"/>
          <w:sz w:val="28"/>
          <w:szCs w:val="28"/>
          <w:lang w:val="ru-RU"/>
        </w:rPr>
        <w:t>с</w:t>
      </w:r>
      <w:r w:rsidRPr="000877B2">
        <w:rPr>
          <w:rFonts w:ascii="Times New Roman" w:hAnsi="Times New Roman" w:cs="Times New Roman"/>
          <w:spacing w:val="15"/>
          <w:sz w:val="28"/>
          <w:szCs w:val="28"/>
          <w:lang w:val="ru-RU"/>
        </w:rPr>
        <w:t xml:space="preserve"> </w:t>
      </w:r>
      <w:r w:rsidRPr="000877B2">
        <w:rPr>
          <w:rFonts w:ascii="Times New Roman" w:hAnsi="Times New Roman" w:cs="Times New Roman"/>
          <w:spacing w:val="-1"/>
          <w:sz w:val="28"/>
          <w:szCs w:val="28"/>
          <w:lang w:val="ru-RU"/>
        </w:rPr>
        <w:t>учетом</w:t>
      </w:r>
      <w:r w:rsidRPr="000877B2">
        <w:rPr>
          <w:rFonts w:ascii="Times New Roman" w:hAnsi="Times New Roman" w:cs="Times New Roman"/>
          <w:spacing w:val="64"/>
          <w:w w:val="99"/>
          <w:sz w:val="28"/>
          <w:szCs w:val="28"/>
          <w:lang w:val="ru-RU"/>
        </w:rPr>
        <w:t xml:space="preserve"> </w:t>
      </w:r>
      <w:r w:rsidRPr="000877B2">
        <w:rPr>
          <w:rFonts w:ascii="Times New Roman" w:hAnsi="Times New Roman" w:cs="Times New Roman"/>
          <w:spacing w:val="-1"/>
          <w:sz w:val="28"/>
          <w:szCs w:val="28"/>
          <w:lang w:val="ru-RU"/>
        </w:rPr>
        <w:t>особенностей</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z w:val="28"/>
          <w:szCs w:val="28"/>
          <w:lang w:val="ru-RU"/>
        </w:rPr>
        <w:t>и</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(или)</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pacing w:val="-1"/>
          <w:sz w:val="28"/>
          <w:szCs w:val="28"/>
          <w:lang w:val="ru-RU"/>
        </w:rPr>
        <w:t>изменений</w:t>
      </w:r>
      <w:r w:rsidRPr="000877B2">
        <w:rPr>
          <w:rFonts w:ascii="Times New Roman" w:hAnsi="Times New Roman" w:cs="Times New Roman"/>
          <w:spacing w:val="-13"/>
          <w:sz w:val="28"/>
          <w:szCs w:val="28"/>
          <w:lang w:val="ru-RU"/>
        </w:rPr>
        <w:t xml:space="preserve"> </w:t>
      </w:r>
      <w:r w:rsidRPr="000877B2">
        <w:rPr>
          <w:rFonts w:ascii="Times New Roman" w:hAnsi="Times New Roman" w:cs="Times New Roman"/>
          <w:spacing w:val="-1"/>
          <w:sz w:val="28"/>
          <w:szCs w:val="28"/>
          <w:lang w:val="ru-RU"/>
        </w:rPr>
        <w:t>конкретной</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информационной</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pacing w:val="-1"/>
          <w:sz w:val="28"/>
          <w:szCs w:val="28"/>
          <w:lang w:val="ru-RU"/>
        </w:rPr>
        <w:t>системы;</w:t>
      </w:r>
    </w:p>
    <w:p w14:paraId="35853B23" w14:textId="77777777" w:rsidR="0016714B" w:rsidRPr="000877B2" w:rsidRDefault="00A46D29" w:rsidP="003F482E">
      <w:pPr>
        <w:pStyle w:val="a6"/>
        <w:widowControl w:val="0"/>
        <w:numPr>
          <w:ilvl w:val="0"/>
          <w:numId w:val="15"/>
        </w:numPr>
        <w:tabs>
          <w:tab w:val="left" w:pos="870"/>
        </w:tabs>
        <w:spacing w:after="0" w:line="240" w:lineRule="auto"/>
        <w:ind w:left="0" w:firstLine="709"/>
        <w:jc w:val="both"/>
        <w:rPr>
          <w:rFonts w:ascii="Times New Roman" w:hAnsi="Times New Roman" w:cs="Times New Roman"/>
          <w:sz w:val="28"/>
          <w:szCs w:val="28"/>
          <w:lang w:val="ru-RU"/>
        </w:rPr>
      </w:pPr>
      <w:r w:rsidRPr="000877B2">
        <w:rPr>
          <w:rFonts w:ascii="Times New Roman" w:hAnsi="Times New Roman" w:cs="Times New Roman"/>
          <w:spacing w:val="-1"/>
          <w:sz w:val="28"/>
          <w:szCs w:val="28"/>
          <w:lang w:val="ru-RU"/>
        </w:rPr>
        <w:t>по результатам мероприятий по контролю за выполнением требований по обеспечению безопасности информационных активов при их обработке в информационных системах.</w:t>
      </w:r>
    </w:p>
    <w:p w14:paraId="533A732C" w14:textId="174BF7CA" w:rsidR="00A46D29" w:rsidRPr="000877B2" w:rsidRDefault="00A46D29" w:rsidP="003F482E">
      <w:pPr>
        <w:pStyle w:val="a6"/>
        <w:tabs>
          <w:tab w:val="left" w:pos="1629"/>
        </w:tabs>
        <w:spacing w:after="0"/>
        <w:ind w:firstLine="709"/>
        <w:jc w:val="both"/>
        <w:rPr>
          <w:rFonts w:ascii="Times New Roman" w:hAnsi="Times New Roman" w:cs="Times New Roman"/>
          <w:spacing w:val="-1"/>
          <w:sz w:val="28"/>
          <w:szCs w:val="28"/>
          <w:lang w:val="ru-RU"/>
        </w:rPr>
      </w:pPr>
      <w:r w:rsidRPr="000877B2">
        <w:rPr>
          <w:rFonts w:ascii="Times New Roman" w:hAnsi="Times New Roman" w:cs="Times New Roman"/>
          <w:spacing w:val="-1"/>
          <w:sz w:val="28"/>
          <w:szCs w:val="28"/>
          <w:lang w:val="ru-RU"/>
        </w:rPr>
        <w:t>Внесение</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z w:val="28"/>
          <w:szCs w:val="28"/>
          <w:lang w:val="ru-RU"/>
        </w:rPr>
        <w:t>изменений</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z w:val="28"/>
          <w:szCs w:val="28"/>
          <w:lang w:val="ru-RU"/>
        </w:rPr>
        <w:t>в</w:t>
      </w:r>
      <w:r w:rsidRPr="000877B2">
        <w:rPr>
          <w:rFonts w:ascii="Times New Roman" w:hAnsi="Times New Roman" w:cs="Times New Roman"/>
          <w:spacing w:val="-10"/>
          <w:sz w:val="28"/>
          <w:szCs w:val="28"/>
          <w:lang w:val="ru-RU"/>
        </w:rPr>
        <w:t xml:space="preserve"> </w:t>
      </w:r>
      <w:r w:rsidRPr="000877B2">
        <w:rPr>
          <w:rFonts w:ascii="Times New Roman" w:hAnsi="Times New Roman" w:cs="Times New Roman"/>
          <w:spacing w:val="-1"/>
          <w:sz w:val="28"/>
          <w:szCs w:val="28"/>
          <w:lang w:val="ru-RU"/>
        </w:rPr>
        <w:t>модель</w:t>
      </w:r>
      <w:r w:rsidRPr="000877B2">
        <w:rPr>
          <w:rFonts w:ascii="Times New Roman" w:hAnsi="Times New Roman" w:cs="Times New Roman"/>
          <w:spacing w:val="-6"/>
          <w:sz w:val="28"/>
          <w:szCs w:val="28"/>
          <w:lang w:val="ru-RU"/>
        </w:rPr>
        <w:t xml:space="preserve"> </w:t>
      </w:r>
      <w:r w:rsidRPr="000877B2">
        <w:rPr>
          <w:rFonts w:ascii="Times New Roman" w:hAnsi="Times New Roman" w:cs="Times New Roman"/>
          <w:spacing w:val="-2"/>
          <w:sz w:val="28"/>
          <w:szCs w:val="28"/>
          <w:lang w:val="ru-RU"/>
        </w:rPr>
        <w:t>угроз</w:t>
      </w:r>
      <w:r w:rsidRPr="000877B2">
        <w:rPr>
          <w:rFonts w:ascii="Times New Roman" w:hAnsi="Times New Roman" w:cs="Times New Roman"/>
          <w:spacing w:val="-7"/>
          <w:sz w:val="28"/>
          <w:szCs w:val="28"/>
          <w:lang w:val="ru-RU"/>
        </w:rPr>
        <w:t xml:space="preserve"> </w:t>
      </w:r>
      <w:r w:rsidRPr="000877B2">
        <w:rPr>
          <w:rFonts w:ascii="Times New Roman" w:hAnsi="Times New Roman" w:cs="Times New Roman"/>
          <w:spacing w:val="-1"/>
          <w:sz w:val="28"/>
          <w:szCs w:val="28"/>
          <w:lang w:val="ru-RU"/>
        </w:rPr>
        <w:t>(корректировка)</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pacing w:val="-1"/>
          <w:sz w:val="28"/>
          <w:szCs w:val="28"/>
          <w:lang w:val="ru-RU"/>
        </w:rPr>
        <w:t>осуществляется</w:t>
      </w:r>
      <w:r w:rsidRPr="000877B2">
        <w:rPr>
          <w:rFonts w:ascii="Times New Roman" w:hAnsi="Times New Roman" w:cs="Times New Roman"/>
          <w:spacing w:val="-8"/>
          <w:sz w:val="28"/>
          <w:szCs w:val="28"/>
          <w:lang w:val="ru-RU"/>
        </w:rPr>
        <w:t xml:space="preserve"> </w:t>
      </w:r>
      <w:r w:rsidRPr="000877B2">
        <w:rPr>
          <w:rFonts w:ascii="Times New Roman" w:hAnsi="Times New Roman" w:cs="Times New Roman"/>
          <w:sz w:val="28"/>
          <w:szCs w:val="28"/>
          <w:lang w:val="ru-RU"/>
        </w:rPr>
        <w:t>по</w:t>
      </w:r>
      <w:r w:rsidRPr="000877B2">
        <w:rPr>
          <w:rFonts w:ascii="Times New Roman" w:hAnsi="Times New Roman" w:cs="Times New Roman"/>
          <w:spacing w:val="-9"/>
          <w:sz w:val="28"/>
          <w:szCs w:val="28"/>
          <w:lang w:val="ru-RU"/>
        </w:rPr>
        <w:t xml:space="preserve"> </w:t>
      </w:r>
      <w:r w:rsidR="003F482E" w:rsidRPr="000877B2">
        <w:rPr>
          <w:rFonts w:ascii="Times New Roman" w:hAnsi="Times New Roman" w:cs="Times New Roman"/>
          <w:sz w:val="28"/>
          <w:szCs w:val="28"/>
          <w:lang w:val="ru-RU"/>
        </w:rPr>
        <w:t>решени</w:t>
      </w:r>
      <w:r w:rsidR="005234E6">
        <w:rPr>
          <w:rFonts w:ascii="Times New Roman" w:hAnsi="Times New Roman" w:cs="Times New Roman"/>
          <w:sz w:val="28"/>
          <w:szCs w:val="28"/>
          <w:lang w:val="ru-RU"/>
        </w:rPr>
        <w:t>и</w:t>
      </w:r>
      <w:r w:rsidRPr="000877B2">
        <w:rPr>
          <w:rFonts w:ascii="Times New Roman" w:hAnsi="Times New Roman" w:cs="Times New Roman"/>
          <w:spacing w:val="88"/>
          <w:w w:val="99"/>
          <w:sz w:val="28"/>
          <w:szCs w:val="28"/>
          <w:lang w:val="ru-RU"/>
        </w:rPr>
        <w:t xml:space="preserve"> </w:t>
      </w:r>
      <w:r w:rsidRPr="000877B2">
        <w:rPr>
          <w:rFonts w:ascii="Times New Roman" w:hAnsi="Times New Roman" w:cs="Times New Roman"/>
          <w:spacing w:val="-1"/>
          <w:sz w:val="28"/>
          <w:szCs w:val="28"/>
          <w:lang w:val="ru-RU"/>
        </w:rPr>
        <w:t>руководства</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z w:val="28"/>
          <w:szCs w:val="28"/>
          <w:lang w:val="ru-RU"/>
        </w:rPr>
        <w:t>банка</w:t>
      </w:r>
      <w:r w:rsidRPr="000877B2">
        <w:rPr>
          <w:rFonts w:ascii="Times New Roman" w:hAnsi="Times New Roman" w:cs="Times New Roman"/>
          <w:spacing w:val="-11"/>
          <w:sz w:val="28"/>
          <w:szCs w:val="28"/>
          <w:lang w:val="ru-RU"/>
        </w:rPr>
        <w:t xml:space="preserve"> </w:t>
      </w:r>
      <w:r w:rsidRPr="000877B2">
        <w:rPr>
          <w:rFonts w:ascii="Times New Roman" w:hAnsi="Times New Roman" w:cs="Times New Roman"/>
          <w:sz w:val="28"/>
          <w:szCs w:val="28"/>
          <w:lang w:val="ru-RU"/>
        </w:rPr>
        <w:t>или</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pacing w:val="-1"/>
          <w:sz w:val="28"/>
          <w:szCs w:val="28"/>
          <w:lang w:val="ru-RU"/>
        </w:rPr>
        <w:t>отдела автоматизации и информационного сопровождения</w:t>
      </w:r>
      <w:r w:rsidRPr="000877B2">
        <w:rPr>
          <w:rFonts w:ascii="Times New Roman" w:hAnsi="Times New Roman" w:cs="Times New Roman"/>
          <w:spacing w:val="-9"/>
          <w:sz w:val="28"/>
          <w:szCs w:val="28"/>
          <w:lang w:val="ru-RU"/>
        </w:rPr>
        <w:t xml:space="preserve"> </w:t>
      </w:r>
      <w:r w:rsidRPr="000877B2">
        <w:rPr>
          <w:rFonts w:ascii="Times New Roman" w:hAnsi="Times New Roman" w:cs="Times New Roman"/>
          <w:spacing w:val="-1"/>
          <w:sz w:val="28"/>
          <w:szCs w:val="28"/>
          <w:lang w:val="ru-RU"/>
        </w:rPr>
        <w:t>банка.</w:t>
      </w:r>
    </w:p>
    <w:p w14:paraId="04614770" w14:textId="3D9F308F" w:rsidR="00A46D29" w:rsidRPr="000877B2" w:rsidRDefault="00A46D29" w:rsidP="00FD1415">
      <w:pPr>
        <w:pStyle w:val="2"/>
        <w:jc w:val="center"/>
        <w:rPr>
          <w:rFonts w:ascii="Times New Roman" w:eastAsia="Calibri" w:hAnsi="Times New Roman" w:cs="Times New Roman"/>
          <w:b/>
          <w:bCs/>
          <w:color w:val="auto"/>
          <w:sz w:val="28"/>
          <w:szCs w:val="28"/>
          <w:shd w:val="clear" w:color="auto" w:fill="FFFFFF"/>
        </w:rPr>
      </w:pPr>
      <w:r w:rsidRPr="000877B2">
        <w:rPr>
          <w:rFonts w:ascii="Times New Roman" w:eastAsia="Calibri" w:hAnsi="Times New Roman" w:cs="Times New Roman"/>
          <w:b/>
          <w:bCs/>
          <w:color w:val="auto"/>
          <w:sz w:val="28"/>
          <w:szCs w:val="28"/>
          <w:shd w:val="clear" w:color="auto" w:fill="FFFFFF"/>
        </w:rPr>
        <w:t>Вывод</w:t>
      </w:r>
    </w:p>
    <w:p w14:paraId="22FE4F1C" w14:textId="0CC57A44" w:rsidR="00A46D29" w:rsidRPr="000877B2" w:rsidRDefault="00A46D29" w:rsidP="003F482E">
      <w:pPr>
        <w:ind w:firstLine="709"/>
        <w:contextualSpacing/>
        <w:jc w:val="both"/>
        <w:rPr>
          <w:rFonts w:eastAsia="Calibri"/>
          <w:color w:val="000000"/>
          <w:sz w:val="28"/>
          <w:szCs w:val="28"/>
        </w:rPr>
      </w:pPr>
      <w:r w:rsidRPr="000877B2">
        <w:rPr>
          <w:rFonts w:eastAsia="Calibri"/>
          <w:color w:val="000000"/>
          <w:sz w:val="28"/>
          <w:szCs w:val="28"/>
        </w:rPr>
        <w:t>В ходе этой работы были проанализированы риски, связанные с информационной безопасностью</w:t>
      </w:r>
      <w:r w:rsidR="00D65591">
        <w:rPr>
          <w:rFonts w:eastAsia="Calibri"/>
          <w:color w:val="000000"/>
          <w:sz w:val="28"/>
          <w:szCs w:val="28"/>
        </w:rPr>
        <w:t xml:space="preserve"> банковской</w:t>
      </w:r>
      <w:bookmarkStart w:id="4" w:name="_GoBack"/>
      <w:bookmarkEnd w:id="4"/>
      <w:r w:rsidRPr="000877B2">
        <w:rPr>
          <w:rFonts w:eastAsia="Calibri"/>
          <w:color w:val="000000"/>
          <w:sz w:val="28"/>
          <w:szCs w:val="28"/>
        </w:rPr>
        <w:t xml:space="preserve"> компании. Были предусмотрены явления, которые могут оказать влияние на целостность системы и вывести ее из строя. Разработанная политика безопасности не способна обеспечить полную защиту всей информации компании, но она необходима для обеспечения некоторых гарантий. </w:t>
      </w:r>
    </w:p>
    <w:p w14:paraId="112D9A39" w14:textId="77777777" w:rsidR="00A46D29" w:rsidRPr="000877B2" w:rsidRDefault="00A46D29" w:rsidP="003F482E">
      <w:pPr>
        <w:ind w:firstLine="709"/>
        <w:contextualSpacing/>
        <w:jc w:val="both"/>
        <w:rPr>
          <w:rFonts w:eastAsia="Calibri"/>
          <w:color w:val="000000"/>
          <w:sz w:val="28"/>
          <w:szCs w:val="28"/>
        </w:rPr>
      </w:pPr>
      <w:r w:rsidRPr="000877B2">
        <w:rPr>
          <w:rFonts w:eastAsia="Calibri"/>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1D824743" w14:textId="77777777" w:rsidR="00A46D29" w:rsidRPr="000877B2" w:rsidRDefault="00A46D29" w:rsidP="003F482E">
      <w:pPr>
        <w:ind w:firstLine="708"/>
        <w:contextualSpacing/>
        <w:jc w:val="both"/>
        <w:rPr>
          <w:rFonts w:eastAsia="Calibri"/>
          <w:color w:val="000000"/>
          <w:sz w:val="28"/>
          <w:szCs w:val="28"/>
        </w:rPr>
      </w:pPr>
      <w:r w:rsidRPr="000877B2">
        <w:rPr>
          <w:rFonts w:eastAsia="Calibri"/>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14:paraId="29F4A4EA" w14:textId="77777777" w:rsidR="00A46D29" w:rsidRPr="000877B2" w:rsidRDefault="00A46D29" w:rsidP="003F482E">
      <w:pPr>
        <w:ind w:firstLine="709"/>
        <w:jc w:val="both"/>
        <w:rPr>
          <w:color w:val="000000" w:themeColor="text1"/>
          <w:sz w:val="28"/>
          <w:szCs w:val="28"/>
          <w:lang w:eastAsia="be-BY"/>
        </w:rPr>
      </w:pPr>
    </w:p>
    <w:p w14:paraId="29677B1A" w14:textId="77777777" w:rsidR="00A46D29" w:rsidRPr="000877B2" w:rsidRDefault="00A46D29" w:rsidP="003F482E">
      <w:pPr>
        <w:jc w:val="both"/>
        <w:rPr>
          <w:color w:val="000000" w:themeColor="text1"/>
          <w:sz w:val="28"/>
          <w:szCs w:val="28"/>
          <w:lang w:eastAsia="be-BY"/>
        </w:rPr>
      </w:pPr>
    </w:p>
    <w:p w14:paraId="01EA62F9" w14:textId="77777777" w:rsidR="00A46D29" w:rsidRPr="000877B2" w:rsidRDefault="00A46D29" w:rsidP="003F482E">
      <w:pPr>
        <w:spacing w:after="120"/>
        <w:ind w:firstLine="709"/>
        <w:jc w:val="both"/>
        <w:rPr>
          <w:color w:val="000000" w:themeColor="text1"/>
          <w:sz w:val="28"/>
          <w:szCs w:val="28"/>
          <w:lang w:eastAsia="be-BY"/>
        </w:rPr>
      </w:pPr>
    </w:p>
    <w:p w14:paraId="17E3ABB9" w14:textId="77777777" w:rsidR="00EC0AF3" w:rsidRPr="000877B2" w:rsidRDefault="00EC0AF3" w:rsidP="003F482E">
      <w:pPr>
        <w:jc w:val="both"/>
      </w:pPr>
    </w:p>
    <w:sectPr w:rsidR="00EC0AF3" w:rsidRPr="000877B2" w:rsidSect="00D8381F">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61887" w14:textId="77777777" w:rsidR="00C36735" w:rsidRDefault="00C36735" w:rsidP="00D8381F">
      <w:r>
        <w:separator/>
      </w:r>
    </w:p>
  </w:endnote>
  <w:endnote w:type="continuationSeparator" w:id="0">
    <w:p w14:paraId="6AAC6942" w14:textId="77777777" w:rsidR="00C36735" w:rsidRDefault="00C36735" w:rsidP="00D8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9EE43" w14:textId="77777777" w:rsidR="00C36735" w:rsidRDefault="00C36735" w:rsidP="00D8381F">
      <w:r>
        <w:separator/>
      </w:r>
    </w:p>
  </w:footnote>
  <w:footnote w:type="continuationSeparator" w:id="0">
    <w:p w14:paraId="264B9F38" w14:textId="77777777" w:rsidR="00C36735" w:rsidRDefault="00C36735" w:rsidP="00D8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22285"/>
      <w:docPartObj>
        <w:docPartGallery w:val="Page Numbers (Top of Page)"/>
        <w:docPartUnique/>
      </w:docPartObj>
    </w:sdtPr>
    <w:sdtContent>
      <w:p w14:paraId="5A87789E" w14:textId="0756AAED" w:rsidR="00D8381F" w:rsidRDefault="00D8381F">
        <w:pPr>
          <w:pStyle w:val="a8"/>
          <w:jc w:val="right"/>
        </w:pPr>
        <w:r>
          <w:fldChar w:fldCharType="begin"/>
        </w:r>
        <w:r>
          <w:instrText>PAGE   \* MERGEFORMAT</w:instrText>
        </w:r>
        <w:r>
          <w:fldChar w:fldCharType="separate"/>
        </w:r>
        <w:r>
          <w:t>2</w:t>
        </w:r>
        <w:r>
          <w:fldChar w:fldCharType="end"/>
        </w:r>
      </w:p>
    </w:sdtContent>
  </w:sdt>
  <w:p w14:paraId="16F140C9" w14:textId="77777777" w:rsidR="00D8381F" w:rsidRDefault="00D8381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5A3"/>
    <w:multiLevelType w:val="hybridMultilevel"/>
    <w:tmpl w:val="4A029D94"/>
    <w:lvl w:ilvl="0" w:tplc="11EA8218">
      <w:start w:val="1"/>
      <w:numFmt w:val="bullet"/>
      <w:suff w:val="space"/>
      <w:lvlText w:val=""/>
      <w:lvlJc w:val="left"/>
      <w:pPr>
        <w:ind w:left="-236"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CA5527C"/>
    <w:multiLevelType w:val="hybridMultilevel"/>
    <w:tmpl w:val="A268FD88"/>
    <w:lvl w:ilvl="0" w:tplc="E66680D4">
      <w:start w:val="1"/>
      <w:numFmt w:val="decimal"/>
      <w:suff w:val="space"/>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1A7341"/>
    <w:multiLevelType w:val="hybridMultilevel"/>
    <w:tmpl w:val="2B28E2EE"/>
    <w:lvl w:ilvl="0" w:tplc="5540D89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 w15:restartNumberingAfterBreak="0">
    <w:nsid w:val="17820417"/>
    <w:multiLevelType w:val="hybridMultilevel"/>
    <w:tmpl w:val="5866B706"/>
    <w:lvl w:ilvl="0" w:tplc="1BAC0612">
      <w:start w:val="1"/>
      <w:numFmt w:val="bullet"/>
      <w:suff w:val="space"/>
      <w:lvlText w:val=""/>
      <w:lvlJc w:val="left"/>
      <w:pPr>
        <w:ind w:left="15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375BEC"/>
    <w:multiLevelType w:val="multilevel"/>
    <w:tmpl w:val="BA2825BE"/>
    <w:lvl w:ilvl="0">
      <w:start w:val="1"/>
      <w:numFmt w:val="bullet"/>
      <w:suff w:val="space"/>
      <w:lvlText w:val=""/>
      <w:lvlJc w:val="left"/>
      <w:pPr>
        <w:ind w:left="546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11FAF"/>
    <w:multiLevelType w:val="multilevel"/>
    <w:tmpl w:val="5F7CA23E"/>
    <w:lvl w:ilvl="0">
      <w:start w:val="1"/>
      <w:numFmt w:val="bullet"/>
      <w:suff w:val="space"/>
      <w:lvlText w:val=""/>
      <w:lvlJc w:val="left"/>
      <w:pPr>
        <w:ind w:left="2629" w:hanging="360"/>
      </w:pPr>
      <w:rPr>
        <w:rFonts w:ascii="Symbol" w:hAnsi="Symbol" w:hint="default"/>
        <w:sz w:val="20"/>
      </w:rPr>
    </w:lvl>
    <w:lvl w:ilvl="1">
      <w:start w:val="1"/>
      <w:numFmt w:val="bullet"/>
      <w:lvlText w:val="o"/>
      <w:lvlJc w:val="left"/>
      <w:pPr>
        <w:tabs>
          <w:tab w:val="num" w:pos="3349"/>
        </w:tabs>
        <w:ind w:left="3349" w:hanging="360"/>
      </w:pPr>
      <w:rPr>
        <w:rFonts w:ascii="Courier New" w:hAnsi="Courier New" w:cs="Times New Roman" w:hint="default"/>
        <w:sz w:val="20"/>
      </w:rPr>
    </w:lvl>
    <w:lvl w:ilvl="2">
      <w:start w:val="1"/>
      <w:numFmt w:val="bullet"/>
      <w:lvlText w:val=""/>
      <w:lvlJc w:val="left"/>
      <w:pPr>
        <w:tabs>
          <w:tab w:val="num" w:pos="4069"/>
        </w:tabs>
        <w:ind w:left="4069" w:hanging="360"/>
      </w:pPr>
      <w:rPr>
        <w:rFonts w:ascii="Wingdings" w:hAnsi="Wingdings" w:hint="default"/>
        <w:sz w:val="20"/>
      </w:rPr>
    </w:lvl>
    <w:lvl w:ilvl="3">
      <w:start w:val="1"/>
      <w:numFmt w:val="bullet"/>
      <w:lvlText w:val=""/>
      <w:lvlJc w:val="left"/>
      <w:pPr>
        <w:tabs>
          <w:tab w:val="num" w:pos="4789"/>
        </w:tabs>
        <w:ind w:left="4789" w:hanging="360"/>
      </w:pPr>
      <w:rPr>
        <w:rFonts w:ascii="Wingdings" w:hAnsi="Wingdings" w:hint="default"/>
        <w:sz w:val="20"/>
      </w:rPr>
    </w:lvl>
    <w:lvl w:ilvl="4">
      <w:start w:val="1"/>
      <w:numFmt w:val="bullet"/>
      <w:lvlText w:val=""/>
      <w:lvlJc w:val="left"/>
      <w:pPr>
        <w:tabs>
          <w:tab w:val="num" w:pos="5509"/>
        </w:tabs>
        <w:ind w:left="5509" w:hanging="360"/>
      </w:pPr>
      <w:rPr>
        <w:rFonts w:ascii="Wingdings" w:hAnsi="Wingdings" w:hint="default"/>
        <w:sz w:val="20"/>
      </w:rPr>
    </w:lvl>
    <w:lvl w:ilvl="5">
      <w:start w:val="1"/>
      <w:numFmt w:val="bullet"/>
      <w:lvlText w:val=""/>
      <w:lvlJc w:val="left"/>
      <w:pPr>
        <w:tabs>
          <w:tab w:val="num" w:pos="6229"/>
        </w:tabs>
        <w:ind w:left="6229" w:hanging="360"/>
      </w:pPr>
      <w:rPr>
        <w:rFonts w:ascii="Wingdings" w:hAnsi="Wingdings" w:hint="default"/>
        <w:sz w:val="20"/>
      </w:rPr>
    </w:lvl>
    <w:lvl w:ilvl="6">
      <w:start w:val="1"/>
      <w:numFmt w:val="bullet"/>
      <w:lvlText w:val=""/>
      <w:lvlJc w:val="left"/>
      <w:pPr>
        <w:tabs>
          <w:tab w:val="num" w:pos="6949"/>
        </w:tabs>
        <w:ind w:left="6949" w:hanging="360"/>
      </w:pPr>
      <w:rPr>
        <w:rFonts w:ascii="Wingdings" w:hAnsi="Wingdings" w:hint="default"/>
        <w:sz w:val="20"/>
      </w:rPr>
    </w:lvl>
    <w:lvl w:ilvl="7">
      <w:start w:val="1"/>
      <w:numFmt w:val="bullet"/>
      <w:lvlText w:val=""/>
      <w:lvlJc w:val="left"/>
      <w:pPr>
        <w:tabs>
          <w:tab w:val="num" w:pos="7669"/>
        </w:tabs>
        <w:ind w:left="7669" w:hanging="360"/>
      </w:pPr>
      <w:rPr>
        <w:rFonts w:ascii="Wingdings" w:hAnsi="Wingdings" w:hint="default"/>
        <w:sz w:val="20"/>
      </w:rPr>
    </w:lvl>
    <w:lvl w:ilvl="8">
      <w:start w:val="1"/>
      <w:numFmt w:val="bullet"/>
      <w:lvlText w:val=""/>
      <w:lvlJc w:val="left"/>
      <w:pPr>
        <w:tabs>
          <w:tab w:val="num" w:pos="8389"/>
        </w:tabs>
        <w:ind w:left="8389" w:hanging="360"/>
      </w:pPr>
      <w:rPr>
        <w:rFonts w:ascii="Wingdings" w:hAnsi="Wingdings" w:hint="default"/>
        <w:sz w:val="20"/>
      </w:rPr>
    </w:lvl>
  </w:abstractNum>
  <w:abstractNum w:abstractNumId="6" w15:restartNumberingAfterBreak="0">
    <w:nsid w:val="25555B61"/>
    <w:multiLevelType w:val="hybridMultilevel"/>
    <w:tmpl w:val="C96E2E22"/>
    <w:lvl w:ilvl="0" w:tplc="A4F6FBA0">
      <w:start w:val="1"/>
      <w:numFmt w:val="bullet"/>
      <w:suff w:val="space"/>
      <w:lvlText w:val=""/>
      <w:lvlJc w:val="left"/>
      <w:pPr>
        <w:ind w:left="112" w:hanging="708"/>
      </w:pPr>
      <w:rPr>
        <w:rFonts w:ascii="Symbol" w:hAnsi="Symbol" w:hint="default"/>
        <w:w w:val="99"/>
        <w:sz w:val="24"/>
        <w:szCs w:val="24"/>
      </w:rPr>
    </w:lvl>
    <w:lvl w:ilvl="1" w:tplc="0B7E480C">
      <w:start w:val="1"/>
      <w:numFmt w:val="bullet"/>
      <w:lvlText w:val="•"/>
      <w:lvlJc w:val="left"/>
      <w:pPr>
        <w:ind w:left="1115" w:hanging="708"/>
      </w:pPr>
    </w:lvl>
    <w:lvl w:ilvl="2" w:tplc="5EFC50E2">
      <w:start w:val="1"/>
      <w:numFmt w:val="bullet"/>
      <w:lvlText w:val="•"/>
      <w:lvlJc w:val="left"/>
      <w:pPr>
        <w:ind w:left="2118" w:hanging="708"/>
      </w:pPr>
    </w:lvl>
    <w:lvl w:ilvl="3" w:tplc="42066A3E">
      <w:start w:val="1"/>
      <w:numFmt w:val="bullet"/>
      <w:lvlText w:val="•"/>
      <w:lvlJc w:val="left"/>
      <w:pPr>
        <w:ind w:left="3120" w:hanging="708"/>
      </w:pPr>
    </w:lvl>
    <w:lvl w:ilvl="4" w:tplc="57024966">
      <w:start w:val="1"/>
      <w:numFmt w:val="bullet"/>
      <w:lvlText w:val="•"/>
      <w:lvlJc w:val="left"/>
      <w:pPr>
        <w:ind w:left="4123" w:hanging="708"/>
      </w:pPr>
    </w:lvl>
    <w:lvl w:ilvl="5" w:tplc="23667BE6">
      <w:start w:val="1"/>
      <w:numFmt w:val="bullet"/>
      <w:lvlText w:val="•"/>
      <w:lvlJc w:val="left"/>
      <w:pPr>
        <w:ind w:left="5126" w:hanging="708"/>
      </w:pPr>
    </w:lvl>
    <w:lvl w:ilvl="6" w:tplc="99280FF4">
      <w:start w:val="1"/>
      <w:numFmt w:val="bullet"/>
      <w:lvlText w:val="•"/>
      <w:lvlJc w:val="left"/>
      <w:pPr>
        <w:ind w:left="6129" w:hanging="708"/>
      </w:pPr>
    </w:lvl>
    <w:lvl w:ilvl="7" w:tplc="6D62D654">
      <w:start w:val="1"/>
      <w:numFmt w:val="bullet"/>
      <w:lvlText w:val="•"/>
      <w:lvlJc w:val="left"/>
      <w:pPr>
        <w:ind w:left="7131" w:hanging="708"/>
      </w:pPr>
    </w:lvl>
    <w:lvl w:ilvl="8" w:tplc="EF4E3C92">
      <w:start w:val="1"/>
      <w:numFmt w:val="bullet"/>
      <w:lvlText w:val="•"/>
      <w:lvlJc w:val="left"/>
      <w:pPr>
        <w:ind w:left="8134" w:hanging="708"/>
      </w:pPr>
    </w:lvl>
  </w:abstractNum>
  <w:abstractNum w:abstractNumId="7" w15:restartNumberingAfterBreak="0">
    <w:nsid w:val="28690CEA"/>
    <w:multiLevelType w:val="hybridMultilevel"/>
    <w:tmpl w:val="6428E22C"/>
    <w:lvl w:ilvl="0" w:tplc="B0BEFEB8">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484" w:hanging="360"/>
      </w:pPr>
      <w:rPr>
        <w:rFonts w:ascii="Courier New" w:hAnsi="Courier New" w:cs="Courier New" w:hint="default"/>
      </w:rPr>
    </w:lvl>
    <w:lvl w:ilvl="2" w:tplc="04190005">
      <w:start w:val="1"/>
      <w:numFmt w:val="bullet"/>
      <w:lvlText w:val=""/>
      <w:lvlJc w:val="left"/>
      <w:pPr>
        <w:ind w:left="1204" w:hanging="360"/>
      </w:pPr>
      <w:rPr>
        <w:rFonts w:ascii="Wingdings" w:hAnsi="Wingdings" w:hint="default"/>
      </w:rPr>
    </w:lvl>
    <w:lvl w:ilvl="3" w:tplc="04190001">
      <w:start w:val="1"/>
      <w:numFmt w:val="bullet"/>
      <w:lvlText w:val=""/>
      <w:lvlJc w:val="left"/>
      <w:pPr>
        <w:ind w:left="1924" w:hanging="360"/>
      </w:pPr>
      <w:rPr>
        <w:rFonts w:ascii="Symbol" w:hAnsi="Symbol" w:hint="default"/>
      </w:rPr>
    </w:lvl>
    <w:lvl w:ilvl="4" w:tplc="04190003">
      <w:start w:val="1"/>
      <w:numFmt w:val="bullet"/>
      <w:lvlText w:val="o"/>
      <w:lvlJc w:val="left"/>
      <w:pPr>
        <w:ind w:left="2644" w:hanging="360"/>
      </w:pPr>
      <w:rPr>
        <w:rFonts w:ascii="Courier New" w:hAnsi="Courier New" w:cs="Courier New" w:hint="default"/>
      </w:rPr>
    </w:lvl>
    <w:lvl w:ilvl="5" w:tplc="04190005">
      <w:start w:val="1"/>
      <w:numFmt w:val="bullet"/>
      <w:lvlText w:val=""/>
      <w:lvlJc w:val="left"/>
      <w:pPr>
        <w:ind w:left="3364" w:hanging="360"/>
      </w:pPr>
      <w:rPr>
        <w:rFonts w:ascii="Wingdings" w:hAnsi="Wingdings" w:hint="default"/>
      </w:rPr>
    </w:lvl>
    <w:lvl w:ilvl="6" w:tplc="04190001">
      <w:start w:val="1"/>
      <w:numFmt w:val="bullet"/>
      <w:lvlText w:val=""/>
      <w:lvlJc w:val="left"/>
      <w:pPr>
        <w:ind w:left="4084" w:hanging="360"/>
      </w:pPr>
      <w:rPr>
        <w:rFonts w:ascii="Symbol" w:hAnsi="Symbol" w:hint="default"/>
      </w:rPr>
    </w:lvl>
    <w:lvl w:ilvl="7" w:tplc="04190003">
      <w:start w:val="1"/>
      <w:numFmt w:val="bullet"/>
      <w:lvlText w:val="o"/>
      <w:lvlJc w:val="left"/>
      <w:pPr>
        <w:ind w:left="4804" w:hanging="360"/>
      </w:pPr>
      <w:rPr>
        <w:rFonts w:ascii="Courier New" w:hAnsi="Courier New" w:cs="Courier New" w:hint="default"/>
      </w:rPr>
    </w:lvl>
    <w:lvl w:ilvl="8" w:tplc="04190005">
      <w:start w:val="1"/>
      <w:numFmt w:val="bullet"/>
      <w:lvlText w:val=""/>
      <w:lvlJc w:val="left"/>
      <w:pPr>
        <w:ind w:left="5524" w:hanging="360"/>
      </w:pPr>
      <w:rPr>
        <w:rFonts w:ascii="Wingdings" w:hAnsi="Wingdings" w:hint="default"/>
      </w:rPr>
    </w:lvl>
  </w:abstractNum>
  <w:abstractNum w:abstractNumId="8" w15:restartNumberingAfterBreak="0">
    <w:nsid w:val="2A5A69DD"/>
    <w:multiLevelType w:val="hybridMultilevel"/>
    <w:tmpl w:val="966C4630"/>
    <w:lvl w:ilvl="0" w:tplc="71D2E25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C91D5A"/>
    <w:multiLevelType w:val="hybridMultilevel"/>
    <w:tmpl w:val="71404068"/>
    <w:lvl w:ilvl="0" w:tplc="CDD4D1DC">
      <w:start w:val="1"/>
      <w:numFmt w:val="bullet"/>
      <w:suff w:val="space"/>
      <w:lvlText w:val=""/>
      <w:lvlJc w:val="left"/>
      <w:pPr>
        <w:ind w:left="1429" w:hanging="360"/>
      </w:pPr>
      <w:rPr>
        <w:rFonts w:ascii="Symbol" w:hAnsi="Symbol" w:hint="default"/>
      </w:rPr>
    </w:lvl>
    <w:lvl w:ilvl="1" w:tplc="5C98A472">
      <w:start w:val="1"/>
      <w:numFmt w:val="bullet"/>
      <w:lvlText w:val=""/>
      <w:lvlJc w:val="left"/>
      <w:pPr>
        <w:ind w:left="142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BF805AD"/>
    <w:multiLevelType w:val="hybridMultilevel"/>
    <w:tmpl w:val="B5B8FDC8"/>
    <w:lvl w:ilvl="0" w:tplc="0DCE1CF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591B99"/>
    <w:multiLevelType w:val="hybridMultilevel"/>
    <w:tmpl w:val="1E8E7656"/>
    <w:lvl w:ilvl="0" w:tplc="AEA47D3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B7168A"/>
    <w:multiLevelType w:val="hybridMultilevel"/>
    <w:tmpl w:val="C1B843BA"/>
    <w:lvl w:ilvl="0" w:tplc="1FEE703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40411E"/>
    <w:multiLevelType w:val="hybridMultilevel"/>
    <w:tmpl w:val="3E1C40F2"/>
    <w:lvl w:ilvl="0" w:tplc="A7E8001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8F0A4F"/>
    <w:multiLevelType w:val="multilevel"/>
    <w:tmpl w:val="B9A46958"/>
    <w:lvl w:ilvl="0">
      <w:start w:val="65535"/>
      <w:numFmt w:val="bullet"/>
      <w:suff w:val="space"/>
      <w:lvlText w:val="—"/>
      <w:lvlJc w:val="left"/>
      <w:pPr>
        <w:ind w:left="720" w:hanging="360"/>
      </w:pPr>
      <w:rPr>
        <w:rFonts w:ascii="Bookman Old Style" w:hAnsi="Bookman Old Style" w:hint="default"/>
        <w:sz w:val="20"/>
      </w:rPr>
    </w:lvl>
    <w:lvl w:ilvl="1">
      <w:start w:val="65535"/>
      <w:numFmt w:val="bullet"/>
      <w:suff w:val="space"/>
      <w:lvlText w:val="—"/>
      <w:lvlJc w:val="left"/>
      <w:pPr>
        <w:ind w:left="2487"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A0D39"/>
    <w:multiLevelType w:val="hybridMultilevel"/>
    <w:tmpl w:val="E392E23E"/>
    <w:lvl w:ilvl="0" w:tplc="7096A36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4933411"/>
    <w:multiLevelType w:val="hybridMultilevel"/>
    <w:tmpl w:val="8B362406"/>
    <w:lvl w:ilvl="0" w:tplc="8A3A421C">
      <w:start w:val="1"/>
      <w:numFmt w:val="bullet"/>
      <w:suff w:val="space"/>
      <w:lvlText w:val=""/>
      <w:lvlJc w:val="left"/>
      <w:pPr>
        <w:ind w:left="-236" w:hanging="360"/>
      </w:pPr>
      <w:rPr>
        <w:rFonts w:ascii="Symbol" w:hAnsi="Symbol" w:hint="default"/>
        <w:w w:val="99"/>
        <w:sz w:val="24"/>
        <w:szCs w:val="24"/>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366A47B8"/>
    <w:multiLevelType w:val="multilevel"/>
    <w:tmpl w:val="D026CE98"/>
    <w:lvl w:ilvl="0">
      <w:start w:val="1"/>
      <w:numFmt w:val="bullet"/>
      <w:suff w:val="space"/>
      <w:lvlText w:val=""/>
      <w:lvlJc w:val="left"/>
      <w:pPr>
        <w:ind w:left="2844" w:hanging="360"/>
      </w:pPr>
      <w:rPr>
        <w:rFonts w:ascii="Symbol" w:hAnsi="Symbol" w:hint="default"/>
        <w:sz w:val="20"/>
      </w:rPr>
    </w:lvl>
    <w:lvl w:ilvl="1">
      <w:start w:val="1"/>
      <w:numFmt w:val="bullet"/>
      <w:lvlText w:val="o"/>
      <w:lvlJc w:val="left"/>
      <w:pPr>
        <w:tabs>
          <w:tab w:val="num" w:pos="3564"/>
        </w:tabs>
        <w:ind w:left="3564" w:hanging="360"/>
      </w:pPr>
      <w:rPr>
        <w:rFonts w:ascii="Courier New" w:hAnsi="Courier New" w:cs="Times New Roman" w:hint="default"/>
        <w:sz w:val="20"/>
      </w:rPr>
    </w:lvl>
    <w:lvl w:ilvl="2">
      <w:start w:val="1"/>
      <w:numFmt w:val="bullet"/>
      <w:lvlText w:val=""/>
      <w:lvlJc w:val="left"/>
      <w:pPr>
        <w:tabs>
          <w:tab w:val="num" w:pos="4284"/>
        </w:tabs>
        <w:ind w:left="4284" w:hanging="360"/>
      </w:pPr>
      <w:rPr>
        <w:rFonts w:ascii="Wingdings" w:hAnsi="Wingdings" w:hint="default"/>
        <w:sz w:val="20"/>
      </w:rPr>
    </w:lvl>
    <w:lvl w:ilvl="3">
      <w:start w:val="1"/>
      <w:numFmt w:val="bullet"/>
      <w:lvlText w:val=""/>
      <w:lvlJc w:val="left"/>
      <w:pPr>
        <w:tabs>
          <w:tab w:val="num" w:pos="5004"/>
        </w:tabs>
        <w:ind w:left="5004" w:hanging="360"/>
      </w:pPr>
      <w:rPr>
        <w:rFonts w:ascii="Wingdings" w:hAnsi="Wingdings" w:hint="default"/>
        <w:sz w:val="20"/>
      </w:rPr>
    </w:lvl>
    <w:lvl w:ilvl="4">
      <w:start w:val="1"/>
      <w:numFmt w:val="bullet"/>
      <w:lvlText w:val=""/>
      <w:lvlJc w:val="left"/>
      <w:pPr>
        <w:tabs>
          <w:tab w:val="num" w:pos="5724"/>
        </w:tabs>
        <w:ind w:left="5724" w:hanging="360"/>
      </w:pPr>
      <w:rPr>
        <w:rFonts w:ascii="Wingdings" w:hAnsi="Wingdings" w:hint="default"/>
        <w:sz w:val="20"/>
      </w:rPr>
    </w:lvl>
    <w:lvl w:ilvl="5">
      <w:start w:val="1"/>
      <w:numFmt w:val="bullet"/>
      <w:lvlText w:val=""/>
      <w:lvlJc w:val="left"/>
      <w:pPr>
        <w:tabs>
          <w:tab w:val="num" w:pos="6444"/>
        </w:tabs>
        <w:ind w:left="6444" w:hanging="360"/>
      </w:pPr>
      <w:rPr>
        <w:rFonts w:ascii="Wingdings" w:hAnsi="Wingdings" w:hint="default"/>
        <w:sz w:val="20"/>
      </w:rPr>
    </w:lvl>
    <w:lvl w:ilvl="6">
      <w:start w:val="1"/>
      <w:numFmt w:val="bullet"/>
      <w:lvlText w:val=""/>
      <w:lvlJc w:val="left"/>
      <w:pPr>
        <w:tabs>
          <w:tab w:val="num" w:pos="7164"/>
        </w:tabs>
        <w:ind w:left="7164" w:hanging="360"/>
      </w:pPr>
      <w:rPr>
        <w:rFonts w:ascii="Wingdings" w:hAnsi="Wingdings" w:hint="default"/>
        <w:sz w:val="20"/>
      </w:rPr>
    </w:lvl>
    <w:lvl w:ilvl="7">
      <w:start w:val="1"/>
      <w:numFmt w:val="bullet"/>
      <w:lvlText w:val=""/>
      <w:lvlJc w:val="left"/>
      <w:pPr>
        <w:tabs>
          <w:tab w:val="num" w:pos="7884"/>
        </w:tabs>
        <w:ind w:left="7884" w:hanging="360"/>
      </w:pPr>
      <w:rPr>
        <w:rFonts w:ascii="Wingdings" w:hAnsi="Wingdings" w:hint="default"/>
        <w:sz w:val="20"/>
      </w:rPr>
    </w:lvl>
    <w:lvl w:ilvl="8">
      <w:start w:val="1"/>
      <w:numFmt w:val="bullet"/>
      <w:lvlText w:val=""/>
      <w:lvlJc w:val="left"/>
      <w:pPr>
        <w:tabs>
          <w:tab w:val="num" w:pos="8604"/>
        </w:tabs>
        <w:ind w:left="8604" w:hanging="360"/>
      </w:pPr>
      <w:rPr>
        <w:rFonts w:ascii="Wingdings" w:hAnsi="Wingdings" w:hint="default"/>
        <w:sz w:val="20"/>
      </w:rPr>
    </w:lvl>
  </w:abstractNum>
  <w:abstractNum w:abstractNumId="18" w15:restartNumberingAfterBreak="0">
    <w:nsid w:val="37FC090B"/>
    <w:multiLevelType w:val="multilevel"/>
    <w:tmpl w:val="C1B6DD8C"/>
    <w:lvl w:ilvl="0">
      <w:start w:val="3"/>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391AF3"/>
    <w:multiLevelType w:val="hybridMultilevel"/>
    <w:tmpl w:val="A5808962"/>
    <w:lvl w:ilvl="0" w:tplc="7890C49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71F2A15"/>
    <w:multiLevelType w:val="hybridMultilevel"/>
    <w:tmpl w:val="2B245FF6"/>
    <w:lvl w:ilvl="0" w:tplc="518616B2">
      <w:start w:val="1"/>
      <w:numFmt w:val="decimal"/>
      <w:suff w:val="space"/>
      <w:lvlText w:val="%1."/>
      <w:lvlJc w:val="left"/>
      <w:pPr>
        <w:ind w:left="1429" w:hanging="360"/>
      </w:pPr>
      <w:rPr>
        <w:rFonts w:hint="default"/>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91435D0"/>
    <w:multiLevelType w:val="hybridMultilevel"/>
    <w:tmpl w:val="A22C0094"/>
    <w:lvl w:ilvl="0" w:tplc="2FFC53F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23C172D"/>
    <w:multiLevelType w:val="hybridMultilevel"/>
    <w:tmpl w:val="BCEA0BF8"/>
    <w:lvl w:ilvl="0" w:tplc="B576225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67811AD"/>
    <w:multiLevelType w:val="multilevel"/>
    <w:tmpl w:val="DB8659A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157A7"/>
    <w:multiLevelType w:val="hybridMultilevel"/>
    <w:tmpl w:val="8EAA7410"/>
    <w:lvl w:ilvl="0" w:tplc="0CB6EAF6">
      <w:start w:val="1"/>
      <w:numFmt w:val="bullet"/>
      <w:lvlText w:val="-"/>
      <w:lvlJc w:val="left"/>
      <w:pPr>
        <w:ind w:left="112" w:hanging="142"/>
      </w:pPr>
      <w:rPr>
        <w:rFonts w:ascii="Times New Roman" w:eastAsia="Times New Roman" w:hAnsi="Times New Roman" w:cs="Times New Roman" w:hint="default"/>
        <w:w w:val="99"/>
        <w:sz w:val="24"/>
        <w:szCs w:val="24"/>
      </w:rPr>
    </w:lvl>
    <w:lvl w:ilvl="1" w:tplc="5E6E16D6">
      <w:start w:val="1"/>
      <w:numFmt w:val="bullet"/>
      <w:suff w:val="space"/>
      <w:lvlText w:val=""/>
      <w:lvlJc w:val="left"/>
      <w:pPr>
        <w:ind w:left="112" w:hanging="708"/>
      </w:pPr>
      <w:rPr>
        <w:rFonts w:ascii="Symbol" w:hAnsi="Symbol" w:hint="default"/>
        <w:w w:val="99"/>
        <w:sz w:val="24"/>
        <w:szCs w:val="24"/>
      </w:rPr>
    </w:lvl>
    <w:lvl w:ilvl="2" w:tplc="AFC0E314">
      <w:start w:val="1"/>
      <w:numFmt w:val="bullet"/>
      <w:lvlText w:val=""/>
      <w:lvlJc w:val="left"/>
      <w:pPr>
        <w:ind w:left="112" w:hanging="423"/>
      </w:pPr>
      <w:rPr>
        <w:rFonts w:ascii="Symbol" w:eastAsia="Symbol" w:hAnsi="Symbol" w:hint="default"/>
        <w:w w:val="99"/>
        <w:sz w:val="24"/>
        <w:szCs w:val="24"/>
      </w:rPr>
    </w:lvl>
    <w:lvl w:ilvl="3" w:tplc="1744E85A">
      <w:start w:val="1"/>
      <w:numFmt w:val="bullet"/>
      <w:lvlText w:val="•"/>
      <w:lvlJc w:val="left"/>
      <w:pPr>
        <w:ind w:left="1528" w:hanging="423"/>
      </w:pPr>
    </w:lvl>
    <w:lvl w:ilvl="4" w:tplc="86EEF9EC">
      <w:start w:val="1"/>
      <w:numFmt w:val="bullet"/>
      <w:lvlText w:val="•"/>
      <w:lvlJc w:val="left"/>
      <w:pPr>
        <w:ind w:left="2759" w:hanging="423"/>
      </w:pPr>
    </w:lvl>
    <w:lvl w:ilvl="5" w:tplc="8702D2A0">
      <w:start w:val="1"/>
      <w:numFmt w:val="bullet"/>
      <w:lvlText w:val="•"/>
      <w:lvlJc w:val="left"/>
      <w:pPr>
        <w:ind w:left="3989" w:hanging="423"/>
      </w:pPr>
    </w:lvl>
    <w:lvl w:ilvl="6" w:tplc="F62ED59C">
      <w:start w:val="1"/>
      <w:numFmt w:val="bullet"/>
      <w:lvlText w:val="•"/>
      <w:lvlJc w:val="left"/>
      <w:pPr>
        <w:ind w:left="5219" w:hanging="423"/>
      </w:pPr>
    </w:lvl>
    <w:lvl w:ilvl="7" w:tplc="45263274">
      <w:start w:val="1"/>
      <w:numFmt w:val="bullet"/>
      <w:lvlText w:val="•"/>
      <w:lvlJc w:val="left"/>
      <w:pPr>
        <w:ind w:left="6449" w:hanging="423"/>
      </w:pPr>
    </w:lvl>
    <w:lvl w:ilvl="8" w:tplc="0074D438">
      <w:start w:val="1"/>
      <w:numFmt w:val="bullet"/>
      <w:lvlText w:val="•"/>
      <w:lvlJc w:val="left"/>
      <w:pPr>
        <w:ind w:left="7679" w:hanging="423"/>
      </w:pPr>
    </w:lvl>
  </w:abstractNum>
  <w:abstractNum w:abstractNumId="25" w15:restartNumberingAfterBreak="0">
    <w:nsid w:val="701D4FF4"/>
    <w:multiLevelType w:val="multilevel"/>
    <w:tmpl w:val="6CDCC824"/>
    <w:lvl w:ilvl="0">
      <w:start w:val="65535"/>
      <w:numFmt w:val="bullet"/>
      <w:lvlText w:val="—"/>
      <w:lvlJc w:val="left"/>
      <w:pPr>
        <w:tabs>
          <w:tab w:val="num" w:pos="720"/>
        </w:tabs>
        <w:ind w:left="720" w:hanging="360"/>
      </w:pPr>
      <w:rPr>
        <w:rFonts w:ascii="Bookman Old Style" w:hAnsi="Bookman Old Style" w:hint="default"/>
        <w:sz w:val="20"/>
      </w:rPr>
    </w:lvl>
    <w:lvl w:ilvl="1">
      <w:start w:val="65535"/>
      <w:numFmt w:val="bullet"/>
      <w:suff w:val="space"/>
      <w:lvlText w:val="—"/>
      <w:lvlJc w:val="left"/>
      <w:pPr>
        <w:ind w:left="1440"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D12EA"/>
    <w:multiLevelType w:val="multilevel"/>
    <w:tmpl w:val="755818C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41EF7"/>
    <w:multiLevelType w:val="hybridMultilevel"/>
    <w:tmpl w:val="0130D50E"/>
    <w:lvl w:ilvl="0" w:tplc="FCCE123C">
      <w:start w:val="1"/>
      <w:numFmt w:val="bullet"/>
      <w:suff w:val="space"/>
      <w:lvlText w:val=""/>
      <w:lvlJc w:val="left"/>
      <w:pPr>
        <w:ind w:left="928" w:hanging="360"/>
      </w:pPr>
      <w:rPr>
        <w:rFonts w:ascii="Symbol" w:hAnsi="Symbol" w:hint="default"/>
      </w:rPr>
    </w:lvl>
    <w:lvl w:ilvl="1" w:tplc="D2DCBBF0">
      <w:numFmt w:val="bullet"/>
      <w:lvlText w:val="•"/>
      <w:lvlJc w:val="left"/>
      <w:pPr>
        <w:ind w:left="2220" w:hanging="360"/>
      </w:pPr>
      <w:rPr>
        <w:rFonts w:ascii="Times New Roman" w:eastAsiaTheme="minorHAnsi" w:hAnsi="Times New Roman" w:cs="Times New Roman"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8" w15:restartNumberingAfterBreak="0">
    <w:nsid w:val="7C1A386B"/>
    <w:multiLevelType w:val="hybridMultilevel"/>
    <w:tmpl w:val="8A9E7430"/>
    <w:lvl w:ilvl="0" w:tplc="04190001">
      <w:start w:val="1"/>
      <w:numFmt w:val="bullet"/>
      <w:lvlText w:val=""/>
      <w:lvlJc w:val="left"/>
      <w:pPr>
        <w:ind w:left="720" w:hanging="360"/>
      </w:pPr>
      <w:rPr>
        <w:rFonts w:ascii="Symbol" w:hAnsi="Symbol" w:hint="default"/>
      </w:rPr>
    </w:lvl>
    <w:lvl w:ilvl="1" w:tplc="5B0EBF9E">
      <w:start w:val="1"/>
      <w:numFmt w:val="bullet"/>
      <w:suff w:val="space"/>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7C68749E"/>
    <w:multiLevelType w:val="hybridMultilevel"/>
    <w:tmpl w:val="4F3896AE"/>
    <w:lvl w:ilvl="0" w:tplc="E1400FB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0" w15:restartNumberingAfterBreak="0">
    <w:nsid w:val="7CF172F1"/>
    <w:multiLevelType w:val="hybridMultilevel"/>
    <w:tmpl w:val="5D9EF94E"/>
    <w:lvl w:ilvl="0" w:tplc="C650979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E5D1A5D"/>
    <w:multiLevelType w:val="hybridMultilevel"/>
    <w:tmpl w:val="EF32EE40"/>
    <w:lvl w:ilvl="0" w:tplc="B69AE5C8">
      <w:start w:val="1"/>
      <w:numFmt w:val="bullet"/>
      <w:suff w:val="space"/>
      <w:lvlText w:val=""/>
      <w:lvlJc w:val="left"/>
      <w:pPr>
        <w:ind w:left="1777" w:hanging="708"/>
      </w:pPr>
      <w:rPr>
        <w:rFonts w:ascii="Symbol" w:hAnsi="Symbol" w:hint="default"/>
        <w:w w:val="99"/>
        <w:sz w:val="24"/>
        <w:szCs w:val="24"/>
      </w:rPr>
    </w:lvl>
    <w:lvl w:ilvl="1" w:tplc="0B7E480C">
      <w:start w:val="1"/>
      <w:numFmt w:val="bullet"/>
      <w:lvlText w:val="•"/>
      <w:lvlJc w:val="left"/>
      <w:pPr>
        <w:ind w:left="1115" w:hanging="708"/>
      </w:pPr>
    </w:lvl>
    <w:lvl w:ilvl="2" w:tplc="5EFC50E2">
      <w:start w:val="1"/>
      <w:numFmt w:val="bullet"/>
      <w:lvlText w:val="•"/>
      <w:lvlJc w:val="left"/>
      <w:pPr>
        <w:ind w:left="2118" w:hanging="708"/>
      </w:pPr>
    </w:lvl>
    <w:lvl w:ilvl="3" w:tplc="42066A3E">
      <w:start w:val="1"/>
      <w:numFmt w:val="bullet"/>
      <w:lvlText w:val="•"/>
      <w:lvlJc w:val="left"/>
      <w:pPr>
        <w:ind w:left="3120" w:hanging="708"/>
      </w:pPr>
    </w:lvl>
    <w:lvl w:ilvl="4" w:tplc="57024966">
      <w:start w:val="1"/>
      <w:numFmt w:val="bullet"/>
      <w:lvlText w:val="•"/>
      <w:lvlJc w:val="left"/>
      <w:pPr>
        <w:ind w:left="4123" w:hanging="708"/>
      </w:pPr>
    </w:lvl>
    <w:lvl w:ilvl="5" w:tplc="23667BE6">
      <w:start w:val="1"/>
      <w:numFmt w:val="bullet"/>
      <w:lvlText w:val="•"/>
      <w:lvlJc w:val="left"/>
      <w:pPr>
        <w:ind w:left="5126" w:hanging="708"/>
      </w:pPr>
    </w:lvl>
    <w:lvl w:ilvl="6" w:tplc="99280FF4">
      <w:start w:val="1"/>
      <w:numFmt w:val="bullet"/>
      <w:lvlText w:val="•"/>
      <w:lvlJc w:val="left"/>
      <w:pPr>
        <w:ind w:left="6129" w:hanging="708"/>
      </w:pPr>
    </w:lvl>
    <w:lvl w:ilvl="7" w:tplc="6D62D654">
      <w:start w:val="1"/>
      <w:numFmt w:val="bullet"/>
      <w:lvlText w:val="•"/>
      <w:lvlJc w:val="left"/>
      <w:pPr>
        <w:ind w:left="7131" w:hanging="708"/>
      </w:pPr>
    </w:lvl>
    <w:lvl w:ilvl="8" w:tplc="EF4E3C92">
      <w:start w:val="1"/>
      <w:numFmt w:val="bullet"/>
      <w:lvlText w:val="•"/>
      <w:lvlJc w:val="left"/>
      <w:pPr>
        <w:ind w:left="8134" w:hanging="708"/>
      </w:pPr>
    </w:lvl>
  </w:abstractNum>
  <w:num w:numId="1">
    <w:abstractNumId w:val="6"/>
  </w:num>
  <w:num w:numId="2">
    <w:abstractNumId w:val="16"/>
  </w:num>
  <w:num w:numId="3">
    <w:abstractNumId w:val="31"/>
  </w:num>
  <w:num w:numId="4">
    <w:abstractNumId w:val="24"/>
  </w:num>
  <w:num w:numId="5">
    <w:abstractNumId w:val="14"/>
  </w:num>
  <w:num w:numId="6">
    <w:abstractNumId w:val="17"/>
  </w:num>
  <w:num w:numId="7">
    <w:abstractNumId w:val="5"/>
  </w:num>
  <w:num w:numId="8">
    <w:abstractNumId w:val="23"/>
  </w:num>
  <w:num w:numId="9">
    <w:abstractNumId w:val="26"/>
  </w:num>
  <w:num w:numId="10">
    <w:abstractNumId w:val="4"/>
  </w:num>
  <w:num w:numId="11">
    <w:abstractNumId w:val="27"/>
  </w:num>
  <w:num w:numId="12">
    <w:abstractNumId w:val="3"/>
  </w:num>
  <w:num w:numId="13">
    <w:abstractNumId w:val="0"/>
  </w:num>
  <w:num w:numId="14">
    <w:abstractNumId w:val="25"/>
  </w:num>
  <w:num w:numId="15">
    <w:abstractNumId w:val="7"/>
  </w:num>
  <w:num w:numId="16">
    <w:abstractNumId w:val="22"/>
  </w:num>
  <w:num w:numId="17">
    <w:abstractNumId w:val="9"/>
  </w:num>
  <w:num w:numId="18">
    <w:abstractNumId w:val="18"/>
  </w:num>
  <w:num w:numId="19">
    <w:abstractNumId w:val="28"/>
  </w:num>
  <w:num w:numId="20">
    <w:abstractNumId w:val="8"/>
  </w:num>
  <w:num w:numId="21">
    <w:abstractNumId w:val="1"/>
  </w:num>
  <w:num w:numId="22">
    <w:abstractNumId w:val="20"/>
  </w:num>
  <w:num w:numId="23">
    <w:abstractNumId w:val="2"/>
  </w:num>
  <w:num w:numId="24">
    <w:abstractNumId w:val="19"/>
  </w:num>
  <w:num w:numId="25">
    <w:abstractNumId w:val="29"/>
  </w:num>
  <w:num w:numId="26">
    <w:abstractNumId w:val="13"/>
  </w:num>
  <w:num w:numId="27">
    <w:abstractNumId w:val="12"/>
  </w:num>
  <w:num w:numId="28">
    <w:abstractNumId w:val="11"/>
  </w:num>
  <w:num w:numId="29">
    <w:abstractNumId w:val="10"/>
  </w:num>
  <w:num w:numId="30">
    <w:abstractNumId w:val="21"/>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29"/>
    <w:rsid w:val="000877B2"/>
    <w:rsid w:val="0016395F"/>
    <w:rsid w:val="0016714B"/>
    <w:rsid w:val="002501A5"/>
    <w:rsid w:val="00285778"/>
    <w:rsid w:val="0031106C"/>
    <w:rsid w:val="0034366F"/>
    <w:rsid w:val="003F482E"/>
    <w:rsid w:val="00445220"/>
    <w:rsid w:val="00482EB1"/>
    <w:rsid w:val="004C11BC"/>
    <w:rsid w:val="005234E6"/>
    <w:rsid w:val="006A380E"/>
    <w:rsid w:val="006C1FFF"/>
    <w:rsid w:val="00831BE5"/>
    <w:rsid w:val="008475BB"/>
    <w:rsid w:val="008C05CC"/>
    <w:rsid w:val="008E025F"/>
    <w:rsid w:val="0095741B"/>
    <w:rsid w:val="00966714"/>
    <w:rsid w:val="0099338D"/>
    <w:rsid w:val="00A41D47"/>
    <w:rsid w:val="00A46D29"/>
    <w:rsid w:val="00A856C1"/>
    <w:rsid w:val="00AE16DC"/>
    <w:rsid w:val="00BA4F08"/>
    <w:rsid w:val="00C36735"/>
    <w:rsid w:val="00C75CA8"/>
    <w:rsid w:val="00C84B40"/>
    <w:rsid w:val="00CD179B"/>
    <w:rsid w:val="00D167E1"/>
    <w:rsid w:val="00D24D26"/>
    <w:rsid w:val="00D65591"/>
    <w:rsid w:val="00D8381F"/>
    <w:rsid w:val="00E7702C"/>
    <w:rsid w:val="00EC0AF3"/>
    <w:rsid w:val="00F23753"/>
    <w:rsid w:val="00F5221F"/>
    <w:rsid w:val="00F623E3"/>
    <w:rsid w:val="00FA79A0"/>
    <w:rsid w:val="00FD1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369"/>
  <w15:chartTrackingRefBased/>
  <w15:docId w15:val="{CD50DE0D-6F0A-4ADD-B205-C3E8C91B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46D29"/>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0877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A46D29"/>
    <w:pPr>
      <w:spacing w:after="160" w:line="259" w:lineRule="auto"/>
      <w:ind w:left="720"/>
      <w:contextualSpacing/>
    </w:pPr>
    <w:rPr>
      <w:rFonts w:asciiTheme="minorHAnsi" w:eastAsiaTheme="minorHAnsi" w:hAnsiTheme="minorHAnsi" w:cstheme="minorBidi"/>
      <w:sz w:val="22"/>
      <w:szCs w:val="22"/>
      <w:lang w:val="be-BY" w:eastAsia="en-US"/>
    </w:rPr>
  </w:style>
  <w:style w:type="table" w:styleId="a5">
    <w:name w:val="Table Grid"/>
    <w:basedOn w:val="a1"/>
    <w:uiPriority w:val="59"/>
    <w:rsid w:val="00A46D2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подрисуночная подпись Знак"/>
    <w:basedOn w:val="a0"/>
    <w:link w:val="a3"/>
    <w:uiPriority w:val="34"/>
    <w:rsid w:val="00A46D29"/>
    <w:rPr>
      <w:lang w:val="be-BY"/>
    </w:rPr>
  </w:style>
  <w:style w:type="paragraph" w:styleId="a6">
    <w:name w:val="Body Text"/>
    <w:basedOn w:val="a"/>
    <w:link w:val="a7"/>
    <w:uiPriority w:val="99"/>
    <w:unhideWhenUsed/>
    <w:rsid w:val="00A46D29"/>
    <w:pPr>
      <w:spacing w:after="120" w:line="259" w:lineRule="auto"/>
    </w:pPr>
    <w:rPr>
      <w:rFonts w:asciiTheme="minorHAnsi" w:eastAsiaTheme="minorHAnsi" w:hAnsiTheme="minorHAnsi" w:cstheme="minorBidi"/>
      <w:sz w:val="22"/>
      <w:szCs w:val="22"/>
      <w:lang w:val="be-BY" w:eastAsia="en-US"/>
    </w:rPr>
  </w:style>
  <w:style w:type="character" w:customStyle="1" w:styleId="a7">
    <w:name w:val="Основной текст Знак"/>
    <w:basedOn w:val="a0"/>
    <w:link w:val="a6"/>
    <w:uiPriority w:val="99"/>
    <w:rsid w:val="00A46D29"/>
    <w:rPr>
      <w:lang w:val="be-BY"/>
    </w:rPr>
  </w:style>
  <w:style w:type="paragraph" w:styleId="a8">
    <w:name w:val="header"/>
    <w:basedOn w:val="a"/>
    <w:link w:val="a9"/>
    <w:uiPriority w:val="99"/>
    <w:unhideWhenUsed/>
    <w:rsid w:val="00D8381F"/>
    <w:pPr>
      <w:tabs>
        <w:tab w:val="center" w:pos="4677"/>
        <w:tab w:val="right" w:pos="9355"/>
      </w:tabs>
    </w:pPr>
  </w:style>
  <w:style w:type="character" w:customStyle="1" w:styleId="a9">
    <w:name w:val="Верхний колонтитул Знак"/>
    <w:basedOn w:val="a0"/>
    <w:link w:val="a8"/>
    <w:uiPriority w:val="99"/>
    <w:rsid w:val="00D8381F"/>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D8381F"/>
    <w:pPr>
      <w:tabs>
        <w:tab w:val="center" w:pos="4677"/>
        <w:tab w:val="right" w:pos="9355"/>
      </w:tabs>
    </w:pPr>
  </w:style>
  <w:style w:type="character" w:customStyle="1" w:styleId="ab">
    <w:name w:val="Нижний колонтитул Знак"/>
    <w:basedOn w:val="a0"/>
    <w:link w:val="aa"/>
    <w:uiPriority w:val="99"/>
    <w:rsid w:val="00D8381F"/>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877B2"/>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14</Pages>
  <Words>4427</Words>
  <Characters>25238</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di.kravts@mail.ru</dc:creator>
  <cp:keywords/>
  <dc:description/>
  <cp:lastModifiedBy>Valdaitsev Alexander</cp:lastModifiedBy>
  <cp:revision>26</cp:revision>
  <dcterms:created xsi:type="dcterms:W3CDTF">2020-03-19T22:17:00Z</dcterms:created>
  <dcterms:modified xsi:type="dcterms:W3CDTF">2022-03-18T10:28:00Z</dcterms:modified>
</cp:coreProperties>
</file>