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32473" w14:textId="77777777" w:rsidR="00013A46" w:rsidRPr="00E3372E" w:rsidRDefault="00013A46" w:rsidP="00013A46">
      <w:pPr>
        <w:jc w:val="center"/>
        <w:rPr>
          <w:b/>
          <w:sz w:val="24"/>
          <w:szCs w:val="24"/>
        </w:rPr>
      </w:pPr>
      <w:r w:rsidRPr="00E3372E">
        <w:rPr>
          <w:b/>
          <w:sz w:val="24"/>
          <w:szCs w:val="24"/>
        </w:rPr>
        <w:t>CURRICULUM VITAE</w:t>
      </w:r>
    </w:p>
    <w:p w14:paraId="3F7A49C3" w14:textId="77777777" w:rsidR="00013A46" w:rsidRPr="00E3372E" w:rsidRDefault="00013A46" w:rsidP="00013A46">
      <w:pPr>
        <w:jc w:val="center"/>
        <w:rPr>
          <w:b/>
          <w:sz w:val="24"/>
          <w:szCs w:val="24"/>
        </w:rPr>
      </w:pPr>
    </w:p>
    <w:p w14:paraId="516C8C97" w14:textId="77777777" w:rsidR="00BB2CC8" w:rsidRPr="00E3372E" w:rsidRDefault="005F532A" w:rsidP="00BB2CC8">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jc w:val="center"/>
        <w:rPr>
          <w:b/>
          <w:color w:val="000000"/>
          <w:sz w:val="24"/>
          <w:szCs w:val="24"/>
        </w:rPr>
      </w:pPr>
      <w:r w:rsidRPr="00E3372E">
        <w:rPr>
          <w:b/>
          <w:iCs/>
          <w:color w:val="000000"/>
          <w:sz w:val="24"/>
          <w:szCs w:val="24"/>
        </w:rPr>
        <w:t>Katrina J. Debnam, Ph</w:t>
      </w:r>
      <w:r w:rsidR="00BB2CC8" w:rsidRPr="00E3372E">
        <w:rPr>
          <w:b/>
          <w:iCs/>
          <w:color w:val="000000"/>
          <w:sz w:val="24"/>
          <w:szCs w:val="24"/>
        </w:rPr>
        <w:t>D, MPH</w:t>
      </w:r>
    </w:p>
    <w:p w14:paraId="4C5A5306" w14:textId="6937A742" w:rsidR="00BB2CC8" w:rsidRPr="00E3372E" w:rsidRDefault="00FF4259" w:rsidP="00BB2CC8">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jc w:val="center"/>
        <w:rPr>
          <w:bCs/>
          <w:color w:val="000000"/>
          <w:sz w:val="24"/>
          <w:szCs w:val="24"/>
        </w:rPr>
      </w:pPr>
      <w:r>
        <w:rPr>
          <w:b/>
          <w:bCs/>
          <w:color w:val="000000"/>
          <w:sz w:val="24"/>
          <w:szCs w:val="24"/>
        </w:rPr>
        <w:t>May</w:t>
      </w:r>
      <w:r w:rsidR="000D45C5">
        <w:rPr>
          <w:b/>
          <w:bCs/>
          <w:color w:val="000000"/>
          <w:sz w:val="24"/>
          <w:szCs w:val="24"/>
        </w:rPr>
        <w:t xml:space="preserve"> 202</w:t>
      </w:r>
      <w:r w:rsidR="00C12EBA">
        <w:rPr>
          <w:b/>
          <w:bCs/>
          <w:color w:val="000000"/>
          <w:sz w:val="24"/>
          <w:szCs w:val="24"/>
        </w:rPr>
        <w:t>5</w:t>
      </w:r>
    </w:p>
    <w:p w14:paraId="402FE2AC" w14:textId="77777777" w:rsidR="00013A46" w:rsidRPr="00E3372E" w:rsidRDefault="00013A46" w:rsidP="00013A46">
      <w:pPr>
        <w:rPr>
          <w:b/>
          <w:sz w:val="24"/>
          <w:szCs w:val="24"/>
        </w:rPr>
      </w:pPr>
    </w:p>
    <w:p w14:paraId="0817C3FE" w14:textId="77777777" w:rsidR="00BB2CC8" w:rsidRPr="00E3372E" w:rsidRDefault="008B4B65" w:rsidP="00BB2CC8">
      <w:pPr>
        <w:rPr>
          <w:color w:val="000000"/>
          <w:sz w:val="24"/>
          <w:szCs w:val="24"/>
        </w:rPr>
      </w:pPr>
      <w:r>
        <w:rPr>
          <w:color w:val="000000"/>
          <w:sz w:val="24"/>
          <w:szCs w:val="24"/>
        </w:rPr>
        <w:t>Associate</w:t>
      </w:r>
      <w:r w:rsidR="00BB2CC8" w:rsidRPr="00E3372E">
        <w:rPr>
          <w:color w:val="000000"/>
          <w:sz w:val="24"/>
          <w:szCs w:val="24"/>
        </w:rPr>
        <w:t xml:space="preserve"> Professor</w:t>
      </w:r>
      <w:r>
        <w:rPr>
          <w:color w:val="000000"/>
          <w:sz w:val="24"/>
          <w:szCs w:val="24"/>
        </w:rPr>
        <w:t xml:space="preserve"> </w:t>
      </w:r>
    </w:p>
    <w:p w14:paraId="12C6A325" w14:textId="77777777" w:rsidR="008B4B65" w:rsidRPr="00E3372E" w:rsidRDefault="008B4B65" w:rsidP="008B4B65">
      <w:pPr>
        <w:rPr>
          <w:color w:val="000000"/>
          <w:sz w:val="24"/>
          <w:szCs w:val="24"/>
        </w:rPr>
      </w:pPr>
      <w:r w:rsidRPr="008B4B65">
        <w:rPr>
          <w:color w:val="000000"/>
          <w:sz w:val="24"/>
          <w:szCs w:val="24"/>
        </w:rPr>
        <w:t>Education Leadership, Foundations and Policy</w:t>
      </w:r>
      <w:r w:rsidRPr="00E3372E">
        <w:rPr>
          <w:color w:val="000000"/>
          <w:sz w:val="24"/>
          <w:szCs w:val="24"/>
        </w:rPr>
        <w:t xml:space="preserve">; </w:t>
      </w:r>
      <w:r w:rsidRPr="00E3372E">
        <w:rPr>
          <w:i/>
          <w:color w:val="000000"/>
          <w:sz w:val="24"/>
          <w:szCs w:val="24"/>
        </w:rPr>
        <w:t>School of Education and Human Development</w:t>
      </w:r>
    </w:p>
    <w:p w14:paraId="696D7AEF" w14:textId="77777777" w:rsidR="00BB2CC8" w:rsidRPr="00E3372E" w:rsidRDefault="00BB2CC8" w:rsidP="00BB2CC8">
      <w:pPr>
        <w:rPr>
          <w:color w:val="000000"/>
          <w:sz w:val="24"/>
          <w:szCs w:val="24"/>
        </w:rPr>
      </w:pPr>
      <w:r w:rsidRPr="00E3372E">
        <w:rPr>
          <w:color w:val="000000"/>
          <w:sz w:val="24"/>
          <w:szCs w:val="24"/>
        </w:rPr>
        <w:t xml:space="preserve">Department of Family, Community &amp; Mental Health Systems; </w:t>
      </w:r>
      <w:r w:rsidRPr="00E3372E">
        <w:rPr>
          <w:i/>
          <w:color w:val="000000"/>
          <w:sz w:val="24"/>
          <w:szCs w:val="24"/>
        </w:rPr>
        <w:t>School of Nursing</w:t>
      </w:r>
    </w:p>
    <w:p w14:paraId="28122161" w14:textId="77777777" w:rsidR="00BB2CC8" w:rsidRPr="00E3372E" w:rsidRDefault="00BB2CC8" w:rsidP="00BB2CC8">
      <w:pPr>
        <w:rPr>
          <w:color w:val="000000"/>
          <w:sz w:val="24"/>
          <w:szCs w:val="24"/>
        </w:rPr>
      </w:pPr>
      <w:r w:rsidRPr="00E3372E">
        <w:rPr>
          <w:color w:val="000000"/>
          <w:sz w:val="24"/>
          <w:szCs w:val="24"/>
        </w:rPr>
        <w:t>University of Virginia</w:t>
      </w:r>
    </w:p>
    <w:p w14:paraId="5A97580F" w14:textId="77777777" w:rsidR="00BB2CC8" w:rsidRPr="00E3372E" w:rsidRDefault="004C118B" w:rsidP="00BB2CC8">
      <w:pPr>
        <w:rPr>
          <w:color w:val="000000"/>
          <w:sz w:val="24"/>
          <w:szCs w:val="24"/>
        </w:rPr>
      </w:pPr>
      <w:r>
        <w:rPr>
          <w:color w:val="000000"/>
          <w:sz w:val="24"/>
          <w:szCs w:val="24"/>
        </w:rPr>
        <w:t>Ridley</w:t>
      </w:r>
      <w:r w:rsidR="00BB2CC8" w:rsidRPr="00E3372E">
        <w:rPr>
          <w:color w:val="000000"/>
          <w:sz w:val="24"/>
          <w:szCs w:val="24"/>
        </w:rPr>
        <w:t xml:space="preserve"> </w:t>
      </w:r>
      <w:r w:rsidR="00907B35">
        <w:rPr>
          <w:color w:val="000000"/>
          <w:sz w:val="24"/>
          <w:szCs w:val="24"/>
        </w:rPr>
        <w:t xml:space="preserve">Hall </w:t>
      </w:r>
      <w:r w:rsidR="00BB2CC8" w:rsidRPr="00E3372E">
        <w:rPr>
          <w:color w:val="000000"/>
          <w:sz w:val="24"/>
          <w:szCs w:val="24"/>
        </w:rPr>
        <w:t>Rm</w:t>
      </w:r>
      <w:r>
        <w:rPr>
          <w:color w:val="000000"/>
          <w:sz w:val="24"/>
          <w:szCs w:val="24"/>
        </w:rPr>
        <w:t>222</w:t>
      </w:r>
    </w:p>
    <w:p w14:paraId="7B1A1EC6" w14:textId="77777777" w:rsidR="00907B35" w:rsidRDefault="00907B35" w:rsidP="00BB2CC8">
      <w:pPr>
        <w:rPr>
          <w:color w:val="000000"/>
          <w:sz w:val="24"/>
          <w:szCs w:val="24"/>
        </w:rPr>
      </w:pPr>
      <w:r w:rsidRPr="00907B35">
        <w:rPr>
          <w:color w:val="000000"/>
          <w:sz w:val="24"/>
          <w:szCs w:val="24"/>
        </w:rPr>
        <w:t>P.O. Box 400281</w:t>
      </w:r>
    </w:p>
    <w:p w14:paraId="341B7E47" w14:textId="77777777" w:rsidR="00BB2CC8" w:rsidRPr="00E3372E" w:rsidRDefault="00BB2CC8" w:rsidP="00BB2CC8">
      <w:pPr>
        <w:rPr>
          <w:color w:val="000000"/>
          <w:sz w:val="24"/>
          <w:szCs w:val="24"/>
        </w:rPr>
      </w:pPr>
      <w:r w:rsidRPr="00E3372E">
        <w:rPr>
          <w:color w:val="000000"/>
          <w:sz w:val="24"/>
          <w:szCs w:val="24"/>
        </w:rPr>
        <w:t xml:space="preserve">Charlottesville, VA </w:t>
      </w:r>
      <w:r w:rsidR="00907B35" w:rsidRPr="00907B35">
        <w:rPr>
          <w:color w:val="000000"/>
          <w:sz w:val="24"/>
          <w:szCs w:val="24"/>
        </w:rPr>
        <w:t>22904-4281</w:t>
      </w:r>
    </w:p>
    <w:p w14:paraId="1DC83672" w14:textId="77777777" w:rsidR="00BB2CC8" w:rsidRPr="00E3372E" w:rsidRDefault="00BB2CC8" w:rsidP="00BB2CC8">
      <w:pPr>
        <w:rPr>
          <w:color w:val="000000"/>
          <w:sz w:val="24"/>
          <w:szCs w:val="24"/>
        </w:rPr>
      </w:pPr>
      <w:r w:rsidRPr="00E3372E">
        <w:rPr>
          <w:color w:val="000000"/>
          <w:sz w:val="24"/>
          <w:szCs w:val="24"/>
        </w:rPr>
        <w:t xml:space="preserve">Email: kjd2m@virginia.edu    </w:t>
      </w:r>
    </w:p>
    <w:p w14:paraId="24DD8649" w14:textId="77777777" w:rsidR="00BB2CC8" w:rsidRPr="00E3372E" w:rsidRDefault="00BB2CC8" w:rsidP="00BB2CC8">
      <w:pPr>
        <w:rPr>
          <w:color w:val="000000"/>
          <w:sz w:val="24"/>
          <w:szCs w:val="24"/>
        </w:rPr>
      </w:pPr>
      <w:r w:rsidRPr="00E3372E">
        <w:rPr>
          <w:color w:val="000000"/>
          <w:sz w:val="24"/>
          <w:szCs w:val="24"/>
        </w:rPr>
        <w:t>Phone: (434)982-3728</w:t>
      </w:r>
    </w:p>
    <w:p w14:paraId="61757450" w14:textId="77777777" w:rsidR="00BB2CC8" w:rsidRDefault="00BB2CC8" w:rsidP="00BB2CC8">
      <w:pPr>
        <w:rPr>
          <w:color w:val="000000"/>
          <w:sz w:val="24"/>
          <w:szCs w:val="24"/>
        </w:rPr>
      </w:pPr>
      <w:r w:rsidRPr="00E3372E">
        <w:rPr>
          <w:color w:val="000000"/>
          <w:sz w:val="24"/>
          <w:szCs w:val="24"/>
        </w:rPr>
        <w:t>Cell: (410)961-4605</w:t>
      </w:r>
    </w:p>
    <w:p w14:paraId="71FBFA13" w14:textId="77777777" w:rsidR="00087ABA" w:rsidRDefault="00087ABA" w:rsidP="00BB2CC8">
      <w:pPr>
        <w:rPr>
          <w:color w:val="000000"/>
          <w:sz w:val="24"/>
          <w:szCs w:val="24"/>
        </w:rPr>
      </w:pPr>
      <w:r w:rsidRPr="00C72ECF">
        <w:rPr>
          <w:color w:val="000000"/>
          <w:sz w:val="24"/>
          <w:szCs w:val="24"/>
        </w:rPr>
        <w:t>https://orcid.org/0000-0003-19</w:t>
      </w:r>
      <w:r w:rsidRPr="00C72ECF">
        <w:rPr>
          <w:color w:val="000000"/>
          <w:sz w:val="24"/>
          <w:szCs w:val="24"/>
        </w:rPr>
        <w:t>0</w:t>
      </w:r>
      <w:r w:rsidRPr="00C72ECF">
        <w:rPr>
          <w:color w:val="000000"/>
          <w:sz w:val="24"/>
          <w:szCs w:val="24"/>
        </w:rPr>
        <w:t>5-2049</w:t>
      </w:r>
    </w:p>
    <w:p w14:paraId="6AB5A303" w14:textId="77777777" w:rsidR="00013A46" w:rsidRDefault="00715B48" w:rsidP="00013A46">
      <w:pPr>
        <w:rPr>
          <w:sz w:val="24"/>
        </w:rPr>
      </w:pPr>
      <w:r w:rsidRPr="00C72ECF">
        <w:rPr>
          <w:sz w:val="24"/>
        </w:rPr>
        <w:t>https://education.virginia.edu/katrina-debnam</w:t>
      </w:r>
    </w:p>
    <w:p w14:paraId="553B8A86" w14:textId="77777777" w:rsidR="00715B48" w:rsidRPr="00E3372E" w:rsidRDefault="00715B48" w:rsidP="00013A46">
      <w:pPr>
        <w:rPr>
          <w:b/>
          <w:sz w:val="24"/>
          <w:szCs w:val="24"/>
        </w:rPr>
      </w:pPr>
    </w:p>
    <w:p w14:paraId="683E07C0" w14:textId="77777777" w:rsidR="00013A46" w:rsidRPr="00E3372E" w:rsidRDefault="00C71498" w:rsidP="00C71498">
      <w:pPr>
        <w:jc w:val="center"/>
        <w:rPr>
          <w:b/>
          <w:sz w:val="24"/>
          <w:szCs w:val="24"/>
        </w:rPr>
      </w:pPr>
      <w:r w:rsidRPr="00C71498">
        <w:rPr>
          <w:b/>
          <w:sz w:val="24"/>
          <w:szCs w:val="24"/>
        </w:rPr>
        <w:t>EDUCATION AND TRAINING</w:t>
      </w:r>
    </w:p>
    <w:p w14:paraId="2EBC3F1F" w14:textId="77777777" w:rsidR="00C71498" w:rsidRDefault="00C71498" w:rsidP="00BB2CC8">
      <w:pPr>
        <w:tabs>
          <w:tab w:val="left" w:pos="-120"/>
          <w:tab w:val="left" w:pos="360"/>
          <w:tab w:val="left" w:pos="720"/>
          <w:tab w:val="left" w:pos="1440"/>
          <w:tab w:val="left" w:pos="2160"/>
          <w:tab w:val="left" w:pos="2880"/>
          <w:tab w:val="left" w:pos="3600"/>
          <w:tab w:val="left" w:pos="4680"/>
          <w:tab w:val="left" w:pos="5760"/>
          <w:tab w:val="left" w:pos="6120"/>
          <w:tab w:val="left" w:pos="6480"/>
          <w:tab w:val="left" w:pos="7200"/>
        </w:tabs>
        <w:rPr>
          <w:color w:val="000000"/>
          <w:sz w:val="24"/>
          <w:szCs w:val="24"/>
          <w:u w:val="single"/>
        </w:rPr>
      </w:pPr>
    </w:p>
    <w:p w14:paraId="06CE5119" w14:textId="77777777" w:rsidR="00BB2CC8" w:rsidRPr="00E3372E" w:rsidRDefault="00BB2CC8" w:rsidP="00BB2CC8">
      <w:pPr>
        <w:tabs>
          <w:tab w:val="left" w:pos="-120"/>
          <w:tab w:val="left" w:pos="360"/>
          <w:tab w:val="left" w:pos="720"/>
          <w:tab w:val="left" w:pos="1440"/>
          <w:tab w:val="left" w:pos="2160"/>
          <w:tab w:val="left" w:pos="2880"/>
          <w:tab w:val="left" w:pos="3600"/>
          <w:tab w:val="left" w:pos="4680"/>
          <w:tab w:val="left" w:pos="5760"/>
          <w:tab w:val="left" w:pos="6120"/>
          <w:tab w:val="left" w:pos="6480"/>
          <w:tab w:val="left" w:pos="7200"/>
        </w:tabs>
        <w:rPr>
          <w:iCs/>
          <w:color w:val="000000"/>
          <w:sz w:val="24"/>
          <w:szCs w:val="24"/>
          <w:u w:val="single"/>
        </w:rPr>
      </w:pPr>
      <w:proofErr w:type="gramStart"/>
      <w:r w:rsidRPr="00E3372E">
        <w:rPr>
          <w:color w:val="000000"/>
          <w:sz w:val="24"/>
          <w:szCs w:val="24"/>
          <w:u w:val="single"/>
        </w:rPr>
        <w:t>Doctorate of Philosophy</w:t>
      </w:r>
      <w:proofErr w:type="gramEnd"/>
      <w:r w:rsidRPr="00E3372E">
        <w:rPr>
          <w:iCs/>
          <w:color w:val="000000"/>
          <w:sz w:val="24"/>
          <w:szCs w:val="24"/>
          <w:u w:val="single"/>
        </w:rPr>
        <w:t xml:space="preserve"> in Public Health</w:t>
      </w:r>
    </w:p>
    <w:p w14:paraId="3409CE7A" w14:textId="77777777" w:rsidR="00BB2CC8" w:rsidRPr="00E3372E" w:rsidRDefault="00BB2CC8" w:rsidP="00BB2CC8">
      <w:pPr>
        <w:tabs>
          <w:tab w:val="left" w:pos="-120"/>
          <w:tab w:val="left" w:pos="360"/>
          <w:tab w:val="left" w:pos="720"/>
          <w:tab w:val="left" w:pos="1440"/>
          <w:tab w:val="left" w:pos="2160"/>
          <w:tab w:val="left" w:pos="2880"/>
          <w:tab w:val="left" w:pos="3600"/>
          <w:tab w:val="left" w:pos="4680"/>
          <w:tab w:val="left" w:pos="5760"/>
          <w:tab w:val="left" w:pos="6120"/>
          <w:tab w:val="left" w:pos="6480"/>
          <w:tab w:val="left" w:pos="7200"/>
        </w:tabs>
        <w:rPr>
          <w:iCs/>
          <w:color w:val="000000"/>
          <w:sz w:val="24"/>
          <w:szCs w:val="24"/>
        </w:rPr>
      </w:pPr>
      <w:r w:rsidRPr="00E3372E">
        <w:rPr>
          <w:iCs/>
          <w:color w:val="000000"/>
          <w:sz w:val="24"/>
          <w:szCs w:val="24"/>
        </w:rPr>
        <w:t>Behavioral and Community Health</w:t>
      </w:r>
    </w:p>
    <w:p w14:paraId="7742E01B" w14:textId="77777777" w:rsidR="00BB2CC8" w:rsidRPr="00E3372E" w:rsidRDefault="00BB2CC8" w:rsidP="00BB2CC8">
      <w:pPr>
        <w:tabs>
          <w:tab w:val="left" w:pos="-120"/>
          <w:tab w:val="left" w:pos="360"/>
          <w:tab w:val="left" w:pos="720"/>
          <w:tab w:val="left" w:pos="1440"/>
          <w:tab w:val="left" w:pos="2160"/>
          <w:tab w:val="left" w:pos="2880"/>
          <w:tab w:val="left" w:pos="3600"/>
          <w:tab w:val="left" w:pos="4680"/>
          <w:tab w:val="left" w:pos="5760"/>
          <w:tab w:val="left" w:pos="6120"/>
          <w:tab w:val="left" w:pos="6480"/>
          <w:tab w:val="left" w:pos="7200"/>
        </w:tabs>
        <w:rPr>
          <w:iCs/>
          <w:color w:val="000000"/>
          <w:sz w:val="24"/>
          <w:szCs w:val="24"/>
        </w:rPr>
      </w:pPr>
      <w:r w:rsidRPr="00E3372E">
        <w:rPr>
          <w:iCs/>
          <w:color w:val="000000"/>
          <w:sz w:val="24"/>
          <w:szCs w:val="24"/>
        </w:rPr>
        <w:t>University of Maryland, College Park (May 2012)</w:t>
      </w:r>
      <w:r w:rsidRPr="00E3372E">
        <w:rPr>
          <w:iCs/>
          <w:color w:val="000000"/>
          <w:sz w:val="24"/>
          <w:szCs w:val="24"/>
        </w:rPr>
        <w:tab/>
        <w:t xml:space="preserve"> </w:t>
      </w:r>
    </w:p>
    <w:p w14:paraId="5B9C5814" w14:textId="77777777" w:rsidR="00BB2CC8" w:rsidRPr="00E3372E" w:rsidRDefault="00BB2CC8" w:rsidP="00BB2CC8">
      <w:pPr>
        <w:tabs>
          <w:tab w:val="left" w:pos="360"/>
        </w:tabs>
        <w:jc w:val="both"/>
        <w:rPr>
          <w:color w:val="000000"/>
          <w:sz w:val="24"/>
          <w:szCs w:val="24"/>
        </w:rPr>
      </w:pPr>
      <w:r w:rsidRPr="00E3372E">
        <w:rPr>
          <w:color w:val="000000"/>
          <w:sz w:val="24"/>
          <w:szCs w:val="24"/>
        </w:rPr>
        <w:t>Doctoral Committee Chairperson: Donna Howard, Dr.PH.</w:t>
      </w:r>
    </w:p>
    <w:p w14:paraId="17EBE33D" w14:textId="77777777" w:rsidR="00BB2CC8" w:rsidRPr="00E3372E" w:rsidRDefault="00BB2CC8" w:rsidP="00BB2CC8">
      <w:pPr>
        <w:tabs>
          <w:tab w:val="left" w:pos="360"/>
        </w:tabs>
        <w:jc w:val="both"/>
        <w:rPr>
          <w:color w:val="000000"/>
          <w:sz w:val="24"/>
          <w:szCs w:val="24"/>
        </w:rPr>
      </w:pPr>
      <w:r w:rsidRPr="00E3372E">
        <w:rPr>
          <w:color w:val="000000"/>
          <w:sz w:val="24"/>
          <w:szCs w:val="24"/>
        </w:rPr>
        <w:t xml:space="preserve">Doctoral Committee Members: Kerry Green, Ph.D., Cheryl Holt, Ph.D., Mia Smith-Bynum, </w:t>
      </w:r>
      <w:proofErr w:type="gramStart"/>
      <w:r w:rsidRPr="00E3372E">
        <w:rPr>
          <w:color w:val="000000"/>
          <w:sz w:val="24"/>
          <w:szCs w:val="24"/>
        </w:rPr>
        <w:t>Ph.D</w:t>
      </w:r>
      <w:proofErr w:type="gramEnd"/>
      <w:r w:rsidRPr="00E3372E">
        <w:rPr>
          <w:color w:val="000000"/>
          <w:sz w:val="24"/>
          <w:szCs w:val="24"/>
        </w:rPr>
        <w:t>, Mary Garza, Ph.D.</w:t>
      </w:r>
    </w:p>
    <w:p w14:paraId="4F796B2F" w14:textId="77777777" w:rsidR="00BB2CC8" w:rsidRPr="00E3372E" w:rsidRDefault="00BB2CC8" w:rsidP="00BB2CC8">
      <w:pPr>
        <w:tabs>
          <w:tab w:val="left" w:pos="360"/>
          <w:tab w:val="left" w:pos="720"/>
          <w:tab w:val="left" w:pos="3780"/>
        </w:tabs>
        <w:spacing w:after="120"/>
        <w:ind w:left="360"/>
        <w:jc w:val="both"/>
        <w:rPr>
          <w:color w:val="000000"/>
          <w:sz w:val="24"/>
          <w:szCs w:val="24"/>
        </w:rPr>
      </w:pPr>
      <w:r w:rsidRPr="00E3372E">
        <w:rPr>
          <w:i/>
          <w:color w:val="000000"/>
          <w:sz w:val="24"/>
          <w:szCs w:val="24"/>
        </w:rPr>
        <w:t>Dissertation Title:</w:t>
      </w:r>
      <w:r w:rsidRPr="00E3372E">
        <w:rPr>
          <w:color w:val="000000"/>
          <w:sz w:val="24"/>
          <w:szCs w:val="24"/>
        </w:rPr>
        <w:t xml:space="preserve"> African American Girls’ Perceptions of the Ideal Dating Relationship Now and In </w:t>
      </w:r>
      <w:proofErr w:type="gramStart"/>
      <w:r w:rsidRPr="00E3372E">
        <w:rPr>
          <w:color w:val="000000"/>
          <w:sz w:val="24"/>
          <w:szCs w:val="24"/>
        </w:rPr>
        <w:t>The</w:t>
      </w:r>
      <w:proofErr w:type="gramEnd"/>
      <w:r w:rsidRPr="00E3372E">
        <w:rPr>
          <w:color w:val="000000"/>
          <w:sz w:val="24"/>
          <w:szCs w:val="24"/>
        </w:rPr>
        <w:t xml:space="preserve"> Future and Factors That Shape These Perceptions</w:t>
      </w:r>
    </w:p>
    <w:p w14:paraId="0011C39E" w14:textId="77777777" w:rsidR="00BB2CC8" w:rsidRPr="00E3372E" w:rsidRDefault="00BB2CC8" w:rsidP="00BB2CC8">
      <w:pPr>
        <w:tabs>
          <w:tab w:val="left" w:pos="-120"/>
          <w:tab w:val="left" w:pos="432"/>
          <w:tab w:val="left" w:pos="720"/>
          <w:tab w:val="left" w:pos="1440"/>
          <w:tab w:val="left" w:pos="2160"/>
          <w:tab w:val="left" w:pos="2880"/>
          <w:tab w:val="left" w:pos="3600"/>
          <w:tab w:val="left" w:pos="4680"/>
          <w:tab w:val="left" w:pos="5212"/>
          <w:tab w:val="left" w:pos="5760"/>
          <w:tab w:val="left" w:pos="6120"/>
          <w:tab w:val="left" w:pos="6480"/>
          <w:tab w:val="left" w:pos="7200"/>
        </w:tabs>
        <w:rPr>
          <w:color w:val="000000"/>
          <w:sz w:val="24"/>
          <w:szCs w:val="24"/>
          <w:u w:val="single"/>
        </w:rPr>
      </w:pPr>
      <w:r w:rsidRPr="00E3372E">
        <w:rPr>
          <w:color w:val="000000"/>
          <w:sz w:val="24"/>
          <w:szCs w:val="24"/>
          <w:u w:val="single"/>
        </w:rPr>
        <w:t>Master of Public Health</w:t>
      </w:r>
    </w:p>
    <w:p w14:paraId="448A3A32" w14:textId="77777777" w:rsidR="00BB2CC8" w:rsidRPr="00E3372E" w:rsidRDefault="00BB2CC8" w:rsidP="00BB2CC8">
      <w:pPr>
        <w:rPr>
          <w:sz w:val="24"/>
          <w:szCs w:val="24"/>
        </w:rPr>
      </w:pPr>
      <w:r w:rsidRPr="00E3372E">
        <w:rPr>
          <w:sz w:val="24"/>
          <w:szCs w:val="24"/>
        </w:rPr>
        <w:t>Health Behavior and Health Education</w:t>
      </w:r>
    </w:p>
    <w:p w14:paraId="05E77A0B" w14:textId="77777777" w:rsidR="00BB2CC8" w:rsidRPr="00E3372E" w:rsidRDefault="00BB2CC8" w:rsidP="00BB2CC8">
      <w:pPr>
        <w:tabs>
          <w:tab w:val="left" w:pos="-120"/>
          <w:tab w:val="left" w:pos="432"/>
          <w:tab w:val="left" w:pos="720"/>
          <w:tab w:val="left" w:pos="1440"/>
          <w:tab w:val="left" w:pos="2160"/>
          <w:tab w:val="left" w:pos="2880"/>
          <w:tab w:val="left" w:pos="3600"/>
          <w:tab w:val="left" w:pos="4680"/>
          <w:tab w:val="left" w:pos="5212"/>
          <w:tab w:val="left" w:pos="5760"/>
          <w:tab w:val="left" w:pos="6120"/>
          <w:tab w:val="left" w:pos="6480"/>
          <w:tab w:val="left" w:pos="7200"/>
        </w:tabs>
        <w:rPr>
          <w:color w:val="000000"/>
          <w:sz w:val="24"/>
          <w:szCs w:val="24"/>
        </w:rPr>
      </w:pPr>
      <w:r w:rsidRPr="00E3372E">
        <w:rPr>
          <w:color w:val="000000"/>
          <w:sz w:val="24"/>
          <w:szCs w:val="24"/>
        </w:rPr>
        <w:t>University of North Carolina, Chapel Hill, NC (May 2003)</w:t>
      </w:r>
      <w:r w:rsidRPr="00E3372E">
        <w:rPr>
          <w:color w:val="000000"/>
          <w:sz w:val="24"/>
          <w:szCs w:val="24"/>
        </w:rPr>
        <w:tab/>
      </w:r>
      <w:r w:rsidRPr="00E3372E">
        <w:rPr>
          <w:color w:val="000000"/>
          <w:sz w:val="24"/>
          <w:szCs w:val="24"/>
        </w:rPr>
        <w:tab/>
      </w:r>
    </w:p>
    <w:p w14:paraId="1C41AC00" w14:textId="77777777" w:rsidR="00BB2CC8" w:rsidRPr="00E3372E" w:rsidRDefault="00BB2CC8" w:rsidP="00BB2CC8">
      <w:pPr>
        <w:tabs>
          <w:tab w:val="left" w:pos="-120"/>
          <w:tab w:val="left" w:pos="432"/>
          <w:tab w:val="left" w:pos="720"/>
          <w:tab w:val="left" w:pos="1440"/>
          <w:tab w:val="left" w:pos="2160"/>
          <w:tab w:val="left" w:pos="2880"/>
          <w:tab w:val="left" w:pos="3600"/>
          <w:tab w:val="left" w:pos="5212"/>
          <w:tab w:val="left" w:pos="5760"/>
          <w:tab w:val="left" w:pos="6120"/>
          <w:tab w:val="left" w:pos="6480"/>
          <w:tab w:val="left" w:pos="7200"/>
        </w:tabs>
        <w:rPr>
          <w:i/>
          <w:sz w:val="24"/>
          <w:szCs w:val="24"/>
        </w:rPr>
      </w:pPr>
      <w:r w:rsidRPr="00E3372E">
        <w:rPr>
          <w:color w:val="000000"/>
          <w:sz w:val="24"/>
          <w:szCs w:val="24"/>
        </w:rPr>
        <w:t>Certifications:</w:t>
      </w:r>
      <w:r w:rsidRPr="00E3372E">
        <w:rPr>
          <w:sz w:val="24"/>
          <w:szCs w:val="24"/>
        </w:rPr>
        <w:t xml:space="preserve"> </w:t>
      </w:r>
      <w:r w:rsidRPr="00E3372E">
        <w:rPr>
          <w:i/>
          <w:sz w:val="24"/>
          <w:szCs w:val="24"/>
        </w:rPr>
        <w:t>Certified Health Education Specialist (CHES), National Commission for Health Education Credentialing</w:t>
      </w:r>
    </w:p>
    <w:p w14:paraId="1E7031BA" w14:textId="77777777" w:rsidR="00BB2CC8" w:rsidRPr="00E3372E" w:rsidRDefault="00BB2CC8" w:rsidP="00BB2CC8">
      <w:pPr>
        <w:tabs>
          <w:tab w:val="left" w:pos="-120"/>
          <w:tab w:val="left" w:pos="432"/>
          <w:tab w:val="left" w:pos="720"/>
          <w:tab w:val="left" w:pos="1440"/>
          <w:tab w:val="left" w:pos="2160"/>
          <w:tab w:val="left" w:pos="2880"/>
          <w:tab w:val="left" w:pos="3600"/>
          <w:tab w:val="left" w:pos="5212"/>
          <w:tab w:val="left" w:pos="5760"/>
          <w:tab w:val="left" w:pos="6120"/>
          <w:tab w:val="left" w:pos="6480"/>
          <w:tab w:val="left" w:pos="7200"/>
        </w:tabs>
        <w:rPr>
          <w:bCs/>
          <w:color w:val="000000"/>
          <w:sz w:val="24"/>
          <w:szCs w:val="24"/>
        </w:rPr>
      </w:pPr>
      <w:r w:rsidRPr="00E3372E">
        <w:rPr>
          <w:sz w:val="24"/>
          <w:szCs w:val="24"/>
        </w:rPr>
        <w:t>Thesis Advisor: Laura Linnan, Sc.D.</w:t>
      </w:r>
    </w:p>
    <w:p w14:paraId="5130691D" w14:textId="77777777" w:rsidR="00BB2CC8" w:rsidRPr="00E3372E" w:rsidRDefault="00BB2CC8" w:rsidP="00BB2CC8">
      <w:pPr>
        <w:ind w:left="360"/>
        <w:rPr>
          <w:sz w:val="24"/>
          <w:szCs w:val="24"/>
        </w:rPr>
      </w:pPr>
      <w:r w:rsidRPr="00E3372E">
        <w:rPr>
          <w:i/>
          <w:sz w:val="24"/>
          <w:szCs w:val="24"/>
        </w:rPr>
        <w:t>Master’s Thesis:</w:t>
      </w:r>
      <w:r w:rsidRPr="00E3372E">
        <w:rPr>
          <w:sz w:val="24"/>
          <w:szCs w:val="24"/>
        </w:rPr>
        <w:t xml:space="preserve"> “Beauty Salon Recruitment for the North Carolina BEAUTY and Health Project: Results of the Run-In Phase”</w:t>
      </w:r>
    </w:p>
    <w:p w14:paraId="493D4E62" w14:textId="77777777" w:rsidR="00BB2CC8" w:rsidRPr="00E3372E" w:rsidRDefault="00BB2CC8" w:rsidP="00BB2CC8">
      <w:pPr>
        <w:ind w:firstLine="360"/>
        <w:rPr>
          <w:color w:val="000000"/>
          <w:sz w:val="24"/>
          <w:szCs w:val="24"/>
        </w:rPr>
      </w:pPr>
    </w:p>
    <w:p w14:paraId="4FF4DF11" w14:textId="77777777" w:rsidR="00BB2CC8" w:rsidRPr="00E3372E" w:rsidRDefault="00BB2CC8" w:rsidP="00BB2CC8">
      <w:pPr>
        <w:rPr>
          <w:iCs/>
          <w:color w:val="000000"/>
          <w:sz w:val="24"/>
          <w:szCs w:val="24"/>
          <w:u w:val="single"/>
        </w:rPr>
      </w:pPr>
      <w:r w:rsidRPr="00E3372E">
        <w:rPr>
          <w:color w:val="000000"/>
          <w:sz w:val="24"/>
          <w:szCs w:val="24"/>
          <w:u w:val="single"/>
        </w:rPr>
        <w:t>Bachelor of Arts</w:t>
      </w:r>
      <w:r w:rsidRPr="00E3372E">
        <w:rPr>
          <w:iCs/>
          <w:color w:val="000000"/>
          <w:sz w:val="24"/>
          <w:szCs w:val="24"/>
          <w:u w:val="single"/>
        </w:rPr>
        <w:t xml:space="preserve"> in Psychology</w:t>
      </w:r>
    </w:p>
    <w:p w14:paraId="001E6460" w14:textId="77777777" w:rsidR="00BB2CC8" w:rsidRPr="00E3372E" w:rsidRDefault="00BB2CC8" w:rsidP="00BB2CC8">
      <w:pPr>
        <w:tabs>
          <w:tab w:val="left" w:pos="-120"/>
          <w:tab w:val="left" w:pos="432"/>
          <w:tab w:val="left" w:pos="720"/>
          <w:tab w:val="left" w:pos="1440"/>
          <w:tab w:val="left" w:pos="2160"/>
          <w:tab w:val="left" w:pos="2880"/>
          <w:tab w:val="left" w:pos="3600"/>
          <w:tab w:val="left" w:pos="4680"/>
          <w:tab w:val="left" w:pos="5760"/>
          <w:tab w:val="left" w:pos="6120"/>
          <w:tab w:val="left" w:pos="6480"/>
          <w:tab w:val="left" w:pos="7200"/>
        </w:tabs>
        <w:rPr>
          <w:sz w:val="24"/>
          <w:szCs w:val="24"/>
        </w:rPr>
      </w:pPr>
      <w:r w:rsidRPr="00E3372E">
        <w:rPr>
          <w:sz w:val="24"/>
          <w:szCs w:val="24"/>
        </w:rPr>
        <w:t>Psychology</w:t>
      </w:r>
    </w:p>
    <w:p w14:paraId="28FD5825" w14:textId="77777777" w:rsidR="00BB2CC8" w:rsidRPr="00E3372E" w:rsidRDefault="00BB2CC8" w:rsidP="00BB2CC8">
      <w:pPr>
        <w:tabs>
          <w:tab w:val="left" w:pos="-120"/>
          <w:tab w:val="left" w:pos="432"/>
          <w:tab w:val="left" w:pos="720"/>
          <w:tab w:val="left" w:pos="1440"/>
          <w:tab w:val="left" w:pos="2160"/>
          <w:tab w:val="left" w:pos="2880"/>
          <w:tab w:val="left" w:pos="3600"/>
          <w:tab w:val="left" w:pos="4680"/>
          <w:tab w:val="left" w:pos="5760"/>
          <w:tab w:val="left" w:pos="6120"/>
          <w:tab w:val="left" w:pos="6480"/>
          <w:tab w:val="left" w:pos="7200"/>
        </w:tabs>
        <w:rPr>
          <w:iCs/>
          <w:color w:val="000000"/>
          <w:sz w:val="24"/>
          <w:szCs w:val="24"/>
        </w:rPr>
      </w:pPr>
      <w:r w:rsidRPr="00E3372E">
        <w:rPr>
          <w:sz w:val="24"/>
          <w:szCs w:val="24"/>
        </w:rPr>
        <w:t xml:space="preserve">Morgan State University, Baltimore, MD </w:t>
      </w:r>
      <w:r w:rsidRPr="00E3372E">
        <w:rPr>
          <w:iCs/>
          <w:color w:val="000000"/>
          <w:sz w:val="24"/>
          <w:szCs w:val="24"/>
        </w:rPr>
        <w:t>(May 2001)</w:t>
      </w:r>
    </w:p>
    <w:p w14:paraId="1A2B4FCC" w14:textId="77777777" w:rsidR="00BB2CC8" w:rsidRPr="00E3372E" w:rsidRDefault="00BB2CC8" w:rsidP="00BB2CC8">
      <w:pPr>
        <w:rPr>
          <w:color w:val="000000"/>
          <w:sz w:val="24"/>
          <w:szCs w:val="24"/>
        </w:rPr>
      </w:pPr>
      <w:r w:rsidRPr="00E3372E">
        <w:rPr>
          <w:i/>
          <w:color w:val="000000"/>
          <w:sz w:val="24"/>
          <w:szCs w:val="24"/>
        </w:rPr>
        <w:t xml:space="preserve">Magna cum laude, </w:t>
      </w:r>
      <w:r w:rsidRPr="00E3372E">
        <w:rPr>
          <w:color w:val="000000"/>
          <w:sz w:val="24"/>
          <w:szCs w:val="24"/>
        </w:rPr>
        <w:t>Departmental Honors</w:t>
      </w:r>
    </w:p>
    <w:p w14:paraId="0AA10A7F" w14:textId="77777777" w:rsidR="00BB2CC8" w:rsidRPr="00E3372E" w:rsidRDefault="00BB2CC8" w:rsidP="00BB2CC8">
      <w:pPr>
        <w:tabs>
          <w:tab w:val="left" w:pos="-120"/>
          <w:tab w:val="left" w:pos="432"/>
          <w:tab w:val="left" w:pos="720"/>
          <w:tab w:val="left" w:pos="1440"/>
          <w:tab w:val="left" w:pos="2160"/>
          <w:tab w:val="left" w:pos="2880"/>
          <w:tab w:val="left" w:pos="3600"/>
          <w:tab w:val="left" w:pos="5212"/>
          <w:tab w:val="left" w:pos="5760"/>
          <w:tab w:val="left" w:pos="6120"/>
          <w:tab w:val="left" w:pos="6480"/>
          <w:tab w:val="left" w:pos="7200"/>
        </w:tabs>
        <w:rPr>
          <w:bCs/>
          <w:color w:val="000000"/>
          <w:sz w:val="24"/>
          <w:szCs w:val="24"/>
        </w:rPr>
      </w:pPr>
      <w:r w:rsidRPr="00E3372E">
        <w:rPr>
          <w:sz w:val="24"/>
          <w:szCs w:val="24"/>
        </w:rPr>
        <w:t>Thesis Advisor: Terra Bowen Reid, Ph.D.</w:t>
      </w:r>
    </w:p>
    <w:p w14:paraId="5F1C6541" w14:textId="77777777" w:rsidR="00BB2CC8" w:rsidRPr="00E3372E" w:rsidRDefault="00BB2CC8" w:rsidP="00BB2CC8">
      <w:pPr>
        <w:ind w:left="360"/>
        <w:rPr>
          <w:sz w:val="24"/>
          <w:szCs w:val="24"/>
        </w:rPr>
      </w:pPr>
      <w:r w:rsidRPr="00E3372E">
        <w:rPr>
          <w:i/>
          <w:sz w:val="24"/>
          <w:szCs w:val="24"/>
        </w:rPr>
        <w:t>Senior Thesis</w:t>
      </w:r>
      <w:r w:rsidRPr="00E3372E">
        <w:rPr>
          <w:sz w:val="24"/>
          <w:szCs w:val="24"/>
        </w:rPr>
        <w:t>: “The Impact of Racial Identity and Social Support on Health-Promoting Behaviors among African American College Students”</w:t>
      </w:r>
    </w:p>
    <w:p w14:paraId="5F655484" w14:textId="77777777" w:rsidR="00013A46" w:rsidRPr="00E3372E" w:rsidRDefault="00013A46" w:rsidP="00013A46">
      <w:pPr>
        <w:rPr>
          <w:b/>
          <w:sz w:val="24"/>
          <w:szCs w:val="24"/>
        </w:rPr>
      </w:pPr>
    </w:p>
    <w:p w14:paraId="4D6826FE" w14:textId="77777777" w:rsidR="00C71498" w:rsidRPr="00E3372E" w:rsidRDefault="00C71498" w:rsidP="00C71498">
      <w:pPr>
        <w:jc w:val="center"/>
        <w:rPr>
          <w:b/>
          <w:sz w:val="24"/>
          <w:szCs w:val="24"/>
        </w:rPr>
      </w:pPr>
      <w:r>
        <w:rPr>
          <w:b/>
          <w:sz w:val="24"/>
          <w:szCs w:val="24"/>
        </w:rPr>
        <w:t xml:space="preserve">PROFESSIONAL </w:t>
      </w:r>
      <w:r w:rsidRPr="00E3372E">
        <w:rPr>
          <w:b/>
          <w:sz w:val="24"/>
          <w:szCs w:val="24"/>
        </w:rPr>
        <w:t xml:space="preserve">LICENSURE </w:t>
      </w:r>
      <w:r>
        <w:rPr>
          <w:b/>
          <w:sz w:val="24"/>
          <w:szCs w:val="24"/>
        </w:rPr>
        <w:t>AND CERTIFICATION</w:t>
      </w:r>
    </w:p>
    <w:p w14:paraId="2FACAC5A" w14:textId="77777777" w:rsidR="00C71498" w:rsidRPr="00E3372E" w:rsidRDefault="00C71498" w:rsidP="00C71498">
      <w:pPr>
        <w:tabs>
          <w:tab w:val="left" w:pos="-120"/>
          <w:tab w:val="left" w:pos="432"/>
          <w:tab w:val="left" w:pos="720"/>
          <w:tab w:val="left" w:pos="1440"/>
          <w:tab w:val="left" w:pos="2160"/>
          <w:tab w:val="left" w:pos="2880"/>
          <w:tab w:val="left" w:pos="3600"/>
          <w:tab w:val="left" w:pos="5212"/>
          <w:tab w:val="left" w:pos="5760"/>
          <w:tab w:val="left" w:pos="6120"/>
          <w:tab w:val="left" w:pos="6480"/>
          <w:tab w:val="left" w:pos="7200"/>
        </w:tabs>
        <w:rPr>
          <w:i/>
          <w:sz w:val="24"/>
          <w:szCs w:val="24"/>
        </w:rPr>
      </w:pPr>
    </w:p>
    <w:p w14:paraId="0E5CB684" w14:textId="77777777" w:rsidR="00C71498" w:rsidRPr="00E3372E" w:rsidRDefault="00C71498" w:rsidP="00651DBA">
      <w:pPr>
        <w:tabs>
          <w:tab w:val="left" w:pos="-120"/>
          <w:tab w:val="left" w:pos="432"/>
          <w:tab w:val="left" w:pos="720"/>
          <w:tab w:val="left" w:pos="1440"/>
          <w:tab w:val="left" w:pos="2160"/>
          <w:tab w:val="left" w:pos="2880"/>
          <w:tab w:val="left" w:pos="3600"/>
          <w:tab w:val="left" w:pos="5212"/>
          <w:tab w:val="left" w:pos="5760"/>
          <w:tab w:val="left" w:pos="6120"/>
          <w:tab w:val="left" w:pos="6480"/>
          <w:tab w:val="left" w:pos="7200"/>
        </w:tabs>
        <w:ind w:left="1152" w:hanging="1152"/>
        <w:rPr>
          <w:i/>
          <w:sz w:val="24"/>
          <w:szCs w:val="24"/>
        </w:rPr>
      </w:pPr>
      <w:r w:rsidRPr="00FF0991">
        <w:rPr>
          <w:sz w:val="24"/>
          <w:szCs w:val="24"/>
        </w:rPr>
        <w:t>First Aider</w:t>
      </w:r>
      <w:r w:rsidR="00651DBA">
        <w:rPr>
          <w:sz w:val="24"/>
          <w:szCs w:val="24"/>
        </w:rPr>
        <w:t>-</w:t>
      </w:r>
      <w:r w:rsidR="00651DBA">
        <w:rPr>
          <w:sz w:val="24"/>
          <w:szCs w:val="24"/>
        </w:rPr>
        <w:tab/>
      </w:r>
      <w:r>
        <w:rPr>
          <w:i/>
          <w:sz w:val="24"/>
          <w:szCs w:val="24"/>
        </w:rPr>
        <w:t>National Council for Behavioral Health, Youth Mental Health First Aid USA,</w:t>
      </w:r>
      <w:r w:rsidR="00651DBA">
        <w:rPr>
          <w:i/>
          <w:sz w:val="24"/>
          <w:szCs w:val="24"/>
        </w:rPr>
        <w:t xml:space="preserve"> </w:t>
      </w:r>
      <w:r>
        <w:rPr>
          <w:i/>
          <w:sz w:val="24"/>
          <w:szCs w:val="24"/>
        </w:rPr>
        <w:t>10/19-10/22</w:t>
      </w:r>
    </w:p>
    <w:p w14:paraId="15D293D0" w14:textId="77777777" w:rsidR="00C71498" w:rsidRDefault="00C71498" w:rsidP="00013A46">
      <w:pPr>
        <w:jc w:val="center"/>
        <w:rPr>
          <w:b/>
          <w:sz w:val="24"/>
          <w:szCs w:val="24"/>
        </w:rPr>
      </w:pPr>
    </w:p>
    <w:p w14:paraId="4A7D4C55" w14:textId="77777777" w:rsidR="00013A46" w:rsidRPr="00E3372E" w:rsidRDefault="00013A46" w:rsidP="00013A46">
      <w:pPr>
        <w:jc w:val="center"/>
        <w:rPr>
          <w:b/>
          <w:sz w:val="24"/>
          <w:szCs w:val="24"/>
        </w:rPr>
      </w:pPr>
      <w:r w:rsidRPr="00E3372E">
        <w:rPr>
          <w:b/>
          <w:sz w:val="24"/>
          <w:szCs w:val="24"/>
        </w:rPr>
        <w:t>PROFESSIONAL EXPERIENCE</w:t>
      </w:r>
    </w:p>
    <w:p w14:paraId="43E63471" w14:textId="77777777" w:rsidR="00013A46" w:rsidRPr="00E3372E" w:rsidRDefault="00013A46" w:rsidP="00013A46">
      <w:pPr>
        <w:rPr>
          <w:b/>
          <w:sz w:val="24"/>
          <w:szCs w:val="24"/>
        </w:rPr>
      </w:pPr>
    </w:p>
    <w:p w14:paraId="7176AB8A" w14:textId="77777777" w:rsidR="00430D95" w:rsidRPr="00E3372E" w:rsidRDefault="00430D95" w:rsidP="00430D95">
      <w:pPr>
        <w:ind w:left="2160" w:hanging="2160"/>
        <w:rPr>
          <w:sz w:val="24"/>
          <w:szCs w:val="24"/>
        </w:rPr>
      </w:pPr>
      <w:r>
        <w:rPr>
          <w:sz w:val="24"/>
          <w:szCs w:val="24"/>
        </w:rPr>
        <w:t>8/2022 - present</w:t>
      </w:r>
      <w:r w:rsidRPr="00E3372E">
        <w:rPr>
          <w:sz w:val="24"/>
          <w:szCs w:val="24"/>
        </w:rPr>
        <w:tab/>
      </w:r>
      <w:r>
        <w:rPr>
          <w:sz w:val="24"/>
          <w:szCs w:val="24"/>
          <w:u w:val="single"/>
        </w:rPr>
        <w:t>Associate</w:t>
      </w:r>
      <w:r w:rsidRPr="00E3372E">
        <w:rPr>
          <w:sz w:val="24"/>
          <w:szCs w:val="24"/>
          <w:u w:val="single"/>
        </w:rPr>
        <w:t xml:space="preserve"> Professor</w:t>
      </w:r>
      <w:r w:rsidR="00087ABA">
        <w:rPr>
          <w:sz w:val="24"/>
          <w:szCs w:val="24"/>
          <w:u w:val="single"/>
        </w:rPr>
        <w:t xml:space="preserve"> with </w:t>
      </w:r>
      <w:r w:rsidR="00507132">
        <w:rPr>
          <w:sz w:val="24"/>
          <w:szCs w:val="24"/>
          <w:u w:val="single"/>
        </w:rPr>
        <w:t>t</w:t>
      </w:r>
      <w:r w:rsidR="00087ABA">
        <w:rPr>
          <w:sz w:val="24"/>
          <w:szCs w:val="24"/>
          <w:u w:val="single"/>
        </w:rPr>
        <w:t>enure</w:t>
      </w:r>
      <w:r w:rsidRPr="00E3372E">
        <w:rPr>
          <w:sz w:val="24"/>
          <w:szCs w:val="24"/>
        </w:rPr>
        <w:t xml:space="preserve">, School of Education </w:t>
      </w:r>
      <w:r>
        <w:rPr>
          <w:sz w:val="24"/>
          <w:szCs w:val="24"/>
        </w:rPr>
        <w:t xml:space="preserve">and Human Development &amp; </w:t>
      </w:r>
      <w:r w:rsidRPr="00E3372E">
        <w:rPr>
          <w:sz w:val="24"/>
          <w:szCs w:val="24"/>
        </w:rPr>
        <w:t>School of Nursing</w:t>
      </w:r>
      <w:r>
        <w:rPr>
          <w:sz w:val="24"/>
          <w:szCs w:val="24"/>
        </w:rPr>
        <w:t xml:space="preserve"> </w:t>
      </w:r>
      <w:r w:rsidRPr="00E3372E">
        <w:rPr>
          <w:sz w:val="24"/>
          <w:szCs w:val="24"/>
        </w:rPr>
        <w:t>(joint appointment), University of Virginia, Charlottesville, VA</w:t>
      </w:r>
    </w:p>
    <w:p w14:paraId="709FBAD3" w14:textId="77777777" w:rsidR="00430D95" w:rsidRDefault="00430D95" w:rsidP="00BB2CC8">
      <w:pPr>
        <w:ind w:left="2160" w:hanging="2160"/>
        <w:rPr>
          <w:sz w:val="24"/>
          <w:szCs w:val="24"/>
        </w:rPr>
      </w:pPr>
    </w:p>
    <w:p w14:paraId="3ACF2DDC" w14:textId="77777777" w:rsidR="00BB2CC8" w:rsidRPr="00E3372E" w:rsidRDefault="00BB2CC8" w:rsidP="00BB2CC8">
      <w:pPr>
        <w:ind w:left="2160" w:hanging="2160"/>
        <w:rPr>
          <w:sz w:val="24"/>
          <w:szCs w:val="24"/>
        </w:rPr>
      </w:pPr>
      <w:r w:rsidRPr="00E3372E">
        <w:rPr>
          <w:sz w:val="24"/>
          <w:szCs w:val="24"/>
        </w:rPr>
        <w:t xml:space="preserve">10/2016 – </w:t>
      </w:r>
      <w:r w:rsidR="00430D95">
        <w:rPr>
          <w:sz w:val="24"/>
          <w:szCs w:val="24"/>
        </w:rPr>
        <w:t>8/2022</w:t>
      </w:r>
      <w:r w:rsidRPr="00E3372E">
        <w:rPr>
          <w:sz w:val="24"/>
          <w:szCs w:val="24"/>
        </w:rPr>
        <w:tab/>
      </w:r>
      <w:r w:rsidRPr="00E3372E">
        <w:rPr>
          <w:sz w:val="24"/>
          <w:szCs w:val="24"/>
          <w:u w:val="single"/>
        </w:rPr>
        <w:t>Assistant Professor</w:t>
      </w:r>
      <w:r w:rsidRPr="00E3372E">
        <w:rPr>
          <w:sz w:val="24"/>
          <w:szCs w:val="24"/>
        </w:rPr>
        <w:t xml:space="preserve">, School of Nursing </w:t>
      </w:r>
      <w:r w:rsidR="00785045" w:rsidRPr="00E3372E">
        <w:rPr>
          <w:sz w:val="24"/>
          <w:szCs w:val="24"/>
        </w:rPr>
        <w:t>&amp;</w:t>
      </w:r>
      <w:r w:rsidRPr="00E3372E">
        <w:rPr>
          <w:sz w:val="24"/>
          <w:szCs w:val="24"/>
        </w:rPr>
        <w:t xml:space="preserve"> School of Education</w:t>
      </w:r>
      <w:r w:rsidR="00785045" w:rsidRPr="00E3372E">
        <w:rPr>
          <w:sz w:val="24"/>
          <w:szCs w:val="24"/>
        </w:rPr>
        <w:t xml:space="preserve"> </w:t>
      </w:r>
      <w:r w:rsidR="000E370A">
        <w:rPr>
          <w:sz w:val="24"/>
          <w:szCs w:val="24"/>
        </w:rPr>
        <w:t xml:space="preserve">and Human Development </w:t>
      </w:r>
      <w:r w:rsidR="00785045" w:rsidRPr="00E3372E">
        <w:rPr>
          <w:sz w:val="24"/>
          <w:szCs w:val="24"/>
        </w:rPr>
        <w:t>(joint appointment)</w:t>
      </w:r>
      <w:r w:rsidRPr="00E3372E">
        <w:rPr>
          <w:sz w:val="24"/>
          <w:szCs w:val="24"/>
        </w:rPr>
        <w:t>, University of Virginia, Charlottesville, VA</w:t>
      </w:r>
    </w:p>
    <w:p w14:paraId="391F187B" w14:textId="77777777" w:rsidR="00BB2CC8" w:rsidRPr="00E3372E" w:rsidRDefault="00BB2CC8" w:rsidP="00BB2CC8">
      <w:pPr>
        <w:ind w:left="2160" w:hanging="2160"/>
        <w:rPr>
          <w:sz w:val="24"/>
          <w:szCs w:val="24"/>
        </w:rPr>
      </w:pPr>
    </w:p>
    <w:p w14:paraId="78FAEC10" w14:textId="77777777" w:rsidR="00BB2CC8" w:rsidRPr="00E3372E" w:rsidRDefault="00BB2CC8" w:rsidP="00BB2CC8">
      <w:pPr>
        <w:ind w:left="2160" w:hanging="2160"/>
        <w:rPr>
          <w:bCs/>
          <w:sz w:val="24"/>
          <w:szCs w:val="24"/>
        </w:rPr>
      </w:pPr>
      <w:r w:rsidRPr="00E3372E">
        <w:rPr>
          <w:sz w:val="24"/>
          <w:szCs w:val="24"/>
        </w:rPr>
        <w:t>7/2013 – 10/2016</w:t>
      </w:r>
      <w:r w:rsidRPr="00E3372E">
        <w:rPr>
          <w:sz w:val="24"/>
          <w:szCs w:val="24"/>
        </w:rPr>
        <w:tab/>
      </w:r>
      <w:r w:rsidRPr="00E3372E">
        <w:rPr>
          <w:sz w:val="24"/>
          <w:szCs w:val="24"/>
          <w:u w:val="single"/>
        </w:rPr>
        <w:t>Assistant Scientist</w:t>
      </w:r>
      <w:r w:rsidRPr="00E3372E">
        <w:rPr>
          <w:sz w:val="24"/>
          <w:szCs w:val="24"/>
        </w:rPr>
        <w:t>, (non-tenure track research faculty</w:t>
      </w:r>
      <w:r w:rsidR="00651DBA">
        <w:rPr>
          <w:sz w:val="24"/>
          <w:szCs w:val="24"/>
        </w:rPr>
        <w:t>; 100% grant funded</w:t>
      </w:r>
      <w:r w:rsidRPr="00E3372E">
        <w:rPr>
          <w:sz w:val="24"/>
          <w:szCs w:val="24"/>
        </w:rPr>
        <w:t xml:space="preserve">) </w:t>
      </w:r>
      <w:r w:rsidRPr="00E3372E">
        <w:rPr>
          <w:bCs/>
          <w:sz w:val="24"/>
          <w:szCs w:val="24"/>
        </w:rPr>
        <w:t>Department of Mental Health, Bloomberg School of Public Health, Johns Hopkins University, Baltimore, MD</w:t>
      </w:r>
    </w:p>
    <w:p w14:paraId="4D3F29A8" w14:textId="77777777" w:rsidR="00823DC9" w:rsidRDefault="00823DC9" w:rsidP="00823DC9">
      <w:pPr>
        <w:rPr>
          <w:sz w:val="24"/>
          <w:szCs w:val="24"/>
        </w:rPr>
      </w:pPr>
    </w:p>
    <w:p w14:paraId="0B2DF803" w14:textId="77777777" w:rsidR="00823DC9" w:rsidRDefault="00823DC9" w:rsidP="00823DC9">
      <w:pPr>
        <w:ind w:left="2160" w:hanging="2160"/>
        <w:rPr>
          <w:sz w:val="24"/>
          <w:szCs w:val="24"/>
        </w:rPr>
      </w:pPr>
      <w:r>
        <w:rPr>
          <w:sz w:val="24"/>
          <w:szCs w:val="24"/>
        </w:rPr>
        <w:t>8/2013 – 6/2014</w:t>
      </w:r>
      <w:r>
        <w:rPr>
          <w:sz w:val="24"/>
          <w:szCs w:val="24"/>
        </w:rPr>
        <w:tab/>
      </w:r>
      <w:r w:rsidRPr="00823DC9">
        <w:rPr>
          <w:sz w:val="24"/>
          <w:szCs w:val="24"/>
          <w:u w:val="single"/>
        </w:rPr>
        <w:t>Adjunct Professor</w:t>
      </w:r>
      <w:r>
        <w:rPr>
          <w:sz w:val="24"/>
          <w:szCs w:val="24"/>
        </w:rPr>
        <w:t xml:space="preserve">, </w:t>
      </w:r>
      <w:r w:rsidRPr="00823DC9">
        <w:rPr>
          <w:sz w:val="24"/>
          <w:szCs w:val="24"/>
        </w:rPr>
        <w:t xml:space="preserve">Department of Health Science, Towson University, </w:t>
      </w:r>
      <w:r>
        <w:rPr>
          <w:sz w:val="24"/>
          <w:szCs w:val="24"/>
        </w:rPr>
        <w:t>Towson, MD</w:t>
      </w:r>
    </w:p>
    <w:p w14:paraId="7D9046BB" w14:textId="77777777" w:rsidR="00823DC9" w:rsidRDefault="00823DC9" w:rsidP="00823DC9">
      <w:pPr>
        <w:ind w:left="2160" w:hanging="2160"/>
        <w:rPr>
          <w:sz w:val="24"/>
          <w:szCs w:val="24"/>
        </w:rPr>
      </w:pPr>
    </w:p>
    <w:p w14:paraId="22F66441" w14:textId="77777777" w:rsidR="00BB2CC8" w:rsidRPr="00E3372E" w:rsidRDefault="00BB2CC8" w:rsidP="00823DC9">
      <w:pPr>
        <w:ind w:left="2160" w:hanging="2160"/>
        <w:rPr>
          <w:bCs/>
          <w:sz w:val="24"/>
          <w:szCs w:val="24"/>
        </w:rPr>
      </w:pPr>
      <w:r w:rsidRPr="00E3372E">
        <w:rPr>
          <w:sz w:val="24"/>
          <w:szCs w:val="24"/>
        </w:rPr>
        <w:t xml:space="preserve">5/2012 – 7/2013 </w:t>
      </w:r>
      <w:r w:rsidRPr="00E3372E">
        <w:rPr>
          <w:sz w:val="24"/>
          <w:szCs w:val="24"/>
        </w:rPr>
        <w:tab/>
      </w:r>
      <w:r w:rsidRPr="00E3372E">
        <w:rPr>
          <w:sz w:val="24"/>
          <w:szCs w:val="24"/>
          <w:u w:val="single"/>
        </w:rPr>
        <w:t>Research Associate</w:t>
      </w:r>
      <w:r w:rsidRPr="00E3372E">
        <w:rPr>
          <w:sz w:val="24"/>
          <w:szCs w:val="24"/>
        </w:rPr>
        <w:t xml:space="preserve">, </w:t>
      </w:r>
      <w:r w:rsidRPr="00E3372E">
        <w:rPr>
          <w:bCs/>
          <w:sz w:val="24"/>
          <w:szCs w:val="24"/>
        </w:rPr>
        <w:t>Department of Mental Health, Bloomberg School of Public Health, Johns Hopkins University, Baltimore, MD</w:t>
      </w:r>
    </w:p>
    <w:p w14:paraId="6170CFE1" w14:textId="77777777" w:rsidR="00BB2CC8" w:rsidRPr="00E3372E" w:rsidRDefault="00BB2CC8" w:rsidP="00BB2CC8">
      <w:pPr>
        <w:ind w:left="2160" w:hanging="2160"/>
        <w:rPr>
          <w:sz w:val="24"/>
          <w:szCs w:val="24"/>
        </w:rPr>
      </w:pPr>
    </w:p>
    <w:p w14:paraId="3FE3C268" w14:textId="77777777" w:rsidR="00BB2CC8" w:rsidRPr="00E3372E" w:rsidRDefault="00BB2CC8" w:rsidP="00BB2CC8">
      <w:pPr>
        <w:ind w:left="2160" w:hanging="2160"/>
        <w:rPr>
          <w:sz w:val="24"/>
          <w:szCs w:val="24"/>
        </w:rPr>
      </w:pPr>
      <w:r w:rsidRPr="00E3372E">
        <w:rPr>
          <w:sz w:val="24"/>
          <w:szCs w:val="24"/>
        </w:rPr>
        <w:t>9/2010 – 5/2012</w:t>
      </w:r>
      <w:r w:rsidRPr="00E3372E">
        <w:rPr>
          <w:sz w:val="24"/>
          <w:szCs w:val="24"/>
        </w:rPr>
        <w:tab/>
      </w:r>
      <w:r w:rsidRPr="00E3372E">
        <w:rPr>
          <w:sz w:val="24"/>
          <w:szCs w:val="24"/>
          <w:u w:val="single"/>
        </w:rPr>
        <w:t>Senior Research Project Manager</w:t>
      </w:r>
      <w:r w:rsidRPr="00E3372E">
        <w:rPr>
          <w:sz w:val="24"/>
          <w:szCs w:val="24"/>
        </w:rPr>
        <w:t xml:space="preserve">, </w:t>
      </w:r>
      <w:r w:rsidRPr="00E3372E">
        <w:rPr>
          <w:bCs/>
          <w:sz w:val="24"/>
          <w:szCs w:val="24"/>
        </w:rPr>
        <w:t xml:space="preserve">Maryland Safe and Supportive Schools Initiative (MDS3), </w:t>
      </w:r>
      <w:r w:rsidRPr="00E3372E">
        <w:rPr>
          <w:sz w:val="24"/>
          <w:szCs w:val="24"/>
        </w:rPr>
        <w:t>Double Check</w:t>
      </w:r>
      <w:r w:rsidRPr="00E3372E">
        <w:rPr>
          <w:bCs/>
          <w:sz w:val="24"/>
          <w:szCs w:val="24"/>
        </w:rPr>
        <w:t xml:space="preserve"> Project; Center for the Prevention of Youth Violence, Department of Mental Health, Bloomberg School of Public Health, Johns Hopkins University, Baltimore, MD</w:t>
      </w:r>
      <w:r w:rsidR="00651DBA">
        <w:rPr>
          <w:bCs/>
          <w:sz w:val="24"/>
          <w:szCs w:val="24"/>
        </w:rPr>
        <w:t xml:space="preserve"> (</w:t>
      </w:r>
      <w:r w:rsidRPr="00E3372E">
        <w:rPr>
          <w:sz w:val="24"/>
          <w:szCs w:val="24"/>
        </w:rPr>
        <w:t>Dr. Catherine Bradshaw, PI</w:t>
      </w:r>
      <w:r w:rsidR="00651DBA">
        <w:rPr>
          <w:sz w:val="24"/>
          <w:szCs w:val="24"/>
        </w:rPr>
        <w:t>)</w:t>
      </w:r>
    </w:p>
    <w:p w14:paraId="1FA5D731" w14:textId="77777777" w:rsidR="00BB2CC8" w:rsidRPr="00E3372E" w:rsidRDefault="00BB2CC8" w:rsidP="00BB2CC8">
      <w:pPr>
        <w:ind w:left="2160" w:hanging="2160"/>
        <w:rPr>
          <w:sz w:val="24"/>
          <w:szCs w:val="24"/>
        </w:rPr>
      </w:pPr>
    </w:p>
    <w:p w14:paraId="383D2A40" w14:textId="77777777" w:rsidR="00BB2CC8" w:rsidRPr="00E3372E" w:rsidRDefault="00BB2CC8" w:rsidP="00BB2CC8">
      <w:pPr>
        <w:ind w:left="2160" w:hanging="2160"/>
        <w:rPr>
          <w:sz w:val="24"/>
          <w:szCs w:val="24"/>
        </w:rPr>
      </w:pPr>
      <w:r w:rsidRPr="00E3372E">
        <w:rPr>
          <w:sz w:val="24"/>
          <w:szCs w:val="24"/>
        </w:rPr>
        <w:t>8/2010 – 5/2012</w:t>
      </w:r>
      <w:r w:rsidRPr="00E3372E">
        <w:rPr>
          <w:sz w:val="24"/>
          <w:szCs w:val="24"/>
        </w:rPr>
        <w:tab/>
      </w:r>
      <w:r w:rsidRPr="00E3372E">
        <w:rPr>
          <w:sz w:val="24"/>
          <w:szCs w:val="24"/>
          <w:u w:val="single"/>
        </w:rPr>
        <w:t>Research Assistant</w:t>
      </w:r>
      <w:r w:rsidRPr="00E3372E">
        <w:rPr>
          <w:sz w:val="24"/>
          <w:szCs w:val="24"/>
        </w:rPr>
        <w:t xml:space="preserve">, </w:t>
      </w:r>
      <w:r w:rsidRPr="00E3372E">
        <w:rPr>
          <w:bCs/>
          <w:sz w:val="24"/>
          <w:szCs w:val="24"/>
        </w:rPr>
        <w:t>Girls Healthy Relationship Study, Department of Behavioral and Community Health, School of Public Health, University of Maryland, College Park</w:t>
      </w:r>
      <w:r w:rsidR="00651DBA">
        <w:rPr>
          <w:bCs/>
          <w:sz w:val="24"/>
          <w:szCs w:val="24"/>
        </w:rPr>
        <w:t xml:space="preserve"> (</w:t>
      </w:r>
      <w:r w:rsidRPr="00E3372E">
        <w:rPr>
          <w:sz w:val="24"/>
          <w:szCs w:val="24"/>
        </w:rPr>
        <w:t>Dr. Donna Howard, PI</w:t>
      </w:r>
      <w:r w:rsidR="00651DBA">
        <w:rPr>
          <w:sz w:val="24"/>
          <w:szCs w:val="24"/>
        </w:rPr>
        <w:t>)</w:t>
      </w:r>
    </w:p>
    <w:p w14:paraId="1D8A9C9D" w14:textId="77777777" w:rsidR="00BB2CC8" w:rsidRPr="00E3372E" w:rsidRDefault="00BB2CC8" w:rsidP="00BB2CC8">
      <w:pPr>
        <w:ind w:left="2160" w:hanging="2160"/>
        <w:rPr>
          <w:sz w:val="24"/>
          <w:szCs w:val="24"/>
        </w:rPr>
      </w:pPr>
    </w:p>
    <w:p w14:paraId="69A6F1D3" w14:textId="77777777" w:rsidR="00BB2CC8" w:rsidRPr="00E3372E" w:rsidRDefault="00BB2CC8" w:rsidP="00BB2CC8">
      <w:pPr>
        <w:ind w:left="2160" w:hanging="2160"/>
        <w:rPr>
          <w:sz w:val="24"/>
          <w:szCs w:val="24"/>
        </w:rPr>
      </w:pPr>
      <w:r w:rsidRPr="00E3372E">
        <w:rPr>
          <w:sz w:val="24"/>
          <w:szCs w:val="24"/>
        </w:rPr>
        <w:t>6/2007 – 5/2011</w:t>
      </w:r>
      <w:r w:rsidRPr="00E3372E">
        <w:rPr>
          <w:sz w:val="24"/>
          <w:szCs w:val="24"/>
        </w:rPr>
        <w:tab/>
      </w:r>
      <w:r w:rsidRPr="00E3372E">
        <w:rPr>
          <w:sz w:val="24"/>
          <w:szCs w:val="24"/>
          <w:u w:val="single"/>
        </w:rPr>
        <w:t>Project Coordinator</w:t>
      </w:r>
      <w:r w:rsidRPr="00E3372E">
        <w:rPr>
          <w:sz w:val="24"/>
          <w:szCs w:val="24"/>
        </w:rPr>
        <w:t xml:space="preserve">, </w:t>
      </w:r>
      <w:proofErr w:type="spellStart"/>
      <w:r w:rsidRPr="00252F5F">
        <w:rPr>
          <w:bCs/>
          <w:i/>
          <w:iCs/>
          <w:sz w:val="24"/>
          <w:szCs w:val="24"/>
        </w:rPr>
        <w:t>PBIS</w:t>
      </w:r>
      <w:r w:rsidRPr="00E3372E">
        <w:rPr>
          <w:bCs/>
          <w:sz w:val="24"/>
          <w:szCs w:val="24"/>
        </w:rPr>
        <w:t>plus</w:t>
      </w:r>
      <w:proofErr w:type="spellEnd"/>
      <w:r w:rsidRPr="00E3372E">
        <w:rPr>
          <w:bCs/>
          <w:sz w:val="24"/>
          <w:szCs w:val="24"/>
        </w:rPr>
        <w:t xml:space="preserve"> Project, Center for the Prevention of Youth Violence, Department of Mental Health, Bloomberg School of Public Health, Johns Hopkins University, Baltimore, MD</w:t>
      </w:r>
      <w:r w:rsidR="00651DBA">
        <w:rPr>
          <w:bCs/>
          <w:sz w:val="24"/>
          <w:szCs w:val="24"/>
        </w:rPr>
        <w:t xml:space="preserve"> (</w:t>
      </w:r>
      <w:r w:rsidRPr="00E3372E">
        <w:rPr>
          <w:sz w:val="24"/>
          <w:szCs w:val="24"/>
        </w:rPr>
        <w:t>Drs. Philip Leaf and Catherine Bradshaw, PI</w:t>
      </w:r>
      <w:r w:rsidR="00651DBA">
        <w:rPr>
          <w:sz w:val="24"/>
          <w:szCs w:val="24"/>
        </w:rPr>
        <w:t>)</w:t>
      </w:r>
    </w:p>
    <w:p w14:paraId="44980DBC" w14:textId="77777777" w:rsidR="00BB2CC8" w:rsidRPr="00E3372E" w:rsidRDefault="00BB2CC8" w:rsidP="00BB2CC8">
      <w:pPr>
        <w:ind w:left="2160" w:hanging="2160"/>
        <w:rPr>
          <w:sz w:val="24"/>
          <w:szCs w:val="24"/>
        </w:rPr>
      </w:pPr>
    </w:p>
    <w:p w14:paraId="1853B639" w14:textId="77777777" w:rsidR="00BB2CC8" w:rsidRPr="00E3372E" w:rsidRDefault="00BB2CC8" w:rsidP="00BB2CC8">
      <w:pPr>
        <w:ind w:left="2160" w:hanging="2160"/>
        <w:rPr>
          <w:sz w:val="24"/>
          <w:szCs w:val="24"/>
        </w:rPr>
      </w:pPr>
      <w:r w:rsidRPr="00E3372E">
        <w:rPr>
          <w:sz w:val="24"/>
          <w:szCs w:val="24"/>
        </w:rPr>
        <w:t xml:space="preserve">3/2007 – 6/2010 </w:t>
      </w:r>
      <w:r w:rsidRPr="00E3372E">
        <w:rPr>
          <w:sz w:val="24"/>
          <w:szCs w:val="24"/>
        </w:rPr>
        <w:tab/>
      </w:r>
      <w:r w:rsidRPr="00E3372E">
        <w:rPr>
          <w:sz w:val="24"/>
          <w:szCs w:val="24"/>
          <w:u w:val="single"/>
        </w:rPr>
        <w:t>Research Program Assistant</w:t>
      </w:r>
      <w:r w:rsidRPr="00E3372E">
        <w:rPr>
          <w:sz w:val="24"/>
          <w:szCs w:val="24"/>
        </w:rPr>
        <w:t xml:space="preserve">, </w:t>
      </w:r>
      <w:r w:rsidRPr="00E3372E">
        <w:rPr>
          <w:bCs/>
          <w:sz w:val="24"/>
          <w:szCs w:val="24"/>
        </w:rPr>
        <w:t>Multiple Opportunities for Research study, Department of Mental Health, Bloomberg School of Public Health, Johns Hopkins University, Baltimore, M</w:t>
      </w:r>
      <w:r w:rsidR="00651DBA">
        <w:rPr>
          <w:bCs/>
          <w:sz w:val="24"/>
          <w:szCs w:val="24"/>
        </w:rPr>
        <w:t>D (</w:t>
      </w:r>
      <w:r w:rsidRPr="00E3372E">
        <w:rPr>
          <w:sz w:val="24"/>
          <w:szCs w:val="24"/>
        </w:rPr>
        <w:t>Dr. Michelle Cooley, PI</w:t>
      </w:r>
      <w:r w:rsidR="00651DBA">
        <w:rPr>
          <w:sz w:val="24"/>
          <w:szCs w:val="24"/>
        </w:rPr>
        <w:t>)</w:t>
      </w:r>
    </w:p>
    <w:p w14:paraId="5E8262C6" w14:textId="77777777" w:rsidR="00BB2CC8" w:rsidRPr="00E3372E" w:rsidRDefault="00BB2CC8" w:rsidP="00BB2CC8">
      <w:pPr>
        <w:ind w:left="2160" w:hanging="2160"/>
        <w:rPr>
          <w:sz w:val="24"/>
          <w:szCs w:val="24"/>
        </w:rPr>
      </w:pPr>
    </w:p>
    <w:p w14:paraId="4B143D5D" w14:textId="77777777" w:rsidR="00BB2CC8" w:rsidRPr="00E3372E" w:rsidRDefault="00BB2CC8" w:rsidP="00BB2CC8">
      <w:pPr>
        <w:ind w:left="2160" w:hanging="2160"/>
        <w:rPr>
          <w:sz w:val="24"/>
          <w:szCs w:val="24"/>
        </w:rPr>
      </w:pPr>
      <w:r w:rsidRPr="00E3372E">
        <w:rPr>
          <w:sz w:val="24"/>
          <w:szCs w:val="24"/>
        </w:rPr>
        <w:t>4/2004 – 9/2009</w:t>
      </w:r>
      <w:r w:rsidRPr="00E3372E">
        <w:rPr>
          <w:sz w:val="24"/>
          <w:szCs w:val="24"/>
        </w:rPr>
        <w:tab/>
      </w:r>
      <w:r w:rsidRPr="00E3372E">
        <w:rPr>
          <w:sz w:val="24"/>
          <w:szCs w:val="24"/>
          <w:u w:val="single"/>
        </w:rPr>
        <w:t>Field Coordinator</w:t>
      </w:r>
      <w:r w:rsidRPr="00E3372E">
        <w:rPr>
          <w:sz w:val="24"/>
          <w:szCs w:val="24"/>
        </w:rPr>
        <w:t xml:space="preserve">, </w:t>
      </w:r>
      <w:r w:rsidRPr="00E3372E">
        <w:rPr>
          <w:bCs/>
          <w:sz w:val="24"/>
          <w:szCs w:val="24"/>
        </w:rPr>
        <w:t>Project Target, Center for the Prevention of Youth Violence, Department of Mental Health, Bloomberg School of Public Health, Johns Hopkins University, Baltimore, MD</w:t>
      </w:r>
      <w:r w:rsidR="00651DBA">
        <w:rPr>
          <w:sz w:val="24"/>
          <w:szCs w:val="24"/>
        </w:rPr>
        <w:t xml:space="preserve"> (</w:t>
      </w:r>
      <w:r w:rsidRPr="00E3372E">
        <w:rPr>
          <w:sz w:val="24"/>
          <w:szCs w:val="24"/>
        </w:rPr>
        <w:t>Dr. Philip Leaf, PI</w:t>
      </w:r>
      <w:r w:rsidR="00651DBA">
        <w:rPr>
          <w:sz w:val="24"/>
          <w:szCs w:val="24"/>
        </w:rPr>
        <w:t>)</w:t>
      </w:r>
    </w:p>
    <w:p w14:paraId="62830727" w14:textId="77777777" w:rsidR="00BB2CC8" w:rsidRPr="00E3372E" w:rsidRDefault="00BB2CC8" w:rsidP="00BB2CC8">
      <w:pPr>
        <w:ind w:left="2160" w:hanging="2160"/>
        <w:rPr>
          <w:sz w:val="24"/>
          <w:szCs w:val="24"/>
        </w:rPr>
      </w:pPr>
    </w:p>
    <w:p w14:paraId="57B6525C" w14:textId="77777777" w:rsidR="00BB2CC8" w:rsidRPr="00E3372E" w:rsidRDefault="00BB2CC8" w:rsidP="00BB2CC8">
      <w:pPr>
        <w:ind w:left="2160" w:hanging="2160"/>
        <w:rPr>
          <w:bCs/>
          <w:iCs/>
          <w:sz w:val="24"/>
          <w:szCs w:val="24"/>
        </w:rPr>
      </w:pPr>
      <w:r w:rsidRPr="00E3372E">
        <w:rPr>
          <w:sz w:val="24"/>
          <w:szCs w:val="24"/>
        </w:rPr>
        <w:t>9/2005 – 8/2007</w:t>
      </w:r>
      <w:r w:rsidRPr="00E3372E">
        <w:rPr>
          <w:sz w:val="24"/>
          <w:szCs w:val="24"/>
        </w:rPr>
        <w:tab/>
      </w:r>
      <w:r w:rsidRPr="00E3372E">
        <w:rPr>
          <w:sz w:val="24"/>
          <w:szCs w:val="24"/>
          <w:u w:val="single"/>
        </w:rPr>
        <w:t>Research Assistant</w:t>
      </w:r>
      <w:r w:rsidRPr="00E3372E">
        <w:rPr>
          <w:sz w:val="24"/>
          <w:szCs w:val="24"/>
        </w:rPr>
        <w:t xml:space="preserve">, Bullying Prevention Initiative, Center for the Prevention of Youth Violence, Department of Mental Health, Bloomberg School of Public Health, Johns Hopkins University, Baltimore, MD </w:t>
      </w:r>
      <w:r w:rsidR="00651DBA">
        <w:rPr>
          <w:sz w:val="24"/>
          <w:szCs w:val="24"/>
        </w:rPr>
        <w:t>(</w:t>
      </w:r>
      <w:r w:rsidRPr="00E3372E">
        <w:rPr>
          <w:bCs/>
          <w:iCs/>
          <w:sz w:val="24"/>
          <w:szCs w:val="24"/>
        </w:rPr>
        <w:t>Dr. Catherine Bradshaw, PI</w:t>
      </w:r>
      <w:r w:rsidR="00651DBA">
        <w:rPr>
          <w:bCs/>
          <w:iCs/>
          <w:sz w:val="24"/>
          <w:szCs w:val="24"/>
        </w:rPr>
        <w:t>)</w:t>
      </w:r>
    </w:p>
    <w:p w14:paraId="0882828B" w14:textId="77777777" w:rsidR="00BB2CC8" w:rsidRPr="00E3372E" w:rsidRDefault="00BB2CC8" w:rsidP="00BB2CC8">
      <w:pPr>
        <w:ind w:left="2160" w:hanging="2160"/>
        <w:rPr>
          <w:sz w:val="24"/>
          <w:szCs w:val="24"/>
        </w:rPr>
      </w:pPr>
    </w:p>
    <w:p w14:paraId="11D6D049" w14:textId="77777777" w:rsidR="00BB2CC8" w:rsidRPr="00E3372E" w:rsidRDefault="00BB2CC8" w:rsidP="00BB2CC8">
      <w:pPr>
        <w:ind w:left="2160" w:hanging="2160"/>
        <w:rPr>
          <w:sz w:val="24"/>
          <w:szCs w:val="24"/>
        </w:rPr>
      </w:pPr>
      <w:r w:rsidRPr="00E3372E">
        <w:rPr>
          <w:sz w:val="24"/>
          <w:szCs w:val="24"/>
        </w:rPr>
        <w:t>11/2004 – 4/2006</w:t>
      </w:r>
      <w:r w:rsidRPr="00E3372E">
        <w:rPr>
          <w:sz w:val="24"/>
          <w:szCs w:val="24"/>
        </w:rPr>
        <w:tab/>
      </w:r>
      <w:r w:rsidRPr="00E3372E">
        <w:rPr>
          <w:sz w:val="24"/>
          <w:szCs w:val="24"/>
          <w:u w:val="single"/>
        </w:rPr>
        <w:t>Interviewer,</w:t>
      </w:r>
      <w:r w:rsidRPr="00E3372E">
        <w:rPr>
          <w:sz w:val="24"/>
          <w:szCs w:val="24"/>
        </w:rPr>
        <w:t xml:space="preserve"> </w:t>
      </w:r>
      <w:r w:rsidRPr="00E3372E">
        <w:rPr>
          <w:bCs/>
          <w:sz w:val="24"/>
          <w:szCs w:val="24"/>
        </w:rPr>
        <w:t>Family Relationships Project, Institute for Survey Research, Temple University, Philadelphia, PA</w:t>
      </w:r>
      <w:r w:rsidR="00651DBA">
        <w:rPr>
          <w:sz w:val="24"/>
          <w:szCs w:val="24"/>
        </w:rPr>
        <w:t xml:space="preserve"> (</w:t>
      </w:r>
      <w:r w:rsidRPr="00E3372E">
        <w:rPr>
          <w:sz w:val="24"/>
          <w:szCs w:val="24"/>
        </w:rPr>
        <w:t>Drs. Susan McHale and Nan Crouter, PI</w:t>
      </w:r>
      <w:r w:rsidR="00651DBA">
        <w:rPr>
          <w:sz w:val="24"/>
          <w:szCs w:val="24"/>
        </w:rPr>
        <w:t>)</w:t>
      </w:r>
    </w:p>
    <w:p w14:paraId="7901466D" w14:textId="77777777" w:rsidR="00BB2CC8" w:rsidRPr="00E3372E" w:rsidRDefault="00BB2CC8" w:rsidP="00BB2CC8">
      <w:pPr>
        <w:ind w:left="2160" w:hanging="2160"/>
        <w:rPr>
          <w:sz w:val="24"/>
          <w:szCs w:val="24"/>
        </w:rPr>
      </w:pPr>
    </w:p>
    <w:p w14:paraId="40F7AF7F" w14:textId="77777777" w:rsidR="00BB2CC8" w:rsidRDefault="00BB2CC8" w:rsidP="00BB2CC8">
      <w:pPr>
        <w:ind w:left="2160" w:hanging="2160"/>
        <w:rPr>
          <w:iCs/>
          <w:sz w:val="24"/>
          <w:szCs w:val="24"/>
        </w:rPr>
      </w:pPr>
      <w:r w:rsidRPr="00E3372E">
        <w:rPr>
          <w:sz w:val="24"/>
          <w:szCs w:val="24"/>
        </w:rPr>
        <w:t>9/2003 – 4/2004</w:t>
      </w:r>
      <w:r w:rsidRPr="00E3372E">
        <w:rPr>
          <w:sz w:val="24"/>
          <w:szCs w:val="24"/>
        </w:rPr>
        <w:tab/>
      </w:r>
      <w:r w:rsidRPr="00E3372E">
        <w:rPr>
          <w:iCs/>
          <w:sz w:val="24"/>
          <w:szCs w:val="24"/>
          <w:u w:val="single"/>
        </w:rPr>
        <w:t>Health Policy Analyst</w:t>
      </w:r>
      <w:r w:rsidRPr="00E3372E">
        <w:rPr>
          <w:sz w:val="24"/>
          <w:szCs w:val="24"/>
        </w:rPr>
        <w:t xml:space="preserve">, </w:t>
      </w:r>
      <w:r w:rsidRPr="00E3372E">
        <w:rPr>
          <w:iCs/>
          <w:sz w:val="24"/>
          <w:szCs w:val="24"/>
        </w:rPr>
        <w:t>Real Choice Systems Change Grant, Office of Health Services, Maryland Department of Health and Mental Hygiene, Baltimore, MD</w:t>
      </w:r>
    </w:p>
    <w:p w14:paraId="79146430" w14:textId="77777777" w:rsidR="004C6ADC" w:rsidRDefault="004C6ADC" w:rsidP="00BB2CC8">
      <w:pPr>
        <w:ind w:left="2160" w:hanging="2160"/>
        <w:rPr>
          <w:iCs/>
          <w:sz w:val="24"/>
          <w:szCs w:val="24"/>
        </w:rPr>
      </w:pPr>
    </w:p>
    <w:p w14:paraId="1E548977" w14:textId="77777777" w:rsidR="004C6ADC" w:rsidRPr="004C6ADC" w:rsidRDefault="004C6ADC" w:rsidP="004C6ADC">
      <w:pPr>
        <w:ind w:left="2160" w:hanging="2160"/>
        <w:jc w:val="center"/>
        <w:rPr>
          <w:b/>
          <w:bCs/>
          <w:iCs/>
          <w:sz w:val="24"/>
          <w:szCs w:val="24"/>
        </w:rPr>
      </w:pPr>
      <w:r w:rsidRPr="00823DC9">
        <w:rPr>
          <w:b/>
          <w:bCs/>
          <w:iCs/>
          <w:sz w:val="24"/>
          <w:szCs w:val="24"/>
        </w:rPr>
        <w:t>ACADEMIC LEADERSHIP APPOINTMENTS</w:t>
      </w:r>
    </w:p>
    <w:p w14:paraId="2C2A4FCE" w14:textId="77777777" w:rsidR="004C6ADC" w:rsidRPr="004C6ADC" w:rsidRDefault="004C6ADC" w:rsidP="004C6ADC">
      <w:pPr>
        <w:ind w:left="2160" w:hanging="2160"/>
        <w:rPr>
          <w:iCs/>
          <w:sz w:val="24"/>
          <w:szCs w:val="24"/>
        </w:rPr>
      </w:pPr>
    </w:p>
    <w:p w14:paraId="6E4466CD" w14:textId="77777777" w:rsidR="002F056C" w:rsidRPr="002F056C" w:rsidRDefault="006371C7" w:rsidP="004C6ADC">
      <w:pPr>
        <w:ind w:left="2160" w:hanging="2160"/>
        <w:rPr>
          <w:sz w:val="24"/>
          <w:szCs w:val="24"/>
        </w:rPr>
      </w:pPr>
      <w:r>
        <w:rPr>
          <w:sz w:val="24"/>
          <w:szCs w:val="24"/>
        </w:rPr>
        <w:t>8/</w:t>
      </w:r>
      <w:r w:rsidR="002F056C" w:rsidRPr="002F056C">
        <w:rPr>
          <w:sz w:val="24"/>
          <w:szCs w:val="24"/>
        </w:rPr>
        <w:t>2022</w:t>
      </w:r>
      <w:r>
        <w:rPr>
          <w:sz w:val="24"/>
          <w:szCs w:val="24"/>
        </w:rPr>
        <w:t xml:space="preserve"> - </w:t>
      </w:r>
      <w:r w:rsidR="002F056C" w:rsidRPr="002F056C">
        <w:rPr>
          <w:sz w:val="24"/>
          <w:szCs w:val="24"/>
        </w:rPr>
        <w:t xml:space="preserve">Present </w:t>
      </w:r>
      <w:r w:rsidR="002F056C" w:rsidRPr="002F056C">
        <w:rPr>
          <w:sz w:val="24"/>
          <w:szCs w:val="24"/>
        </w:rPr>
        <w:tab/>
      </w:r>
      <w:r w:rsidR="002F056C" w:rsidRPr="002F056C">
        <w:rPr>
          <w:sz w:val="24"/>
          <w:szCs w:val="24"/>
          <w:u w:val="single"/>
        </w:rPr>
        <w:t>Associate Director for Research Equity</w:t>
      </w:r>
      <w:r w:rsidR="002F056C" w:rsidRPr="002F056C">
        <w:rPr>
          <w:sz w:val="24"/>
          <w:szCs w:val="24"/>
        </w:rPr>
        <w:t>, Youth-Nex: The UVA Center to Promote Effective Youth Development</w:t>
      </w:r>
    </w:p>
    <w:p w14:paraId="5128C5ED" w14:textId="77777777" w:rsidR="004C6ADC" w:rsidRDefault="004C6ADC" w:rsidP="004C6ADC">
      <w:pPr>
        <w:ind w:left="2160" w:hanging="2160"/>
        <w:rPr>
          <w:iCs/>
          <w:sz w:val="24"/>
          <w:szCs w:val="24"/>
        </w:rPr>
      </w:pPr>
      <w:r>
        <w:rPr>
          <w:iCs/>
          <w:sz w:val="24"/>
          <w:szCs w:val="24"/>
        </w:rPr>
        <w:t xml:space="preserve">2/2017 – </w:t>
      </w:r>
      <w:r w:rsidR="006371C7">
        <w:rPr>
          <w:iCs/>
          <w:sz w:val="24"/>
          <w:szCs w:val="24"/>
        </w:rPr>
        <w:t>Present</w:t>
      </w:r>
      <w:r>
        <w:rPr>
          <w:iCs/>
          <w:sz w:val="24"/>
          <w:szCs w:val="24"/>
        </w:rPr>
        <w:tab/>
      </w:r>
      <w:r w:rsidRPr="00823DC9">
        <w:rPr>
          <w:iCs/>
          <w:sz w:val="24"/>
          <w:szCs w:val="24"/>
          <w:u w:val="single"/>
        </w:rPr>
        <w:t>Adjunct Assistant Professor</w:t>
      </w:r>
      <w:r>
        <w:rPr>
          <w:iCs/>
          <w:sz w:val="24"/>
          <w:szCs w:val="24"/>
        </w:rPr>
        <w:t>, Johns Hopkins Bloomberg School of Public Health</w:t>
      </w:r>
      <w:r w:rsidR="00A70897">
        <w:rPr>
          <w:iCs/>
          <w:sz w:val="24"/>
          <w:szCs w:val="24"/>
        </w:rPr>
        <w:t>, Department of Mental Health</w:t>
      </w:r>
    </w:p>
    <w:p w14:paraId="243DEDE4" w14:textId="77777777" w:rsidR="00013A46" w:rsidRPr="00E3372E" w:rsidRDefault="004C6ADC" w:rsidP="00823DC9">
      <w:pPr>
        <w:ind w:left="2160" w:hanging="2160"/>
        <w:rPr>
          <w:b/>
          <w:sz w:val="24"/>
          <w:szCs w:val="24"/>
        </w:rPr>
      </w:pPr>
      <w:r w:rsidRPr="004C6ADC">
        <w:rPr>
          <w:iCs/>
          <w:sz w:val="24"/>
          <w:szCs w:val="24"/>
        </w:rPr>
        <w:tab/>
      </w:r>
      <w:r w:rsidRPr="004C6ADC">
        <w:rPr>
          <w:iCs/>
          <w:sz w:val="24"/>
          <w:szCs w:val="24"/>
        </w:rPr>
        <w:tab/>
      </w:r>
    </w:p>
    <w:p w14:paraId="76DC00AB" w14:textId="77777777" w:rsidR="00013A46" w:rsidRPr="00E3372E" w:rsidRDefault="00013A46" w:rsidP="00013A46">
      <w:pPr>
        <w:jc w:val="center"/>
        <w:rPr>
          <w:b/>
          <w:sz w:val="24"/>
          <w:szCs w:val="24"/>
        </w:rPr>
      </w:pPr>
      <w:r w:rsidRPr="00E3372E">
        <w:rPr>
          <w:b/>
          <w:sz w:val="24"/>
          <w:szCs w:val="24"/>
        </w:rPr>
        <w:t>HONORS/AWARDS</w:t>
      </w:r>
    </w:p>
    <w:p w14:paraId="71128CD7" w14:textId="77777777" w:rsidR="00013A46" w:rsidRPr="00E3372E" w:rsidRDefault="00013A46" w:rsidP="00013A46">
      <w:pPr>
        <w:rPr>
          <w:b/>
          <w:sz w:val="24"/>
          <w:szCs w:val="24"/>
        </w:rPr>
      </w:pPr>
    </w:p>
    <w:p w14:paraId="6FB20385" w14:textId="77777777" w:rsidR="00A87CFD" w:rsidRDefault="00A87CFD" w:rsidP="00194A3C">
      <w:pPr>
        <w:numPr>
          <w:ilvl w:val="0"/>
          <w:numId w:val="1"/>
        </w:numPr>
        <w:overflowPunct/>
        <w:autoSpaceDE/>
        <w:autoSpaceDN/>
        <w:adjustRightInd/>
        <w:textAlignment w:val="auto"/>
        <w:outlineLvl w:val="0"/>
        <w:rPr>
          <w:color w:val="000000"/>
          <w:sz w:val="24"/>
          <w:szCs w:val="24"/>
        </w:rPr>
      </w:pPr>
      <w:r w:rsidRPr="00A87CFD">
        <w:rPr>
          <w:color w:val="000000"/>
          <w:sz w:val="24"/>
          <w:szCs w:val="24"/>
        </w:rPr>
        <w:t>Research Excellence Award</w:t>
      </w:r>
      <w:r>
        <w:rPr>
          <w:color w:val="000000"/>
          <w:sz w:val="24"/>
          <w:szCs w:val="24"/>
        </w:rPr>
        <w:t xml:space="preserve">, </w:t>
      </w:r>
      <w:r w:rsidRPr="00A87CFD">
        <w:rPr>
          <w:color w:val="000000"/>
          <w:sz w:val="24"/>
          <w:szCs w:val="24"/>
        </w:rPr>
        <w:t xml:space="preserve">University of Virginia Research Achievement Awards </w:t>
      </w:r>
      <w:r>
        <w:rPr>
          <w:color w:val="000000"/>
          <w:sz w:val="24"/>
          <w:szCs w:val="24"/>
        </w:rPr>
        <w:t>(2022)</w:t>
      </w:r>
    </w:p>
    <w:p w14:paraId="1B3E096B" w14:textId="77777777" w:rsidR="00A70897" w:rsidRDefault="00A70897" w:rsidP="00194A3C">
      <w:pPr>
        <w:numPr>
          <w:ilvl w:val="0"/>
          <w:numId w:val="1"/>
        </w:numPr>
        <w:overflowPunct/>
        <w:autoSpaceDE/>
        <w:autoSpaceDN/>
        <w:adjustRightInd/>
        <w:textAlignment w:val="auto"/>
        <w:outlineLvl w:val="0"/>
        <w:rPr>
          <w:color w:val="000000"/>
          <w:sz w:val="24"/>
          <w:szCs w:val="24"/>
        </w:rPr>
      </w:pPr>
      <w:r>
        <w:rPr>
          <w:color w:val="000000"/>
          <w:sz w:val="24"/>
          <w:szCs w:val="24"/>
        </w:rPr>
        <w:t xml:space="preserve">UVA nominee to the </w:t>
      </w:r>
      <w:r w:rsidRPr="00A70897">
        <w:rPr>
          <w:color w:val="000000"/>
          <w:sz w:val="24"/>
          <w:szCs w:val="24"/>
        </w:rPr>
        <w:t>State Council for Higher Education for Virginia (SCHEV) Outstanding Faculty Awards</w:t>
      </w:r>
      <w:r>
        <w:rPr>
          <w:color w:val="000000"/>
          <w:sz w:val="24"/>
          <w:szCs w:val="24"/>
        </w:rPr>
        <w:t>, Rising Star (2021)</w:t>
      </w:r>
    </w:p>
    <w:p w14:paraId="35FC0A57" w14:textId="77777777" w:rsidR="00194A3C" w:rsidRPr="00E3372E" w:rsidRDefault="00194A3C" w:rsidP="00194A3C">
      <w:pPr>
        <w:numPr>
          <w:ilvl w:val="0"/>
          <w:numId w:val="1"/>
        </w:numPr>
        <w:overflowPunct/>
        <w:autoSpaceDE/>
        <w:autoSpaceDN/>
        <w:adjustRightInd/>
        <w:textAlignment w:val="auto"/>
        <w:outlineLvl w:val="0"/>
        <w:rPr>
          <w:color w:val="000000"/>
          <w:sz w:val="24"/>
          <w:szCs w:val="24"/>
        </w:rPr>
      </w:pPr>
      <w:r w:rsidRPr="00E3372E">
        <w:rPr>
          <w:color w:val="000000"/>
          <w:sz w:val="24"/>
          <w:szCs w:val="24"/>
        </w:rPr>
        <w:t xml:space="preserve">UVA, School of Nursing, </w:t>
      </w:r>
      <w:r w:rsidR="006F0A39" w:rsidRPr="00E3372E">
        <w:rPr>
          <w:color w:val="000000"/>
          <w:sz w:val="24"/>
          <w:szCs w:val="24"/>
        </w:rPr>
        <w:t xml:space="preserve">Office of Nursing Research, </w:t>
      </w:r>
      <w:r w:rsidRPr="00E3372E">
        <w:rPr>
          <w:color w:val="000000"/>
          <w:sz w:val="24"/>
          <w:szCs w:val="24"/>
        </w:rPr>
        <w:t>2018 Outstanding Faculty Publication</w:t>
      </w:r>
    </w:p>
    <w:p w14:paraId="2125757D" w14:textId="77777777" w:rsidR="00BB2CC8" w:rsidRPr="00E3372E" w:rsidRDefault="00BB2CC8" w:rsidP="00BB2CC8">
      <w:pPr>
        <w:numPr>
          <w:ilvl w:val="0"/>
          <w:numId w:val="1"/>
        </w:numPr>
        <w:overflowPunct/>
        <w:autoSpaceDE/>
        <w:autoSpaceDN/>
        <w:adjustRightInd/>
        <w:textAlignment w:val="auto"/>
        <w:outlineLvl w:val="0"/>
        <w:rPr>
          <w:color w:val="000000"/>
          <w:sz w:val="24"/>
          <w:szCs w:val="24"/>
        </w:rPr>
      </w:pPr>
      <w:r w:rsidRPr="00E3372E">
        <w:rPr>
          <w:color w:val="000000"/>
          <w:sz w:val="24"/>
          <w:szCs w:val="24"/>
        </w:rPr>
        <w:t>UVA School of Nursing, Roberts Scholar (2016-2018)</w:t>
      </w:r>
    </w:p>
    <w:p w14:paraId="3518F3A2" w14:textId="77777777" w:rsidR="00BB2CC8" w:rsidRPr="00E3372E" w:rsidRDefault="00BB2CC8" w:rsidP="00BB2CC8">
      <w:pPr>
        <w:numPr>
          <w:ilvl w:val="0"/>
          <w:numId w:val="1"/>
        </w:numPr>
        <w:overflowPunct/>
        <w:autoSpaceDE/>
        <w:autoSpaceDN/>
        <w:adjustRightInd/>
        <w:textAlignment w:val="auto"/>
        <w:outlineLvl w:val="0"/>
        <w:rPr>
          <w:color w:val="000000"/>
          <w:sz w:val="24"/>
          <w:szCs w:val="24"/>
        </w:rPr>
      </w:pPr>
      <w:r w:rsidRPr="00E3372E">
        <w:rPr>
          <w:color w:val="000000"/>
          <w:sz w:val="24"/>
          <w:szCs w:val="24"/>
        </w:rPr>
        <w:t>UVA, School of Nursing Alumni Association fellow (2016-2017)</w:t>
      </w:r>
    </w:p>
    <w:p w14:paraId="194762AC" w14:textId="77777777" w:rsidR="00BB2CC8" w:rsidRPr="00E3372E" w:rsidRDefault="00BB2CC8" w:rsidP="00BB2CC8">
      <w:pPr>
        <w:numPr>
          <w:ilvl w:val="0"/>
          <w:numId w:val="1"/>
        </w:numPr>
        <w:overflowPunct/>
        <w:autoSpaceDE/>
        <w:autoSpaceDN/>
        <w:adjustRightInd/>
        <w:textAlignment w:val="auto"/>
        <w:outlineLvl w:val="0"/>
        <w:rPr>
          <w:color w:val="000000"/>
          <w:sz w:val="24"/>
          <w:szCs w:val="24"/>
        </w:rPr>
      </w:pPr>
      <w:r w:rsidRPr="00E3372E">
        <w:rPr>
          <w:color w:val="000000"/>
          <w:sz w:val="24"/>
          <w:szCs w:val="24"/>
        </w:rPr>
        <w:t>National Institutes of Health, Loan Repayment Program, 2013-2017</w:t>
      </w:r>
    </w:p>
    <w:p w14:paraId="62A12BA3" w14:textId="77777777" w:rsidR="00BB2CC8" w:rsidRPr="00E3372E" w:rsidRDefault="00BB2CC8" w:rsidP="00BB2CC8">
      <w:pPr>
        <w:numPr>
          <w:ilvl w:val="0"/>
          <w:numId w:val="1"/>
        </w:numPr>
        <w:overflowPunct/>
        <w:autoSpaceDE/>
        <w:autoSpaceDN/>
        <w:adjustRightInd/>
        <w:textAlignment w:val="auto"/>
        <w:outlineLvl w:val="0"/>
        <w:rPr>
          <w:color w:val="000000"/>
          <w:sz w:val="24"/>
          <w:szCs w:val="24"/>
        </w:rPr>
      </w:pPr>
      <w:r w:rsidRPr="00E3372E">
        <w:rPr>
          <w:color w:val="000000"/>
          <w:sz w:val="24"/>
          <w:szCs w:val="24"/>
        </w:rPr>
        <w:t xml:space="preserve">Dean’s Scholar, University of Maryland, College Park, 2012 </w:t>
      </w:r>
    </w:p>
    <w:p w14:paraId="5C13ED2C" w14:textId="77777777" w:rsidR="00823DC9" w:rsidRPr="00E3372E" w:rsidRDefault="00823DC9" w:rsidP="00BB2CC8">
      <w:pPr>
        <w:numPr>
          <w:ilvl w:val="0"/>
          <w:numId w:val="1"/>
        </w:numPr>
        <w:overflowPunct/>
        <w:autoSpaceDE/>
        <w:autoSpaceDN/>
        <w:adjustRightInd/>
        <w:textAlignment w:val="auto"/>
        <w:outlineLvl w:val="0"/>
        <w:rPr>
          <w:color w:val="000000"/>
          <w:sz w:val="24"/>
          <w:szCs w:val="24"/>
        </w:rPr>
      </w:pPr>
      <w:r w:rsidRPr="00E3372E">
        <w:rPr>
          <w:color w:val="000000"/>
          <w:sz w:val="24"/>
          <w:szCs w:val="24"/>
        </w:rPr>
        <w:t xml:space="preserve">Pre-doctoral Fellowship, School of Public Health, University of Maryland, College Park, 2008-2009 </w:t>
      </w:r>
    </w:p>
    <w:p w14:paraId="037E8C7A" w14:textId="77777777" w:rsidR="00823DC9" w:rsidRPr="00E3372E" w:rsidRDefault="00823DC9" w:rsidP="00BB2CC8">
      <w:pPr>
        <w:numPr>
          <w:ilvl w:val="0"/>
          <w:numId w:val="1"/>
        </w:numPr>
        <w:overflowPunct/>
        <w:autoSpaceDE/>
        <w:autoSpaceDN/>
        <w:adjustRightInd/>
        <w:jc w:val="both"/>
        <w:textAlignment w:val="auto"/>
        <w:rPr>
          <w:sz w:val="24"/>
          <w:szCs w:val="24"/>
        </w:rPr>
      </w:pPr>
      <w:r w:rsidRPr="00E3372E">
        <w:rPr>
          <w:sz w:val="24"/>
          <w:szCs w:val="24"/>
        </w:rPr>
        <w:t>University of North Carolina at Chapel Hill, Barnhill – Hatch Fellowship recipient, 2001-2002</w:t>
      </w:r>
    </w:p>
    <w:p w14:paraId="28DFCF7B" w14:textId="77777777" w:rsidR="00823DC9" w:rsidRPr="00E3372E" w:rsidRDefault="00823DC9" w:rsidP="00BB2CC8">
      <w:pPr>
        <w:numPr>
          <w:ilvl w:val="0"/>
          <w:numId w:val="1"/>
        </w:numPr>
        <w:overflowPunct/>
        <w:autoSpaceDE/>
        <w:autoSpaceDN/>
        <w:adjustRightInd/>
        <w:jc w:val="both"/>
        <w:textAlignment w:val="auto"/>
        <w:rPr>
          <w:sz w:val="24"/>
          <w:szCs w:val="24"/>
        </w:rPr>
      </w:pPr>
      <w:r w:rsidRPr="00E3372E">
        <w:rPr>
          <w:color w:val="000000"/>
          <w:sz w:val="24"/>
          <w:szCs w:val="24"/>
        </w:rPr>
        <w:t xml:space="preserve">Magna cum laude, </w:t>
      </w:r>
      <w:r w:rsidRPr="00E3372E">
        <w:rPr>
          <w:sz w:val="24"/>
          <w:szCs w:val="24"/>
        </w:rPr>
        <w:t>Morgan State University, 2001</w:t>
      </w:r>
    </w:p>
    <w:p w14:paraId="2D276D23" w14:textId="77777777" w:rsidR="00823DC9" w:rsidRPr="00E3372E" w:rsidRDefault="00823DC9" w:rsidP="00BB2CC8">
      <w:pPr>
        <w:numPr>
          <w:ilvl w:val="0"/>
          <w:numId w:val="1"/>
        </w:numPr>
        <w:overflowPunct/>
        <w:autoSpaceDE/>
        <w:autoSpaceDN/>
        <w:adjustRightInd/>
        <w:jc w:val="both"/>
        <w:textAlignment w:val="auto"/>
        <w:rPr>
          <w:sz w:val="24"/>
          <w:szCs w:val="24"/>
        </w:rPr>
      </w:pPr>
      <w:r w:rsidRPr="00E3372E">
        <w:rPr>
          <w:sz w:val="24"/>
          <w:szCs w:val="24"/>
        </w:rPr>
        <w:t>Morgan State University, Department of Psychology, Clayton–Stansbury Psychology Achievement Award, 2001</w:t>
      </w:r>
    </w:p>
    <w:p w14:paraId="5C92AE2E" w14:textId="77777777" w:rsidR="00823DC9" w:rsidRPr="00E3372E" w:rsidRDefault="00823DC9" w:rsidP="00BB2CC8">
      <w:pPr>
        <w:numPr>
          <w:ilvl w:val="0"/>
          <w:numId w:val="1"/>
        </w:numPr>
        <w:overflowPunct/>
        <w:autoSpaceDE/>
        <w:autoSpaceDN/>
        <w:adjustRightInd/>
        <w:jc w:val="both"/>
        <w:textAlignment w:val="auto"/>
        <w:rPr>
          <w:sz w:val="24"/>
          <w:szCs w:val="24"/>
        </w:rPr>
      </w:pPr>
      <w:r w:rsidRPr="00E3372E">
        <w:rPr>
          <w:sz w:val="24"/>
          <w:szCs w:val="24"/>
        </w:rPr>
        <w:t>Minority Mental Health Research Scholars Program (NIMH - COR) scholarship, 1999-2001</w:t>
      </w:r>
    </w:p>
    <w:p w14:paraId="02310C15" w14:textId="77777777" w:rsidR="00823DC9" w:rsidRPr="00E3372E" w:rsidRDefault="00823DC9" w:rsidP="00BB2CC8">
      <w:pPr>
        <w:numPr>
          <w:ilvl w:val="0"/>
          <w:numId w:val="1"/>
        </w:numPr>
        <w:overflowPunct/>
        <w:autoSpaceDE/>
        <w:autoSpaceDN/>
        <w:adjustRightInd/>
        <w:jc w:val="both"/>
        <w:textAlignment w:val="auto"/>
        <w:rPr>
          <w:sz w:val="24"/>
          <w:szCs w:val="24"/>
        </w:rPr>
      </w:pPr>
      <w:r w:rsidRPr="00E3372E">
        <w:rPr>
          <w:color w:val="000000"/>
          <w:sz w:val="24"/>
          <w:szCs w:val="24"/>
        </w:rPr>
        <w:t>Psi Chi National Honor Society in Psychology</w:t>
      </w:r>
      <w:r w:rsidRPr="00E3372E">
        <w:rPr>
          <w:sz w:val="24"/>
          <w:szCs w:val="24"/>
        </w:rPr>
        <w:t>, Morgan State University, 1998-2001</w:t>
      </w:r>
    </w:p>
    <w:p w14:paraId="2EA92E4A" w14:textId="77777777" w:rsidR="00823DC9" w:rsidRPr="00E3372E" w:rsidRDefault="00823DC9" w:rsidP="00BB2CC8">
      <w:pPr>
        <w:numPr>
          <w:ilvl w:val="0"/>
          <w:numId w:val="1"/>
        </w:numPr>
        <w:overflowPunct/>
        <w:autoSpaceDE/>
        <w:autoSpaceDN/>
        <w:adjustRightInd/>
        <w:jc w:val="both"/>
        <w:textAlignment w:val="auto"/>
        <w:rPr>
          <w:sz w:val="24"/>
          <w:szCs w:val="24"/>
        </w:rPr>
      </w:pPr>
      <w:r w:rsidRPr="00E3372E">
        <w:rPr>
          <w:color w:val="000000"/>
          <w:sz w:val="24"/>
          <w:szCs w:val="24"/>
        </w:rPr>
        <w:t xml:space="preserve">Golden Key International Honor Society, </w:t>
      </w:r>
      <w:r w:rsidRPr="00E3372E">
        <w:rPr>
          <w:sz w:val="24"/>
          <w:szCs w:val="24"/>
        </w:rPr>
        <w:t>Morgan State University, 1997-2001</w:t>
      </w:r>
    </w:p>
    <w:p w14:paraId="2B618A41" w14:textId="77777777" w:rsidR="00823DC9" w:rsidRPr="00E3372E" w:rsidRDefault="00823DC9" w:rsidP="00BB2CC8">
      <w:pPr>
        <w:numPr>
          <w:ilvl w:val="0"/>
          <w:numId w:val="1"/>
        </w:numPr>
        <w:overflowPunct/>
        <w:autoSpaceDE/>
        <w:autoSpaceDN/>
        <w:adjustRightInd/>
        <w:jc w:val="both"/>
        <w:textAlignment w:val="auto"/>
        <w:rPr>
          <w:sz w:val="24"/>
          <w:szCs w:val="24"/>
        </w:rPr>
      </w:pPr>
      <w:r w:rsidRPr="00E3372E">
        <w:rPr>
          <w:sz w:val="24"/>
          <w:szCs w:val="24"/>
        </w:rPr>
        <w:t>Morgan State University Dean’s List, 1997-2001</w:t>
      </w:r>
    </w:p>
    <w:p w14:paraId="5801A106" w14:textId="77777777" w:rsidR="00823DC9" w:rsidRPr="00E3372E" w:rsidRDefault="00823DC9" w:rsidP="00BB2CC8">
      <w:pPr>
        <w:numPr>
          <w:ilvl w:val="0"/>
          <w:numId w:val="1"/>
        </w:numPr>
        <w:overflowPunct/>
        <w:autoSpaceDE/>
        <w:autoSpaceDN/>
        <w:adjustRightInd/>
        <w:jc w:val="both"/>
        <w:textAlignment w:val="auto"/>
        <w:rPr>
          <w:sz w:val="24"/>
          <w:szCs w:val="24"/>
        </w:rPr>
      </w:pPr>
      <w:r w:rsidRPr="00E3372E">
        <w:rPr>
          <w:sz w:val="24"/>
          <w:szCs w:val="24"/>
        </w:rPr>
        <w:t>Who’s Who Among American College Students, 1998-2001</w:t>
      </w:r>
    </w:p>
    <w:p w14:paraId="518B52F9" w14:textId="77777777" w:rsidR="00823DC9" w:rsidRPr="00E3372E" w:rsidRDefault="00823DC9" w:rsidP="00BB2CC8">
      <w:pPr>
        <w:numPr>
          <w:ilvl w:val="0"/>
          <w:numId w:val="1"/>
        </w:numPr>
        <w:overflowPunct/>
        <w:autoSpaceDE/>
        <w:autoSpaceDN/>
        <w:adjustRightInd/>
        <w:jc w:val="both"/>
        <w:textAlignment w:val="auto"/>
        <w:rPr>
          <w:sz w:val="24"/>
          <w:szCs w:val="24"/>
        </w:rPr>
      </w:pPr>
      <w:r w:rsidRPr="00E3372E">
        <w:rPr>
          <w:sz w:val="24"/>
          <w:szCs w:val="24"/>
        </w:rPr>
        <w:t>Morgan State University Honors Scholarship Program, 1997-2001</w:t>
      </w:r>
    </w:p>
    <w:p w14:paraId="68FAF498" w14:textId="77777777" w:rsidR="00823DC9" w:rsidRPr="00E3372E" w:rsidRDefault="00823DC9" w:rsidP="00013A46">
      <w:pPr>
        <w:rPr>
          <w:b/>
          <w:sz w:val="24"/>
          <w:szCs w:val="24"/>
        </w:rPr>
      </w:pPr>
    </w:p>
    <w:p w14:paraId="7E8658C3" w14:textId="77777777" w:rsidR="00823DC9" w:rsidRPr="00E3372E" w:rsidRDefault="00823DC9" w:rsidP="00013A46">
      <w:pPr>
        <w:jc w:val="center"/>
        <w:rPr>
          <w:b/>
          <w:sz w:val="24"/>
          <w:szCs w:val="24"/>
        </w:rPr>
      </w:pPr>
    </w:p>
    <w:p w14:paraId="0308201D" w14:textId="77777777" w:rsidR="00823DC9" w:rsidRDefault="00823DC9" w:rsidP="00013A46">
      <w:pPr>
        <w:jc w:val="center"/>
        <w:rPr>
          <w:b/>
          <w:sz w:val="24"/>
          <w:szCs w:val="24"/>
        </w:rPr>
      </w:pPr>
      <w:r w:rsidRPr="00C71498">
        <w:rPr>
          <w:b/>
          <w:sz w:val="24"/>
          <w:szCs w:val="24"/>
        </w:rPr>
        <w:lastRenderedPageBreak/>
        <w:t>PART II: RESEARCH AND SCHOLARSHIP</w:t>
      </w:r>
    </w:p>
    <w:p w14:paraId="69C4A1F8" w14:textId="77777777" w:rsidR="00823DC9" w:rsidRDefault="00823DC9" w:rsidP="00823DC9">
      <w:pPr>
        <w:jc w:val="center"/>
        <w:rPr>
          <w:b/>
          <w:bCs/>
          <w:color w:val="000000"/>
          <w:sz w:val="22"/>
          <w:szCs w:val="22"/>
        </w:rPr>
      </w:pPr>
      <w:r w:rsidRPr="00A70897">
        <w:rPr>
          <w:b/>
          <w:bCs/>
          <w:color w:val="000000"/>
          <w:sz w:val="22"/>
          <w:szCs w:val="22"/>
          <w:u w:val="single"/>
        </w:rPr>
        <w:t>underline</w:t>
      </w:r>
      <w:r w:rsidRPr="00823DC9">
        <w:rPr>
          <w:b/>
          <w:bCs/>
          <w:color w:val="000000"/>
          <w:sz w:val="22"/>
          <w:szCs w:val="22"/>
        </w:rPr>
        <w:t xml:space="preserve"> indicates student/trainee author</w:t>
      </w:r>
      <w:r w:rsidR="00446F7C">
        <w:rPr>
          <w:b/>
          <w:bCs/>
          <w:color w:val="000000"/>
          <w:sz w:val="22"/>
          <w:szCs w:val="22"/>
        </w:rPr>
        <w:t xml:space="preserve">, </w:t>
      </w:r>
      <w:r w:rsidR="00446F7C" w:rsidRPr="00446F7C">
        <w:rPr>
          <w:b/>
          <w:bCs/>
          <w:color w:val="000000"/>
          <w:sz w:val="22"/>
          <w:szCs w:val="22"/>
        </w:rPr>
        <w:t>*data-based</w:t>
      </w:r>
    </w:p>
    <w:p w14:paraId="37869218" w14:textId="77777777" w:rsidR="00823DC9" w:rsidRPr="00E3372E" w:rsidRDefault="00823DC9" w:rsidP="00823DC9">
      <w:pPr>
        <w:jc w:val="center"/>
        <w:rPr>
          <w:b/>
          <w:sz w:val="24"/>
          <w:szCs w:val="24"/>
        </w:rPr>
      </w:pPr>
    </w:p>
    <w:p w14:paraId="409F7BE2" w14:textId="77777777" w:rsidR="007B0A59" w:rsidRDefault="00823DC9" w:rsidP="00013A46">
      <w:pPr>
        <w:rPr>
          <w:b/>
          <w:sz w:val="24"/>
          <w:szCs w:val="24"/>
        </w:rPr>
      </w:pPr>
      <w:r w:rsidRPr="00E3372E">
        <w:rPr>
          <w:b/>
          <w:sz w:val="24"/>
          <w:szCs w:val="24"/>
        </w:rPr>
        <w:t>Forthcoming Publications</w:t>
      </w:r>
    </w:p>
    <w:p w14:paraId="41606CC9" w14:textId="77777777" w:rsidR="00823DC9" w:rsidRDefault="00823DC9" w:rsidP="001D393D">
      <w:pPr>
        <w:ind w:left="1080"/>
        <w:rPr>
          <w:bCs/>
          <w:sz w:val="24"/>
          <w:szCs w:val="24"/>
        </w:rPr>
      </w:pPr>
    </w:p>
    <w:p w14:paraId="2B3A3323" w14:textId="77777777" w:rsidR="00823DC9" w:rsidRPr="00E3372E" w:rsidRDefault="00823DC9" w:rsidP="00013A46">
      <w:pPr>
        <w:rPr>
          <w:b/>
          <w:sz w:val="24"/>
          <w:szCs w:val="24"/>
        </w:rPr>
      </w:pPr>
      <w:r w:rsidRPr="00E3372E">
        <w:rPr>
          <w:b/>
          <w:sz w:val="24"/>
          <w:szCs w:val="24"/>
        </w:rPr>
        <w:t xml:space="preserve">Articles Published in </w:t>
      </w:r>
      <w:r>
        <w:rPr>
          <w:b/>
          <w:sz w:val="24"/>
          <w:szCs w:val="24"/>
        </w:rPr>
        <w:t>Peer-Reviewed</w:t>
      </w:r>
      <w:r w:rsidRPr="00E3372E">
        <w:rPr>
          <w:b/>
          <w:sz w:val="24"/>
          <w:szCs w:val="24"/>
        </w:rPr>
        <w:t xml:space="preserve"> Journals</w:t>
      </w:r>
    </w:p>
    <w:p w14:paraId="72C89091" w14:textId="77777777" w:rsidR="007B1FB1" w:rsidRPr="005E0D62" w:rsidRDefault="007B1FB1" w:rsidP="007B1FB1">
      <w:pPr>
        <w:numPr>
          <w:ilvl w:val="0"/>
          <w:numId w:val="38"/>
        </w:numPr>
        <w:ind w:left="1080" w:hanging="1080"/>
        <w:rPr>
          <w:color w:val="000000"/>
          <w:sz w:val="24"/>
        </w:rPr>
      </w:pPr>
      <w:bookmarkStart w:id="0" w:name="_Hlk60731430"/>
      <w:bookmarkStart w:id="1" w:name="_Hlk77940125"/>
      <w:r>
        <w:rPr>
          <w:color w:val="000000"/>
          <w:sz w:val="24"/>
        </w:rPr>
        <w:t xml:space="preserve">*Bradshaw, C. P., McDaniel, H. L., Pas, E. T., </w:t>
      </w:r>
      <w:r w:rsidRPr="00F47106">
        <w:rPr>
          <w:b/>
          <w:bCs/>
          <w:color w:val="000000"/>
          <w:sz w:val="24"/>
        </w:rPr>
        <w:t>Debnam, K. J.,</w:t>
      </w:r>
      <w:r>
        <w:rPr>
          <w:b/>
          <w:bCs/>
          <w:color w:val="000000"/>
          <w:sz w:val="24"/>
        </w:rPr>
        <w:t xml:space="preserve"> </w:t>
      </w:r>
      <w:r w:rsidRPr="0087129D">
        <w:rPr>
          <w:color w:val="000000"/>
          <w:sz w:val="24"/>
        </w:rPr>
        <w:t>Bottiani, J.</w:t>
      </w:r>
      <w:r>
        <w:rPr>
          <w:color w:val="000000"/>
          <w:sz w:val="24"/>
        </w:rPr>
        <w:t xml:space="preserve"> </w:t>
      </w:r>
      <w:r w:rsidRPr="0087129D">
        <w:rPr>
          <w:color w:val="000000"/>
          <w:sz w:val="24"/>
        </w:rPr>
        <w:t>H</w:t>
      </w:r>
      <w:r>
        <w:rPr>
          <w:color w:val="000000"/>
          <w:sz w:val="24"/>
        </w:rPr>
        <w:t>.</w:t>
      </w:r>
      <w:r w:rsidRPr="0087129D">
        <w:rPr>
          <w:color w:val="000000"/>
          <w:sz w:val="24"/>
        </w:rPr>
        <w:t>,</w:t>
      </w:r>
      <w:r>
        <w:rPr>
          <w:color w:val="000000"/>
          <w:sz w:val="24"/>
        </w:rPr>
        <w:t xml:space="preserve"> Powell, N., Ialongo, N. S., Lochman, J. E. (2025). </w:t>
      </w:r>
      <w:r w:rsidRPr="005E0D62">
        <w:rPr>
          <w:color w:val="000000"/>
          <w:sz w:val="24"/>
        </w:rPr>
        <w:t xml:space="preserve">Randomized </w:t>
      </w:r>
      <w:r>
        <w:rPr>
          <w:color w:val="000000"/>
          <w:sz w:val="24"/>
        </w:rPr>
        <w:t>c</w:t>
      </w:r>
      <w:r w:rsidRPr="005E0D62">
        <w:rPr>
          <w:color w:val="000000"/>
          <w:sz w:val="24"/>
        </w:rPr>
        <w:t xml:space="preserve">ontrolled </w:t>
      </w:r>
      <w:r>
        <w:rPr>
          <w:color w:val="000000"/>
          <w:sz w:val="24"/>
        </w:rPr>
        <w:t>t</w:t>
      </w:r>
      <w:r w:rsidRPr="005E0D62">
        <w:rPr>
          <w:color w:val="000000"/>
          <w:sz w:val="24"/>
        </w:rPr>
        <w:t xml:space="preserve">rial of the Early Adolescent Coping Power </w:t>
      </w:r>
      <w:r>
        <w:rPr>
          <w:color w:val="000000"/>
          <w:sz w:val="24"/>
        </w:rPr>
        <w:t>p</w:t>
      </w:r>
      <w:r w:rsidRPr="005E0D62">
        <w:rPr>
          <w:color w:val="000000"/>
          <w:sz w:val="24"/>
        </w:rPr>
        <w:t xml:space="preserve">rogram </w:t>
      </w:r>
      <w:proofErr w:type="gramStart"/>
      <w:r>
        <w:rPr>
          <w:color w:val="000000"/>
          <w:sz w:val="24"/>
        </w:rPr>
        <w:t>e</w:t>
      </w:r>
      <w:r w:rsidRPr="005E0D62">
        <w:rPr>
          <w:color w:val="000000"/>
          <w:sz w:val="24"/>
        </w:rPr>
        <w:t>ffects on</w:t>
      </w:r>
      <w:proofErr w:type="gramEnd"/>
      <w:r w:rsidRPr="005E0D62">
        <w:rPr>
          <w:color w:val="000000"/>
          <w:sz w:val="24"/>
        </w:rPr>
        <w:t xml:space="preserve"> </w:t>
      </w:r>
      <w:r>
        <w:rPr>
          <w:color w:val="000000"/>
          <w:sz w:val="24"/>
        </w:rPr>
        <w:t>e</w:t>
      </w:r>
      <w:r w:rsidRPr="005E0D62">
        <w:rPr>
          <w:color w:val="000000"/>
          <w:sz w:val="24"/>
        </w:rPr>
        <w:t xml:space="preserve">motional and </w:t>
      </w:r>
      <w:r>
        <w:rPr>
          <w:color w:val="000000"/>
          <w:sz w:val="24"/>
        </w:rPr>
        <w:t>b</w:t>
      </w:r>
      <w:r w:rsidRPr="005E0D62">
        <w:rPr>
          <w:color w:val="000000"/>
          <w:sz w:val="24"/>
        </w:rPr>
        <w:t xml:space="preserve">ehavioral </w:t>
      </w:r>
      <w:r>
        <w:rPr>
          <w:color w:val="000000"/>
          <w:sz w:val="24"/>
        </w:rPr>
        <w:t>p</w:t>
      </w:r>
      <w:r w:rsidRPr="005E0D62">
        <w:rPr>
          <w:color w:val="000000"/>
          <w:sz w:val="24"/>
        </w:rPr>
        <w:t xml:space="preserve">roblems in </w:t>
      </w:r>
      <w:r>
        <w:rPr>
          <w:color w:val="000000"/>
          <w:sz w:val="24"/>
        </w:rPr>
        <w:t>m</w:t>
      </w:r>
      <w:r w:rsidRPr="005E0D62">
        <w:rPr>
          <w:color w:val="000000"/>
          <w:sz w:val="24"/>
        </w:rPr>
        <w:t xml:space="preserve">iddle </w:t>
      </w:r>
      <w:r>
        <w:rPr>
          <w:color w:val="000000"/>
          <w:sz w:val="24"/>
        </w:rPr>
        <w:t>s</w:t>
      </w:r>
      <w:r w:rsidRPr="005E0D62">
        <w:rPr>
          <w:color w:val="000000"/>
          <w:sz w:val="24"/>
        </w:rPr>
        <w:t>choolers</w:t>
      </w:r>
      <w:r>
        <w:rPr>
          <w:color w:val="000000"/>
          <w:sz w:val="24"/>
        </w:rPr>
        <w:t xml:space="preserve">. </w:t>
      </w:r>
      <w:r w:rsidRPr="0087129D">
        <w:rPr>
          <w:i/>
          <w:iCs/>
          <w:color w:val="000000"/>
          <w:sz w:val="24"/>
        </w:rPr>
        <w:t>Journal of School Psychology</w:t>
      </w:r>
      <w:r>
        <w:rPr>
          <w:i/>
          <w:iCs/>
          <w:color w:val="000000"/>
          <w:sz w:val="24"/>
        </w:rPr>
        <w:t xml:space="preserve">, </w:t>
      </w:r>
      <w:r w:rsidRPr="007B1FB1">
        <w:rPr>
          <w:i/>
          <w:iCs/>
          <w:color w:val="000000"/>
          <w:sz w:val="24"/>
        </w:rPr>
        <w:t xml:space="preserve">110, </w:t>
      </w:r>
      <w:r w:rsidRPr="007B1FB1">
        <w:rPr>
          <w:color w:val="000000"/>
          <w:sz w:val="24"/>
        </w:rPr>
        <w:t>101437.</w:t>
      </w:r>
      <w:r>
        <w:rPr>
          <w:i/>
          <w:iCs/>
          <w:color w:val="000000"/>
          <w:sz w:val="24"/>
        </w:rPr>
        <w:t xml:space="preserve"> </w:t>
      </w:r>
      <w:r w:rsidRPr="007B1FB1">
        <w:rPr>
          <w:color w:val="000000"/>
          <w:sz w:val="24"/>
        </w:rPr>
        <w:t>https://doi.org/10.1016/j.jsp.2025.101437</w:t>
      </w:r>
    </w:p>
    <w:p w14:paraId="135EF620" w14:textId="77777777" w:rsidR="00CA6A7B" w:rsidRPr="00AC66D3" w:rsidRDefault="00CA6A7B" w:rsidP="00CA6A7B">
      <w:pPr>
        <w:numPr>
          <w:ilvl w:val="0"/>
          <w:numId w:val="38"/>
        </w:numPr>
        <w:ind w:left="1080" w:hanging="1080"/>
        <w:rPr>
          <w:color w:val="000000"/>
          <w:sz w:val="24"/>
        </w:rPr>
      </w:pPr>
      <w:r>
        <w:rPr>
          <w:b/>
          <w:bCs/>
          <w:color w:val="000000"/>
          <w:sz w:val="24"/>
        </w:rPr>
        <w:t xml:space="preserve">*Debnam, K. J., </w:t>
      </w:r>
      <w:r w:rsidRPr="00AC66D3">
        <w:rPr>
          <w:color w:val="000000"/>
          <w:sz w:val="24"/>
        </w:rPr>
        <w:t xml:space="preserve">Avery, L. R., &amp; </w:t>
      </w:r>
      <w:r w:rsidRPr="00ED4EEF">
        <w:rPr>
          <w:color w:val="000000"/>
          <w:sz w:val="24"/>
          <w:u w:val="single"/>
        </w:rPr>
        <w:t>Lynch, K.</w:t>
      </w:r>
      <w:r w:rsidRPr="00AC66D3">
        <w:rPr>
          <w:color w:val="000000"/>
          <w:sz w:val="24"/>
        </w:rPr>
        <w:t xml:space="preserve"> (</w:t>
      </w:r>
      <w:r>
        <w:rPr>
          <w:color w:val="000000"/>
          <w:sz w:val="24"/>
        </w:rPr>
        <w:t>2024</w:t>
      </w:r>
      <w:r w:rsidRPr="00AC66D3">
        <w:rPr>
          <w:color w:val="000000"/>
          <w:sz w:val="24"/>
        </w:rPr>
        <w:t>). More than a Woman: A Scoping Review of the Role of the Strong Black Woman Schema in Black Women’s Romantic Relationships</w:t>
      </w:r>
      <w:r>
        <w:rPr>
          <w:color w:val="000000"/>
          <w:sz w:val="24"/>
        </w:rPr>
        <w:t xml:space="preserve">. </w:t>
      </w:r>
      <w:r w:rsidRPr="00AC66D3">
        <w:rPr>
          <w:i/>
          <w:iCs/>
          <w:color w:val="000000"/>
          <w:sz w:val="24"/>
        </w:rPr>
        <w:t>Trauma, Violence, &amp; Abuse</w:t>
      </w:r>
      <w:r>
        <w:rPr>
          <w:i/>
          <w:iCs/>
          <w:color w:val="000000"/>
          <w:sz w:val="24"/>
        </w:rPr>
        <w:t xml:space="preserve">, </w:t>
      </w:r>
      <w:r w:rsidRPr="00CA6A7B">
        <w:rPr>
          <w:i/>
          <w:iCs/>
          <w:color w:val="000000"/>
          <w:sz w:val="24"/>
        </w:rPr>
        <w:t>0</w:t>
      </w:r>
      <w:r>
        <w:rPr>
          <w:color w:val="000000"/>
          <w:sz w:val="24"/>
        </w:rPr>
        <w:t>(</w:t>
      </w:r>
      <w:r w:rsidRPr="00CA6A7B">
        <w:rPr>
          <w:color w:val="000000"/>
          <w:sz w:val="24"/>
        </w:rPr>
        <w:t>0)</w:t>
      </w:r>
      <w:r w:rsidRPr="00AC66D3">
        <w:rPr>
          <w:i/>
          <w:iCs/>
          <w:color w:val="000000"/>
          <w:sz w:val="24"/>
        </w:rPr>
        <w:t>.</w:t>
      </w:r>
      <w:r>
        <w:rPr>
          <w:color w:val="000000"/>
          <w:sz w:val="24"/>
        </w:rPr>
        <w:t xml:space="preserve"> </w:t>
      </w:r>
      <w:r w:rsidRPr="00E4756C">
        <w:rPr>
          <w:color w:val="000000"/>
          <w:sz w:val="24"/>
        </w:rPr>
        <w:t>Advance online publication</w:t>
      </w:r>
      <w:r>
        <w:rPr>
          <w:color w:val="000000"/>
          <w:sz w:val="24"/>
        </w:rPr>
        <w:t>.</w:t>
      </w:r>
      <w:r w:rsidRPr="00CA6A7B">
        <w:rPr>
          <w:color w:val="000000"/>
          <w:sz w:val="24"/>
        </w:rPr>
        <w:t xml:space="preserve"> https://doi-org.proxy1.library.virginia.edu/10.1177/15248380241308881</w:t>
      </w:r>
    </w:p>
    <w:p w14:paraId="3D14EF62" w14:textId="77777777" w:rsidR="00E4756C" w:rsidRPr="0087129D" w:rsidRDefault="00E4756C" w:rsidP="00E4756C">
      <w:pPr>
        <w:numPr>
          <w:ilvl w:val="0"/>
          <w:numId w:val="38"/>
        </w:numPr>
        <w:ind w:left="1080" w:hanging="1080"/>
        <w:rPr>
          <w:i/>
          <w:iCs/>
          <w:color w:val="000000"/>
          <w:sz w:val="24"/>
        </w:rPr>
      </w:pPr>
      <w:r w:rsidRPr="00AB692A">
        <w:rPr>
          <w:color w:val="000000"/>
          <w:sz w:val="24"/>
        </w:rPr>
        <w:t>*</w:t>
      </w:r>
      <w:r w:rsidRPr="0087129D">
        <w:rPr>
          <w:color w:val="000000"/>
          <w:sz w:val="24"/>
          <w:u w:val="single"/>
        </w:rPr>
        <w:t>Franco, M.P.</w:t>
      </w:r>
      <w:r w:rsidRPr="0087129D">
        <w:rPr>
          <w:color w:val="000000"/>
          <w:sz w:val="24"/>
        </w:rPr>
        <w:t xml:space="preserve">, Bottiani, J.H, </w:t>
      </w:r>
      <w:r w:rsidRPr="0087129D">
        <w:rPr>
          <w:b/>
          <w:bCs/>
          <w:color w:val="000000"/>
          <w:sz w:val="24"/>
        </w:rPr>
        <w:t>Debnam, K.J.,</w:t>
      </w:r>
      <w:r w:rsidRPr="0087129D">
        <w:rPr>
          <w:color w:val="000000"/>
          <w:sz w:val="24"/>
        </w:rPr>
        <w:t xml:space="preserve"> </w:t>
      </w:r>
      <w:r>
        <w:rPr>
          <w:color w:val="000000"/>
          <w:sz w:val="24"/>
        </w:rPr>
        <w:t xml:space="preserve">Bonifay, W., </w:t>
      </w:r>
      <w:r w:rsidRPr="0087129D">
        <w:rPr>
          <w:color w:val="000000"/>
          <w:sz w:val="24"/>
          <w:u w:val="single"/>
        </w:rPr>
        <w:t>Pandey, T.</w:t>
      </w:r>
      <w:r>
        <w:rPr>
          <w:color w:val="000000"/>
          <w:sz w:val="24"/>
        </w:rPr>
        <w:t>, Karras, J., &amp; Bradshaw, C. P</w:t>
      </w:r>
      <w:r w:rsidRPr="0087129D">
        <w:rPr>
          <w:color w:val="000000"/>
          <w:sz w:val="24"/>
        </w:rPr>
        <w:t>. (</w:t>
      </w:r>
      <w:r w:rsidR="00264496">
        <w:rPr>
          <w:bCs/>
          <w:color w:val="000000"/>
          <w:sz w:val="24"/>
        </w:rPr>
        <w:t>2024</w:t>
      </w:r>
      <w:r w:rsidRPr="0087129D">
        <w:rPr>
          <w:color w:val="000000"/>
          <w:sz w:val="24"/>
        </w:rPr>
        <w:t>).  The CARES Classroom Observation Tool: Psychometrics of an Observational Measure</w:t>
      </w:r>
      <w:r>
        <w:rPr>
          <w:color w:val="000000"/>
          <w:sz w:val="24"/>
        </w:rPr>
        <w:t xml:space="preserve"> </w:t>
      </w:r>
      <w:r w:rsidRPr="0087129D">
        <w:rPr>
          <w:color w:val="000000"/>
          <w:sz w:val="24"/>
        </w:rPr>
        <w:t xml:space="preserve">of Culturally Responsive Practices. </w:t>
      </w:r>
      <w:r w:rsidRPr="0087129D">
        <w:rPr>
          <w:i/>
          <w:iCs/>
          <w:color w:val="000000"/>
          <w:sz w:val="24"/>
        </w:rPr>
        <w:t xml:space="preserve">Journal of School Psychology. </w:t>
      </w:r>
      <w:r w:rsidRPr="00E4756C">
        <w:rPr>
          <w:color w:val="000000"/>
          <w:sz w:val="24"/>
        </w:rPr>
        <w:t>Advance online publication</w:t>
      </w:r>
      <w:r>
        <w:rPr>
          <w:color w:val="000000"/>
          <w:sz w:val="24"/>
        </w:rPr>
        <w:t xml:space="preserve">. </w:t>
      </w:r>
      <w:r w:rsidRPr="00E4756C">
        <w:rPr>
          <w:color w:val="000000"/>
          <w:sz w:val="24"/>
        </w:rPr>
        <w:t>https://doi.org/10.1016/j.jsp.2024.101381</w:t>
      </w:r>
    </w:p>
    <w:p w14:paraId="6730608F" w14:textId="77777777" w:rsidR="00D134F1" w:rsidRPr="00D134F1" w:rsidRDefault="00552F0C" w:rsidP="00D134F1">
      <w:pPr>
        <w:numPr>
          <w:ilvl w:val="0"/>
          <w:numId w:val="38"/>
        </w:numPr>
        <w:ind w:left="1080" w:hanging="1080"/>
        <w:rPr>
          <w:color w:val="000000"/>
          <w:sz w:val="24"/>
          <w:szCs w:val="24"/>
        </w:rPr>
      </w:pPr>
      <w:r w:rsidRPr="00552F0C">
        <w:rPr>
          <w:color w:val="000000"/>
          <w:sz w:val="24"/>
          <w:szCs w:val="24"/>
        </w:rPr>
        <w:t>*</w:t>
      </w:r>
      <w:r w:rsidR="00D134F1" w:rsidRPr="00D134F1">
        <w:rPr>
          <w:color w:val="000000"/>
          <w:sz w:val="24"/>
          <w:szCs w:val="24"/>
          <w:u w:val="single"/>
        </w:rPr>
        <w:t>Shin, J.</w:t>
      </w:r>
      <w:r w:rsidR="00D134F1" w:rsidRPr="00D134F1">
        <w:rPr>
          <w:color w:val="000000"/>
          <w:sz w:val="24"/>
          <w:szCs w:val="24"/>
        </w:rPr>
        <w:t xml:space="preserve">, Gibson, J., Jones, R. &amp; </w:t>
      </w:r>
      <w:r w:rsidR="00D134F1" w:rsidRPr="00D134F1">
        <w:rPr>
          <w:b/>
          <w:bCs/>
          <w:color w:val="000000"/>
          <w:sz w:val="24"/>
          <w:szCs w:val="24"/>
        </w:rPr>
        <w:t>Debnam, K. J.</w:t>
      </w:r>
      <w:r w:rsidR="00D134F1" w:rsidRPr="00D134F1">
        <w:rPr>
          <w:color w:val="000000"/>
          <w:sz w:val="24"/>
          <w:szCs w:val="24"/>
        </w:rPr>
        <w:t xml:space="preserve"> </w:t>
      </w:r>
      <w:r w:rsidR="00D134F1" w:rsidRPr="00D134F1">
        <w:rPr>
          <w:bCs/>
          <w:color w:val="000000"/>
          <w:sz w:val="24"/>
          <w:szCs w:val="24"/>
        </w:rPr>
        <w:t xml:space="preserve">(2024). </w:t>
      </w:r>
      <w:r w:rsidR="00D134F1" w:rsidRPr="00D134F1">
        <w:rPr>
          <w:color w:val="000000"/>
          <w:sz w:val="24"/>
          <w:szCs w:val="24"/>
        </w:rPr>
        <w:t>Factors Associated with Anxiety in Colorectal Cancer Survivors: A Scoping Review</w:t>
      </w:r>
      <w:r w:rsidR="00D134F1" w:rsidRPr="00D134F1">
        <w:rPr>
          <w:i/>
          <w:iCs/>
          <w:color w:val="000000"/>
          <w:sz w:val="24"/>
          <w:szCs w:val="24"/>
        </w:rPr>
        <w:t>.</w:t>
      </w:r>
      <w:r w:rsidR="00D134F1" w:rsidRPr="00D134F1">
        <w:rPr>
          <w:color w:val="000000"/>
          <w:sz w:val="24"/>
          <w:szCs w:val="24"/>
        </w:rPr>
        <w:t xml:space="preserve"> </w:t>
      </w:r>
      <w:r w:rsidR="00D134F1" w:rsidRPr="00D134F1">
        <w:rPr>
          <w:i/>
          <w:iCs/>
          <w:color w:val="000000"/>
          <w:sz w:val="24"/>
          <w:szCs w:val="24"/>
        </w:rPr>
        <w:t>Journal of</w:t>
      </w:r>
      <w:r w:rsidR="00D134F1" w:rsidRPr="00D134F1">
        <w:rPr>
          <w:color w:val="000000"/>
          <w:sz w:val="24"/>
          <w:szCs w:val="24"/>
        </w:rPr>
        <w:t xml:space="preserve"> </w:t>
      </w:r>
      <w:r w:rsidR="00D134F1" w:rsidRPr="00D134F1">
        <w:rPr>
          <w:bCs/>
          <w:i/>
          <w:iCs/>
          <w:color w:val="000000"/>
          <w:sz w:val="24"/>
          <w:szCs w:val="24"/>
        </w:rPr>
        <w:t>Cancer Survivorship</w:t>
      </w:r>
      <w:r w:rsidR="00D134F1" w:rsidRPr="00D134F1">
        <w:rPr>
          <w:i/>
          <w:iCs/>
          <w:color w:val="000000"/>
          <w:sz w:val="24"/>
          <w:szCs w:val="24"/>
        </w:rPr>
        <w:t>.</w:t>
      </w:r>
      <w:r w:rsidR="00D134F1" w:rsidRPr="00D134F1">
        <w:rPr>
          <w:color w:val="000000"/>
          <w:sz w:val="24"/>
          <w:szCs w:val="24"/>
        </w:rPr>
        <w:t xml:space="preserve"> Advance online publication.  https://doi.org/10.1007/s11764-024-01678-0</w:t>
      </w:r>
    </w:p>
    <w:p w14:paraId="45F5459C" w14:textId="77777777" w:rsidR="00A05FA3" w:rsidRPr="00A05FA3" w:rsidRDefault="00A05FA3" w:rsidP="00A05FA3">
      <w:pPr>
        <w:numPr>
          <w:ilvl w:val="0"/>
          <w:numId w:val="38"/>
        </w:numPr>
        <w:ind w:left="1080" w:hanging="1080"/>
        <w:rPr>
          <w:color w:val="000000"/>
          <w:sz w:val="24"/>
        </w:rPr>
      </w:pPr>
      <w:r>
        <w:rPr>
          <w:b/>
          <w:bCs/>
          <w:color w:val="000000"/>
          <w:sz w:val="24"/>
        </w:rPr>
        <w:t>*</w:t>
      </w:r>
      <w:r w:rsidRPr="00F47106">
        <w:rPr>
          <w:b/>
          <w:bCs/>
          <w:color w:val="000000"/>
          <w:sz w:val="24"/>
        </w:rPr>
        <w:t>Debnam, K. J.,</w:t>
      </w:r>
      <w:r>
        <w:rPr>
          <w:color w:val="000000"/>
          <w:sz w:val="24"/>
        </w:rPr>
        <w:t xml:space="preserve"> </w:t>
      </w:r>
      <w:r w:rsidRPr="0087129D">
        <w:rPr>
          <w:color w:val="000000"/>
          <w:sz w:val="24"/>
        </w:rPr>
        <w:t>Kaihoi, C.A.,</w:t>
      </w:r>
      <w:r>
        <w:rPr>
          <w:color w:val="000000"/>
          <w:sz w:val="24"/>
        </w:rPr>
        <w:t xml:space="preserve"> Pas, E. T., Bradshaw, C. P. (2024). </w:t>
      </w:r>
      <w:r w:rsidRPr="00F47106">
        <w:rPr>
          <w:color w:val="000000"/>
          <w:sz w:val="24"/>
        </w:rPr>
        <w:t>A School-Wide Approach to Cultural Responsivity and Student Engagement: A Randomized Trial of Double Check in Middle Schools</w:t>
      </w:r>
      <w:r>
        <w:rPr>
          <w:color w:val="000000"/>
          <w:sz w:val="24"/>
        </w:rPr>
        <w:t xml:space="preserve">. </w:t>
      </w:r>
      <w:r w:rsidRPr="0087129D">
        <w:rPr>
          <w:i/>
          <w:iCs/>
          <w:color w:val="000000"/>
          <w:sz w:val="24"/>
        </w:rPr>
        <w:t>Journal of School Psychology</w:t>
      </w:r>
      <w:r>
        <w:rPr>
          <w:i/>
          <w:iCs/>
          <w:color w:val="000000"/>
          <w:sz w:val="24"/>
        </w:rPr>
        <w:t xml:space="preserve">. </w:t>
      </w:r>
      <w:r w:rsidRPr="00A05FA3">
        <w:rPr>
          <w:color w:val="000000"/>
          <w:sz w:val="24"/>
        </w:rPr>
        <w:t>Advance online publication</w:t>
      </w:r>
      <w:r>
        <w:rPr>
          <w:color w:val="000000"/>
          <w:sz w:val="24"/>
        </w:rPr>
        <w:t>.</w:t>
      </w:r>
      <w:r w:rsidRPr="00A05FA3">
        <w:rPr>
          <w:color w:val="000000"/>
          <w:sz w:val="24"/>
        </w:rPr>
        <w:t xml:space="preserve"> https://doi.org/10.1016/j.jsp.2024.101362</w:t>
      </w:r>
    </w:p>
    <w:p w14:paraId="6D7C4E95" w14:textId="77777777" w:rsidR="009A4EEB" w:rsidRDefault="00AB692A" w:rsidP="009A4EEB">
      <w:pPr>
        <w:numPr>
          <w:ilvl w:val="0"/>
          <w:numId w:val="38"/>
        </w:numPr>
        <w:ind w:left="1080" w:hanging="1080"/>
        <w:rPr>
          <w:color w:val="000000"/>
          <w:sz w:val="24"/>
        </w:rPr>
      </w:pPr>
      <w:r>
        <w:rPr>
          <w:b/>
          <w:bCs/>
          <w:color w:val="000000"/>
          <w:sz w:val="24"/>
        </w:rPr>
        <w:t>*</w:t>
      </w:r>
      <w:r w:rsidRPr="00AB692A">
        <w:rPr>
          <w:b/>
          <w:bCs/>
          <w:color w:val="000000"/>
          <w:sz w:val="24"/>
        </w:rPr>
        <w:t>Debnam, K. J.,</w:t>
      </w:r>
      <w:r w:rsidRPr="00AB692A">
        <w:rPr>
          <w:color w:val="000000"/>
          <w:sz w:val="24"/>
        </w:rPr>
        <w:t xml:space="preserve"> </w:t>
      </w:r>
      <w:r w:rsidRPr="00AB692A">
        <w:rPr>
          <w:color w:val="000000"/>
          <w:sz w:val="24"/>
          <w:u w:val="single"/>
        </w:rPr>
        <w:t>Shin, J.</w:t>
      </w:r>
      <w:r w:rsidRPr="00AB692A">
        <w:rPr>
          <w:color w:val="000000"/>
          <w:sz w:val="24"/>
        </w:rPr>
        <w:t>, &amp; Milam, A. (</w:t>
      </w:r>
      <w:r>
        <w:rPr>
          <w:color w:val="000000"/>
          <w:sz w:val="24"/>
        </w:rPr>
        <w:t>2024</w:t>
      </w:r>
      <w:r w:rsidRPr="00AB692A">
        <w:rPr>
          <w:color w:val="000000"/>
          <w:sz w:val="24"/>
        </w:rPr>
        <w:t xml:space="preserve">). Religious Coping Styles Used by Young Black Women Who Experience Intimate Partner Violence. </w:t>
      </w:r>
      <w:r w:rsidRPr="00AB692A">
        <w:rPr>
          <w:i/>
          <w:iCs/>
          <w:color w:val="000000"/>
          <w:sz w:val="24"/>
        </w:rPr>
        <w:t>Victims and Violence</w:t>
      </w:r>
      <w:r w:rsidRPr="00AB692A">
        <w:rPr>
          <w:color w:val="000000"/>
          <w:sz w:val="24"/>
        </w:rPr>
        <w:t xml:space="preserve">. </w:t>
      </w:r>
      <w:r w:rsidR="009A4EEB" w:rsidRPr="009A4EEB">
        <w:rPr>
          <w:color w:val="000000"/>
          <w:sz w:val="24"/>
        </w:rPr>
        <w:t xml:space="preserve">Advance online publication.  </w:t>
      </w:r>
      <w:r w:rsidRPr="00AB692A">
        <w:rPr>
          <w:color w:val="000000"/>
          <w:sz w:val="24"/>
        </w:rPr>
        <w:t>DOI: 10.1891/VV-2023-0092</w:t>
      </w:r>
    </w:p>
    <w:p w14:paraId="54DF8CF5" w14:textId="77777777" w:rsidR="009A4EEB" w:rsidRPr="009A4EEB" w:rsidRDefault="009A4EEB" w:rsidP="009A4EEB">
      <w:pPr>
        <w:numPr>
          <w:ilvl w:val="0"/>
          <w:numId w:val="38"/>
        </w:numPr>
        <w:ind w:left="1080" w:hanging="1080"/>
        <w:rPr>
          <w:color w:val="000000"/>
          <w:sz w:val="24"/>
        </w:rPr>
      </w:pPr>
      <w:r>
        <w:rPr>
          <w:color w:val="000000"/>
          <w:sz w:val="24"/>
        </w:rPr>
        <w:t>*</w:t>
      </w:r>
      <w:r w:rsidRPr="009A4EEB">
        <w:rPr>
          <w:color w:val="000000"/>
          <w:sz w:val="24"/>
        </w:rPr>
        <w:t xml:space="preserve">Bottiani, J.H., Gillins, M., Brown Griffin, C., Kaihoi, C. Hughes, L., Pendergrass, S., Pandey, T., Voegtlin, R., Rouiller, S., Pas, E.T., </w:t>
      </w:r>
      <w:r w:rsidRPr="009A4EEB">
        <w:rPr>
          <w:b/>
          <w:bCs/>
          <w:color w:val="000000"/>
          <w:sz w:val="24"/>
        </w:rPr>
        <w:t>Debnam, K.</w:t>
      </w:r>
      <w:r>
        <w:rPr>
          <w:b/>
          <w:bCs/>
          <w:color w:val="000000"/>
          <w:sz w:val="24"/>
        </w:rPr>
        <w:t xml:space="preserve"> </w:t>
      </w:r>
      <w:r w:rsidRPr="009A4EEB">
        <w:rPr>
          <w:b/>
          <w:bCs/>
          <w:color w:val="000000"/>
          <w:sz w:val="24"/>
        </w:rPr>
        <w:t>J.</w:t>
      </w:r>
      <w:r w:rsidRPr="009A4EEB">
        <w:rPr>
          <w:color w:val="000000"/>
          <w:sz w:val="24"/>
        </w:rPr>
        <w:t xml:space="preserve">, Bradshaw, C. (2024). A research-practice partnership to develop the R-CITY multi-component equity-focused social emotional learning intervention. </w:t>
      </w:r>
      <w:proofErr w:type="gramStart"/>
      <w:r w:rsidRPr="009A4EEB">
        <w:rPr>
          <w:i/>
          <w:iCs/>
          <w:color w:val="000000"/>
          <w:sz w:val="24"/>
        </w:rPr>
        <w:t>School</w:t>
      </w:r>
      <w:proofErr w:type="gramEnd"/>
      <w:r w:rsidRPr="009A4EEB">
        <w:rPr>
          <w:i/>
          <w:iCs/>
          <w:color w:val="000000"/>
          <w:sz w:val="24"/>
        </w:rPr>
        <w:t xml:space="preserve"> Mental Health</w:t>
      </w:r>
      <w:r w:rsidRPr="009A4EEB">
        <w:rPr>
          <w:color w:val="000000"/>
          <w:sz w:val="24"/>
        </w:rPr>
        <w:t>. Advance online publication.  https://doi.org/10.1007/s12310-024-09703-4</w:t>
      </w:r>
    </w:p>
    <w:p w14:paraId="1F2F8353" w14:textId="77777777" w:rsidR="004B0818" w:rsidRPr="004B0818" w:rsidRDefault="004B0818" w:rsidP="004B0818">
      <w:pPr>
        <w:numPr>
          <w:ilvl w:val="0"/>
          <w:numId w:val="38"/>
        </w:numPr>
        <w:ind w:left="1080" w:hanging="1080"/>
        <w:rPr>
          <w:color w:val="000000"/>
          <w:sz w:val="24"/>
        </w:rPr>
      </w:pPr>
      <w:r>
        <w:rPr>
          <w:color w:val="000000"/>
          <w:sz w:val="24"/>
        </w:rPr>
        <w:t>*</w:t>
      </w:r>
      <w:r w:rsidRPr="004B0818">
        <w:rPr>
          <w:color w:val="000000"/>
          <w:sz w:val="24"/>
        </w:rPr>
        <w:t xml:space="preserve">Aguayo, D., Herman, K., </w:t>
      </w:r>
      <w:r w:rsidRPr="004B0818">
        <w:rPr>
          <w:b/>
          <w:bCs/>
          <w:color w:val="000000"/>
          <w:sz w:val="24"/>
        </w:rPr>
        <w:t xml:space="preserve">Debnam, K. J., </w:t>
      </w:r>
      <w:r w:rsidRPr="004B0818">
        <w:rPr>
          <w:color w:val="000000"/>
          <w:sz w:val="24"/>
          <w:u w:val="single"/>
        </w:rPr>
        <w:t>McCree, N.,</w:t>
      </w:r>
      <w:r w:rsidRPr="004B0818">
        <w:rPr>
          <w:color w:val="000000"/>
          <w:sz w:val="24"/>
        </w:rPr>
        <w:t xml:space="preserve"> Henderson Smith, L., &amp; Reinke, W., (</w:t>
      </w:r>
      <w:r>
        <w:rPr>
          <w:color w:val="000000"/>
          <w:sz w:val="24"/>
        </w:rPr>
        <w:t>2024</w:t>
      </w:r>
      <w:r w:rsidRPr="004B0818">
        <w:rPr>
          <w:color w:val="000000"/>
          <w:sz w:val="24"/>
        </w:rPr>
        <w:t xml:space="preserve">). Centering students’ voices in the exploration of in-classroom culturally responsive practices. </w:t>
      </w:r>
      <w:r w:rsidRPr="004B0818">
        <w:rPr>
          <w:i/>
          <w:iCs/>
          <w:color w:val="000000"/>
          <w:sz w:val="24"/>
        </w:rPr>
        <w:t>Journal of School Psychology</w:t>
      </w:r>
      <w:r w:rsidR="00157D29">
        <w:rPr>
          <w:i/>
          <w:iCs/>
          <w:color w:val="000000"/>
          <w:sz w:val="24"/>
        </w:rPr>
        <w:t>.</w:t>
      </w:r>
      <w:r>
        <w:rPr>
          <w:color w:val="000000"/>
          <w:sz w:val="24"/>
        </w:rPr>
        <w:t xml:space="preserve"> </w:t>
      </w:r>
      <w:r w:rsidR="009A4EEB" w:rsidRPr="009A4EEB">
        <w:rPr>
          <w:color w:val="000000"/>
          <w:sz w:val="24"/>
        </w:rPr>
        <w:t xml:space="preserve">Advance online publication. </w:t>
      </w:r>
      <w:r w:rsidRPr="004B0818">
        <w:rPr>
          <w:color w:val="000000"/>
          <w:sz w:val="24"/>
        </w:rPr>
        <w:t>https://doi.org/10.1016/j.jsp.2024.101317</w:t>
      </w:r>
    </w:p>
    <w:p w14:paraId="7CCDC557" w14:textId="77777777" w:rsidR="00EF57EA" w:rsidRPr="009A4EEB" w:rsidRDefault="00EF57EA" w:rsidP="00EF57EA">
      <w:pPr>
        <w:numPr>
          <w:ilvl w:val="0"/>
          <w:numId w:val="38"/>
        </w:numPr>
        <w:ind w:left="1080" w:hanging="1080"/>
        <w:rPr>
          <w:bCs/>
          <w:iCs/>
          <w:sz w:val="24"/>
          <w:szCs w:val="24"/>
        </w:rPr>
      </w:pPr>
      <w:r w:rsidRPr="009A4EEB">
        <w:rPr>
          <w:bCs/>
          <w:iCs/>
          <w:sz w:val="24"/>
          <w:szCs w:val="24"/>
        </w:rPr>
        <w:t xml:space="preserve">*Henderson Smith, L., Aguayo, D., </w:t>
      </w:r>
      <w:r w:rsidRPr="009A4EEB">
        <w:rPr>
          <w:bCs/>
          <w:iCs/>
          <w:sz w:val="24"/>
          <w:szCs w:val="24"/>
          <w:u w:val="single"/>
        </w:rPr>
        <w:t>Pandey, T.</w:t>
      </w:r>
      <w:r w:rsidRPr="009A4EEB">
        <w:rPr>
          <w:bCs/>
          <w:iCs/>
          <w:sz w:val="24"/>
          <w:szCs w:val="24"/>
        </w:rPr>
        <w:t xml:space="preserve">, Reinke, W., Herman, K., &amp; </w:t>
      </w:r>
      <w:r w:rsidRPr="009A4EEB">
        <w:rPr>
          <w:b/>
          <w:iCs/>
          <w:sz w:val="24"/>
          <w:szCs w:val="24"/>
        </w:rPr>
        <w:t>Debnam, K.</w:t>
      </w:r>
      <w:r w:rsidRPr="009A4EEB">
        <w:rPr>
          <w:bCs/>
          <w:iCs/>
          <w:sz w:val="24"/>
          <w:szCs w:val="24"/>
        </w:rPr>
        <w:t xml:space="preserve"> (2024). How Can Teachers Improve? Using Culturally Responsive Frameworks to Examine Adolescent Perspectives. </w:t>
      </w:r>
      <w:r w:rsidRPr="009A4EEB">
        <w:rPr>
          <w:bCs/>
          <w:i/>
          <w:sz w:val="24"/>
          <w:szCs w:val="24"/>
        </w:rPr>
        <w:t>Journal of Adolescent Research</w:t>
      </w:r>
      <w:r w:rsidR="00157D29" w:rsidRPr="009A4EEB">
        <w:rPr>
          <w:bCs/>
          <w:i/>
          <w:sz w:val="24"/>
          <w:szCs w:val="24"/>
        </w:rPr>
        <w:t>.</w:t>
      </w:r>
      <w:r w:rsidRPr="009A4EEB">
        <w:rPr>
          <w:bCs/>
          <w:iCs/>
          <w:sz w:val="24"/>
          <w:szCs w:val="24"/>
        </w:rPr>
        <w:t xml:space="preserve"> </w:t>
      </w:r>
      <w:r w:rsidR="009A4EEB" w:rsidRPr="009A4EEB">
        <w:rPr>
          <w:iCs/>
          <w:color w:val="000000"/>
          <w:sz w:val="24"/>
        </w:rPr>
        <w:t xml:space="preserve">Advance online publication. </w:t>
      </w:r>
      <w:r w:rsidRPr="009A4EEB">
        <w:rPr>
          <w:bCs/>
          <w:iCs/>
          <w:sz w:val="24"/>
          <w:szCs w:val="24"/>
        </w:rPr>
        <w:t>https://doi.org/10.1177/07435584241230960</w:t>
      </w:r>
    </w:p>
    <w:p w14:paraId="7D1891AA" w14:textId="77777777" w:rsidR="000A25D5" w:rsidRDefault="000A25D5" w:rsidP="000A25D5">
      <w:pPr>
        <w:numPr>
          <w:ilvl w:val="0"/>
          <w:numId w:val="38"/>
        </w:numPr>
        <w:ind w:left="1080" w:hanging="1080"/>
        <w:rPr>
          <w:bCs/>
          <w:iCs/>
          <w:sz w:val="24"/>
          <w:szCs w:val="24"/>
        </w:rPr>
      </w:pPr>
      <w:r>
        <w:rPr>
          <w:bCs/>
          <w:iCs/>
          <w:sz w:val="24"/>
          <w:szCs w:val="24"/>
        </w:rPr>
        <w:t>*</w:t>
      </w:r>
      <w:r w:rsidRPr="005F7E81">
        <w:rPr>
          <w:bCs/>
          <w:iCs/>
          <w:sz w:val="24"/>
          <w:szCs w:val="24"/>
        </w:rPr>
        <w:t xml:space="preserve">Bradshaw, C. P., McDaniel, H. L., Kaihoi, C. A., Braun, S. S., Pas, E. T., Bottiani, J. H., </w:t>
      </w:r>
      <w:r>
        <w:rPr>
          <w:bCs/>
          <w:iCs/>
          <w:sz w:val="24"/>
          <w:szCs w:val="24"/>
        </w:rPr>
        <w:t xml:space="preserve">Cash, A. H. </w:t>
      </w:r>
      <w:r w:rsidRPr="005F7E81">
        <w:rPr>
          <w:bCs/>
          <w:iCs/>
          <w:sz w:val="24"/>
          <w:szCs w:val="24"/>
        </w:rPr>
        <w:t xml:space="preserve">&amp; </w:t>
      </w:r>
      <w:r w:rsidRPr="005F7E81">
        <w:rPr>
          <w:b/>
          <w:iCs/>
          <w:sz w:val="24"/>
          <w:szCs w:val="24"/>
        </w:rPr>
        <w:t>Debnam, K. J.</w:t>
      </w:r>
      <w:r w:rsidRPr="005F7E81">
        <w:rPr>
          <w:bCs/>
          <w:iCs/>
          <w:sz w:val="24"/>
          <w:szCs w:val="24"/>
        </w:rPr>
        <w:t xml:space="preserve"> (</w:t>
      </w:r>
      <w:r>
        <w:rPr>
          <w:bCs/>
          <w:iCs/>
          <w:sz w:val="24"/>
          <w:szCs w:val="24"/>
        </w:rPr>
        <w:t>2024</w:t>
      </w:r>
      <w:r w:rsidRPr="005F7E81">
        <w:rPr>
          <w:bCs/>
          <w:iCs/>
          <w:sz w:val="24"/>
          <w:szCs w:val="24"/>
        </w:rPr>
        <w:t xml:space="preserve">). Examining the Psychometrics and Characteristics of the Assessing School Settings: Interactions of Students and </w:t>
      </w:r>
      <w:r w:rsidRPr="005F7E81">
        <w:rPr>
          <w:bCs/>
          <w:iCs/>
          <w:sz w:val="24"/>
          <w:szCs w:val="24"/>
        </w:rPr>
        <w:lastRenderedPageBreak/>
        <w:t>Teachers. </w:t>
      </w:r>
      <w:r w:rsidRPr="005F7E81">
        <w:rPr>
          <w:bCs/>
          <w:i/>
          <w:iCs/>
          <w:sz w:val="24"/>
          <w:szCs w:val="24"/>
        </w:rPr>
        <w:t>Assessment for Effective Intervention</w:t>
      </w:r>
      <w:r w:rsidRPr="0061544E">
        <w:rPr>
          <w:rFonts w:ascii="Open Sans" w:hAnsi="Open Sans" w:cs="Open Sans"/>
          <w:i/>
          <w:iCs/>
          <w:color w:val="333333"/>
          <w:shd w:val="clear" w:color="auto" w:fill="FFFFFF"/>
        </w:rPr>
        <w:t xml:space="preserve"> </w:t>
      </w:r>
      <w:r w:rsidRPr="0061544E">
        <w:rPr>
          <w:bCs/>
          <w:i/>
          <w:iCs/>
          <w:sz w:val="24"/>
          <w:szCs w:val="24"/>
        </w:rPr>
        <w:t>49</w:t>
      </w:r>
      <w:r w:rsidRPr="0061544E">
        <w:rPr>
          <w:bCs/>
          <w:iCs/>
          <w:sz w:val="24"/>
          <w:szCs w:val="24"/>
        </w:rPr>
        <w:t>(2), 86-97. https://doi.org/10.1177/15345084231187087</w:t>
      </w:r>
    </w:p>
    <w:p w14:paraId="329918BA" w14:textId="77777777" w:rsidR="001D393D" w:rsidRDefault="001D393D" w:rsidP="001D393D">
      <w:pPr>
        <w:numPr>
          <w:ilvl w:val="0"/>
          <w:numId w:val="38"/>
        </w:numPr>
        <w:ind w:left="1080" w:hanging="1080"/>
        <w:rPr>
          <w:bCs/>
          <w:iCs/>
          <w:sz w:val="24"/>
          <w:szCs w:val="24"/>
        </w:rPr>
      </w:pPr>
      <w:r w:rsidRPr="001D393D">
        <w:rPr>
          <w:b/>
          <w:iCs/>
          <w:sz w:val="24"/>
          <w:szCs w:val="24"/>
        </w:rPr>
        <w:t>Debnam, K. J.,</w:t>
      </w:r>
      <w:r w:rsidRPr="001D393D">
        <w:rPr>
          <w:bCs/>
          <w:iCs/>
          <w:sz w:val="24"/>
          <w:szCs w:val="24"/>
        </w:rPr>
        <w:t xml:space="preserve"> Rogers, C. R. R., &amp; Smith, P. (</w:t>
      </w:r>
      <w:r w:rsidR="00A05AA5">
        <w:rPr>
          <w:bCs/>
          <w:iCs/>
          <w:sz w:val="24"/>
          <w:szCs w:val="24"/>
        </w:rPr>
        <w:t>2024</w:t>
      </w:r>
      <w:r w:rsidRPr="001D393D">
        <w:rPr>
          <w:bCs/>
          <w:iCs/>
          <w:sz w:val="24"/>
          <w:szCs w:val="24"/>
        </w:rPr>
        <w:t xml:space="preserve">). Introduction to Special Issue on Advancing Health Equity Among Black Communities. </w:t>
      </w:r>
      <w:r w:rsidRPr="001D393D">
        <w:rPr>
          <w:bCs/>
          <w:i/>
          <w:sz w:val="24"/>
          <w:szCs w:val="24"/>
        </w:rPr>
        <w:t xml:space="preserve">Prevention Science, </w:t>
      </w:r>
      <w:r w:rsidR="005F542C">
        <w:rPr>
          <w:bCs/>
          <w:i/>
          <w:sz w:val="24"/>
          <w:szCs w:val="24"/>
        </w:rPr>
        <w:t>25,</w:t>
      </w:r>
      <w:r w:rsidRPr="001D393D">
        <w:rPr>
          <w:bCs/>
          <w:iCs/>
          <w:sz w:val="24"/>
          <w:szCs w:val="24"/>
        </w:rPr>
        <w:t>1-5</w:t>
      </w:r>
      <w:r w:rsidRPr="001D393D">
        <w:rPr>
          <w:bCs/>
          <w:i/>
          <w:sz w:val="24"/>
          <w:szCs w:val="24"/>
        </w:rPr>
        <w:t xml:space="preserve">. </w:t>
      </w:r>
      <w:r w:rsidR="005F542C" w:rsidRPr="005F542C">
        <w:rPr>
          <w:bCs/>
          <w:iCs/>
          <w:sz w:val="24"/>
          <w:szCs w:val="24"/>
        </w:rPr>
        <w:t>https://doi.org/10.1007/s11121-023-01622-1</w:t>
      </w:r>
    </w:p>
    <w:p w14:paraId="365655B0" w14:textId="77777777" w:rsidR="000A25D5" w:rsidRPr="00157D29" w:rsidRDefault="000A25D5" w:rsidP="000A25D5">
      <w:pPr>
        <w:numPr>
          <w:ilvl w:val="0"/>
          <w:numId w:val="38"/>
        </w:numPr>
        <w:ind w:left="1080" w:hanging="1080"/>
        <w:rPr>
          <w:color w:val="000000"/>
          <w:sz w:val="24"/>
        </w:rPr>
      </w:pPr>
      <w:r>
        <w:rPr>
          <w:color w:val="000000"/>
          <w:sz w:val="24"/>
        </w:rPr>
        <w:t>*</w:t>
      </w:r>
      <w:r w:rsidRPr="003D68D3">
        <w:rPr>
          <w:color w:val="000000"/>
          <w:sz w:val="24"/>
        </w:rPr>
        <w:t xml:space="preserve">Pas, E. T., Crimmins, C., Connerton, M.K., Voegtlin, R., Bottiani, J., </w:t>
      </w:r>
      <w:r w:rsidRPr="003D68D3">
        <w:rPr>
          <w:b/>
          <w:bCs/>
          <w:color w:val="000000"/>
          <w:sz w:val="24"/>
        </w:rPr>
        <w:t xml:space="preserve">Debnam, K. </w:t>
      </w:r>
      <w:r>
        <w:rPr>
          <w:b/>
          <w:bCs/>
          <w:color w:val="000000"/>
          <w:sz w:val="24"/>
        </w:rPr>
        <w:t>J</w:t>
      </w:r>
      <w:r w:rsidRPr="003D68D3">
        <w:rPr>
          <w:b/>
          <w:bCs/>
          <w:color w:val="000000"/>
          <w:sz w:val="24"/>
        </w:rPr>
        <w:t>.</w:t>
      </w:r>
      <w:r w:rsidRPr="003D68D3">
        <w:rPr>
          <w:color w:val="000000"/>
          <w:sz w:val="24"/>
        </w:rPr>
        <w:t>, Rockefeller, K.B., Lewis, M., Love, S., &amp; Bradshaw, C. P. (2024). A university-school district partnership to develop Well Connected©: An integrated student wellness approach in high schools. </w:t>
      </w:r>
      <w:r w:rsidRPr="003D68D3">
        <w:rPr>
          <w:i/>
          <w:iCs/>
          <w:color w:val="000000"/>
          <w:sz w:val="24"/>
        </w:rPr>
        <w:t>School Mental Health, 16</w:t>
      </w:r>
      <w:r w:rsidRPr="003D68D3">
        <w:rPr>
          <w:color w:val="000000"/>
          <w:sz w:val="24"/>
        </w:rPr>
        <w:t>(3), 846-861.  https://doi.org/10.1007/s12310-024-09695-1</w:t>
      </w:r>
    </w:p>
    <w:p w14:paraId="29220AAB" w14:textId="77777777" w:rsidR="00C13481" w:rsidRPr="00C13481" w:rsidRDefault="00C13481">
      <w:pPr>
        <w:numPr>
          <w:ilvl w:val="0"/>
          <w:numId w:val="38"/>
        </w:numPr>
        <w:ind w:left="1080" w:hanging="1080"/>
        <w:rPr>
          <w:bCs/>
          <w:iCs/>
          <w:sz w:val="24"/>
          <w:szCs w:val="24"/>
        </w:rPr>
      </w:pPr>
      <w:r w:rsidRPr="00C13481">
        <w:rPr>
          <w:bCs/>
          <w:iCs/>
          <w:sz w:val="24"/>
          <w:szCs w:val="24"/>
        </w:rPr>
        <w:t xml:space="preserve">*Lindstrom-Johnson, S., Pas, E. T., </w:t>
      </w:r>
      <w:r w:rsidRPr="00C13481">
        <w:rPr>
          <w:b/>
          <w:iCs/>
          <w:sz w:val="24"/>
          <w:szCs w:val="24"/>
        </w:rPr>
        <w:t>Debnam, K. J.</w:t>
      </w:r>
      <w:r w:rsidRPr="00C13481">
        <w:rPr>
          <w:bCs/>
          <w:iCs/>
          <w:sz w:val="24"/>
          <w:szCs w:val="24"/>
        </w:rPr>
        <w:t xml:space="preserve">, </w:t>
      </w:r>
      <w:r w:rsidRPr="00147AEA">
        <w:rPr>
          <w:bCs/>
          <w:iCs/>
          <w:sz w:val="24"/>
          <w:szCs w:val="24"/>
          <w:u w:val="single"/>
        </w:rPr>
        <w:t>Kaihoi, C.</w:t>
      </w:r>
      <w:r w:rsidRPr="00C13481">
        <w:rPr>
          <w:bCs/>
          <w:iCs/>
          <w:sz w:val="24"/>
          <w:szCs w:val="24"/>
        </w:rPr>
        <w:t xml:space="preserve"> A., &amp; Bradshaw, C. P. (</w:t>
      </w:r>
      <w:r>
        <w:rPr>
          <w:bCs/>
          <w:iCs/>
          <w:sz w:val="24"/>
          <w:szCs w:val="24"/>
        </w:rPr>
        <w:t>202</w:t>
      </w:r>
      <w:r w:rsidR="000A25D5">
        <w:rPr>
          <w:bCs/>
          <w:iCs/>
          <w:sz w:val="24"/>
          <w:szCs w:val="24"/>
        </w:rPr>
        <w:t>4</w:t>
      </w:r>
      <w:r w:rsidRPr="00C13481">
        <w:rPr>
          <w:bCs/>
          <w:iCs/>
          <w:sz w:val="24"/>
          <w:szCs w:val="24"/>
        </w:rPr>
        <w:t xml:space="preserve">). Effects of an MTSS-B Intervention on Student and Staff Perceptions of School Climate: Findings from Two Group Randomized Trials. </w:t>
      </w:r>
      <w:r w:rsidRPr="00C13481">
        <w:rPr>
          <w:bCs/>
          <w:i/>
          <w:sz w:val="24"/>
          <w:szCs w:val="24"/>
        </w:rPr>
        <w:t>School Psychology Review</w:t>
      </w:r>
      <w:r w:rsidR="000A25D5">
        <w:rPr>
          <w:bCs/>
          <w:i/>
          <w:sz w:val="24"/>
          <w:szCs w:val="24"/>
        </w:rPr>
        <w:t>, 53</w:t>
      </w:r>
      <w:r w:rsidR="000A25D5" w:rsidRPr="000A25D5">
        <w:rPr>
          <w:bCs/>
          <w:iCs/>
          <w:sz w:val="24"/>
          <w:szCs w:val="24"/>
        </w:rPr>
        <w:t>(5), 565-578</w:t>
      </w:r>
      <w:r w:rsidR="009A4EEB" w:rsidRPr="009A4EEB">
        <w:rPr>
          <w:color w:val="000000"/>
          <w:sz w:val="24"/>
        </w:rPr>
        <w:t xml:space="preserve">. </w:t>
      </w:r>
      <w:r w:rsidRPr="00C13481">
        <w:rPr>
          <w:bCs/>
          <w:iCs/>
          <w:sz w:val="24"/>
          <w:szCs w:val="24"/>
        </w:rPr>
        <w:t>DOI: 10.1080/2372966X.2022.2142954</w:t>
      </w:r>
    </w:p>
    <w:p w14:paraId="1A0011C6" w14:textId="77777777" w:rsidR="000A25D5" w:rsidRDefault="000A25D5" w:rsidP="000A25D5">
      <w:pPr>
        <w:numPr>
          <w:ilvl w:val="0"/>
          <w:numId w:val="38"/>
        </w:numPr>
        <w:ind w:left="1080" w:hanging="1080"/>
        <w:rPr>
          <w:bCs/>
          <w:iCs/>
          <w:sz w:val="24"/>
          <w:szCs w:val="24"/>
        </w:rPr>
      </w:pPr>
      <w:bookmarkStart w:id="2" w:name="_Hlk153273151"/>
      <w:r w:rsidRPr="00AF5544">
        <w:rPr>
          <w:bCs/>
          <w:iCs/>
          <w:sz w:val="24"/>
          <w:szCs w:val="24"/>
        </w:rPr>
        <w:t>*</w:t>
      </w:r>
      <w:r w:rsidRPr="00AF5544">
        <w:rPr>
          <w:b/>
          <w:iCs/>
          <w:sz w:val="24"/>
          <w:szCs w:val="24"/>
        </w:rPr>
        <w:t>Debnam, K. J.,</w:t>
      </w:r>
      <w:r w:rsidRPr="00AF5544">
        <w:rPr>
          <w:bCs/>
          <w:iCs/>
          <w:sz w:val="24"/>
          <w:szCs w:val="24"/>
        </w:rPr>
        <w:t xml:space="preserve"> Henderson, L., Aguayo, D., Reinke, W., Herman, K. (2023). </w:t>
      </w:r>
      <w:r w:rsidRPr="00C72ECF">
        <w:rPr>
          <w:bCs/>
          <w:iCs/>
          <w:sz w:val="24"/>
          <w:szCs w:val="24"/>
        </w:rPr>
        <w:t xml:space="preserve">Nominated </w:t>
      </w:r>
      <w:proofErr w:type="gramStart"/>
      <w:r w:rsidRPr="00C72ECF">
        <w:rPr>
          <w:bCs/>
          <w:iCs/>
          <w:sz w:val="24"/>
          <w:szCs w:val="24"/>
        </w:rPr>
        <w:t>exemplar</w:t>
      </w:r>
      <w:proofErr w:type="gramEnd"/>
      <w:r w:rsidRPr="00C72ECF">
        <w:rPr>
          <w:bCs/>
          <w:iCs/>
          <w:sz w:val="24"/>
          <w:szCs w:val="24"/>
        </w:rPr>
        <w:t xml:space="preserve"> teacher perceptions of culturally responsive practices in the classroom</w:t>
      </w:r>
      <w:r w:rsidRPr="00AF5544">
        <w:rPr>
          <w:bCs/>
          <w:iCs/>
          <w:sz w:val="24"/>
          <w:szCs w:val="24"/>
        </w:rPr>
        <w:t>.</w:t>
      </w:r>
      <w:r>
        <w:rPr>
          <w:bCs/>
          <w:iCs/>
          <w:sz w:val="24"/>
          <w:szCs w:val="24"/>
        </w:rPr>
        <w:t xml:space="preserve"> </w:t>
      </w:r>
      <w:r w:rsidRPr="00C72ECF">
        <w:rPr>
          <w:bCs/>
          <w:i/>
          <w:sz w:val="24"/>
          <w:szCs w:val="24"/>
        </w:rPr>
        <w:t>Teaching and Teacher Education.</w:t>
      </w:r>
      <w:r>
        <w:rPr>
          <w:bCs/>
          <w:i/>
          <w:sz w:val="24"/>
          <w:szCs w:val="24"/>
        </w:rPr>
        <w:t xml:space="preserve"> </w:t>
      </w:r>
      <w:r w:rsidRPr="009A4EEB">
        <w:rPr>
          <w:color w:val="000000"/>
          <w:sz w:val="24"/>
        </w:rPr>
        <w:t xml:space="preserve">Advance online publication.  </w:t>
      </w:r>
      <w:r w:rsidRPr="00AF5544">
        <w:rPr>
          <w:bCs/>
          <w:iCs/>
          <w:sz w:val="24"/>
          <w:szCs w:val="24"/>
        </w:rPr>
        <w:t>https://doi.org/10.1016/j.tate.2023.104062</w:t>
      </w:r>
    </w:p>
    <w:p w14:paraId="0FB68FA1" w14:textId="77777777" w:rsidR="00CC19F3" w:rsidRPr="003A49EE" w:rsidRDefault="00CC19F3" w:rsidP="00CC19F3">
      <w:pPr>
        <w:pStyle w:val="Default"/>
        <w:numPr>
          <w:ilvl w:val="0"/>
          <w:numId w:val="38"/>
        </w:numPr>
        <w:ind w:left="1080" w:hanging="1080"/>
        <w:rPr>
          <w:rFonts w:ascii="Times New Roman" w:eastAsia="Calibri" w:hAnsi="Times New Roman" w:cs="Times New Roman"/>
          <w:color w:val="auto"/>
        </w:rPr>
      </w:pPr>
      <w:r>
        <w:rPr>
          <w:rFonts w:ascii="Times New Roman" w:hAnsi="Times New Roman"/>
        </w:rPr>
        <w:t>*</w:t>
      </w:r>
      <w:r w:rsidRPr="003A49EE">
        <w:rPr>
          <w:rFonts w:ascii="Times New Roman" w:eastAsia="Calibri" w:hAnsi="Times New Roman" w:cs="Times New Roman"/>
          <w:bCs/>
          <w:color w:val="auto"/>
        </w:rPr>
        <w:t xml:space="preserve">Bradshaw, C. P., </w:t>
      </w:r>
      <w:r w:rsidRPr="003A49EE">
        <w:rPr>
          <w:rFonts w:ascii="Times New Roman" w:eastAsia="Calibri" w:hAnsi="Times New Roman" w:cs="Times New Roman"/>
          <w:b/>
          <w:bCs/>
          <w:color w:val="auto"/>
        </w:rPr>
        <w:t>Debnam, K. J.</w:t>
      </w:r>
      <w:r w:rsidRPr="003A49EE">
        <w:rPr>
          <w:rFonts w:ascii="Times New Roman" w:eastAsia="Calibri" w:hAnsi="Times New Roman" w:cs="Times New Roman"/>
          <w:bCs/>
          <w:color w:val="auto"/>
        </w:rPr>
        <w:t>, Player, D., Bowden, B., &amp; Lindstrom Johnson, S. (</w:t>
      </w:r>
      <w:r>
        <w:rPr>
          <w:rFonts w:ascii="Times New Roman" w:eastAsia="Calibri" w:hAnsi="Times New Roman" w:cs="Times New Roman"/>
          <w:bCs/>
          <w:color w:val="auto"/>
        </w:rPr>
        <w:t>2023</w:t>
      </w:r>
      <w:r w:rsidRPr="003A49EE">
        <w:rPr>
          <w:rFonts w:ascii="Times New Roman" w:eastAsia="Calibri" w:hAnsi="Times New Roman" w:cs="Times New Roman"/>
          <w:bCs/>
          <w:color w:val="auto"/>
        </w:rPr>
        <w:t xml:space="preserve">). A </w:t>
      </w:r>
      <w:r>
        <w:rPr>
          <w:rFonts w:ascii="Times New Roman" w:eastAsia="Calibri" w:hAnsi="Times New Roman" w:cs="Times New Roman"/>
          <w:bCs/>
          <w:color w:val="auto"/>
        </w:rPr>
        <w:t>m</w:t>
      </w:r>
      <w:r w:rsidRPr="003A49EE">
        <w:rPr>
          <w:rFonts w:ascii="Times New Roman" w:eastAsia="Calibri" w:hAnsi="Times New Roman" w:cs="Times New Roman"/>
          <w:bCs/>
          <w:color w:val="auto"/>
        </w:rPr>
        <w:t>ixed-</w:t>
      </w:r>
      <w:r>
        <w:rPr>
          <w:rFonts w:ascii="Times New Roman" w:eastAsia="Calibri" w:hAnsi="Times New Roman" w:cs="Times New Roman"/>
          <w:bCs/>
          <w:color w:val="auto"/>
        </w:rPr>
        <w:t>m</w:t>
      </w:r>
      <w:r w:rsidRPr="003A49EE">
        <w:rPr>
          <w:rFonts w:ascii="Times New Roman" w:eastAsia="Calibri" w:hAnsi="Times New Roman" w:cs="Times New Roman"/>
          <w:bCs/>
          <w:color w:val="auto"/>
        </w:rPr>
        <w:t xml:space="preserve">ethods </w:t>
      </w:r>
      <w:r>
        <w:rPr>
          <w:rFonts w:ascii="Times New Roman" w:eastAsia="Calibri" w:hAnsi="Times New Roman" w:cs="Times New Roman"/>
          <w:bCs/>
          <w:color w:val="auto"/>
        </w:rPr>
        <w:t>a</w:t>
      </w:r>
      <w:r w:rsidRPr="003A49EE">
        <w:rPr>
          <w:rFonts w:ascii="Times New Roman" w:eastAsia="Calibri" w:hAnsi="Times New Roman" w:cs="Times New Roman"/>
          <w:bCs/>
          <w:color w:val="auto"/>
        </w:rPr>
        <w:t xml:space="preserve">pproach for </w:t>
      </w:r>
      <w:r>
        <w:rPr>
          <w:rFonts w:ascii="Times New Roman" w:eastAsia="Calibri" w:hAnsi="Times New Roman" w:cs="Times New Roman"/>
          <w:bCs/>
          <w:color w:val="auto"/>
        </w:rPr>
        <w:t>e</w:t>
      </w:r>
      <w:r w:rsidRPr="003A49EE">
        <w:rPr>
          <w:rFonts w:ascii="Times New Roman" w:eastAsia="Calibri" w:hAnsi="Times New Roman" w:cs="Times New Roman"/>
          <w:bCs/>
          <w:color w:val="auto"/>
        </w:rPr>
        <w:t xml:space="preserve">mbedding </w:t>
      </w:r>
      <w:r>
        <w:rPr>
          <w:rFonts w:ascii="Times New Roman" w:eastAsia="Calibri" w:hAnsi="Times New Roman" w:cs="Times New Roman"/>
          <w:bCs/>
          <w:color w:val="auto"/>
        </w:rPr>
        <w:t>c</w:t>
      </w:r>
      <w:r w:rsidRPr="003A49EE">
        <w:rPr>
          <w:rFonts w:ascii="Times New Roman" w:eastAsia="Calibri" w:hAnsi="Times New Roman" w:cs="Times New Roman"/>
          <w:bCs/>
          <w:color w:val="auto"/>
        </w:rPr>
        <w:t xml:space="preserve">ost </w:t>
      </w:r>
      <w:r>
        <w:rPr>
          <w:rFonts w:ascii="Times New Roman" w:eastAsia="Calibri" w:hAnsi="Times New Roman" w:cs="Times New Roman"/>
          <w:bCs/>
          <w:color w:val="auto"/>
        </w:rPr>
        <w:t>a</w:t>
      </w:r>
      <w:r w:rsidRPr="003A49EE">
        <w:rPr>
          <w:rFonts w:ascii="Times New Roman" w:eastAsia="Calibri" w:hAnsi="Times New Roman" w:cs="Times New Roman"/>
          <w:bCs/>
          <w:color w:val="auto"/>
        </w:rPr>
        <w:t xml:space="preserve">nalysis </w:t>
      </w:r>
      <w:r>
        <w:rPr>
          <w:rFonts w:ascii="Times New Roman" w:eastAsia="Calibri" w:hAnsi="Times New Roman" w:cs="Times New Roman"/>
          <w:bCs/>
          <w:color w:val="auto"/>
        </w:rPr>
        <w:t>w</w:t>
      </w:r>
      <w:r w:rsidRPr="003A49EE">
        <w:rPr>
          <w:rFonts w:ascii="Times New Roman" w:eastAsia="Calibri" w:hAnsi="Times New Roman" w:cs="Times New Roman"/>
          <w:bCs/>
          <w:color w:val="auto"/>
        </w:rPr>
        <w:t xml:space="preserve">ithin </w:t>
      </w:r>
      <w:r>
        <w:rPr>
          <w:rFonts w:ascii="Times New Roman" w:eastAsia="Calibri" w:hAnsi="Times New Roman" w:cs="Times New Roman"/>
          <w:bCs/>
          <w:color w:val="auto"/>
        </w:rPr>
        <w:t>f</w:t>
      </w:r>
      <w:r w:rsidRPr="003A49EE">
        <w:rPr>
          <w:rFonts w:ascii="Times New Roman" w:eastAsia="Calibri" w:hAnsi="Times New Roman" w:cs="Times New Roman"/>
          <w:bCs/>
          <w:color w:val="auto"/>
        </w:rPr>
        <w:t xml:space="preserve">idelity </w:t>
      </w:r>
      <w:r>
        <w:rPr>
          <w:rFonts w:ascii="Times New Roman" w:eastAsia="Calibri" w:hAnsi="Times New Roman" w:cs="Times New Roman"/>
          <w:bCs/>
          <w:color w:val="auto"/>
        </w:rPr>
        <w:t>a</w:t>
      </w:r>
      <w:r w:rsidRPr="003A49EE">
        <w:rPr>
          <w:rFonts w:ascii="Times New Roman" w:eastAsia="Calibri" w:hAnsi="Times New Roman" w:cs="Times New Roman"/>
          <w:bCs/>
          <w:color w:val="auto"/>
        </w:rPr>
        <w:t xml:space="preserve">ssessment in </w:t>
      </w:r>
      <w:r>
        <w:rPr>
          <w:rFonts w:ascii="Times New Roman" w:eastAsia="Calibri" w:hAnsi="Times New Roman" w:cs="Times New Roman"/>
          <w:bCs/>
          <w:color w:val="auto"/>
        </w:rPr>
        <w:t>s</w:t>
      </w:r>
      <w:r w:rsidRPr="003A49EE">
        <w:rPr>
          <w:rFonts w:ascii="Times New Roman" w:eastAsia="Calibri" w:hAnsi="Times New Roman" w:cs="Times New Roman"/>
          <w:bCs/>
          <w:color w:val="auto"/>
        </w:rPr>
        <w:t>chool-</w:t>
      </w:r>
      <w:r>
        <w:rPr>
          <w:rFonts w:ascii="Times New Roman" w:eastAsia="Calibri" w:hAnsi="Times New Roman" w:cs="Times New Roman"/>
          <w:bCs/>
          <w:color w:val="auto"/>
        </w:rPr>
        <w:t>b</w:t>
      </w:r>
      <w:r w:rsidRPr="003A49EE">
        <w:rPr>
          <w:rFonts w:ascii="Times New Roman" w:eastAsia="Calibri" w:hAnsi="Times New Roman" w:cs="Times New Roman"/>
          <w:bCs/>
          <w:color w:val="auto"/>
        </w:rPr>
        <w:t xml:space="preserve">ased </w:t>
      </w:r>
      <w:r>
        <w:rPr>
          <w:rFonts w:ascii="Times New Roman" w:eastAsia="Calibri" w:hAnsi="Times New Roman" w:cs="Times New Roman"/>
          <w:bCs/>
          <w:color w:val="auto"/>
        </w:rPr>
        <w:t>p</w:t>
      </w:r>
      <w:r w:rsidRPr="003A49EE">
        <w:rPr>
          <w:rFonts w:ascii="Times New Roman" w:eastAsia="Calibri" w:hAnsi="Times New Roman" w:cs="Times New Roman"/>
          <w:bCs/>
          <w:color w:val="auto"/>
        </w:rPr>
        <w:t>rograms</w:t>
      </w:r>
      <w:r w:rsidRPr="00CC19F3">
        <w:rPr>
          <w:rFonts w:ascii="Times New Roman" w:eastAsia="Calibri" w:hAnsi="Times New Roman" w:cs="Times New Roman"/>
          <w:bCs/>
          <w:color w:val="auto"/>
        </w:rPr>
        <w:t>. </w:t>
      </w:r>
      <w:r w:rsidRPr="00CC19F3">
        <w:rPr>
          <w:rFonts w:ascii="Times New Roman" w:eastAsia="Calibri" w:hAnsi="Times New Roman" w:cs="Times New Roman"/>
          <w:bCs/>
          <w:i/>
          <w:iCs/>
          <w:color w:val="auto"/>
        </w:rPr>
        <w:t>B</w:t>
      </w:r>
      <w:r w:rsidRPr="00CC19F3">
        <w:rPr>
          <w:rFonts w:ascii="Times New Roman" w:hAnsi="Times New Roman" w:cs="Times New Roman"/>
          <w:i/>
          <w:iCs/>
          <w:color w:val="333333"/>
          <w:shd w:val="clear" w:color="auto" w:fill="FFFFFF"/>
        </w:rPr>
        <w:t>ehavioral Disorders</w:t>
      </w:r>
      <w:r w:rsidRPr="00CC19F3">
        <w:rPr>
          <w:rFonts w:ascii="Times New Roman" w:hAnsi="Times New Roman" w:cs="Times New Roman"/>
          <w:color w:val="333333"/>
          <w:shd w:val="clear" w:color="auto" w:fill="FFFFFF"/>
        </w:rPr>
        <w:t>, </w:t>
      </w:r>
      <w:r w:rsidRPr="00CC19F3">
        <w:rPr>
          <w:rFonts w:ascii="Times New Roman" w:hAnsi="Times New Roman" w:cs="Times New Roman"/>
          <w:i/>
          <w:iCs/>
          <w:color w:val="333333"/>
          <w:shd w:val="clear" w:color="auto" w:fill="FFFFFF"/>
        </w:rPr>
        <w:t>48</w:t>
      </w:r>
      <w:r w:rsidRPr="00CC19F3">
        <w:rPr>
          <w:rFonts w:ascii="Times New Roman" w:hAnsi="Times New Roman" w:cs="Times New Roman"/>
          <w:color w:val="333333"/>
          <w:shd w:val="clear" w:color="auto" w:fill="FFFFFF"/>
        </w:rPr>
        <w:t>(3), 174-186. </w:t>
      </w:r>
      <w:r w:rsidRPr="00CC19F3">
        <w:rPr>
          <w:rFonts w:ascii="Times New Roman" w:eastAsia="Calibri" w:hAnsi="Times New Roman" w:cs="Times New Roman"/>
          <w:shd w:val="clear" w:color="auto" w:fill="FFFFFF"/>
        </w:rPr>
        <w:t>https://doi.org/10.1177/0198742920944850</w:t>
      </w:r>
    </w:p>
    <w:p w14:paraId="69B0DDE4" w14:textId="77777777" w:rsidR="00130DD5" w:rsidRPr="00130DD5" w:rsidRDefault="00130DD5">
      <w:pPr>
        <w:numPr>
          <w:ilvl w:val="0"/>
          <w:numId w:val="38"/>
        </w:numPr>
        <w:ind w:left="1080" w:hanging="1080"/>
        <w:rPr>
          <w:bCs/>
          <w:iCs/>
          <w:sz w:val="24"/>
          <w:szCs w:val="24"/>
        </w:rPr>
      </w:pPr>
      <w:bookmarkStart w:id="3" w:name="_Hlk153273459"/>
      <w:bookmarkEnd w:id="2"/>
      <w:r w:rsidRPr="00130DD5">
        <w:rPr>
          <w:color w:val="000000"/>
          <w:sz w:val="24"/>
          <w:szCs w:val="24"/>
        </w:rPr>
        <w:t>*</w:t>
      </w:r>
      <w:r w:rsidRPr="00130DD5">
        <w:rPr>
          <w:color w:val="000000"/>
          <w:sz w:val="24"/>
          <w:szCs w:val="24"/>
          <w:u w:val="single"/>
        </w:rPr>
        <w:t>Matsuzaka, S.,</w:t>
      </w:r>
      <w:r w:rsidRPr="00130DD5">
        <w:rPr>
          <w:color w:val="000000"/>
          <w:sz w:val="24"/>
          <w:szCs w:val="24"/>
        </w:rPr>
        <w:t xml:space="preserve"> Avery, L. R., Schmidt, K. M., </w:t>
      </w:r>
      <w:r w:rsidRPr="00130DD5">
        <w:rPr>
          <w:color w:val="000000"/>
          <w:sz w:val="24"/>
          <w:szCs w:val="24"/>
          <w:u w:val="single"/>
        </w:rPr>
        <w:t>Stanton, A. G.,</w:t>
      </w:r>
      <w:r w:rsidRPr="00130DD5">
        <w:rPr>
          <w:color w:val="000000"/>
          <w:sz w:val="24"/>
          <w:szCs w:val="24"/>
        </w:rPr>
        <w:t xml:space="preserve"> &amp; </w:t>
      </w:r>
      <w:r w:rsidRPr="00130DD5">
        <w:rPr>
          <w:b/>
          <w:bCs/>
          <w:color w:val="000000"/>
          <w:sz w:val="24"/>
          <w:szCs w:val="24"/>
        </w:rPr>
        <w:t>Debnam, K. J.</w:t>
      </w:r>
      <w:r w:rsidRPr="00130DD5">
        <w:rPr>
          <w:color w:val="000000"/>
          <w:sz w:val="24"/>
          <w:szCs w:val="24"/>
        </w:rPr>
        <w:t xml:space="preserve"> (</w:t>
      </w:r>
      <w:r w:rsidRPr="00130DD5">
        <w:rPr>
          <w:bCs/>
          <w:iCs/>
          <w:sz w:val="24"/>
          <w:szCs w:val="24"/>
        </w:rPr>
        <w:t>2022</w:t>
      </w:r>
      <w:r w:rsidRPr="00130DD5">
        <w:rPr>
          <w:color w:val="000000"/>
          <w:sz w:val="24"/>
          <w:szCs w:val="24"/>
        </w:rPr>
        <w:t>). Gendered Racial Microaggressions Scale: Measurement Invariance Across Sexual Orientation.</w:t>
      </w:r>
      <w:r w:rsidRPr="00130DD5">
        <w:rPr>
          <w:i/>
          <w:iCs/>
          <w:color w:val="000000"/>
          <w:sz w:val="24"/>
          <w:szCs w:val="24"/>
        </w:rPr>
        <w:t xml:space="preserve"> Psychology of Women Quarterly</w:t>
      </w:r>
      <w:r w:rsidR="005B0840">
        <w:rPr>
          <w:i/>
          <w:iCs/>
          <w:color w:val="000000"/>
          <w:sz w:val="24"/>
          <w:szCs w:val="24"/>
        </w:rPr>
        <w:t xml:space="preserve">, </w:t>
      </w:r>
      <w:r w:rsidR="005B0840" w:rsidRPr="005B0840">
        <w:rPr>
          <w:i/>
          <w:iCs/>
          <w:color w:val="000000"/>
          <w:sz w:val="24"/>
          <w:szCs w:val="24"/>
        </w:rPr>
        <w:t>46</w:t>
      </w:r>
      <w:r w:rsidR="005B0840" w:rsidRPr="005B0840">
        <w:rPr>
          <w:color w:val="000000"/>
          <w:sz w:val="24"/>
          <w:szCs w:val="24"/>
        </w:rPr>
        <w:t>(4), 518-530.</w:t>
      </w:r>
      <w:r w:rsidR="005B0840" w:rsidRPr="005B0840">
        <w:rPr>
          <w:i/>
          <w:iCs/>
          <w:color w:val="000000"/>
          <w:sz w:val="24"/>
          <w:szCs w:val="24"/>
        </w:rPr>
        <w:t> </w:t>
      </w:r>
      <w:r w:rsidRPr="00130DD5">
        <w:rPr>
          <w:color w:val="000000"/>
          <w:sz w:val="24"/>
          <w:szCs w:val="24"/>
        </w:rPr>
        <w:t>https://doi.org/10.1177/03616843221118339</w:t>
      </w:r>
    </w:p>
    <w:bookmarkEnd w:id="3"/>
    <w:p w14:paraId="413D5BD4" w14:textId="77777777" w:rsidR="001914B0" w:rsidRPr="00130DD5" w:rsidRDefault="001914B0">
      <w:pPr>
        <w:numPr>
          <w:ilvl w:val="0"/>
          <w:numId w:val="38"/>
        </w:numPr>
        <w:ind w:left="1080" w:hanging="1080"/>
        <w:rPr>
          <w:bCs/>
          <w:iCs/>
          <w:sz w:val="24"/>
          <w:szCs w:val="24"/>
        </w:rPr>
      </w:pPr>
      <w:r w:rsidRPr="00130DD5">
        <w:rPr>
          <w:bCs/>
          <w:iCs/>
          <w:sz w:val="24"/>
          <w:szCs w:val="24"/>
        </w:rPr>
        <w:t>*</w:t>
      </w:r>
      <w:r w:rsidRPr="00130DD5">
        <w:rPr>
          <w:b/>
          <w:iCs/>
          <w:sz w:val="24"/>
          <w:szCs w:val="24"/>
        </w:rPr>
        <w:t>Debnam, K. J.</w:t>
      </w:r>
      <w:r w:rsidRPr="00130DD5">
        <w:rPr>
          <w:bCs/>
          <w:iCs/>
          <w:sz w:val="24"/>
          <w:szCs w:val="24"/>
        </w:rPr>
        <w:t xml:space="preserve">, Camacho, D., Henderson, L., &amp; Bottiani, J. (2022). “A social worker…teacher…principal -- we’re everybody”: The School Police Officer Role in Schools. </w:t>
      </w:r>
      <w:r w:rsidRPr="00130DD5">
        <w:rPr>
          <w:bCs/>
          <w:i/>
          <w:sz w:val="24"/>
          <w:szCs w:val="24"/>
        </w:rPr>
        <w:t>Journal of School Violence</w:t>
      </w:r>
      <w:r w:rsidR="004B0818">
        <w:rPr>
          <w:bCs/>
          <w:iCs/>
          <w:sz w:val="24"/>
          <w:szCs w:val="24"/>
        </w:rPr>
        <w:t xml:space="preserve">, </w:t>
      </w:r>
      <w:r w:rsidR="004B0818" w:rsidRPr="004B0818">
        <w:rPr>
          <w:bCs/>
          <w:i/>
          <w:iCs/>
          <w:sz w:val="24"/>
          <w:szCs w:val="24"/>
        </w:rPr>
        <w:t>21</w:t>
      </w:r>
      <w:r w:rsidR="004B0818" w:rsidRPr="004B0818">
        <w:rPr>
          <w:bCs/>
          <w:iCs/>
          <w:sz w:val="24"/>
          <w:szCs w:val="24"/>
        </w:rPr>
        <w:t>(4), 459–474.</w:t>
      </w:r>
      <w:r w:rsidR="004B0818">
        <w:rPr>
          <w:bCs/>
          <w:iCs/>
          <w:sz w:val="24"/>
          <w:szCs w:val="24"/>
        </w:rPr>
        <w:t xml:space="preserve"> </w:t>
      </w:r>
      <w:r w:rsidRPr="00130DD5">
        <w:rPr>
          <w:bCs/>
          <w:iCs/>
          <w:sz w:val="24"/>
          <w:szCs w:val="24"/>
        </w:rPr>
        <w:t>https://doi.org/10.1080/15388220.2022.2108435</w:t>
      </w:r>
    </w:p>
    <w:p w14:paraId="69F8B259" w14:textId="77777777" w:rsidR="00F3111C" w:rsidRPr="00F3111C" w:rsidRDefault="00F3111C" w:rsidP="008C391C">
      <w:pPr>
        <w:pStyle w:val="Default"/>
        <w:numPr>
          <w:ilvl w:val="0"/>
          <w:numId w:val="38"/>
        </w:numPr>
        <w:ind w:left="1080" w:hanging="1080"/>
        <w:rPr>
          <w:rFonts w:ascii="Times New Roman" w:hAnsi="Times New Roman" w:cs="Times New Roman"/>
          <w:bCs/>
          <w:iCs/>
        </w:rPr>
      </w:pPr>
      <w:r w:rsidRPr="00F3111C">
        <w:rPr>
          <w:rFonts w:ascii="Times New Roman" w:hAnsi="Times New Roman" w:cs="Times New Roman"/>
          <w:bCs/>
          <w:iCs/>
        </w:rPr>
        <w:t>*</w:t>
      </w:r>
      <w:r w:rsidRPr="00F3111C">
        <w:rPr>
          <w:rFonts w:ascii="Times New Roman" w:hAnsi="Times New Roman" w:cs="Times New Roman"/>
          <w:bCs/>
          <w:iCs/>
          <w:u w:val="single"/>
        </w:rPr>
        <w:t>Elmore, C. E.</w:t>
      </w:r>
      <w:r w:rsidRPr="00F3111C">
        <w:rPr>
          <w:rFonts w:ascii="Times New Roman" w:hAnsi="Times New Roman" w:cs="Times New Roman"/>
          <w:bCs/>
          <w:iCs/>
        </w:rPr>
        <w:t xml:space="preserve">, Mitchell, E. M., </w:t>
      </w:r>
      <w:r w:rsidRPr="00F3111C">
        <w:rPr>
          <w:rFonts w:ascii="Times New Roman" w:hAnsi="Times New Roman" w:cs="Times New Roman"/>
          <w:b/>
          <w:iCs/>
        </w:rPr>
        <w:t>Debnam, K.</w:t>
      </w:r>
      <w:r w:rsidRPr="00F3111C">
        <w:rPr>
          <w:rFonts w:ascii="Times New Roman" w:hAnsi="Times New Roman" w:cs="Times New Roman"/>
          <w:bCs/>
          <w:iCs/>
        </w:rPr>
        <w:t>, Keim Malpass, J., Laughon, K., Tanabe, K. O., &amp; Hauck, F. R. (</w:t>
      </w:r>
      <w:r>
        <w:rPr>
          <w:rFonts w:ascii="Times New Roman" w:hAnsi="Times New Roman" w:cs="Times New Roman"/>
          <w:bCs/>
          <w:iCs/>
        </w:rPr>
        <w:t>2022</w:t>
      </w:r>
      <w:r w:rsidRPr="00F3111C">
        <w:rPr>
          <w:rFonts w:ascii="Times New Roman" w:hAnsi="Times New Roman" w:cs="Times New Roman"/>
          <w:bCs/>
          <w:iCs/>
        </w:rPr>
        <w:t xml:space="preserve">). Predictors of Cervical Cancer Screening for Refugee Women Attending an International Family Medicine Clinic in the United States. </w:t>
      </w:r>
      <w:r w:rsidRPr="00F3111C">
        <w:rPr>
          <w:rFonts w:ascii="Times New Roman" w:hAnsi="Times New Roman" w:cs="Times New Roman"/>
          <w:bCs/>
          <w:i/>
        </w:rPr>
        <w:t>Cancer Causes &amp; Control</w:t>
      </w:r>
      <w:r w:rsidR="004B0818" w:rsidRPr="004B0818">
        <w:t xml:space="preserve"> </w:t>
      </w:r>
      <w:r w:rsidR="004B0818" w:rsidRPr="004B0818">
        <w:rPr>
          <w:rFonts w:ascii="Times New Roman" w:hAnsi="Times New Roman" w:cs="Times New Roman"/>
          <w:bCs/>
          <w:i/>
        </w:rPr>
        <w:t xml:space="preserve">33, </w:t>
      </w:r>
      <w:r w:rsidR="004B0818" w:rsidRPr="004B0818">
        <w:rPr>
          <w:rFonts w:ascii="Times New Roman" w:hAnsi="Times New Roman" w:cs="Times New Roman"/>
          <w:bCs/>
          <w:iCs/>
        </w:rPr>
        <w:t>1295–1304</w:t>
      </w:r>
      <w:r w:rsidRPr="004B0818">
        <w:rPr>
          <w:rFonts w:ascii="Times New Roman" w:hAnsi="Times New Roman" w:cs="Times New Roman"/>
          <w:bCs/>
          <w:iCs/>
        </w:rPr>
        <w:t>.</w:t>
      </w:r>
      <w:r w:rsidRPr="00F3111C">
        <w:rPr>
          <w:rFonts w:ascii="Times New Roman" w:hAnsi="Times New Roman" w:cs="Times New Roman"/>
          <w:bCs/>
          <w:i/>
        </w:rPr>
        <w:t xml:space="preserve"> </w:t>
      </w:r>
      <w:r w:rsidRPr="00F3111C">
        <w:rPr>
          <w:rFonts w:ascii="Times New Roman" w:hAnsi="Times New Roman" w:cs="Times New Roman"/>
          <w:bCs/>
          <w:iCs/>
        </w:rPr>
        <w:t>https://doi.org/10.1007/s10552-022-01612-8</w:t>
      </w:r>
    </w:p>
    <w:p w14:paraId="04DEF47A" w14:textId="77777777" w:rsidR="008C391C" w:rsidRPr="008C391C" w:rsidRDefault="008C391C" w:rsidP="008C391C">
      <w:pPr>
        <w:pStyle w:val="Default"/>
        <w:numPr>
          <w:ilvl w:val="0"/>
          <w:numId w:val="38"/>
        </w:numPr>
        <w:ind w:left="1080" w:hanging="1080"/>
        <w:rPr>
          <w:rFonts w:ascii="Times New Roman" w:hAnsi="Times New Roman" w:cs="Times New Roman"/>
          <w:bCs/>
          <w:iCs/>
        </w:rPr>
      </w:pPr>
      <w:r>
        <w:rPr>
          <w:rFonts w:ascii="Times New Roman" w:hAnsi="Times New Roman"/>
        </w:rPr>
        <w:t>*</w:t>
      </w:r>
      <w:r w:rsidRPr="00076610">
        <w:rPr>
          <w:rFonts w:ascii="Times New Roman" w:hAnsi="Times New Roman"/>
        </w:rPr>
        <w:t xml:space="preserve">Pas, E., </w:t>
      </w:r>
      <w:r w:rsidRPr="00074BB9">
        <w:rPr>
          <w:rFonts w:ascii="Times New Roman" w:hAnsi="Times New Roman"/>
          <w:u w:val="single"/>
        </w:rPr>
        <w:t>Du</w:t>
      </w:r>
      <w:r>
        <w:rPr>
          <w:rFonts w:ascii="Times New Roman" w:hAnsi="Times New Roman"/>
          <w:u w:val="single"/>
        </w:rPr>
        <w:t>r</w:t>
      </w:r>
      <w:r w:rsidRPr="00074BB9">
        <w:rPr>
          <w:rFonts w:ascii="Times New Roman" w:hAnsi="Times New Roman"/>
          <w:u w:val="single"/>
        </w:rPr>
        <w:t>an, C.</w:t>
      </w:r>
      <w:r w:rsidRPr="00076610">
        <w:rPr>
          <w:rFonts w:ascii="Times New Roman" w:hAnsi="Times New Roman"/>
        </w:rPr>
        <w:t xml:space="preserve">, </w:t>
      </w:r>
      <w:r w:rsidRPr="00076610">
        <w:rPr>
          <w:rFonts w:ascii="Times New Roman" w:hAnsi="Times New Roman"/>
          <w:b/>
          <w:bCs/>
        </w:rPr>
        <w:t>Debnam, K. J.</w:t>
      </w:r>
      <w:r w:rsidRPr="00076610">
        <w:rPr>
          <w:rFonts w:ascii="Times New Roman" w:hAnsi="Times New Roman"/>
        </w:rPr>
        <w:t>, &amp; Bradshaw, C. P. (</w:t>
      </w:r>
      <w:r>
        <w:rPr>
          <w:rFonts w:ascii="Times New Roman" w:hAnsi="Times New Roman"/>
        </w:rPr>
        <w:t>2022</w:t>
      </w:r>
      <w:r w:rsidRPr="00076610">
        <w:rPr>
          <w:rFonts w:ascii="Times New Roman" w:hAnsi="Times New Roman"/>
        </w:rPr>
        <w:t xml:space="preserve">). Is </w:t>
      </w:r>
      <w:r>
        <w:rPr>
          <w:rFonts w:ascii="Times New Roman" w:hAnsi="Times New Roman"/>
        </w:rPr>
        <w:t>i</w:t>
      </w:r>
      <w:r w:rsidRPr="00076610">
        <w:rPr>
          <w:rFonts w:ascii="Times New Roman" w:hAnsi="Times New Roman"/>
        </w:rPr>
        <w:t xml:space="preserve">t </w:t>
      </w:r>
      <w:r>
        <w:rPr>
          <w:rFonts w:ascii="Times New Roman" w:hAnsi="Times New Roman"/>
        </w:rPr>
        <w:t>m</w:t>
      </w:r>
      <w:r w:rsidRPr="00076610">
        <w:rPr>
          <w:rFonts w:ascii="Times New Roman" w:hAnsi="Times New Roman"/>
        </w:rPr>
        <w:t xml:space="preserve">ore </w:t>
      </w:r>
      <w:r>
        <w:rPr>
          <w:rFonts w:ascii="Times New Roman" w:hAnsi="Times New Roman"/>
        </w:rPr>
        <w:t>e</w:t>
      </w:r>
      <w:r w:rsidRPr="00076610">
        <w:rPr>
          <w:rFonts w:ascii="Times New Roman" w:hAnsi="Times New Roman"/>
        </w:rPr>
        <w:t xml:space="preserve">ffective or </w:t>
      </w:r>
      <w:r>
        <w:rPr>
          <w:rFonts w:ascii="Times New Roman" w:hAnsi="Times New Roman"/>
        </w:rPr>
        <w:t>e</w:t>
      </w:r>
      <w:r w:rsidRPr="00076610">
        <w:rPr>
          <w:rFonts w:ascii="Times New Roman" w:hAnsi="Times New Roman"/>
        </w:rPr>
        <w:t xml:space="preserve">fficient to </w:t>
      </w:r>
      <w:r>
        <w:rPr>
          <w:rFonts w:ascii="Times New Roman" w:hAnsi="Times New Roman"/>
        </w:rPr>
        <w:t>c</w:t>
      </w:r>
      <w:r w:rsidRPr="00076610">
        <w:rPr>
          <w:rFonts w:ascii="Times New Roman" w:hAnsi="Times New Roman"/>
        </w:rPr>
        <w:t xml:space="preserve">oach </w:t>
      </w:r>
      <w:r>
        <w:rPr>
          <w:rFonts w:ascii="Times New Roman" w:hAnsi="Times New Roman"/>
        </w:rPr>
        <w:t>t</w:t>
      </w:r>
      <w:r w:rsidRPr="00076610">
        <w:rPr>
          <w:rFonts w:ascii="Times New Roman" w:hAnsi="Times New Roman"/>
        </w:rPr>
        <w:t xml:space="preserve">eachers in </w:t>
      </w:r>
      <w:r>
        <w:rPr>
          <w:rFonts w:ascii="Times New Roman" w:hAnsi="Times New Roman"/>
        </w:rPr>
        <w:t>p</w:t>
      </w:r>
      <w:r w:rsidRPr="00076610">
        <w:rPr>
          <w:rFonts w:ascii="Times New Roman" w:hAnsi="Times New Roman"/>
        </w:rPr>
        <w:t xml:space="preserve">airs or </w:t>
      </w:r>
      <w:r>
        <w:rPr>
          <w:rFonts w:ascii="Times New Roman" w:hAnsi="Times New Roman"/>
        </w:rPr>
        <w:t>u</w:t>
      </w:r>
      <w:r w:rsidRPr="00076610">
        <w:rPr>
          <w:rFonts w:ascii="Times New Roman" w:hAnsi="Times New Roman"/>
        </w:rPr>
        <w:t xml:space="preserve">sing </w:t>
      </w:r>
      <w:r>
        <w:rPr>
          <w:rFonts w:ascii="Times New Roman" w:hAnsi="Times New Roman"/>
        </w:rPr>
        <w:t>o</w:t>
      </w:r>
      <w:r w:rsidRPr="00076610">
        <w:rPr>
          <w:rFonts w:ascii="Times New Roman" w:hAnsi="Times New Roman"/>
        </w:rPr>
        <w:t xml:space="preserve">ne-on-one </w:t>
      </w:r>
      <w:proofErr w:type="gramStart"/>
      <w:r>
        <w:rPr>
          <w:rFonts w:ascii="Times New Roman" w:hAnsi="Times New Roman"/>
        </w:rPr>
        <w:t>c</w:t>
      </w:r>
      <w:r w:rsidRPr="00076610">
        <w:rPr>
          <w:rFonts w:ascii="Times New Roman" w:hAnsi="Times New Roman"/>
        </w:rPr>
        <w:t>oaching?:</w:t>
      </w:r>
      <w:proofErr w:type="gramEnd"/>
      <w:r w:rsidRPr="00076610">
        <w:rPr>
          <w:rFonts w:ascii="Times New Roman" w:hAnsi="Times New Roman"/>
        </w:rPr>
        <w:t xml:space="preserve"> A </w:t>
      </w:r>
      <w:r>
        <w:rPr>
          <w:rFonts w:ascii="Times New Roman" w:hAnsi="Times New Roman"/>
        </w:rPr>
        <w:t>c</w:t>
      </w:r>
      <w:r w:rsidRPr="00076610">
        <w:rPr>
          <w:rFonts w:ascii="Times New Roman" w:hAnsi="Times New Roman"/>
        </w:rPr>
        <w:t xml:space="preserve">omparison of </w:t>
      </w:r>
      <w:r>
        <w:rPr>
          <w:rFonts w:ascii="Times New Roman" w:hAnsi="Times New Roman"/>
        </w:rPr>
        <w:t>t</w:t>
      </w:r>
      <w:r w:rsidRPr="00076610">
        <w:rPr>
          <w:rFonts w:ascii="Times New Roman" w:hAnsi="Times New Roman"/>
        </w:rPr>
        <w:t xml:space="preserve">eacher and </w:t>
      </w:r>
      <w:r>
        <w:rPr>
          <w:rFonts w:ascii="Times New Roman" w:hAnsi="Times New Roman"/>
        </w:rPr>
        <w:t>s</w:t>
      </w:r>
      <w:r w:rsidRPr="00076610">
        <w:rPr>
          <w:rFonts w:ascii="Times New Roman" w:hAnsi="Times New Roman"/>
        </w:rPr>
        <w:t xml:space="preserve">tudent </w:t>
      </w:r>
      <w:r>
        <w:rPr>
          <w:rFonts w:ascii="Times New Roman" w:hAnsi="Times New Roman"/>
        </w:rPr>
        <w:t>o</w:t>
      </w:r>
      <w:r w:rsidRPr="00076610">
        <w:rPr>
          <w:rFonts w:ascii="Times New Roman" w:hAnsi="Times New Roman"/>
        </w:rPr>
        <w:t xml:space="preserve">utcomes and </w:t>
      </w:r>
      <w:r>
        <w:rPr>
          <w:rFonts w:ascii="Times New Roman" w:hAnsi="Times New Roman"/>
        </w:rPr>
        <w:t>c</w:t>
      </w:r>
      <w:r w:rsidRPr="00076610">
        <w:rPr>
          <w:rFonts w:ascii="Times New Roman" w:hAnsi="Times New Roman"/>
        </w:rPr>
        <w:t xml:space="preserve">oaching </w:t>
      </w:r>
      <w:r>
        <w:rPr>
          <w:rFonts w:ascii="Times New Roman" w:hAnsi="Times New Roman"/>
        </w:rPr>
        <w:t>c</w:t>
      </w:r>
      <w:r w:rsidRPr="00076610">
        <w:rPr>
          <w:rFonts w:ascii="Times New Roman" w:hAnsi="Times New Roman"/>
        </w:rPr>
        <w:t xml:space="preserve">osts. </w:t>
      </w:r>
      <w:r w:rsidRPr="00076610">
        <w:rPr>
          <w:rFonts w:ascii="Times New Roman" w:hAnsi="Times New Roman"/>
          <w:i/>
        </w:rPr>
        <w:t>Journal of School Psychology</w:t>
      </w:r>
      <w:r>
        <w:rPr>
          <w:rFonts w:ascii="Times New Roman" w:hAnsi="Times New Roman"/>
          <w:i/>
        </w:rPr>
        <w:t xml:space="preserve">, 92, </w:t>
      </w:r>
      <w:r w:rsidRPr="008C391C">
        <w:rPr>
          <w:rFonts w:ascii="Times New Roman" w:hAnsi="Times New Roman"/>
          <w:iCs/>
        </w:rPr>
        <w:t>346-359. https://doi.org/10.1016/j.jsp.2022.03.004</w:t>
      </w:r>
    </w:p>
    <w:p w14:paraId="78558E42" w14:textId="77777777" w:rsidR="000F66D1" w:rsidRDefault="000F66D1" w:rsidP="000E6665">
      <w:pPr>
        <w:pStyle w:val="Default"/>
        <w:numPr>
          <w:ilvl w:val="0"/>
          <w:numId w:val="38"/>
        </w:numPr>
        <w:ind w:left="1080" w:hanging="1080"/>
        <w:rPr>
          <w:rFonts w:ascii="Times New Roman" w:hAnsi="Times New Roman" w:cs="Times New Roman"/>
          <w:bCs/>
          <w:iCs/>
        </w:rPr>
      </w:pPr>
      <w:r w:rsidRPr="000F66D1">
        <w:rPr>
          <w:rFonts w:ascii="Times New Roman" w:hAnsi="Times New Roman" w:cs="Times New Roman"/>
          <w:bCs/>
          <w:iCs/>
        </w:rPr>
        <w:t xml:space="preserve">*Pas, E. T., Borden, L., </w:t>
      </w:r>
      <w:r w:rsidRPr="000F66D1">
        <w:rPr>
          <w:rFonts w:ascii="Times New Roman" w:hAnsi="Times New Roman" w:cs="Times New Roman"/>
          <w:b/>
          <w:iCs/>
        </w:rPr>
        <w:t>Debnam, K. J.</w:t>
      </w:r>
      <w:r w:rsidRPr="000F66D1">
        <w:rPr>
          <w:rFonts w:ascii="Times New Roman" w:hAnsi="Times New Roman" w:cs="Times New Roman"/>
          <w:bCs/>
          <w:iCs/>
        </w:rPr>
        <w:t>, DeLucia D., &amp; Bradshaw, C. P. (</w:t>
      </w:r>
      <w:r>
        <w:rPr>
          <w:rFonts w:ascii="Times New Roman" w:hAnsi="Times New Roman" w:cs="Times New Roman"/>
          <w:bCs/>
          <w:iCs/>
        </w:rPr>
        <w:t>2022</w:t>
      </w:r>
      <w:r w:rsidRPr="000F66D1">
        <w:rPr>
          <w:rFonts w:ascii="Times New Roman" w:hAnsi="Times New Roman" w:cs="Times New Roman"/>
          <w:bCs/>
          <w:iCs/>
        </w:rPr>
        <w:t xml:space="preserve">). Exploring Patterns of Coaches’ Fidelity to Double Check’s Motivational Interviewing-Embedded Coaching: Outcomes Associated with Fidelity. </w:t>
      </w:r>
      <w:r w:rsidRPr="008C391C">
        <w:rPr>
          <w:rFonts w:ascii="Times New Roman" w:hAnsi="Times New Roman" w:cs="Times New Roman"/>
          <w:bCs/>
          <w:i/>
        </w:rPr>
        <w:t>Journal of School Psychology, 92</w:t>
      </w:r>
      <w:r w:rsidRPr="000F66D1">
        <w:rPr>
          <w:rFonts w:ascii="Times New Roman" w:hAnsi="Times New Roman" w:cs="Times New Roman"/>
          <w:bCs/>
          <w:iCs/>
        </w:rPr>
        <w:t>, 285-298.</w:t>
      </w:r>
      <w:r>
        <w:rPr>
          <w:rFonts w:ascii="Times New Roman" w:hAnsi="Times New Roman" w:cs="Times New Roman"/>
          <w:bCs/>
          <w:iCs/>
        </w:rPr>
        <w:t xml:space="preserve"> </w:t>
      </w:r>
      <w:r w:rsidRPr="000F66D1">
        <w:rPr>
          <w:rFonts w:ascii="Times New Roman" w:hAnsi="Times New Roman" w:cs="Times New Roman"/>
          <w:bCs/>
          <w:iCs/>
        </w:rPr>
        <w:t xml:space="preserve">https://doi.org/10.1016/j.jsp.2022.04.003 </w:t>
      </w:r>
    </w:p>
    <w:p w14:paraId="053F850C" w14:textId="77777777" w:rsidR="00617B3E" w:rsidRDefault="00617B3E" w:rsidP="000E6665">
      <w:pPr>
        <w:pStyle w:val="Default"/>
        <w:numPr>
          <w:ilvl w:val="0"/>
          <w:numId w:val="38"/>
        </w:numPr>
        <w:ind w:left="1080" w:hanging="1080"/>
        <w:rPr>
          <w:rFonts w:ascii="Times New Roman" w:hAnsi="Times New Roman" w:cs="Times New Roman"/>
          <w:bCs/>
          <w:iCs/>
        </w:rPr>
      </w:pPr>
      <w:r w:rsidRPr="00617B3E">
        <w:rPr>
          <w:rFonts w:ascii="Times New Roman" w:hAnsi="Times New Roman" w:cs="Times New Roman"/>
          <w:bCs/>
          <w:iCs/>
        </w:rPr>
        <w:t xml:space="preserve">*Bradshaw, C. P., </w:t>
      </w:r>
      <w:r w:rsidRPr="00617B3E">
        <w:rPr>
          <w:rFonts w:ascii="Times New Roman" w:hAnsi="Times New Roman" w:cs="Times New Roman"/>
          <w:b/>
          <w:iCs/>
        </w:rPr>
        <w:t>Debnam, K. J.</w:t>
      </w:r>
      <w:r w:rsidRPr="00617B3E">
        <w:rPr>
          <w:rFonts w:ascii="Times New Roman" w:hAnsi="Times New Roman" w:cs="Times New Roman"/>
          <w:bCs/>
          <w:iCs/>
        </w:rPr>
        <w:t>, Kush, J., &amp; Lindstrom Johnson, S. (</w:t>
      </w:r>
      <w:r>
        <w:rPr>
          <w:rFonts w:ascii="Times New Roman" w:hAnsi="Times New Roman" w:cs="Times New Roman"/>
          <w:bCs/>
          <w:iCs/>
        </w:rPr>
        <w:t>2022</w:t>
      </w:r>
      <w:r w:rsidRPr="00617B3E">
        <w:rPr>
          <w:rFonts w:ascii="Times New Roman" w:hAnsi="Times New Roman" w:cs="Times New Roman"/>
          <w:bCs/>
          <w:iCs/>
        </w:rPr>
        <w:t xml:space="preserve">). Planning for A Crisis, but Preparing for Everyday: What Predicts Schools’ Preparedness to </w:t>
      </w:r>
      <w:r w:rsidRPr="00617B3E">
        <w:rPr>
          <w:rFonts w:ascii="Times New Roman" w:hAnsi="Times New Roman" w:cs="Times New Roman"/>
          <w:bCs/>
          <w:iCs/>
        </w:rPr>
        <w:lastRenderedPageBreak/>
        <w:t xml:space="preserve">Respond to a School Safety Crisis? </w:t>
      </w:r>
      <w:r w:rsidRPr="00617B3E">
        <w:rPr>
          <w:rFonts w:ascii="Times New Roman" w:hAnsi="Times New Roman" w:cs="Times New Roman"/>
          <w:bCs/>
          <w:i/>
          <w:iCs/>
        </w:rPr>
        <w:t>Frontiers in Communication</w:t>
      </w:r>
      <w:r w:rsidRPr="00617B3E">
        <w:rPr>
          <w:rFonts w:ascii="Times New Roman" w:hAnsi="Times New Roman" w:cs="Times New Roman"/>
          <w:bCs/>
          <w:iCs/>
        </w:rPr>
        <w:t>, </w:t>
      </w:r>
      <w:r w:rsidRPr="00617B3E">
        <w:rPr>
          <w:rFonts w:ascii="Times New Roman" w:hAnsi="Times New Roman" w:cs="Times New Roman"/>
          <w:bCs/>
          <w:i/>
          <w:iCs/>
        </w:rPr>
        <w:t>7</w:t>
      </w:r>
      <w:r w:rsidRPr="00617B3E">
        <w:rPr>
          <w:rFonts w:ascii="Times New Roman" w:hAnsi="Times New Roman" w:cs="Times New Roman"/>
          <w:bCs/>
          <w:iCs/>
        </w:rPr>
        <w:t>, [765336]. https://doi.org/10.3389/fcomm.2022.765336.</w:t>
      </w:r>
    </w:p>
    <w:p w14:paraId="70DFD5A1" w14:textId="77777777" w:rsidR="00CC19F3" w:rsidRPr="00651DBA" w:rsidRDefault="00CC19F3" w:rsidP="00CC19F3">
      <w:pPr>
        <w:pStyle w:val="Default"/>
        <w:numPr>
          <w:ilvl w:val="0"/>
          <w:numId w:val="38"/>
        </w:numPr>
        <w:ind w:left="1080" w:hanging="1080"/>
        <w:rPr>
          <w:rFonts w:ascii="Times New Roman" w:hAnsi="Times New Roman" w:cs="Times New Roman"/>
          <w:bCs/>
          <w:color w:val="auto"/>
        </w:rPr>
      </w:pPr>
      <w:bookmarkStart w:id="4" w:name="_Hlk153273121"/>
      <w:r w:rsidRPr="00651DBA">
        <w:rPr>
          <w:rFonts w:ascii="Times New Roman" w:hAnsi="Times New Roman"/>
        </w:rPr>
        <w:t>*</w:t>
      </w:r>
      <w:r w:rsidRPr="00651DBA">
        <w:rPr>
          <w:rFonts w:ascii="Times New Roman" w:hAnsi="Times New Roman" w:cs="Times New Roman"/>
          <w:b/>
          <w:bCs/>
          <w:color w:val="auto"/>
        </w:rPr>
        <w:t>Debnam, K. J.,</w:t>
      </w:r>
      <w:r w:rsidRPr="00651DBA">
        <w:rPr>
          <w:rFonts w:ascii="Times New Roman" w:hAnsi="Times New Roman" w:cs="Times New Roman"/>
          <w:bCs/>
          <w:color w:val="auto"/>
        </w:rPr>
        <w:t xml:space="preserve"> </w:t>
      </w:r>
      <w:r w:rsidRPr="00651DBA">
        <w:rPr>
          <w:rFonts w:ascii="Times New Roman" w:hAnsi="Times New Roman" w:cs="Times New Roman"/>
          <w:bCs/>
          <w:color w:val="auto"/>
          <w:u w:val="single"/>
        </w:rPr>
        <w:t>Edwards, K.</w:t>
      </w:r>
      <w:r w:rsidRPr="00651DBA">
        <w:rPr>
          <w:rFonts w:ascii="Times New Roman" w:hAnsi="Times New Roman" w:cs="Times New Roman"/>
          <w:bCs/>
          <w:color w:val="auto"/>
        </w:rPr>
        <w:t>, Maeng, J., &amp; Cornell, D. (202</w:t>
      </w:r>
      <w:r>
        <w:rPr>
          <w:rFonts w:ascii="Times New Roman" w:hAnsi="Times New Roman" w:cs="Times New Roman"/>
          <w:bCs/>
          <w:color w:val="auto"/>
        </w:rPr>
        <w:t>2</w:t>
      </w:r>
      <w:r w:rsidRPr="00651DBA">
        <w:rPr>
          <w:rFonts w:ascii="Times New Roman" w:hAnsi="Times New Roman" w:cs="Times New Roman"/>
          <w:bCs/>
          <w:color w:val="auto"/>
        </w:rPr>
        <w:t xml:space="preserve">). Educational leaders’ perceptions and uses of school climate data. </w:t>
      </w:r>
      <w:r w:rsidRPr="00651DBA">
        <w:rPr>
          <w:rFonts w:ascii="Times New Roman" w:hAnsi="Times New Roman" w:cs="Times New Roman"/>
          <w:bCs/>
          <w:i/>
          <w:color w:val="auto"/>
        </w:rPr>
        <w:t>Journal of School Leadership</w:t>
      </w:r>
      <w:r>
        <w:rPr>
          <w:rFonts w:ascii="Times New Roman" w:hAnsi="Times New Roman" w:cs="Times New Roman"/>
          <w:bCs/>
          <w:i/>
          <w:color w:val="auto"/>
        </w:rPr>
        <w:t xml:space="preserve">, </w:t>
      </w:r>
      <w:r w:rsidRPr="00CC19F3">
        <w:rPr>
          <w:rFonts w:ascii="Times New Roman" w:hAnsi="Times New Roman" w:cs="Times New Roman"/>
          <w:i/>
          <w:iCs/>
          <w:color w:val="333333"/>
          <w:shd w:val="clear" w:color="auto" w:fill="FFFFFF"/>
        </w:rPr>
        <w:t>32</w:t>
      </w:r>
      <w:r w:rsidRPr="00CC19F3">
        <w:rPr>
          <w:rFonts w:ascii="Times New Roman" w:hAnsi="Times New Roman" w:cs="Times New Roman"/>
          <w:color w:val="333333"/>
          <w:shd w:val="clear" w:color="auto" w:fill="FFFFFF"/>
        </w:rPr>
        <w:t>(4), 362-383</w:t>
      </w:r>
      <w:r w:rsidRPr="00CC19F3">
        <w:rPr>
          <w:rFonts w:ascii="Times New Roman" w:hAnsi="Times New Roman" w:cs="Times New Roman"/>
          <w:bCs/>
          <w:color w:val="auto"/>
        </w:rPr>
        <w:t>.</w:t>
      </w:r>
      <w:r w:rsidRPr="00651DBA">
        <w:rPr>
          <w:rFonts w:ascii="Times New Roman" w:hAnsi="Times New Roman" w:cs="Times New Roman"/>
          <w:bCs/>
          <w:color w:val="auto"/>
        </w:rPr>
        <w:t xml:space="preserve"> https://doi.org/10.1177/10526846211001878</w:t>
      </w:r>
    </w:p>
    <w:p w14:paraId="56136B23" w14:textId="77777777" w:rsidR="00CC19F3" w:rsidRDefault="00CC19F3" w:rsidP="00CC19F3">
      <w:pPr>
        <w:pStyle w:val="Default"/>
        <w:numPr>
          <w:ilvl w:val="0"/>
          <w:numId w:val="38"/>
        </w:numPr>
        <w:ind w:left="1080" w:hanging="1080"/>
        <w:rPr>
          <w:rFonts w:ascii="Times New Roman" w:hAnsi="Times New Roman" w:cs="Times New Roman"/>
          <w:bCs/>
          <w:color w:val="auto"/>
        </w:rPr>
      </w:pPr>
      <w:bookmarkStart w:id="5" w:name="_Hlk153273273"/>
      <w:bookmarkEnd w:id="4"/>
      <w:r w:rsidRPr="00651DBA">
        <w:rPr>
          <w:rFonts w:ascii="Times New Roman" w:hAnsi="Times New Roman"/>
        </w:rPr>
        <w:t>*</w:t>
      </w:r>
      <w:r w:rsidRPr="00651DBA">
        <w:rPr>
          <w:rFonts w:ascii="Times New Roman" w:hAnsi="Times New Roman" w:cs="Times New Roman"/>
          <w:b/>
          <w:color w:val="auto"/>
        </w:rPr>
        <w:t>Debnam, K. J.</w:t>
      </w:r>
      <w:r w:rsidRPr="00651DBA">
        <w:rPr>
          <w:rFonts w:ascii="Times New Roman" w:hAnsi="Times New Roman" w:cs="Times New Roman"/>
          <w:bCs/>
          <w:color w:val="auto"/>
        </w:rPr>
        <w:t>, Milam, A. J., &amp; Finigan-Carr, N. (202</w:t>
      </w:r>
      <w:r>
        <w:rPr>
          <w:rFonts w:ascii="Times New Roman" w:hAnsi="Times New Roman" w:cs="Times New Roman"/>
          <w:bCs/>
          <w:color w:val="auto"/>
        </w:rPr>
        <w:t>2</w:t>
      </w:r>
      <w:r w:rsidRPr="00651DBA">
        <w:rPr>
          <w:rFonts w:ascii="Times New Roman" w:hAnsi="Times New Roman" w:cs="Times New Roman"/>
          <w:bCs/>
          <w:color w:val="auto"/>
        </w:rPr>
        <w:t xml:space="preserve">). Superwoman, racial identity, and teen dating violence victimization among young black women. </w:t>
      </w:r>
      <w:r w:rsidRPr="00651DBA">
        <w:rPr>
          <w:rFonts w:ascii="Times New Roman" w:hAnsi="Times New Roman" w:cs="Times New Roman"/>
          <w:bCs/>
          <w:i/>
          <w:iCs/>
          <w:color w:val="auto"/>
        </w:rPr>
        <w:t>Journal of Interpersonal Violence</w:t>
      </w:r>
      <w:r w:rsidRPr="00651DBA">
        <w:rPr>
          <w:rFonts w:ascii="Times New Roman" w:hAnsi="Times New Roman" w:cs="Times New Roman"/>
          <w:bCs/>
          <w:color w:val="auto"/>
        </w:rPr>
        <w:t xml:space="preserve">, </w:t>
      </w:r>
      <w:r w:rsidRPr="00CC19F3">
        <w:rPr>
          <w:rFonts w:ascii="Times New Roman" w:hAnsi="Times New Roman" w:cs="Times New Roman"/>
          <w:bCs/>
          <w:i/>
          <w:iCs/>
          <w:color w:val="auto"/>
        </w:rPr>
        <w:t>37</w:t>
      </w:r>
      <w:r w:rsidRPr="00CC19F3">
        <w:rPr>
          <w:rFonts w:ascii="Times New Roman" w:hAnsi="Times New Roman" w:cs="Times New Roman"/>
          <w:bCs/>
          <w:color w:val="auto"/>
        </w:rPr>
        <w:t>(17-18), NP15970-NP15991.</w:t>
      </w:r>
      <w:r>
        <w:rPr>
          <w:rFonts w:ascii="Times New Roman" w:hAnsi="Times New Roman" w:cs="Times New Roman"/>
          <w:bCs/>
          <w:color w:val="auto"/>
        </w:rPr>
        <w:t xml:space="preserve"> </w:t>
      </w:r>
      <w:r w:rsidRPr="00651DBA">
        <w:rPr>
          <w:rFonts w:ascii="Times New Roman" w:hAnsi="Times New Roman" w:cs="Times New Roman"/>
          <w:bCs/>
          <w:color w:val="auto"/>
        </w:rPr>
        <w:t>https://doi.org/10.1177/08862605211021984.</w:t>
      </w:r>
    </w:p>
    <w:bookmarkEnd w:id="5"/>
    <w:p w14:paraId="4201FC0D" w14:textId="77777777" w:rsidR="0043058A" w:rsidRDefault="0043058A" w:rsidP="000E6665">
      <w:pPr>
        <w:pStyle w:val="Default"/>
        <w:numPr>
          <w:ilvl w:val="0"/>
          <w:numId w:val="38"/>
        </w:numPr>
        <w:ind w:left="1080" w:hanging="1080"/>
        <w:rPr>
          <w:rFonts w:ascii="Times New Roman" w:hAnsi="Times New Roman" w:cs="Times New Roman"/>
          <w:bCs/>
          <w:iCs/>
        </w:rPr>
      </w:pPr>
      <w:r>
        <w:rPr>
          <w:rFonts w:ascii="Times New Roman" w:hAnsi="Times New Roman" w:cs="Times New Roman"/>
          <w:bCs/>
          <w:iCs/>
        </w:rPr>
        <w:t>*</w:t>
      </w:r>
      <w:r w:rsidRPr="0043058A">
        <w:rPr>
          <w:rFonts w:ascii="Times New Roman" w:hAnsi="Times New Roman" w:cs="Times New Roman"/>
          <w:bCs/>
          <w:iCs/>
        </w:rPr>
        <w:t xml:space="preserve">Thomas, D. E., Bradshaw, C. P., Bottiani, J. H., McDaniel, H. L., &amp; </w:t>
      </w:r>
      <w:r w:rsidRPr="0043058A">
        <w:rPr>
          <w:rFonts w:ascii="Times New Roman" w:hAnsi="Times New Roman" w:cs="Times New Roman"/>
          <w:b/>
          <w:iCs/>
        </w:rPr>
        <w:t>Debnam, K. J.</w:t>
      </w:r>
      <w:r w:rsidRPr="0043058A">
        <w:rPr>
          <w:rFonts w:ascii="Times New Roman" w:hAnsi="Times New Roman" w:cs="Times New Roman"/>
          <w:bCs/>
          <w:iCs/>
        </w:rPr>
        <w:t xml:space="preserve"> (2021). Coping Power in the City: Promoting Coping in African American Male Students. </w:t>
      </w:r>
      <w:r w:rsidRPr="0043058A">
        <w:rPr>
          <w:rFonts w:ascii="Times New Roman" w:hAnsi="Times New Roman" w:cs="Times New Roman"/>
          <w:bCs/>
          <w:i/>
          <w:iCs/>
        </w:rPr>
        <w:t>Professional School Counseling</w:t>
      </w:r>
      <w:r w:rsidRPr="0043058A">
        <w:rPr>
          <w:rFonts w:ascii="Times New Roman" w:hAnsi="Times New Roman" w:cs="Times New Roman"/>
          <w:bCs/>
          <w:iCs/>
        </w:rPr>
        <w:t>, </w:t>
      </w:r>
      <w:r w:rsidRPr="0043058A">
        <w:rPr>
          <w:rFonts w:ascii="Times New Roman" w:hAnsi="Times New Roman" w:cs="Times New Roman"/>
          <w:bCs/>
          <w:i/>
          <w:iCs/>
        </w:rPr>
        <w:t>25</w:t>
      </w:r>
      <w:r w:rsidRPr="0043058A">
        <w:rPr>
          <w:rFonts w:ascii="Times New Roman" w:hAnsi="Times New Roman" w:cs="Times New Roman"/>
          <w:bCs/>
          <w:iCs/>
        </w:rPr>
        <w:t>(1_part_4), 2156759X211040002.</w:t>
      </w:r>
    </w:p>
    <w:p w14:paraId="612F4C7F" w14:textId="77777777" w:rsidR="007820AC" w:rsidRPr="007820AC" w:rsidRDefault="007820AC" w:rsidP="000E6665">
      <w:pPr>
        <w:pStyle w:val="Default"/>
        <w:numPr>
          <w:ilvl w:val="0"/>
          <w:numId w:val="38"/>
        </w:numPr>
        <w:ind w:left="1080" w:hanging="1080"/>
        <w:rPr>
          <w:rFonts w:ascii="Times New Roman" w:hAnsi="Times New Roman" w:cs="Times New Roman"/>
          <w:bCs/>
          <w:iCs/>
        </w:rPr>
      </w:pPr>
      <w:r>
        <w:rPr>
          <w:rFonts w:ascii="Times New Roman" w:hAnsi="Times New Roman" w:cs="Times New Roman"/>
          <w:b/>
          <w:bCs/>
        </w:rPr>
        <w:t>*</w:t>
      </w:r>
      <w:r w:rsidRPr="00854360">
        <w:rPr>
          <w:rFonts w:ascii="Times New Roman" w:hAnsi="Times New Roman" w:cs="Times New Roman"/>
          <w:b/>
          <w:bCs/>
        </w:rPr>
        <w:t>Debnam, K. J.</w:t>
      </w:r>
      <w:r w:rsidRPr="00854360">
        <w:rPr>
          <w:rFonts w:ascii="Times New Roman" w:hAnsi="Times New Roman" w:cs="Times New Roman"/>
          <w:bCs/>
        </w:rPr>
        <w:t>, Milam, A., Bottiani, J., &amp; Bradshaw, C. P. (</w:t>
      </w:r>
      <w:r>
        <w:rPr>
          <w:rFonts w:ascii="Times New Roman" w:hAnsi="Times New Roman" w:cs="Times New Roman"/>
          <w:bCs/>
        </w:rPr>
        <w:t>2021</w:t>
      </w:r>
      <w:r w:rsidRPr="00854360">
        <w:rPr>
          <w:rFonts w:ascii="Times New Roman" w:hAnsi="Times New Roman" w:cs="Times New Roman"/>
          <w:bCs/>
        </w:rPr>
        <w:t>). Teacher-</w:t>
      </w:r>
      <w:r w:rsidR="00651DBA">
        <w:rPr>
          <w:rFonts w:ascii="Times New Roman" w:hAnsi="Times New Roman" w:cs="Times New Roman"/>
          <w:bCs/>
        </w:rPr>
        <w:t>s</w:t>
      </w:r>
      <w:r w:rsidRPr="00854360">
        <w:rPr>
          <w:rFonts w:ascii="Times New Roman" w:hAnsi="Times New Roman" w:cs="Times New Roman"/>
          <w:bCs/>
        </w:rPr>
        <w:t xml:space="preserve">tudent </w:t>
      </w:r>
      <w:r w:rsidR="00651DBA">
        <w:rPr>
          <w:rFonts w:ascii="Times New Roman" w:hAnsi="Times New Roman" w:cs="Times New Roman"/>
          <w:bCs/>
        </w:rPr>
        <w:t>i</w:t>
      </w:r>
      <w:r w:rsidRPr="00854360">
        <w:rPr>
          <w:rFonts w:ascii="Times New Roman" w:hAnsi="Times New Roman" w:cs="Times New Roman"/>
          <w:bCs/>
        </w:rPr>
        <w:t xml:space="preserve">ncongruence in </w:t>
      </w:r>
      <w:r w:rsidR="00651DBA">
        <w:rPr>
          <w:rFonts w:ascii="Times New Roman" w:hAnsi="Times New Roman" w:cs="Times New Roman"/>
          <w:bCs/>
        </w:rPr>
        <w:t>p</w:t>
      </w:r>
      <w:r w:rsidRPr="00854360">
        <w:rPr>
          <w:rFonts w:ascii="Times New Roman" w:hAnsi="Times New Roman" w:cs="Times New Roman"/>
          <w:bCs/>
        </w:rPr>
        <w:t xml:space="preserve">erceptions of </w:t>
      </w:r>
      <w:r w:rsidR="00651DBA">
        <w:rPr>
          <w:rFonts w:ascii="Times New Roman" w:hAnsi="Times New Roman" w:cs="Times New Roman"/>
          <w:bCs/>
        </w:rPr>
        <w:t>s</w:t>
      </w:r>
      <w:r w:rsidRPr="00854360">
        <w:rPr>
          <w:rFonts w:ascii="Times New Roman" w:hAnsi="Times New Roman" w:cs="Times New Roman"/>
          <w:bCs/>
        </w:rPr>
        <w:t xml:space="preserve">chool </w:t>
      </w:r>
      <w:r w:rsidR="00651DBA">
        <w:rPr>
          <w:rFonts w:ascii="Times New Roman" w:hAnsi="Times New Roman" w:cs="Times New Roman"/>
          <w:bCs/>
        </w:rPr>
        <w:t>e</w:t>
      </w:r>
      <w:r w:rsidRPr="00854360">
        <w:rPr>
          <w:rFonts w:ascii="Times New Roman" w:hAnsi="Times New Roman" w:cs="Times New Roman"/>
          <w:bCs/>
        </w:rPr>
        <w:t xml:space="preserve">quity: Associations with </w:t>
      </w:r>
      <w:r w:rsidR="00651DBA">
        <w:rPr>
          <w:rFonts w:ascii="Times New Roman" w:hAnsi="Times New Roman" w:cs="Times New Roman"/>
          <w:bCs/>
        </w:rPr>
        <w:t>s</w:t>
      </w:r>
      <w:r w:rsidRPr="00854360">
        <w:rPr>
          <w:rFonts w:ascii="Times New Roman" w:hAnsi="Times New Roman" w:cs="Times New Roman"/>
          <w:bCs/>
        </w:rPr>
        <w:t xml:space="preserve">tudent </w:t>
      </w:r>
      <w:r w:rsidR="00651DBA">
        <w:rPr>
          <w:rFonts w:ascii="Times New Roman" w:hAnsi="Times New Roman" w:cs="Times New Roman"/>
          <w:bCs/>
        </w:rPr>
        <w:t>pe</w:t>
      </w:r>
      <w:r w:rsidRPr="00854360">
        <w:rPr>
          <w:rFonts w:ascii="Times New Roman" w:hAnsi="Times New Roman" w:cs="Times New Roman"/>
          <w:bCs/>
        </w:rPr>
        <w:t xml:space="preserve">rceived </w:t>
      </w:r>
      <w:r w:rsidR="00651DBA">
        <w:rPr>
          <w:rFonts w:ascii="Times New Roman" w:hAnsi="Times New Roman" w:cs="Times New Roman"/>
          <w:bCs/>
        </w:rPr>
        <w:t>c</w:t>
      </w:r>
      <w:r w:rsidRPr="00854360">
        <w:rPr>
          <w:rFonts w:ascii="Times New Roman" w:hAnsi="Times New Roman" w:cs="Times New Roman"/>
          <w:bCs/>
        </w:rPr>
        <w:t xml:space="preserve">onnectedness in </w:t>
      </w:r>
      <w:r w:rsidR="00651DBA">
        <w:rPr>
          <w:rFonts w:ascii="Times New Roman" w:hAnsi="Times New Roman" w:cs="Times New Roman"/>
          <w:bCs/>
        </w:rPr>
        <w:t>m</w:t>
      </w:r>
      <w:r w:rsidRPr="00854360">
        <w:rPr>
          <w:rFonts w:ascii="Times New Roman" w:hAnsi="Times New Roman" w:cs="Times New Roman"/>
          <w:bCs/>
        </w:rPr>
        <w:t xml:space="preserve">iddle and </w:t>
      </w:r>
      <w:r w:rsidR="00651DBA">
        <w:rPr>
          <w:rFonts w:ascii="Times New Roman" w:hAnsi="Times New Roman" w:cs="Times New Roman"/>
          <w:bCs/>
        </w:rPr>
        <w:t>h</w:t>
      </w:r>
      <w:r w:rsidRPr="00854360">
        <w:rPr>
          <w:rFonts w:ascii="Times New Roman" w:hAnsi="Times New Roman" w:cs="Times New Roman"/>
          <w:bCs/>
        </w:rPr>
        <w:t xml:space="preserve">igh </w:t>
      </w:r>
      <w:r w:rsidR="00651DBA">
        <w:rPr>
          <w:rFonts w:ascii="Times New Roman" w:hAnsi="Times New Roman" w:cs="Times New Roman"/>
          <w:bCs/>
        </w:rPr>
        <w:t>s</w:t>
      </w:r>
      <w:r w:rsidRPr="00854360">
        <w:rPr>
          <w:rFonts w:ascii="Times New Roman" w:hAnsi="Times New Roman" w:cs="Times New Roman"/>
          <w:bCs/>
        </w:rPr>
        <w:t xml:space="preserve">chool. </w:t>
      </w:r>
      <w:r w:rsidRPr="00854360">
        <w:rPr>
          <w:rFonts w:ascii="Times New Roman" w:hAnsi="Times New Roman" w:cs="Times New Roman"/>
          <w:bCs/>
          <w:i/>
        </w:rPr>
        <w:t>Journal of School Health</w:t>
      </w:r>
      <w:r w:rsidR="00CC19F3">
        <w:rPr>
          <w:rFonts w:ascii="Times New Roman" w:hAnsi="Times New Roman" w:cs="Times New Roman"/>
          <w:bCs/>
          <w:i/>
        </w:rPr>
        <w:t xml:space="preserve">, </w:t>
      </w:r>
      <w:r w:rsidR="00CC19F3" w:rsidRPr="00CC19F3">
        <w:rPr>
          <w:rFonts w:ascii="Times New Roman" w:hAnsi="Times New Roman" w:cs="Times New Roman"/>
          <w:bCs/>
          <w:i/>
        </w:rPr>
        <w:t>91</w:t>
      </w:r>
      <w:r w:rsidR="00CC19F3" w:rsidRPr="00CC19F3">
        <w:rPr>
          <w:rFonts w:ascii="Times New Roman" w:hAnsi="Times New Roman" w:cs="Times New Roman"/>
          <w:bCs/>
          <w:iCs/>
        </w:rPr>
        <w:t>(9), 706-713</w:t>
      </w:r>
      <w:r w:rsidRPr="00CC19F3">
        <w:rPr>
          <w:rFonts w:ascii="Times New Roman" w:hAnsi="Times New Roman" w:cs="Times New Roman"/>
          <w:bCs/>
          <w:iCs/>
        </w:rPr>
        <w:t>.</w:t>
      </w:r>
      <w:r w:rsidRPr="00854360">
        <w:rPr>
          <w:rFonts w:ascii="Times New Roman" w:hAnsi="Times New Roman" w:cs="Times New Roman"/>
          <w:bCs/>
          <w:i/>
        </w:rPr>
        <w:t xml:space="preserve"> </w:t>
      </w:r>
      <w:r w:rsidRPr="007820AC">
        <w:rPr>
          <w:rFonts w:ascii="Times New Roman" w:hAnsi="Times New Roman" w:cs="Times New Roman"/>
          <w:bCs/>
          <w:iCs/>
        </w:rPr>
        <w:t>DOI: 10.1111/josh.13062</w:t>
      </w:r>
    </w:p>
    <w:p w14:paraId="6E9692CE" w14:textId="77777777" w:rsidR="003A49EE" w:rsidRDefault="00446F7C" w:rsidP="000E6665">
      <w:pPr>
        <w:pStyle w:val="Default"/>
        <w:numPr>
          <w:ilvl w:val="0"/>
          <w:numId w:val="38"/>
        </w:numPr>
        <w:ind w:left="1080" w:hanging="1080"/>
        <w:rPr>
          <w:rFonts w:ascii="Times New Roman" w:hAnsi="Times New Roman" w:cs="Times New Roman"/>
          <w:bCs/>
          <w:color w:val="auto"/>
        </w:rPr>
      </w:pPr>
      <w:r>
        <w:rPr>
          <w:rFonts w:ascii="Times New Roman" w:hAnsi="Times New Roman"/>
        </w:rPr>
        <w:t>*</w:t>
      </w:r>
      <w:r w:rsidR="00823DC9" w:rsidRPr="003A2AC8">
        <w:rPr>
          <w:rFonts w:ascii="Times New Roman" w:hAnsi="Times New Roman" w:cs="Times New Roman"/>
          <w:bCs/>
          <w:color w:val="auto"/>
        </w:rPr>
        <w:t xml:space="preserve">Diaz Ramos, N., Alvarez, C., &amp; </w:t>
      </w:r>
      <w:r w:rsidR="00823DC9" w:rsidRPr="003A2AC8">
        <w:rPr>
          <w:rFonts w:ascii="Times New Roman" w:hAnsi="Times New Roman" w:cs="Times New Roman"/>
          <w:b/>
          <w:bCs/>
          <w:color w:val="auto"/>
        </w:rPr>
        <w:t>Debnam, K.</w:t>
      </w:r>
      <w:r w:rsidR="00823DC9" w:rsidRPr="003A2AC8">
        <w:rPr>
          <w:rFonts w:ascii="Times New Roman" w:hAnsi="Times New Roman" w:cs="Times New Roman"/>
          <w:bCs/>
          <w:color w:val="auto"/>
        </w:rPr>
        <w:t xml:space="preserve"> (2021). Teen </w:t>
      </w:r>
      <w:r w:rsidR="00DA139A">
        <w:rPr>
          <w:rFonts w:ascii="Times New Roman" w:hAnsi="Times New Roman" w:cs="Times New Roman"/>
          <w:bCs/>
          <w:color w:val="auto"/>
        </w:rPr>
        <w:t>d</w:t>
      </w:r>
      <w:r w:rsidR="00823DC9" w:rsidRPr="003A2AC8">
        <w:rPr>
          <w:rFonts w:ascii="Times New Roman" w:hAnsi="Times New Roman" w:cs="Times New Roman"/>
          <w:bCs/>
          <w:color w:val="auto"/>
        </w:rPr>
        <w:t xml:space="preserve">ating </w:t>
      </w:r>
      <w:r w:rsidR="00DA139A">
        <w:rPr>
          <w:rFonts w:ascii="Times New Roman" w:hAnsi="Times New Roman" w:cs="Times New Roman"/>
          <w:bCs/>
          <w:color w:val="auto"/>
        </w:rPr>
        <w:t>v</w:t>
      </w:r>
      <w:r w:rsidR="00823DC9" w:rsidRPr="003A2AC8">
        <w:rPr>
          <w:rFonts w:ascii="Times New Roman" w:hAnsi="Times New Roman" w:cs="Times New Roman"/>
          <w:bCs/>
          <w:color w:val="auto"/>
        </w:rPr>
        <w:t xml:space="preserve">iolence and the </w:t>
      </w:r>
      <w:r w:rsidR="00DA139A">
        <w:rPr>
          <w:rFonts w:ascii="Times New Roman" w:hAnsi="Times New Roman" w:cs="Times New Roman"/>
          <w:bCs/>
          <w:color w:val="auto"/>
        </w:rPr>
        <w:t>a</w:t>
      </w:r>
      <w:r w:rsidR="00823DC9" w:rsidRPr="003A2AC8">
        <w:rPr>
          <w:rFonts w:ascii="Times New Roman" w:hAnsi="Times New Roman" w:cs="Times New Roman"/>
          <w:bCs/>
          <w:color w:val="auto"/>
        </w:rPr>
        <w:t xml:space="preserve">cceptability of a </w:t>
      </w:r>
      <w:r w:rsidR="00DA139A">
        <w:rPr>
          <w:rFonts w:ascii="Times New Roman" w:hAnsi="Times New Roman" w:cs="Times New Roman"/>
          <w:bCs/>
          <w:color w:val="auto"/>
        </w:rPr>
        <w:t>s</w:t>
      </w:r>
      <w:r w:rsidR="00823DC9" w:rsidRPr="003A2AC8">
        <w:rPr>
          <w:rFonts w:ascii="Times New Roman" w:hAnsi="Times New Roman" w:cs="Times New Roman"/>
          <w:bCs/>
          <w:color w:val="auto"/>
        </w:rPr>
        <w:t>afety-</w:t>
      </w:r>
      <w:r w:rsidR="00DA139A">
        <w:rPr>
          <w:rFonts w:ascii="Times New Roman" w:hAnsi="Times New Roman" w:cs="Times New Roman"/>
          <w:bCs/>
          <w:color w:val="auto"/>
        </w:rPr>
        <w:t>d</w:t>
      </w:r>
      <w:r w:rsidR="00823DC9" w:rsidRPr="003A2AC8">
        <w:rPr>
          <w:rFonts w:ascii="Times New Roman" w:hAnsi="Times New Roman" w:cs="Times New Roman"/>
          <w:bCs/>
          <w:color w:val="auto"/>
        </w:rPr>
        <w:t xml:space="preserve">ecision </w:t>
      </w:r>
      <w:r w:rsidR="00DA139A">
        <w:rPr>
          <w:rFonts w:ascii="Times New Roman" w:hAnsi="Times New Roman" w:cs="Times New Roman"/>
          <w:bCs/>
          <w:color w:val="auto"/>
        </w:rPr>
        <w:t>a</w:t>
      </w:r>
      <w:r w:rsidR="00823DC9" w:rsidRPr="003A2AC8">
        <w:rPr>
          <w:rFonts w:ascii="Times New Roman" w:hAnsi="Times New Roman" w:cs="Times New Roman"/>
          <w:bCs/>
          <w:color w:val="auto"/>
        </w:rPr>
        <w:t xml:space="preserve">id: Perspectives from </w:t>
      </w:r>
      <w:r w:rsidR="009D7CF9">
        <w:rPr>
          <w:rFonts w:ascii="Times New Roman" w:hAnsi="Times New Roman" w:cs="Times New Roman"/>
          <w:bCs/>
          <w:color w:val="auto"/>
        </w:rPr>
        <w:t>P</w:t>
      </w:r>
      <w:r w:rsidR="00823DC9" w:rsidRPr="003A2AC8">
        <w:rPr>
          <w:rFonts w:ascii="Times New Roman" w:hAnsi="Times New Roman" w:cs="Times New Roman"/>
          <w:bCs/>
          <w:color w:val="auto"/>
        </w:rPr>
        <w:t xml:space="preserve">uerto </w:t>
      </w:r>
      <w:r w:rsidR="009D7CF9">
        <w:rPr>
          <w:rFonts w:ascii="Times New Roman" w:hAnsi="Times New Roman" w:cs="Times New Roman"/>
          <w:bCs/>
          <w:color w:val="auto"/>
        </w:rPr>
        <w:t>R</w:t>
      </w:r>
      <w:r w:rsidR="00823DC9" w:rsidRPr="003A2AC8">
        <w:rPr>
          <w:rFonts w:ascii="Times New Roman" w:hAnsi="Times New Roman" w:cs="Times New Roman"/>
          <w:bCs/>
          <w:color w:val="auto"/>
        </w:rPr>
        <w:t xml:space="preserve">ican </w:t>
      </w:r>
      <w:r w:rsidR="00DA139A">
        <w:rPr>
          <w:rFonts w:ascii="Times New Roman" w:hAnsi="Times New Roman" w:cs="Times New Roman"/>
          <w:bCs/>
          <w:color w:val="auto"/>
        </w:rPr>
        <w:t>y</w:t>
      </w:r>
      <w:r w:rsidR="00823DC9" w:rsidRPr="003A2AC8">
        <w:rPr>
          <w:rFonts w:ascii="Times New Roman" w:hAnsi="Times New Roman" w:cs="Times New Roman"/>
          <w:bCs/>
          <w:color w:val="auto"/>
        </w:rPr>
        <w:t xml:space="preserve">outh. </w:t>
      </w:r>
      <w:r w:rsidR="00823DC9" w:rsidRPr="003A2AC8">
        <w:rPr>
          <w:rFonts w:ascii="Times New Roman" w:hAnsi="Times New Roman" w:cs="Times New Roman"/>
          <w:bCs/>
          <w:i/>
          <w:color w:val="auto"/>
        </w:rPr>
        <w:t>Hispanic Health Care International</w:t>
      </w:r>
      <w:r w:rsidR="00CC19F3">
        <w:rPr>
          <w:rFonts w:ascii="Times New Roman" w:hAnsi="Times New Roman" w:cs="Times New Roman"/>
          <w:bCs/>
          <w:i/>
          <w:color w:val="auto"/>
        </w:rPr>
        <w:t xml:space="preserve">, </w:t>
      </w:r>
      <w:r w:rsidR="00CC19F3" w:rsidRPr="00CC19F3">
        <w:rPr>
          <w:rFonts w:ascii="Times New Roman" w:hAnsi="Times New Roman" w:cs="Times New Roman"/>
          <w:bCs/>
          <w:i/>
          <w:color w:val="auto"/>
        </w:rPr>
        <w:t>19</w:t>
      </w:r>
      <w:r w:rsidR="00CC19F3" w:rsidRPr="00CC19F3">
        <w:rPr>
          <w:rFonts w:ascii="Times New Roman" w:hAnsi="Times New Roman" w:cs="Times New Roman"/>
          <w:bCs/>
          <w:iCs/>
          <w:color w:val="auto"/>
        </w:rPr>
        <w:t>(3):146-154</w:t>
      </w:r>
      <w:r w:rsidR="00823DC9" w:rsidRPr="003A2AC8">
        <w:rPr>
          <w:rFonts w:ascii="Times New Roman" w:hAnsi="Times New Roman" w:cs="Times New Roman"/>
          <w:bCs/>
          <w:color w:val="auto"/>
        </w:rPr>
        <w:t xml:space="preserve">. </w:t>
      </w:r>
      <w:r w:rsidR="003A49EE" w:rsidRPr="00E437F6">
        <w:rPr>
          <w:rFonts w:ascii="Times New Roman" w:hAnsi="Times New Roman" w:cs="Times New Roman"/>
          <w:bCs/>
          <w:color w:val="auto"/>
        </w:rPr>
        <w:t>https://doi.org/10.1177/1540415320985588</w:t>
      </w:r>
    </w:p>
    <w:p w14:paraId="218ACD8B" w14:textId="77777777" w:rsidR="003A49EE" w:rsidRDefault="00446F7C" w:rsidP="000E6665">
      <w:pPr>
        <w:pStyle w:val="Default"/>
        <w:numPr>
          <w:ilvl w:val="0"/>
          <w:numId w:val="38"/>
        </w:numPr>
        <w:ind w:left="1080" w:hanging="1080"/>
        <w:rPr>
          <w:rFonts w:ascii="Times New Roman" w:hAnsi="Times New Roman" w:cs="Times New Roman"/>
          <w:iCs/>
          <w:color w:val="auto"/>
        </w:rPr>
      </w:pPr>
      <w:bookmarkStart w:id="6" w:name="_Hlk124431654"/>
      <w:r>
        <w:rPr>
          <w:rFonts w:ascii="Times New Roman" w:hAnsi="Times New Roman"/>
        </w:rPr>
        <w:t>*</w:t>
      </w:r>
      <w:r w:rsidR="00823DC9" w:rsidRPr="003A49EE">
        <w:rPr>
          <w:rFonts w:ascii="Times New Roman" w:hAnsi="Times New Roman" w:cs="Times New Roman"/>
          <w:b/>
          <w:color w:val="auto"/>
        </w:rPr>
        <w:t>Debnam, K. J.,</w:t>
      </w:r>
      <w:r w:rsidR="00823DC9" w:rsidRPr="003A49EE">
        <w:rPr>
          <w:rFonts w:ascii="Times New Roman" w:hAnsi="Times New Roman" w:cs="Times New Roman"/>
          <w:color w:val="auto"/>
        </w:rPr>
        <w:t xml:space="preserve"> </w:t>
      </w:r>
      <w:r w:rsidR="00823DC9" w:rsidRPr="003A49EE">
        <w:rPr>
          <w:rFonts w:ascii="Times New Roman" w:hAnsi="Times New Roman" w:cs="Times New Roman"/>
          <w:color w:val="auto"/>
          <w:u w:val="single"/>
        </w:rPr>
        <w:t>Edwards, K.</w:t>
      </w:r>
      <w:r w:rsidR="00823DC9" w:rsidRPr="003A49EE">
        <w:rPr>
          <w:rFonts w:ascii="Times New Roman" w:hAnsi="Times New Roman" w:cs="Times New Roman"/>
          <w:color w:val="auto"/>
        </w:rPr>
        <w:t xml:space="preserve">, &amp; Cornell, D. (2021). Improving the school environment: School staff perceptions of school climate data and reporting practices. </w:t>
      </w:r>
      <w:r w:rsidR="00823DC9" w:rsidRPr="003A49EE">
        <w:rPr>
          <w:rFonts w:ascii="Times New Roman" w:hAnsi="Times New Roman" w:cs="Times New Roman"/>
          <w:i/>
          <w:color w:val="auto"/>
        </w:rPr>
        <w:t>Journal of Community Psychology</w:t>
      </w:r>
      <w:r w:rsidR="00341047">
        <w:rPr>
          <w:rFonts w:ascii="Times New Roman" w:hAnsi="Times New Roman" w:cs="Times New Roman"/>
          <w:i/>
          <w:color w:val="auto"/>
        </w:rPr>
        <w:t xml:space="preserve">, </w:t>
      </w:r>
      <w:r w:rsidR="00341047" w:rsidRPr="00341047">
        <w:rPr>
          <w:rFonts w:ascii="Times New Roman" w:hAnsi="Times New Roman" w:cs="Times New Roman"/>
          <w:i/>
          <w:color w:val="auto"/>
        </w:rPr>
        <w:t>49</w:t>
      </w:r>
      <w:r w:rsidR="00341047" w:rsidRPr="00341047">
        <w:rPr>
          <w:rFonts w:ascii="Times New Roman" w:hAnsi="Times New Roman" w:cs="Times New Roman"/>
          <w:iCs/>
          <w:color w:val="auto"/>
        </w:rPr>
        <w:t>(6), 1965–1982</w:t>
      </w:r>
      <w:r w:rsidR="00823DC9" w:rsidRPr="003A49EE">
        <w:rPr>
          <w:rFonts w:ascii="Times New Roman" w:hAnsi="Times New Roman" w:cs="Times New Roman"/>
          <w:i/>
          <w:color w:val="auto"/>
        </w:rPr>
        <w:t xml:space="preserve">. </w:t>
      </w:r>
      <w:r w:rsidR="003A49EE" w:rsidRPr="00E437F6">
        <w:rPr>
          <w:rFonts w:ascii="Times New Roman" w:hAnsi="Times New Roman" w:cs="Times New Roman"/>
          <w:iCs/>
          <w:color w:val="auto"/>
        </w:rPr>
        <w:t>https://doi.org/10.1002/jcop.22500</w:t>
      </w:r>
      <w:bookmarkEnd w:id="0"/>
    </w:p>
    <w:bookmarkEnd w:id="6"/>
    <w:p w14:paraId="64FC05C4" w14:textId="77777777" w:rsidR="00341047" w:rsidRPr="003A49EE" w:rsidRDefault="00341047" w:rsidP="00341047">
      <w:pPr>
        <w:numPr>
          <w:ilvl w:val="0"/>
          <w:numId w:val="38"/>
        </w:numPr>
        <w:ind w:left="1080" w:hanging="1080"/>
        <w:rPr>
          <w:sz w:val="24"/>
        </w:rPr>
      </w:pPr>
      <w:r>
        <w:t>*</w:t>
      </w:r>
      <w:r w:rsidRPr="003A49EE">
        <w:rPr>
          <w:b/>
          <w:sz w:val="24"/>
        </w:rPr>
        <w:t>Debnam, K. J</w:t>
      </w:r>
      <w:r w:rsidRPr="003A49EE">
        <w:rPr>
          <w:sz w:val="24"/>
        </w:rPr>
        <w:t xml:space="preserve">. &amp; </w:t>
      </w:r>
      <w:r w:rsidRPr="003A49EE">
        <w:rPr>
          <w:sz w:val="24"/>
          <w:u w:val="single"/>
        </w:rPr>
        <w:t>Kumodzi, T</w:t>
      </w:r>
      <w:r w:rsidRPr="003A49EE">
        <w:rPr>
          <w:sz w:val="24"/>
        </w:rPr>
        <w:t>. (20</w:t>
      </w:r>
      <w:r>
        <w:rPr>
          <w:sz w:val="24"/>
        </w:rPr>
        <w:t>21</w:t>
      </w:r>
      <w:r w:rsidRPr="003A49EE">
        <w:rPr>
          <w:sz w:val="24"/>
        </w:rPr>
        <w:t xml:space="preserve">). Adolescent </w:t>
      </w:r>
      <w:r>
        <w:rPr>
          <w:sz w:val="24"/>
        </w:rPr>
        <w:t>p</w:t>
      </w:r>
      <w:r w:rsidRPr="003A49EE">
        <w:rPr>
          <w:sz w:val="24"/>
        </w:rPr>
        <w:t xml:space="preserve">erceptions of an </w:t>
      </w:r>
      <w:r>
        <w:rPr>
          <w:sz w:val="24"/>
        </w:rPr>
        <w:t>i</w:t>
      </w:r>
      <w:r w:rsidRPr="003A49EE">
        <w:rPr>
          <w:sz w:val="24"/>
        </w:rPr>
        <w:t xml:space="preserve">nteractive </w:t>
      </w:r>
      <w:r>
        <w:rPr>
          <w:sz w:val="24"/>
        </w:rPr>
        <w:t>m</w:t>
      </w:r>
      <w:r w:rsidRPr="003A49EE">
        <w:rPr>
          <w:sz w:val="24"/>
        </w:rPr>
        <w:t xml:space="preserve">obile </w:t>
      </w:r>
      <w:r>
        <w:rPr>
          <w:sz w:val="24"/>
        </w:rPr>
        <w:t>a</w:t>
      </w:r>
      <w:r w:rsidRPr="003A49EE">
        <w:rPr>
          <w:sz w:val="24"/>
        </w:rPr>
        <w:t xml:space="preserve">pplication to </w:t>
      </w:r>
      <w:r>
        <w:rPr>
          <w:sz w:val="24"/>
        </w:rPr>
        <w:t>r</w:t>
      </w:r>
      <w:r w:rsidRPr="003A49EE">
        <w:rPr>
          <w:sz w:val="24"/>
        </w:rPr>
        <w:t xml:space="preserve">espond to </w:t>
      </w:r>
      <w:r>
        <w:rPr>
          <w:sz w:val="24"/>
        </w:rPr>
        <w:t>t</w:t>
      </w:r>
      <w:r w:rsidRPr="003A49EE">
        <w:rPr>
          <w:sz w:val="24"/>
        </w:rPr>
        <w:t xml:space="preserve">een </w:t>
      </w:r>
      <w:r>
        <w:rPr>
          <w:sz w:val="24"/>
        </w:rPr>
        <w:t>d</w:t>
      </w:r>
      <w:r w:rsidRPr="003A49EE">
        <w:rPr>
          <w:sz w:val="24"/>
        </w:rPr>
        <w:t xml:space="preserve">ating </w:t>
      </w:r>
      <w:r>
        <w:rPr>
          <w:sz w:val="24"/>
        </w:rPr>
        <w:t>v</w:t>
      </w:r>
      <w:r w:rsidRPr="003A49EE">
        <w:rPr>
          <w:sz w:val="24"/>
        </w:rPr>
        <w:t xml:space="preserve">iolence. </w:t>
      </w:r>
      <w:r w:rsidRPr="003A49EE">
        <w:rPr>
          <w:i/>
          <w:sz w:val="24"/>
        </w:rPr>
        <w:t>Journal of Interpersonal Violence</w:t>
      </w:r>
      <w:r>
        <w:rPr>
          <w:i/>
          <w:sz w:val="24"/>
        </w:rPr>
        <w:t xml:space="preserve">, </w:t>
      </w:r>
      <w:r w:rsidRPr="009D7CF9">
        <w:rPr>
          <w:i/>
          <w:sz w:val="24"/>
        </w:rPr>
        <w:t>36</w:t>
      </w:r>
      <w:r w:rsidRPr="009D7CF9">
        <w:rPr>
          <w:iCs/>
          <w:sz w:val="24"/>
        </w:rPr>
        <w:t>(13-14), 6821-6837</w:t>
      </w:r>
      <w:r w:rsidRPr="003A49EE">
        <w:rPr>
          <w:sz w:val="24"/>
        </w:rPr>
        <w:t xml:space="preserve">. </w:t>
      </w:r>
      <w:r w:rsidRPr="00DA139A">
        <w:rPr>
          <w:sz w:val="24"/>
        </w:rPr>
        <w:t>https://doi.org/10.1177%2F0886260518821455</w:t>
      </w:r>
      <w:r w:rsidRPr="003A49EE">
        <w:rPr>
          <w:sz w:val="24"/>
        </w:rPr>
        <w:t>.</w:t>
      </w:r>
    </w:p>
    <w:p w14:paraId="337619DA" w14:textId="77777777" w:rsidR="00341047" w:rsidRDefault="00341047" w:rsidP="00341047">
      <w:pPr>
        <w:numPr>
          <w:ilvl w:val="0"/>
          <w:numId w:val="38"/>
        </w:numPr>
        <w:ind w:left="1080" w:hanging="1080"/>
        <w:rPr>
          <w:sz w:val="24"/>
        </w:rPr>
      </w:pPr>
      <w:r>
        <w:t>*</w:t>
      </w:r>
      <w:r w:rsidRPr="00DA139A">
        <w:rPr>
          <w:b/>
          <w:sz w:val="24"/>
        </w:rPr>
        <w:t>Debnam, K. J.,</w:t>
      </w:r>
      <w:r w:rsidRPr="00DA139A">
        <w:rPr>
          <w:sz w:val="24"/>
        </w:rPr>
        <w:t xml:space="preserve"> &amp; </w:t>
      </w:r>
      <w:r w:rsidRPr="00DA139A">
        <w:rPr>
          <w:sz w:val="24"/>
          <w:u w:val="single"/>
        </w:rPr>
        <w:t xml:space="preserve">Mauer, V. </w:t>
      </w:r>
      <w:r w:rsidRPr="00DA139A">
        <w:rPr>
          <w:sz w:val="24"/>
        </w:rPr>
        <w:t>(20</w:t>
      </w:r>
      <w:r>
        <w:rPr>
          <w:sz w:val="24"/>
        </w:rPr>
        <w:t>21</w:t>
      </w:r>
      <w:r w:rsidRPr="00DA139A">
        <w:rPr>
          <w:sz w:val="24"/>
        </w:rPr>
        <w:t xml:space="preserve">). Who, when, how, and why bystanders intervene in physical and emotional teen dating violence. </w:t>
      </w:r>
      <w:r w:rsidRPr="00DA139A">
        <w:rPr>
          <w:i/>
          <w:sz w:val="24"/>
        </w:rPr>
        <w:t>Trauma, Violence &amp; Abuse</w:t>
      </w:r>
      <w:r>
        <w:rPr>
          <w:i/>
          <w:sz w:val="24"/>
        </w:rPr>
        <w:t xml:space="preserve">, </w:t>
      </w:r>
      <w:r w:rsidRPr="00341047">
        <w:rPr>
          <w:i/>
          <w:sz w:val="24"/>
        </w:rPr>
        <w:t>22</w:t>
      </w:r>
      <w:r w:rsidRPr="00341047">
        <w:rPr>
          <w:iCs/>
          <w:sz w:val="24"/>
        </w:rPr>
        <w:t>(1), 54-67</w:t>
      </w:r>
      <w:r w:rsidRPr="00DA139A">
        <w:rPr>
          <w:sz w:val="24"/>
        </w:rPr>
        <w:t xml:space="preserve">. https://doi.org/10.1177/1524838018806505 </w:t>
      </w:r>
    </w:p>
    <w:p w14:paraId="54CA9E61" w14:textId="77777777" w:rsidR="00CC19F3" w:rsidRPr="003A49EE" w:rsidRDefault="00CC19F3" w:rsidP="00CC19F3">
      <w:pPr>
        <w:numPr>
          <w:ilvl w:val="0"/>
          <w:numId w:val="38"/>
        </w:numPr>
        <w:ind w:left="1080" w:hanging="1080"/>
        <w:rPr>
          <w:sz w:val="24"/>
        </w:rPr>
      </w:pPr>
      <w:r w:rsidRPr="003A49EE">
        <w:rPr>
          <w:sz w:val="24"/>
        </w:rPr>
        <w:t>Laughon, K., Bloom, T., Amar, A. F., &amp;</w:t>
      </w:r>
      <w:r w:rsidRPr="003A49EE">
        <w:rPr>
          <w:b/>
          <w:sz w:val="24"/>
        </w:rPr>
        <w:t xml:space="preserve"> Debnam, K.</w:t>
      </w:r>
      <w:r w:rsidRPr="003A49EE">
        <w:rPr>
          <w:sz w:val="24"/>
        </w:rPr>
        <w:t xml:space="preserve"> (</w:t>
      </w:r>
      <w:r>
        <w:rPr>
          <w:sz w:val="24"/>
        </w:rPr>
        <w:t>2021</w:t>
      </w:r>
      <w:r w:rsidRPr="003A49EE">
        <w:rPr>
          <w:sz w:val="24"/>
        </w:rPr>
        <w:t xml:space="preserve">). Conceptualizing an approach to secondary prevention of relationship violence among college students. </w:t>
      </w:r>
      <w:r w:rsidRPr="003A49EE">
        <w:rPr>
          <w:i/>
          <w:sz w:val="24"/>
        </w:rPr>
        <w:t>Journal of American College Health</w:t>
      </w:r>
      <w:r>
        <w:rPr>
          <w:i/>
          <w:sz w:val="24"/>
        </w:rPr>
        <w:t xml:space="preserve">, </w:t>
      </w:r>
      <w:r w:rsidRPr="00CC19F3">
        <w:rPr>
          <w:i/>
          <w:sz w:val="24"/>
        </w:rPr>
        <w:t>69</w:t>
      </w:r>
      <w:r w:rsidRPr="00CC19F3">
        <w:rPr>
          <w:iCs/>
          <w:sz w:val="24"/>
        </w:rPr>
        <w:t>(7), 798-805,</w:t>
      </w:r>
      <w:r w:rsidRPr="00CC19F3">
        <w:rPr>
          <w:i/>
          <w:sz w:val="24"/>
        </w:rPr>
        <w:t xml:space="preserve"> </w:t>
      </w:r>
      <w:r w:rsidRPr="009D7CF9">
        <w:rPr>
          <w:sz w:val="24"/>
        </w:rPr>
        <w:t>https://doi.org/10.1080/07448481.2019.1706535</w:t>
      </w:r>
    </w:p>
    <w:p w14:paraId="7C2AD570" w14:textId="77777777" w:rsidR="003A49EE" w:rsidRPr="003A49EE" w:rsidRDefault="00446F7C" w:rsidP="000E6665">
      <w:pPr>
        <w:pStyle w:val="Default"/>
        <w:numPr>
          <w:ilvl w:val="0"/>
          <w:numId w:val="38"/>
        </w:numPr>
        <w:ind w:left="1080" w:hanging="1080"/>
        <w:rPr>
          <w:rFonts w:ascii="Times New Roman" w:hAnsi="Times New Roman" w:cs="Times New Roman"/>
          <w:bCs/>
          <w:iCs/>
          <w:color w:val="auto"/>
        </w:rPr>
      </w:pPr>
      <w:r>
        <w:rPr>
          <w:rFonts w:ascii="Times New Roman" w:hAnsi="Times New Roman"/>
        </w:rPr>
        <w:t>*</w:t>
      </w:r>
      <w:r w:rsidR="00823DC9" w:rsidRPr="003A49EE">
        <w:rPr>
          <w:rFonts w:ascii="Times New Roman" w:hAnsi="Times New Roman" w:cs="Times New Roman"/>
          <w:bCs/>
          <w:color w:val="auto"/>
        </w:rPr>
        <w:t xml:space="preserve">Lindstrom Johnson, S., Alfonso, Y. N., Pas, E., </w:t>
      </w:r>
      <w:r w:rsidR="00823DC9" w:rsidRPr="003A49EE">
        <w:rPr>
          <w:rFonts w:ascii="Times New Roman" w:hAnsi="Times New Roman" w:cs="Times New Roman"/>
          <w:b/>
          <w:bCs/>
          <w:color w:val="auto"/>
        </w:rPr>
        <w:t>Debnam, K.,</w:t>
      </w:r>
      <w:r w:rsidR="00823DC9" w:rsidRPr="003A49EE">
        <w:rPr>
          <w:rFonts w:ascii="Times New Roman" w:hAnsi="Times New Roman" w:cs="Times New Roman"/>
          <w:bCs/>
          <w:color w:val="auto"/>
        </w:rPr>
        <w:t xml:space="preserve"> &amp; Bradshaw, C. P. (</w:t>
      </w:r>
      <w:r w:rsidR="00823DC9" w:rsidRPr="003A49EE">
        <w:rPr>
          <w:rFonts w:ascii="Times New Roman" w:hAnsi="Times New Roman" w:cs="Times New Roman"/>
          <w:color w:val="auto"/>
        </w:rPr>
        <w:t>2020</w:t>
      </w:r>
      <w:r w:rsidR="00823DC9" w:rsidRPr="003A49EE">
        <w:rPr>
          <w:rFonts w:ascii="Times New Roman" w:hAnsi="Times New Roman" w:cs="Times New Roman"/>
          <w:bCs/>
          <w:color w:val="auto"/>
        </w:rPr>
        <w:t>). Scaling-</w:t>
      </w:r>
      <w:r w:rsidR="00DA139A">
        <w:rPr>
          <w:rFonts w:ascii="Times New Roman" w:hAnsi="Times New Roman" w:cs="Times New Roman"/>
          <w:bCs/>
          <w:color w:val="auto"/>
        </w:rPr>
        <w:t>u</w:t>
      </w:r>
      <w:r w:rsidR="00823DC9" w:rsidRPr="003A49EE">
        <w:rPr>
          <w:rFonts w:ascii="Times New Roman" w:hAnsi="Times New Roman" w:cs="Times New Roman"/>
          <w:bCs/>
          <w:color w:val="auto"/>
        </w:rPr>
        <w:t xml:space="preserve">p </w:t>
      </w:r>
      <w:r w:rsidR="00DA139A">
        <w:rPr>
          <w:rFonts w:ascii="Times New Roman" w:hAnsi="Times New Roman" w:cs="Times New Roman"/>
          <w:bCs/>
          <w:color w:val="auto"/>
        </w:rPr>
        <w:t>p</w:t>
      </w:r>
      <w:r w:rsidR="00823DC9" w:rsidRPr="003A49EE">
        <w:rPr>
          <w:rFonts w:ascii="Times New Roman" w:hAnsi="Times New Roman" w:cs="Times New Roman"/>
          <w:bCs/>
          <w:color w:val="auto"/>
        </w:rPr>
        <w:t xml:space="preserve">ositive </w:t>
      </w:r>
      <w:r w:rsidR="00DA139A">
        <w:rPr>
          <w:rFonts w:ascii="Times New Roman" w:hAnsi="Times New Roman" w:cs="Times New Roman"/>
          <w:bCs/>
          <w:color w:val="auto"/>
        </w:rPr>
        <w:t>b</w:t>
      </w:r>
      <w:r w:rsidR="00823DC9" w:rsidRPr="003A49EE">
        <w:rPr>
          <w:rFonts w:ascii="Times New Roman" w:hAnsi="Times New Roman" w:cs="Times New Roman"/>
          <w:bCs/>
          <w:color w:val="auto"/>
        </w:rPr>
        <w:t xml:space="preserve">ehavioral </w:t>
      </w:r>
      <w:r w:rsidR="00DA139A">
        <w:rPr>
          <w:rFonts w:ascii="Times New Roman" w:hAnsi="Times New Roman" w:cs="Times New Roman"/>
          <w:bCs/>
          <w:color w:val="auto"/>
        </w:rPr>
        <w:t>i</w:t>
      </w:r>
      <w:r w:rsidR="00823DC9" w:rsidRPr="003A49EE">
        <w:rPr>
          <w:rFonts w:ascii="Times New Roman" w:hAnsi="Times New Roman" w:cs="Times New Roman"/>
          <w:bCs/>
          <w:color w:val="auto"/>
        </w:rPr>
        <w:t xml:space="preserve">nterventions and </w:t>
      </w:r>
      <w:r w:rsidR="00DA139A">
        <w:rPr>
          <w:rFonts w:ascii="Times New Roman" w:hAnsi="Times New Roman" w:cs="Times New Roman"/>
          <w:bCs/>
          <w:color w:val="auto"/>
        </w:rPr>
        <w:t>s</w:t>
      </w:r>
      <w:r w:rsidR="00823DC9" w:rsidRPr="003A49EE">
        <w:rPr>
          <w:rFonts w:ascii="Times New Roman" w:hAnsi="Times New Roman" w:cs="Times New Roman"/>
          <w:bCs/>
          <w:color w:val="auto"/>
        </w:rPr>
        <w:t xml:space="preserve">upports: Costs and </w:t>
      </w:r>
      <w:r w:rsidR="00DA139A">
        <w:rPr>
          <w:rFonts w:ascii="Times New Roman" w:hAnsi="Times New Roman" w:cs="Times New Roman"/>
          <w:bCs/>
          <w:color w:val="auto"/>
        </w:rPr>
        <w:t>t</w:t>
      </w:r>
      <w:r w:rsidR="00823DC9" w:rsidRPr="003A49EE">
        <w:rPr>
          <w:rFonts w:ascii="Times New Roman" w:hAnsi="Times New Roman" w:cs="Times New Roman"/>
          <w:bCs/>
          <w:color w:val="auto"/>
        </w:rPr>
        <w:t xml:space="preserve">heir </w:t>
      </w:r>
      <w:r w:rsidR="00DA139A">
        <w:rPr>
          <w:rFonts w:ascii="Times New Roman" w:hAnsi="Times New Roman" w:cs="Times New Roman"/>
          <w:bCs/>
          <w:color w:val="auto"/>
        </w:rPr>
        <w:t>d</w:t>
      </w:r>
      <w:r w:rsidR="00823DC9" w:rsidRPr="003A49EE">
        <w:rPr>
          <w:rFonts w:ascii="Times New Roman" w:hAnsi="Times New Roman" w:cs="Times New Roman"/>
          <w:bCs/>
          <w:color w:val="auto"/>
        </w:rPr>
        <w:t xml:space="preserve">istribution across </w:t>
      </w:r>
      <w:r w:rsidR="00DA139A">
        <w:rPr>
          <w:rFonts w:ascii="Times New Roman" w:hAnsi="Times New Roman" w:cs="Times New Roman"/>
          <w:bCs/>
          <w:color w:val="auto"/>
        </w:rPr>
        <w:t>s</w:t>
      </w:r>
      <w:r w:rsidR="00823DC9" w:rsidRPr="003A49EE">
        <w:rPr>
          <w:rFonts w:ascii="Times New Roman" w:hAnsi="Times New Roman" w:cs="Times New Roman"/>
          <w:bCs/>
          <w:color w:val="auto"/>
        </w:rPr>
        <w:t xml:space="preserve">tate, </w:t>
      </w:r>
      <w:r w:rsidR="00DA139A">
        <w:rPr>
          <w:rFonts w:ascii="Times New Roman" w:hAnsi="Times New Roman" w:cs="Times New Roman"/>
          <w:bCs/>
          <w:color w:val="auto"/>
        </w:rPr>
        <w:t>d</w:t>
      </w:r>
      <w:r w:rsidR="00823DC9" w:rsidRPr="003A49EE">
        <w:rPr>
          <w:rFonts w:ascii="Times New Roman" w:hAnsi="Times New Roman" w:cs="Times New Roman"/>
          <w:bCs/>
          <w:color w:val="auto"/>
        </w:rPr>
        <w:t xml:space="preserve">istricts, and </w:t>
      </w:r>
      <w:r w:rsidR="00DA139A">
        <w:rPr>
          <w:rFonts w:ascii="Times New Roman" w:hAnsi="Times New Roman" w:cs="Times New Roman"/>
          <w:bCs/>
          <w:color w:val="auto"/>
        </w:rPr>
        <w:t>s</w:t>
      </w:r>
      <w:r w:rsidR="00823DC9" w:rsidRPr="003A49EE">
        <w:rPr>
          <w:rFonts w:ascii="Times New Roman" w:hAnsi="Times New Roman" w:cs="Times New Roman"/>
          <w:bCs/>
          <w:color w:val="auto"/>
        </w:rPr>
        <w:t xml:space="preserve">chools. </w:t>
      </w:r>
      <w:r w:rsidR="00823DC9" w:rsidRPr="003A49EE">
        <w:rPr>
          <w:rFonts w:ascii="Times New Roman" w:hAnsi="Times New Roman" w:cs="Times New Roman"/>
          <w:bCs/>
          <w:i/>
          <w:color w:val="auto"/>
        </w:rPr>
        <w:t>School Psychology Review, 49</w:t>
      </w:r>
      <w:r w:rsidR="00823DC9" w:rsidRPr="003A49EE">
        <w:rPr>
          <w:rFonts w:ascii="Times New Roman" w:hAnsi="Times New Roman" w:cs="Times New Roman"/>
          <w:bCs/>
          <w:iCs/>
          <w:color w:val="auto"/>
        </w:rPr>
        <w:t xml:space="preserve">(4), 399-414. </w:t>
      </w:r>
      <w:r w:rsidR="00DA139A" w:rsidRPr="00DA139A">
        <w:rPr>
          <w:rFonts w:ascii="Times New Roman" w:hAnsi="Times New Roman" w:cs="Times New Roman"/>
          <w:bCs/>
          <w:iCs/>
          <w:color w:val="auto"/>
        </w:rPr>
        <w:t>https://doi.org/10.1080/2372966X.2020.1777831</w:t>
      </w:r>
    </w:p>
    <w:p w14:paraId="124B209A" w14:textId="77777777" w:rsidR="003A49EE" w:rsidRPr="003A49EE" w:rsidRDefault="00446F7C" w:rsidP="000E6665">
      <w:pPr>
        <w:pStyle w:val="Default"/>
        <w:numPr>
          <w:ilvl w:val="0"/>
          <w:numId w:val="38"/>
        </w:numPr>
        <w:ind w:left="1080" w:hanging="1080"/>
        <w:rPr>
          <w:rFonts w:ascii="Times New Roman" w:eastAsia="Calibri" w:hAnsi="Times New Roman" w:cs="Times New Roman"/>
          <w:color w:val="auto"/>
        </w:rPr>
      </w:pPr>
      <w:r>
        <w:rPr>
          <w:rFonts w:ascii="Times New Roman" w:hAnsi="Times New Roman"/>
        </w:rPr>
        <w:t>*</w:t>
      </w:r>
      <w:r w:rsidR="00823DC9" w:rsidRPr="003A49EE">
        <w:rPr>
          <w:rFonts w:ascii="Times New Roman" w:eastAsia="Calibri" w:hAnsi="Times New Roman" w:cs="Times New Roman"/>
          <w:color w:val="auto"/>
        </w:rPr>
        <w:t xml:space="preserve">Bradshaw, C. P., Pas, E. T., </w:t>
      </w:r>
      <w:r w:rsidR="00823DC9" w:rsidRPr="003A49EE">
        <w:rPr>
          <w:rFonts w:ascii="Times New Roman" w:eastAsia="Calibri" w:hAnsi="Times New Roman" w:cs="Times New Roman"/>
          <w:b/>
          <w:bCs/>
          <w:color w:val="auto"/>
        </w:rPr>
        <w:t>Debnam, K. J.</w:t>
      </w:r>
      <w:r w:rsidR="00823DC9" w:rsidRPr="003A49EE">
        <w:rPr>
          <w:rFonts w:ascii="Times New Roman" w:eastAsia="Calibri" w:hAnsi="Times New Roman" w:cs="Times New Roman"/>
          <w:color w:val="auto"/>
        </w:rPr>
        <w:t xml:space="preserve">, &amp; Johnson, S. L. (2020). A </w:t>
      </w:r>
      <w:r w:rsidR="00DA139A">
        <w:rPr>
          <w:rFonts w:ascii="Times New Roman" w:eastAsia="Calibri" w:hAnsi="Times New Roman" w:cs="Times New Roman"/>
          <w:color w:val="auto"/>
        </w:rPr>
        <w:t>r</w:t>
      </w:r>
      <w:r w:rsidR="00823DC9" w:rsidRPr="003A49EE">
        <w:rPr>
          <w:rFonts w:ascii="Times New Roman" w:eastAsia="Calibri" w:hAnsi="Times New Roman" w:cs="Times New Roman"/>
          <w:color w:val="auto"/>
        </w:rPr>
        <w:t>andomized</w:t>
      </w:r>
      <w:r w:rsidR="00DA139A">
        <w:rPr>
          <w:rFonts w:ascii="Times New Roman" w:eastAsia="Calibri" w:hAnsi="Times New Roman" w:cs="Times New Roman"/>
          <w:color w:val="auto"/>
        </w:rPr>
        <w:t xml:space="preserve"> c</w:t>
      </w:r>
      <w:r w:rsidR="00823DC9" w:rsidRPr="003A49EE">
        <w:rPr>
          <w:rFonts w:ascii="Times New Roman" w:eastAsia="Calibri" w:hAnsi="Times New Roman" w:cs="Times New Roman"/>
          <w:color w:val="auto"/>
        </w:rPr>
        <w:t xml:space="preserve">ontrolled </w:t>
      </w:r>
      <w:r w:rsidR="00DA139A">
        <w:rPr>
          <w:rFonts w:ascii="Times New Roman" w:eastAsia="Calibri" w:hAnsi="Times New Roman" w:cs="Times New Roman"/>
          <w:color w:val="auto"/>
        </w:rPr>
        <w:t>t</w:t>
      </w:r>
      <w:r w:rsidR="00823DC9" w:rsidRPr="003A49EE">
        <w:rPr>
          <w:rFonts w:ascii="Times New Roman" w:eastAsia="Calibri" w:hAnsi="Times New Roman" w:cs="Times New Roman"/>
          <w:color w:val="auto"/>
        </w:rPr>
        <w:t xml:space="preserve">rial of MTSS-B in </w:t>
      </w:r>
      <w:r w:rsidR="00DA139A">
        <w:rPr>
          <w:rFonts w:ascii="Times New Roman" w:eastAsia="Calibri" w:hAnsi="Times New Roman" w:cs="Times New Roman"/>
          <w:color w:val="auto"/>
        </w:rPr>
        <w:t>h</w:t>
      </w:r>
      <w:r w:rsidR="00823DC9" w:rsidRPr="003A49EE">
        <w:rPr>
          <w:rFonts w:ascii="Times New Roman" w:eastAsia="Calibri" w:hAnsi="Times New Roman" w:cs="Times New Roman"/>
          <w:color w:val="auto"/>
        </w:rPr>
        <w:t xml:space="preserve">igh </w:t>
      </w:r>
      <w:r w:rsidR="00DA139A">
        <w:rPr>
          <w:rFonts w:ascii="Times New Roman" w:eastAsia="Calibri" w:hAnsi="Times New Roman" w:cs="Times New Roman"/>
          <w:color w:val="auto"/>
        </w:rPr>
        <w:t>s</w:t>
      </w:r>
      <w:r w:rsidR="00823DC9" w:rsidRPr="003A49EE">
        <w:rPr>
          <w:rFonts w:ascii="Times New Roman" w:eastAsia="Calibri" w:hAnsi="Times New Roman" w:cs="Times New Roman"/>
          <w:color w:val="auto"/>
        </w:rPr>
        <w:t xml:space="preserve">chools: Improving </w:t>
      </w:r>
      <w:r w:rsidR="00DA139A">
        <w:rPr>
          <w:rFonts w:ascii="Times New Roman" w:eastAsia="Calibri" w:hAnsi="Times New Roman" w:cs="Times New Roman"/>
          <w:color w:val="auto"/>
        </w:rPr>
        <w:t>c</w:t>
      </w:r>
      <w:r w:rsidR="00823DC9" w:rsidRPr="003A49EE">
        <w:rPr>
          <w:rFonts w:ascii="Times New Roman" w:eastAsia="Calibri" w:hAnsi="Times New Roman" w:cs="Times New Roman"/>
          <w:color w:val="auto"/>
        </w:rPr>
        <w:t xml:space="preserve">lassroom </w:t>
      </w:r>
      <w:r w:rsidR="00DA139A">
        <w:rPr>
          <w:rFonts w:ascii="Times New Roman" w:eastAsia="Calibri" w:hAnsi="Times New Roman" w:cs="Times New Roman"/>
          <w:color w:val="auto"/>
        </w:rPr>
        <w:t>m</w:t>
      </w:r>
      <w:r w:rsidR="00823DC9" w:rsidRPr="003A49EE">
        <w:rPr>
          <w:rFonts w:ascii="Times New Roman" w:eastAsia="Calibri" w:hAnsi="Times New Roman" w:cs="Times New Roman"/>
          <w:color w:val="auto"/>
        </w:rPr>
        <w:t xml:space="preserve">anagement to </w:t>
      </w:r>
      <w:r w:rsidR="00DA139A">
        <w:rPr>
          <w:rFonts w:ascii="Times New Roman" w:eastAsia="Calibri" w:hAnsi="Times New Roman" w:cs="Times New Roman"/>
          <w:color w:val="auto"/>
        </w:rPr>
        <w:t>p</w:t>
      </w:r>
      <w:r w:rsidR="00823DC9" w:rsidRPr="003A49EE">
        <w:rPr>
          <w:rFonts w:ascii="Times New Roman" w:eastAsia="Calibri" w:hAnsi="Times New Roman" w:cs="Times New Roman"/>
          <w:color w:val="auto"/>
        </w:rPr>
        <w:t xml:space="preserve">revent EBDs. </w:t>
      </w:r>
      <w:r w:rsidR="00823DC9" w:rsidRPr="003A49EE">
        <w:rPr>
          <w:rFonts w:ascii="Times New Roman" w:eastAsia="Calibri" w:hAnsi="Times New Roman" w:cs="Times New Roman"/>
          <w:i/>
          <w:iCs/>
          <w:color w:val="auto"/>
        </w:rPr>
        <w:t>Remedial and Special Education</w:t>
      </w:r>
      <w:r w:rsidR="00823DC9" w:rsidRPr="00341047">
        <w:rPr>
          <w:rFonts w:ascii="Times New Roman" w:eastAsia="Calibri" w:hAnsi="Times New Roman" w:cs="Times New Roman"/>
          <w:i/>
          <w:iCs/>
          <w:color w:val="auto"/>
        </w:rPr>
        <w:t xml:space="preserve">, </w:t>
      </w:r>
      <w:r w:rsidR="00341047" w:rsidRPr="00341047">
        <w:rPr>
          <w:rFonts w:ascii="Times New Roman" w:eastAsia="Calibri" w:hAnsi="Times New Roman" w:cs="Times New Roman"/>
          <w:i/>
          <w:iCs/>
          <w:color w:val="auto"/>
        </w:rPr>
        <w:t>42</w:t>
      </w:r>
      <w:r w:rsidR="00341047" w:rsidRPr="00341047">
        <w:rPr>
          <w:rFonts w:ascii="Times New Roman" w:eastAsia="Calibri" w:hAnsi="Times New Roman" w:cs="Times New Roman"/>
          <w:color w:val="auto"/>
        </w:rPr>
        <w:t>(1), 44-59</w:t>
      </w:r>
      <w:r w:rsidR="00341047">
        <w:rPr>
          <w:rFonts w:ascii="Times New Roman" w:eastAsia="Calibri" w:hAnsi="Times New Roman" w:cs="Times New Roman"/>
          <w:color w:val="auto"/>
        </w:rPr>
        <w:t>.</w:t>
      </w:r>
      <w:r w:rsidR="00341047" w:rsidRPr="00341047">
        <w:rPr>
          <w:rFonts w:ascii="Times New Roman" w:eastAsia="Calibri" w:hAnsi="Times New Roman" w:cs="Times New Roman"/>
          <w:color w:val="auto"/>
        </w:rPr>
        <w:t xml:space="preserve"> </w:t>
      </w:r>
      <w:r w:rsidR="00DA139A" w:rsidRPr="00DA139A">
        <w:rPr>
          <w:rFonts w:ascii="Times New Roman" w:hAnsi="Times New Roman" w:cs="Times New Roman"/>
          <w:color w:val="auto"/>
        </w:rPr>
        <w:t>https://doi.org/10.1177%2F0741932520966727</w:t>
      </w:r>
    </w:p>
    <w:p w14:paraId="672E719C" w14:textId="77777777" w:rsidR="003A49EE" w:rsidRPr="003A49EE" w:rsidRDefault="00446F7C" w:rsidP="000E6665">
      <w:pPr>
        <w:pStyle w:val="Default"/>
        <w:numPr>
          <w:ilvl w:val="0"/>
          <w:numId w:val="38"/>
        </w:numPr>
        <w:ind w:left="1080" w:hanging="1080"/>
        <w:rPr>
          <w:rFonts w:ascii="Times New Roman" w:eastAsia="Calibri" w:hAnsi="Times New Roman" w:cs="Times New Roman"/>
          <w:color w:val="auto"/>
        </w:rPr>
      </w:pPr>
      <w:r>
        <w:rPr>
          <w:rFonts w:ascii="Times New Roman" w:hAnsi="Times New Roman"/>
        </w:rPr>
        <w:t>*</w:t>
      </w:r>
      <w:r w:rsidR="00823DC9" w:rsidRPr="003A49EE">
        <w:rPr>
          <w:rFonts w:ascii="Times New Roman" w:hAnsi="Times New Roman" w:cs="Times New Roman"/>
          <w:color w:val="auto"/>
        </w:rPr>
        <w:t xml:space="preserve">Howard, D. E., </w:t>
      </w:r>
      <w:r w:rsidR="00823DC9" w:rsidRPr="003A49EE">
        <w:rPr>
          <w:rFonts w:ascii="Times New Roman" w:hAnsi="Times New Roman" w:cs="Times New Roman"/>
          <w:b/>
          <w:color w:val="auto"/>
        </w:rPr>
        <w:t>Debnam, K. J.</w:t>
      </w:r>
      <w:r w:rsidR="00823DC9" w:rsidRPr="003A49EE">
        <w:rPr>
          <w:rFonts w:ascii="Times New Roman" w:hAnsi="Times New Roman" w:cs="Times New Roman"/>
          <w:color w:val="auto"/>
        </w:rPr>
        <w:t xml:space="preserve">, Jones, C., </w:t>
      </w:r>
      <w:r w:rsidR="00823DC9" w:rsidRPr="003A49EE">
        <w:rPr>
          <w:rFonts w:ascii="Times New Roman" w:hAnsi="Times New Roman" w:cs="Times New Roman"/>
          <w:color w:val="auto"/>
          <w:u w:val="single"/>
        </w:rPr>
        <w:t>Saboori, Z.</w:t>
      </w:r>
      <w:r w:rsidR="00823DC9" w:rsidRPr="003A49EE">
        <w:rPr>
          <w:rFonts w:ascii="Times New Roman" w:hAnsi="Times New Roman" w:cs="Times New Roman"/>
          <w:color w:val="auto"/>
        </w:rPr>
        <w:t xml:space="preserve">, Aiken, N., &amp; O’Brien, S. A. (2020). Personal </w:t>
      </w:r>
      <w:r w:rsidR="00DA139A">
        <w:rPr>
          <w:rFonts w:ascii="Times New Roman" w:hAnsi="Times New Roman" w:cs="Times New Roman"/>
          <w:color w:val="auto"/>
        </w:rPr>
        <w:t>r</w:t>
      </w:r>
      <w:r w:rsidR="00823DC9" w:rsidRPr="003A49EE">
        <w:rPr>
          <w:rFonts w:ascii="Times New Roman" w:hAnsi="Times New Roman" w:cs="Times New Roman"/>
          <w:color w:val="auto"/>
        </w:rPr>
        <w:t xml:space="preserve">eligiosity and </w:t>
      </w:r>
      <w:r w:rsidR="00DA139A">
        <w:rPr>
          <w:rFonts w:ascii="Times New Roman" w:hAnsi="Times New Roman" w:cs="Times New Roman"/>
          <w:color w:val="auto"/>
        </w:rPr>
        <w:t>a</w:t>
      </w:r>
      <w:r w:rsidR="00823DC9" w:rsidRPr="003A49EE">
        <w:rPr>
          <w:rFonts w:ascii="Times New Roman" w:hAnsi="Times New Roman" w:cs="Times New Roman"/>
          <w:color w:val="auto"/>
        </w:rPr>
        <w:t xml:space="preserve">dolescent </w:t>
      </w:r>
      <w:r w:rsidR="00DA139A">
        <w:rPr>
          <w:rFonts w:ascii="Times New Roman" w:hAnsi="Times New Roman" w:cs="Times New Roman"/>
          <w:color w:val="auto"/>
        </w:rPr>
        <w:t>f</w:t>
      </w:r>
      <w:r w:rsidR="00823DC9" w:rsidRPr="003A49EE">
        <w:rPr>
          <w:rFonts w:ascii="Times New Roman" w:hAnsi="Times New Roman" w:cs="Times New Roman"/>
          <w:color w:val="auto"/>
        </w:rPr>
        <w:t xml:space="preserve">emales’ </w:t>
      </w:r>
      <w:r w:rsidR="00DA139A">
        <w:rPr>
          <w:rFonts w:ascii="Times New Roman" w:hAnsi="Times New Roman" w:cs="Times New Roman"/>
          <w:color w:val="auto"/>
        </w:rPr>
        <w:t>c</w:t>
      </w:r>
      <w:r w:rsidR="00823DC9" w:rsidRPr="003A49EE">
        <w:rPr>
          <w:rFonts w:ascii="Times New Roman" w:hAnsi="Times New Roman" w:cs="Times New Roman"/>
          <w:color w:val="auto"/>
        </w:rPr>
        <w:t xml:space="preserve">haracterizations of </w:t>
      </w:r>
      <w:r w:rsidR="00DA139A">
        <w:rPr>
          <w:rFonts w:ascii="Times New Roman" w:hAnsi="Times New Roman" w:cs="Times New Roman"/>
          <w:color w:val="auto"/>
        </w:rPr>
        <w:t>h</w:t>
      </w:r>
      <w:r w:rsidR="00823DC9" w:rsidRPr="003A49EE">
        <w:rPr>
          <w:rFonts w:ascii="Times New Roman" w:hAnsi="Times New Roman" w:cs="Times New Roman"/>
          <w:color w:val="auto"/>
        </w:rPr>
        <w:t xml:space="preserve">ealthy </w:t>
      </w:r>
      <w:r w:rsidR="00DA139A">
        <w:rPr>
          <w:rFonts w:ascii="Times New Roman" w:hAnsi="Times New Roman" w:cs="Times New Roman"/>
          <w:color w:val="auto"/>
        </w:rPr>
        <w:t>d</w:t>
      </w:r>
      <w:r w:rsidR="00823DC9" w:rsidRPr="003A49EE">
        <w:rPr>
          <w:rFonts w:ascii="Times New Roman" w:hAnsi="Times New Roman" w:cs="Times New Roman"/>
          <w:color w:val="auto"/>
        </w:rPr>
        <w:t xml:space="preserve">ating </w:t>
      </w:r>
      <w:r w:rsidR="00DA139A">
        <w:rPr>
          <w:rFonts w:ascii="Times New Roman" w:hAnsi="Times New Roman" w:cs="Times New Roman"/>
          <w:color w:val="auto"/>
        </w:rPr>
        <w:t>d</w:t>
      </w:r>
      <w:r w:rsidR="00823DC9" w:rsidRPr="003A49EE">
        <w:rPr>
          <w:rFonts w:ascii="Times New Roman" w:hAnsi="Times New Roman" w:cs="Times New Roman"/>
          <w:color w:val="auto"/>
        </w:rPr>
        <w:t xml:space="preserve">ynamics. </w:t>
      </w:r>
      <w:r w:rsidR="00823DC9" w:rsidRPr="003A49EE">
        <w:rPr>
          <w:rFonts w:ascii="Times New Roman" w:hAnsi="Times New Roman" w:cs="Times New Roman"/>
          <w:i/>
          <w:color w:val="auto"/>
        </w:rPr>
        <w:t>Children and Teenagers.</w:t>
      </w:r>
      <w:r w:rsidR="00823DC9" w:rsidRPr="003A49EE">
        <w:rPr>
          <w:rFonts w:ascii="Times New Roman" w:hAnsi="Times New Roman" w:cs="Times New Roman"/>
          <w:color w:val="auto"/>
        </w:rPr>
        <w:t xml:space="preserve"> doi:10.22158/</w:t>
      </w:r>
      <w:proofErr w:type="gramStart"/>
      <w:r w:rsidR="00823DC9" w:rsidRPr="003A49EE">
        <w:rPr>
          <w:rFonts w:ascii="Times New Roman" w:hAnsi="Times New Roman" w:cs="Times New Roman"/>
          <w:color w:val="auto"/>
        </w:rPr>
        <w:t>ct.v</w:t>
      </w:r>
      <w:proofErr w:type="gramEnd"/>
      <w:r w:rsidR="00823DC9" w:rsidRPr="003A49EE">
        <w:rPr>
          <w:rFonts w:ascii="Times New Roman" w:hAnsi="Times New Roman" w:cs="Times New Roman"/>
          <w:color w:val="auto"/>
        </w:rPr>
        <w:t>3n2p11.</w:t>
      </w:r>
    </w:p>
    <w:p w14:paraId="7BC95A51" w14:textId="77777777" w:rsidR="005579D1" w:rsidRPr="005579D1" w:rsidRDefault="00446F7C" w:rsidP="00DE1229">
      <w:pPr>
        <w:numPr>
          <w:ilvl w:val="0"/>
          <w:numId w:val="38"/>
        </w:numPr>
        <w:ind w:left="1080" w:hanging="1080"/>
        <w:rPr>
          <w:sz w:val="24"/>
          <w:szCs w:val="24"/>
        </w:rPr>
      </w:pPr>
      <w:r>
        <w:t>*</w:t>
      </w:r>
      <w:r w:rsidR="00823DC9" w:rsidRPr="005579D1">
        <w:rPr>
          <w:sz w:val="24"/>
          <w:u w:val="single"/>
        </w:rPr>
        <w:t>Gaias, L. M.</w:t>
      </w:r>
      <w:r w:rsidR="00823DC9" w:rsidRPr="005579D1">
        <w:rPr>
          <w:sz w:val="24"/>
        </w:rPr>
        <w:t xml:space="preserve">, Lindstrom Johnson, S., Bottiani, J. H., </w:t>
      </w:r>
      <w:r w:rsidR="00823DC9" w:rsidRPr="005579D1">
        <w:rPr>
          <w:b/>
          <w:sz w:val="24"/>
        </w:rPr>
        <w:t>Debnam, K. J.</w:t>
      </w:r>
      <w:r w:rsidR="00823DC9" w:rsidRPr="005579D1">
        <w:rPr>
          <w:sz w:val="24"/>
        </w:rPr>
        <w:t xml:space="preserve">, &amp; Bradshaw, C. P. (2019). Examining teachers' classroom management profiles: Incorporating a focus </w:t>
      </w:r>
      <w:r w:rsidR="00823DC9" w:rsidRPr="005579D1">
        <w:rPr>
          <w:sz w:val="24"/>
        </w:rPr>
        <w:lastRenderedPageBreak/>
        <w:t xml:space="preserve">on culturally responsive practice. </w:t>
      </w:r>
      <w:r w:rsidR="00823DC9" w:rsidRPr="005579D1">
        <w:rPr>
          <w:i/>
          <w:iCs/>
          <w:sz w:val="24"/>
        </w:rPr>
        <w:t>Journal of School Psychology, 76</w:t>
      </w:r>
      <w:r w:rsidR="00823DC9" w:rsidRPr="005579D1">
        <w:rPr>
          <w:iCs/>
          <w:sz w:val="24"/>
        </w:rPr>
        <w:t xml:space="preserve">, </w:t>
      </w:r>
      <w:r w:rsidR="00823DC9" w:rsidRPr="005579D1">
        <w:rPr>
          <w:sz w:val="24"/>
        </w:rPr>
        <w:t>124-139.</w:t>
      </w:r>
      <w:r w:rsidR="005579D1" w:rsidRPr="005579D1">
        <w:t xml:space="preserve"> </w:t>
      </w:r>
      <w:r w:rsidR="005579D1" w:rsidRPr="005579D1">
        <w:rPr>
          <w:sz w:val="24"/>
        </w:rPr>
        <w:t>https://doi.org/10.1016/j.jsp.2019.07.017</w:t>
      </w:r>
    </w:p>
    <w:p w14:paraId="769ABDCC" w14:textId="77777777" w:rsidR="003A49EE" w:rsidRPr="005579D1" w:rsidRDefault="00446F7C" w:rsidP="00DE1229">
      <w:pPr>
        <w:numPr>
          <w:ilvl w:val="0"/>
          <w:numId w:val="38"/>
        </w:numPr>
        <w:ind w:left="1080" w:hanging="1080"/>
        <w:rPr>
          <w:sz w:val="24"/>
          <w:szCs w:val="24"/>
        </w:rPr>
      </w:pPr>
      <w:r>
        <w:t>*</w:t>
      </w:r>
      <w:r w:rsidR="00823DC9" w:rsidRPr="005579D1">
        <w:rPr>
          <w:sz w:val="24"/>
          <w:szCs w:val="24"/>
        </w:rPr>
        <w:t xml:space="preserve">Cash, A. H., </w:t>
      </w:r>
      <w:r w:rsidR="00823DC9" w:rsidRPr="005579D1">
        <w:rPr>
          <w:b/>
          <w:sz w:val="24"/>
          <w:szCs w:val="24"/>
        </w:rPr>
        <w:t>Debnam, K. J.,</w:t>
      </w:r>
      <w:r w:rsidR="00823DC9" w:rsidRPr="005579D1">
        <w:rPr>
          <w:sz w:val="24"/>
          <w:szCs w:val="24"/>
        </w:rPr>
        <w:t xml:space="preserve"> Waasdorp, T., Wahl, M., Bradshaw, C. P. (2019). Adult and </w:t>
      </w:r>
      <w:r w:rsidR="00DA139A" w:rsidRPr="005579D1">
        <w:rPr>
          <w:sz w:val="24"/>
          <w:szCs w:val="24"/>
        </w:rPr>
        <w:t>s</w:t>
      </w:r>
      <w:r w:rsidR="00823DC9" w:rsidRPr="005579D1">
        <w:rPr>
          <w:sz w:val="24"/>
          <w:szCs w:val="24"/>
        </w:rPr>
        <w:t xml:space="preserve">tudent </w:t>
      </w:r>
      <w:r w:rsidR="00DA139A" w:rsidRPr="005579D1">
        <w:rPr>
          <w:sz w:val="24"/>
          <w:szCs w:val="24"/>
        </w:rPr>
        <w:t>i</w:t>
      </w:r>
      <w:r w:rsidR="00823DC9" w:rsidRPr="005579D1">
        <w:rPr>
          <w:sz w:val="24"/>
          <w:szCs w:val="24"/>
        </w:rPr>
        <w:t xml:space="preserve">nteractions in </w:t>
      </w:r>
      <w:proofErr w:type="spellStart"/>
      <w:r w:rsidR="00DA139A" w:rsidRPr="005579D1">
        <w:rPr>
          <w:sz w:val="24"/>
          <w:szCs w:val="24"/>
        </w:rPr>
        <w:t>n</w:t>
      </w:r>
      <w:r w:rsidR="00823DC9" w:rsidRPr="005579D1">
        <w:rPr>
          <w:sz w:val="24"/>
          <w:szCs w:val="24"/>
        </w:rPr>
        <w:t>onclassroom</w:t>
      </w:r>
      <w:proofErr w:type="spellEnd"/>
      <w:r w:rsidR="00823DC9" w:rsidRPr="005579D1">
        <w:rPr>
          <w:sz w:val="24"/>
          <w:szCs w:val="24"/>
        </w:rPr>
        <w:t xml:space="preserve"> </w:t>
      </w:r>
      <w:r w:rsidR="00DA139A" w:rsidRPr="005579D1">
        <w:rPr>
          <w:sz w:val="24"/>
          <w:szCs w:val="24"/>
        </w:rPr>
        <w:t>s</w:t>
      </w:r>
      <w:r w:rsidR="00823DC9" w:rsidRPr="005579D1">
        <w:rPr>
          <w:sz w:val="24"/>
          <w:szCs w:val="24"/>
        </w:rPr>
        <w:t xml:space="preserve">ettings. </w:t>
      </w:r>
      <w:r w:rsidR="00823DC9" w:rsidRPr="005579D1">
        <w:rPr>
          <w:i/>
          <w:sz w:val="24"/>
          <w:szCs w:val="24"/>
        </w:rPr>
        <w:t>Journal of Educational Psychology, 111</w:t>
      </w:r>
      <w:r w:rsidR="00823DC9" w:rsidRPr="005579D1">
        <w:rPr>
          <w:sz w:val="24"/>
          <w:szCs w:val="24"/>
        </w:rPr>
        <w:t xml:space="preserve">(1), 104-117. </w:t>
      </w:r>
      <w:r w:rsidR="005579D1" w:rsidRPr="005579D1">
        <w:rPr>
          <w:sz w:val="24"/>
          <w:szCs w:val="24"/>
        </w:rPr>
        <w:t>https://doi.org/10.1037/edu0000275</w:t>
      </w:r>
      <w:r w:rsidR="00823DC9" w:rsidRPr="005579D1">
        <w:rPr>
          <w:sz w:val="24"/>
          <w:szCs w:val="24"/>
        </w:rPr>
        <w:t xml:space="preserve"> </w:t>
      </w:r>
    </w:p>
    <w:p w14:paraId="29703C5D" w14:textId="77777777" w:rsidR="003A49EE" w:rsidRDefault="00446F7C" w:rsidP="000E6665">
      <w:pPr>
        <w:numPr>
          <w:ilvl w:val="0"/>
          <w:numId w:val="38"/>
        </w:numPr>
        <w:ind w:left="1080" w:hanging="1080"/>
        <w:rPr>
          <w:sz w:val="24"/>
        </w:rPr>
      </w:pPr>
      <w:r>
        <w:t>*</w:t>
      </w:r>
      <w:r w:rsidR="00823DC9" w:rsidRPr="003A2AC8">
        <w:rPr>
          <w:sz w:val="24"/>
        </w:rPr>
        <w:t xml:space="preserve">Pas, E., Johnson, S., </w:t>
      </w:r>
      <w:r w:rsidR="00823DC9" w:rsidRPr="003A2AC8">
        <w:rPr>
          <w:b/>
          <w:sz w:val="24"/>
        </w:rPr>
        <w:t>Debnam, K.,</w:t>
      </w:r>
      <w:r w:rsidR="00823DC9" w:rsidRPr="003A2AC8">
        <w:rPr>
          <w:sz w:val="24"/>
        </w:rPr>
        <w:t xml:space="preserve"> &amp; Bradshaw, C. (2019). Examining the relative utility of fidelity of PBIS implementation scores in relation to student outcomes. </w:t>
      </w:r>
      <w:r w:rsidR="00823DC9" w:rsidRPr="003A2AC8">
        <w:rPr>
          <w:i/>
          <w:sz w:val="24"/>
        </w:rPr>
        <w:t>Remedial and Special Education, 40</w:t>
      </w:r>
      <w:r w:rsidR="00823DC9" w:rsidRPr="003A2AC8">
        <w:rPr>
          <w:sz w:val="24"/>
        </w:rPr>
        <w:t xml:space="preserve">(1), 6-15. </w:t>
      </w:r>
      <w:r w:rsidR="005579D1" w:rsidRPr="005579D1">
        <w:rPr>
          <w:sz w:val="24"/>
        </w:rPr>
        <w:t>https://doi.org/10.1177/0741932518805192</w:t>
      </w:r>
    </w:p>
    <w:p w14:paraId="51C87BFF" w14:textId="77777777" w:rsidR="003A49EE" w:rsidRDefault="00446F7C" w:rsidP="000E6665">
      <w:pPr>
        <w:numPr>
          <w:ilvl w:val="0"/>
          <w:numId w:val="38"/>
        </w:numPr>
        <w:ind w:left="1080" w:hanging="1080"/>
        <w:rPr>
          <w:sz w:val="24"/>
        </w:rPr>
      </w:pPr>
      <w:r>
        <w:t>*</w:t>
      </w:r>
      <w:r w:rsidR="00823DC9" w:rsidRPr="003A2AC8">
        <w:rPr>
          <w:sz w:val="24"/>
        </w:rPr>
        <w:t xml:space="preserve">Alvarez, C., </w:t>
      </w:r>
      <w:r w:rsidR="00823DC9" w:rsidRPr="003A2AC8">
        <w:rPr>
          <w:b/>
          <w:sz w:val="24"/>
        </w:rPr>
        <w:t>Debnam, K.,</w:t>
      </w:r>
      <w:r w:rsidR="00823DC9" w:rsidRPr="003A2AC8">
        <w:rPr>
          <w:sz w:val="24"/>
        </w:rPr>
        <w:t xml:space="preserve"> Clough, A., Alexander, K., &amp; Glass, N. (2018). Responding to intimate partner violence: Healthcare providers’ current practices and views on integrating a safety decision aid into primary care settings. </w:t>
      </w:r>
      <w:r w:rsidR="00823DC9" w:rsidRPr="003A2AC8">
        <w:rPr>
          <w:i/>
          <w:sz w:val="24"/>
        </w:rPr>
        <w:t xml:space="preserve">Research in Nursing &amp; Health, </w:t>
      </w:r>
      <w:r w:rsidR="00823DC9" w:rsidRPr="003A2AC8">
        <w:rPr>
          <w:sz w:val="24"/>
        </w:rPr>
        <w:t xml:space="preserve">1-11. </w:t>
      </w:r>
      <w:r w:rsidR="005579D1" w:rsidRPr="005579D1">
        <w:rPr>
          <w:sz w:val="24"/>
        </w:rPr>
        <w:t>https://doi.org/10.1002/nur.21853</w:t>
      </w:r>
    </w:p>
    <w:p w14:paraId="1349D908" w14:textId="77777777" w:rsidR="003A49EE" w:rsidRDefault="00446F7C" w:rsidP="000E6665">
      <w:pPr>
        <w:numPr>
          <w:ilvl w:val="0"/>
          <w:numId w:val="38"/>
        </w:numPr>
        <w:ind w:left="1080" w:hanging="1080"/>
        <w:rPr>
          <w:sz w:val="24"/>
        </w:rPr>
      </w:pPr>
      <w:r>
        <w:t>*</w:t>
      </w:r>
      <w:r w:rsidR="00823DC9" w:rsidRPr="003A2AC8">
        <w:rPr>
          <w:sz w:val="24"/>
        </w:rPr>
        <w:t xml:space="preserve">Bradshaw, C. P, Pas, E. T., Bottiani, J., </w:t>
      </w:r>
      <w:r w:rsidR="00823DC9" w:rsidRPr="003A2AC8">
        <w:rPr>
          <w:b/>
          <w:sz w:val="24"/>
        </w:rPr>
        <w:t>Debnam, K. J.,</w:t>
      </w:r>
      <w:r w:rsidR="00823DC9" w:rsidRPr="003A2AC8">
        <w:rPr>
          <w:sz w:val="24"/>
        </w:rPr>
        <w:t xml:space="preserve"> Reinke, W., Herman, K., &amp; Rosenberg, M. (2018). Promoting </w:t>
      </w:r>
      <w:r w:rsidR="00DA139A">
        <w:rPr>
          <w:sz w:val="24"/>
        </w:rPr>
        <w:t>c</w:t>
      </w:r>
      <w:r w:rsidR="00823DC9" w:rsidRPr="003A2AC8">
        <w:rPr>
          <w:sz w:val="24"/>
        </w:rPr>
        <w:t xml:space="preserve">ultural </w:t>
      </w:r>
      <w:proofErr w:type="gramStart"/>
      <w:r w:rsidR="00DA139A">
        <w:rPr>
          <w:sz w:val="24"/>
        </w:rPr>
        <w:t>r</w:t>
      </w:r>
      <w:r w:rsidR="00823DC9" w:rsidRPr="003A2AC8">
        <w:rPr>
          <w:sz w:val="24"/>
        </w:rPr>
        <w:t>esponsivity</w:t>
      </w:r>
      <w:proofErr w:type="gramEnd"/>
      <w:r w:rsidR="00823DC9" w:rsidRPr="003A2AC8">
        <w:rPr>
          <w:sz w:val="24"/>
        </w:rPr>
        <w:t xml:space="preserve"> and </w:t>
      </w:r>
      <w:r w:rsidR="00DA139A">
        <w:rPr>
          <w:sz w:val="24"/>
        </w:rPr>
        <w:t>s</w:t>
      </w:r>
      <w:r w:rsidR="00823DC9" w:rsidRPr="003A2AC8">
        <w:rPr>
          <w:sz w:val="24"/>
        </w:rPr>
        <w:t xml:space="preserve">tudent </w:t>
      </w:r>
      <w:r w:rsidR="00DA139A">
        <w:rPr>
          <w:sz w:val="24"/>
        </w:rPr>
        <w:t>e</w:t>
      </w:r>
      <w:r w:rsidR="00823DC9" w:rsidRPr="003A2AC8">
        <w:rPr>
          <w:sz w:val="24"/>
        </w:rPr>
        <w:t xml:space="preserve">ngagement through </w:t>
      </w:r>
      <w:r w:rsidR="00DA139A">
        <w:rPr>
          <w:sz w:val="24"/>
        </w:rPr>
        <w:t>d</w:t>
      </w:r>
      <w:r w:rsidR="00823DC9" w:rsidRPr="003A2AC8">
        <w:rPr>
          <w:sz w:val="24"/>
        </w:rPr>
        <w:t xml:space="preserve">ouble </w:t>
      </w:r>
      <w:r w:rsidR="00DA139A">
        <w:rPr>
          <w:sz w:val="24"/>
        </w:rPr>
        <w:t>c</w:t>
      </w:r>
      <w:r w:rsidR="00823DC9" w:rsidRPr="003A2AC8">
        <w:rPr>
          <w:sz w:val="24"/>
        </w:rPr>
        <w:t xml:space="preserve">heck </w:t>
      </w:r>
      <w:r w:rsidR="00DA139A">
        <w:rPr>
          <w:sz w:val="24"/>
        </w:rPr>
        <w:t>c</w:t>
      </w:r>
      <w:r w:rsidR="00823DC9" w:rsidRPr="003A2AC8">
        <w:rPr>
          <w:sz w:val="24"/>
        </w:rPr>
        <w:t xml:space="preserve">oaching of </w:t>
      </w:r>
      <w:r w:rsidR="00DA139A">
        <w:rPr>
          <w:sz w:val="24"/>
        </w:rPr>
        <w:t>c</w:t>
      </w:r>
      <w:r w:rsidR="00823DC9" w:rsidRPr="003A2AC8">
        <w:rPr>
          <w:sz w:val="24"/>
        </w:rPr>
        <w:t xml:space="preserve">lassroom </w:t>
      </w:r>
      <w:r w:rsidR="00DA139A">
        <w:rPr>
          <w:sz w:val="24"/>
        </w:rPr>
        <w:t>t</w:t>
      </w:r>
      <w:r w:rsidR="00823DC9" w:rsidRPr="003A2AC8">
        <w:rPr>
          <w:sz w:val="24"/>
        </w:rPr>
        <w:t xml:space="preserve">eachers: An </w:t>
      </w:r>
      <w:r w:rsidR="00DA139A">
        <w:rPr>
          <w:sz w:val="24"/>
        </w:rPr>
        <w:t>e</w:t>
      </w:r>
      <w:r w:rsidR="00823DC9" w:rsidRPr="003A2AC8">
        <w:rPr>
          <w:sz w:val="24"/>
        </w:rPr>
        <w:t xml:space="preserve">fficacy </w:t>
      </w:r>
      <w:r w:rsidR="00DA139A">
        <w:rPr>
          <w:sz w:val="24"/>
        </w:rPr>
        <w:t>s</w:t>
      </w:r>
      <w:r w:rsidR="00823DC9" w:rsidRPr="003A2AC8">
        <w:rPr>
          <w:sz w:val="24"/>
        </w:rPr>
        <w:t xml:space="preserve">tudy. </w:t>
      </w:r>
      <w:r w:rsidR="00823DC9" w:rsidRPr="003A2AC8">
        <w:rPr>
          <w:i/>
          <w:sz w:val="24"/>
        </w:rPr>
        <w:t>School Psychology Review, 47</w:t>
      </w:r>
      <w:r w:rsidR="00823DC9" w:rsidRPr="003A2AC8">
        <w:rPr>
          <w:sz w:val="24"/>
        </w:rPr>
        <w:t xml:space="preserve">(2), 118-134. </w:t>
      </w:r>
      <w:r w:rsidR="005579D1" w:rsidRPr="005579D1">
        <w:rPr>
          <w:sz w:val="24"/>
        </w:rPr>
        <w:t>https://doi.org/10.17105/SPR-2017-0119.V47-2</w:t>
      </w:r>
    </w:p>
    <w:p w14:paraId="1317B0E5" w14:textId="77777777" w:rsidR="003A49EE" w:rsidRDefault="00446F7C" w:rsidP="000E6665">
      <w:pPr>
        <w:numPr>
          <w:ilvl w:val="0"/>
          <w:numId w:val="38"/>
        </w:numPr>
        <w:ind w:left="1080" w:hanging="1080"/>
        <w:rPr>
          <w:sz w:val="24"/>
        </w:rPr>
      </w:pPr>
      <w:r>
        <w:t>*</w:t>
      </w:r>
      <w:r w:rsidR="00823DC9" w:rsidRPr="003A2AC8">
        <w:rPr>
          <w:b/>
          <w:sz w:val="24"/>
        </w:rPr>
        <w:t>Debnam, K.</w:t>
      </w:r>
      <w:r w:rsidR="00823DC9" w:rsidRPr="003A2AC8">
        <w:rPr>
          <w:sz w:val="24"/>
        </w:rPr>
        <w:t xml:space="preserve">, Lindstrom Johnson, S., Colome’, S., </w:t>
      </w:r>
      <w:r w:rsidR="00823DC9" w:rsidRPr="00074BB9">
        <w:rPr>
          <w:sz w:val="24"/>
          <w:u w:val="single"/>
        </w:rPr>
        <w:t>Bran, J.</w:t>
      </w:r>
      <w:r w:rsidR="00823DC9" w:rsidRPr="003A2AC8">
        <w:rPr>
          <w:sz w:val="24"/>
        </w:rPr>
        <w:t xml:space="preserve">, &amp; Upadhya, K. (2018). The </w:t>
      </w:r>
      <w:r w:rsidR="00F41B01">
        <w:rPr>
          <w:sz w:val="24"/>
        </w:rPr>
        <w:t>i</w:t>
      </w:r>
      <w:r w:rsidR="00823DC9" w:rsidRPr="003A2AC8">
        <w:rPr>
          <w:sz w:val="24"/>
        </w:rPr>
        <w:t xml:space="preserve">mpact of </w:t>
      </w:r>
      <w:r w:rsidR="00F41B01">
        <w:rPr>
          <w:sz w:val="24"/>
        </w:rPr>
        <w:t>a</w:t>
      </w:r>
      <w:r w:rsidR="00823DC9" w:rsidRPr="003A2AC8">
        <w:rPr>
          <w:sz w:val="24"/>
        </w:rPr>
        <w:t xml:space="preserve">dolescent </w:t>
      </w:r>
      <w:r w:rsidR="00F41B01">
        <w:rPr>
          <w:sz w:val="24"/>
        </w:rPr>
        <w:t>d</w:t>
      </w:r>
      <w:r w:rsidR="00823DC9" w:rsidRPr="003A2AC8">
        <w:rPr>
          <w:sz w:val="24"/>
        </w:rPr>
        <w:t xml:space="preserve">ating </w:t>
      </w:r>
      <w:r w:rsidR="00F41B01">
        <w:rPr>
          <w:sz w:val="24"/>
        </w:rPr>
        <w:t>v</w:t>
      </w:r>
      <w:r w:rsidR="00823DC9" w:rsidRPr="003A2AC8">
        <w:rPr>
          <w:sz w:val="24"/>
        </w:rPr>
        <w:t xml:space="preserve">iolence </w:t>
      </w:r>
      <w:r w:rsidR="00F41B01">
        <w:rPr>
          <w:sz w:val="24"/>
        </w:rPr>
        <w:t>t</w:t>
      </w:r>
      <w:r w:rsidR="00823DC9" w:rsidRPr="003A2AC8">
        <w:rPr>
          <w:sz w:val="24"/>
        </w:rPr>
        <w:t xml:space="preserve">raining for </w:t>
      </w:r>
      <w:r w:rsidR="00F41B01">
        <w:rPr>
          <w:sz w:val="24"/>
        </w:rPr>
        <w:t>p</w:t>
      </w:r>
      <w:r w:rsidR="00823DC9" w:rsidRPr="003A2AC8">
        <w:rPr>
          <w:sz w:val="24"/>
        </w:rPr>
        <w:t xml:space="preserve">rimary </w:t>
      </w:r>
      <w:r w:rsidR="00F41B01">
        <w:rPr>
          <w:sz w:val="24"/>
        </w:rPr>
        <w:t>c</w:t>
      </w:r>
      <w:r w:rsidR="00823DC9" w:rsidRPr="003A2AC8">
        <w:rPr>
          <w:sz w:val="24"/>
        </w:rPr>
        <w:t xml:space="preserve">are </w:t>
      </w:r>
      <w:r w:rsidR="00F41B01">
        <w:rPr>
          <w:sz w:val="24"/>
        </w:rPr>
        <w:t>p</w:t>
      </w:r>
      <w:r w:rsidR="00823DC9" w:rsidRPr="003A2AC8">
        <w:rPr>
          <w:sz w:val="24"/>
        </w:rPr>
        <w:t xml:space="preserve">roviders. </w:t>
      </w:r>
      <w:r w:rsidR="00823DC9" w:rsidRPr="003A2AC8">
        <w:rPr>
          <w:i/>
          <w:sz w:val="24"/>
        </w:rPr>
        <w:t>Journal of Pediatric Health Care, 32</w:t>
      </w:r>
      <w:r w:rsidR="00823DC9" w:rsidRPr="003A2AC8">
        <w:rPr>
          <w:sz w:val="24"/>
        </w:rPr>
        <w:t xml:space="preserve">(2), 19-26. </w:t>
      </w:r>
      <w:r w:rsidR="005579D1" w:rsidRPr="005579D1">
        <w:rPr>
          <w:sz w:val="24"/>
        </w:rPr>
        <w:t>https://doi.org/10.1016/j.pedhc.2017.09.004</w:t>
      </w:r>
    </w:p>
    <w:p w14:paraId="0EEA0262" w14:textId="77777777" w:rsidR="003A49EE" w:rsidRDefault="007647A0" w:rsidP="000E6665">
      <w:pPr>
        <w:numPr>
          <w:ilvl w:val="0"/>
          <w:numId w:val="38"/>
        </w:numPr>
        <w:ind w:left="1080" w:hanging="1080"/>
        <w:rPr>
          <w:sz w:val="24"/>
        </w:rPr>
      </w:pPr>
      <w:r>
        <w:t>*</w:t>
      </w:r>
      <w:r w:rsidR="00823DC9" w:rsidRPr="003A2AC8">
        <w:rPr>
          <w:b/>
          <w:sz w:val="24"/>
        </w:rPr>
        <w:t>Debnam, K. J.,</w:t>
      </w:r>
      <w:r w:rsidR="00823DC9" w:rsidRPr="003A2AC8">
        <w:rPr>
          <w:sz w:val="24"/>
        </w:rPr>
        <w:t xml:space="preserve"> Milam, A. J., Mullen, M. M., </w:t>
      </w:r>
      <w:r w:rsidR="00823DC9" w:rsidRPr="00074BB9">
        <w:rPr>
          <w:sz w:val="24"/>
          <w:u w:val="single"/>
        </w:rPr>
        <w:t>Lacey, K.</w:t>
      </w:r>
      <w:r w:rsidR="00823DC9" w:rsidRPr="003A2AC8">
        <w:rPr>
          <w:sz w:val="24"/>
        </w:rPr>
        <w:t xml:space="preserve">, &amp; Bradshaw, C. P. (2018). The </w:t>
      </w:r>
      <w:r w:rsidR="00F41B01">
        <w:rPr>
          <w:sz w:val="24"/>
        </w:rPr>
        <w:t>m</w:t>
      </w:r>
      <w:r w:rsidR="00823DC9" w:rsidRPr="003A2AC8">
        <w:rPr>
          <w:sz w:val="24"/>
        </w:rPr>
        <w:t xml:space="preserve">oderating </w:t>
      </w:r>
      <w:r w:rsidR="00F41B01">
        <w:rPr>
          <w:sz w:val="24"/>
        </w:rPr>
        <w:t>r</w:t>
      </w:r>
      <w:r w:rsidR="00823DC9" w:rsidRPr="003A2AC8">
        <w:rPr>
          <w:sz w:val="24"/>
        </w:rPr>
        <w:t xml:space="preserve">ole of </w:t>
      </w:r>
      <w:r w:rsidR="00F41B01">
        <w:rPr>
          <w:sz w:val="24"/>
        </w:rPr>
        <w:t>s</w:t>
      </w:r>
      <w:r w:rsidR="00823DC9" w:rsidRPr="003A2AC8">
        <w:rPr>
          <w:sz w:val="24"/>
        </w:rPr>
        <w:t xml:space="preserve">pirituality in the </w:t>
      </w:r>
      <w:r w:rsidR="00F41B01">
        <w:rPr>
          <w:sz w:val="24"/>
        </w:rPr>
        <w:t>a</w:t>
      </w:r>
      <w:r w:rsidR="00823DC9" w:rsidRPr="003A2AC8">
        <w:rPr>
          <w:sz w:val="24"/>
        </w:rPr>
        <w:t xml:space="preserve">ssociation between </w:t>
      </w:r>
      <w:r w:rsidR="00F41B01">
        <w:rPr>
          <w:sz w:val="24"/>
        </w:rPr>
        <w:t>s</w:t>
      </w:r>
      <w:r w:rsidR="00823DC9" w:rsidRPr="003A2AC8">
        <w:rPr>
          <w:sz w:val="24"/>
        </w:rPr>
        <w:t xml:space="preserve">tress and </w:t>
      </w:r>
      <w:r w:rsidR="00F41B01">
        <w:rPr>
          <w:sz w:val="24"/>
        </w:rPr>
        <w:t>s</w:t>
      </w:r>
      <w:r w:rsidR="00823DC9" w:rsidRPr="003A2AC8">
        <w:rPr>
          <w:sz w:val="24"/>
        </w:rPr>
        <w:t xml:space="preserve">ubstance </w:t>
      </w:r>
      <w:r w:rsidR="00F41B01">
        <w:rPr>
          <w:sz w:val="24"/>
        </w:rPr>
        <w:t>u</w:t>
      </w:r>
      <w:r w:rsidR="00823DC9" w:rsidRPr="003A2AC8">
        <w:rPr>
          <w:sz w:val="24"/>
        </w:rPr>
        <w:t xml:space="preserve">se </w:t>
      </w:r>
      <w:r w:rsidR="00F41B01">
        <w:rPr>
          <w:sz w:val="24"/>
        </w:rPr>
        <w:t>a</w:t>
      </w:r>
      <w:r w:rsidR="00823DC9" w:rsidRPr="003A2AC8">
        <w:rPr>
          <w:sz w:val="24"/>
        </w:rPr>
        <w:t xml:space="preserve">mong </w:t>
      </w:r>
      <w:r w:rsidR="00F41B01">
        <w:rPr>
          <w:sz w:val="24"/>
        </w:rPr>
        <w:t>a</w:t>
      </w:r>
      <w:r w:rsidR="00823DC9" w:rsidRPr="003A2AC8">
        <w:rPr>
          <w:sz w:val="24"/>
        </w:rPr>
        <w:t xml:space="preserve">dolescents: Differences by </w:t>
      </w:r>
      <w:r w:rsidR="00F41B01">
        <w:rPr>
          <w:sz w:val="24"/>
        </w:rPr>
        <w:t>g</w:t>
      </w:r>
      <w:r w:rsidR="00823DC9" w:rsidRPr="003A2AC8">
        <w:rPr>
          <w:sz w:val="24"/>
        </w:rPr>
        <w:t xml:space="preserve">ender. </w:t>
      </w:r>
      <w:r w:rsidR="00823DC9" w:rsidRPr="003A2AC8">
        <w:rPr>
          <w:i/>
          <w:sz w:val="24"/>
        </w:rPr>
        <w:t>Journal of Youth and Adolescence</w:t>
      </w:r>
      <w:r w:rsidR="00CE2CB7">
        <w:rPr>
          <w:i/>
          <w:sz w:val="24"/>
        </w:rPr>
        <w:t xml:space="preserve">, </w:t>
      </w:r>
      <w:r w:rsidR="00CE2CB7" w:rsidRPr="00CE2CB7">
        <w:rPr>
          <w:i/>
          <w:sz w:val="24"/>
        </w:rPr>
        <w:t>47</w:t>
      </w:r>
      <w:r w:rsidR="00CE2CB7" w:rsidRPr="00CE2CB7">
        <w:rPr>
          <w:iCs/>
          <w:sz w:val="24"/>
        </w:rPr>
        <w:t>(4), 818-828</w:t>
      </w:r>
      <w:r w:rsidR="00823DC9" w:rsidRPr="003A2AC8">
        <w:rPr>
          <w:sz w:val="24"/>
        </w:rPr>
        <w:t>.</w:t>
      </w:r>
      <w:r w:rsidR="00823DC9" w:rsidRPr="003A2AC8">
        <w:t xml:space="preserve"> </w:t>
      </w:r>
      <w:r w:rsidR="005579D1" w:rsidRPr="005579D1">
        <w:rPr>
          <w:sz w:val="24"/>
        </w:rPr>
        <w:t>https://doi.org/10.1007/s10964-017-0687-3</w:t>
      </w:r>
    </w:p>
    <w:p w14:paraId="426A1E20" w14:textId="77777777" w:rsidR="00341047" w:rsidRPr="00341047" w:rsidRDefault="007647A0" w:rsidP="00DE1229">
      <w:pPr>
        <w:numPr>
          <w:ilvl w:val="0"/>
          <w:numId w:val="38"/>
        </w:numPr>
        <w:ind w:left="1080" w:hanging="1080"/>
        <w:rPr>
          <w:bCs/>
          <w:sz w:val="24"/>
          <w:szCs w:val="24"/>
        </w:rPr>
      </w:pPr>
      <w:r>
        <w:t>*</w:t>
      </w:r>
      <w:r w:rsidR="00823DC9" w:rsidRPr="00341047">
        <w:rPr>
          <w:b/>
          <w:sz w:val="24"/>
        </w:rPr>
        <w:t>Debnam, K. J.</w:t>
      </w:r>
      <w:r w:rsidR="00823DC9" w:rsidRPr="00341047">
        <w:rPr>
          <w:sz w:val="24"/>
        </w:rPr>
        <w:t xml:space="preserve">, Saha, S., &amp; Bradshaw, C. P. (2018). Synthetic and </w:t>
      </w:r>
      <w:r w:rsidR="00F41B01" w:rsidRPr="00341047">
        <w:rPr>
          <w:sz w:val="24"/>
        </w:rPr>
        <w:t>o</w:t>
      </w:r>
      <w:r w:rsidR="00823DC9" w:rsidRPr="00341047">
        <w:rPr>
          <w:sz w:val="24"/>
        </w:rPr>
        <w:t xml:space="preserve">ther </w:t>
      </w:r>
      <w:r w:rsidR="00F41B01" w:rsidRPr="00341047">
        <w:rPr>
          <w:sz w:val="24"/>
        </w:rPr>
        <w:t>d</w:t>
      </w:r>
      <w:r w:rsidR="00823DC9" w:rsidRPr="00341047">
        <w:rPr>
          <w:sz w:val="24"/>
        </w:rPr>
        <w:t xml:space="preserve">rug </w:t>
      </w:r>
      <w:r w:rsidR="00F41B01" w:rsidRPr="00341047">
        <w:rPr>
          <w:sz w:val="24"/>
        </w:rPr>
        <w:t>u</w:t>
      </w:r>
      <w:r w:rsidR="00823DC9" w:rsidRPr="00341047">
        <w:rPr>
          <w:sz w:val="24"/>
        </w:rPr>
        <w:t xml:space="preserve">se among </w:t>
      </w:r>
      <w:r w:rsidR="00F41B01" w:rsidRPr="00341047">
        <w:rPr>
          <w:sz w:val="24"/>
        </w:rPr>
        <w:t>h</w:t>
      </w:r>
      <w:r w:rsidR="00823DC9" w:rsidRPr="00341047">
        <w:rPr>
          <w:sz w:val="24"/>
        </w:rPr>
        <w:t xml:space="preserve">igh </w:t>
      </w:r>
      <w:r w:rsidR="00F41B01" w:rsidRPr="00341047">
        <w:rPr>
          <w:sz w:val="24"/>
        </w:rPr>
        <w:t>s</w:t>
      </w:r>
      <w:r w:rsidR="00823DC9" w:rsidRPr="00341047">
        <w:rPr>
          <w:sz w:val="24"/>
        </w:rPr>
        <w:t xml:space="preserve">chool </w:t>
      </w:r>
      <w:r w:rsidR="00F41B01" w:rsidRPr="00341047">
        <w:rPr>
          <w:sz w:val="24"/>
        </w:rPr>
        <w:t>s</w:t>
      </w:r>
      <w:r w:rsidR="00823DC9" w:rsidRPr="00341047">
        <w:rPr>
          <w:sz w:val="24"/>
        </w:rPr>
        <w:t xml:space="preserve">tudents: The </w:t>
      </w:r>
      <w:r w:rsidR="00F41B01" w:rsidRPr="00341047">
        <w:rPr>
          <w:sz w:val="24"/>
        </w:rPr>
        <w:t>r</w:t>
      </w:r>
      <w:r w:rsidR="00823DC9" w:rsidRPr="00341047">
        <w:rPr>
          <w:sz w:val="24"/>
        </w:rPr>
        <w:t xml:space="preserve">ole of </w:t>
      </w:r>
      <w:r w:rsidR="00F41B01" w:rsidRPr="00341047">
        <w:rPr>
          <w:sz w:val="24"/>
        </w:rPr>
        <w:t>p</w:t>
      </w:r>
      <w:r w:rsidR="00823DC9" w:rsidRPr="00341047">
        <w:rPr>
          <w:sz w:val="24"/>
        </w:rPr>
        <w:t xml:space="preserve">erceived </w:t>
      </w:r>
      <w:r w:rsidR="00F41B01" w:rsidRPr="00341047">
        <w:rPr>
          <w:sz w:val="24"/>
        </w:rPr>
        <w:t>p</w:t>
      </w:r>
      <w:r w:rsidR="00823DC9" w:rsidRPr="00341047">
        <w:rPr>
          <w:sz w:val="24"/>
        </w:rPr>
        <w:t xml:space="preserve">revalence, </w:t>
      </w:r>
      <w:r w:rsidR="00F41B01" w:rsidRPr="00341047">
        <w:rPr>
          <w:sz w:val="24"/>
        </w:rPr>
        <w:t>a</w:t>
      </w:r>
      <w:r w:rsidR="00823DC9" w:rsidRPr="00341047">
        <w:rPr>
          <w:sz w:val="24"/>
        </w:rPr>
        <w:t xml:space="preserve">ccess, and </w:t>
      </w:r>
      <w:r w:rsidR="00F41B01" w:rsidRPr="00341047">
        <w:rPr>
          <w:sz w:val="24"/>
        </w:rPr>
        <w:t>h</w:t>
      </w:r>
      <w:r w:rsidR="00823DC9" w:rsidRPr="00341047">
        <w:rPr>
          <w:sz w:val="24"/>
        </w:rPr>
        <w:t xml:space="preserve">arms. </w:t>
      </w:r>
      <w:r w:rsidR="00823DC9" w:rsidRPr="00341047">
        <w:rPr>
          <w:i/>
          <w:sz w:val="24"/>
        </w:rPr>
        <w:t>Substance Use and Misuse</w:t>
      </w:r>
      <w:r w:rsidR="00341047" w:rsidRPr="00341047">
        <w:rPr>
          <w:i/>
          <w:sz w:val="24"/>
        </w:rPr>
        <w:t>,</w:t>
      </w:r>
      <w:r w:rsidR="00341047" w:rsidRPr="00341047">
        <w:t xml:space="preserve"> </w:t>
      </w:r>
      <w:r w:rsidR="00341047" w:rsidRPr="00341047">
        <w:rPr>
          <w:i/>
          <w:sz w:val="24"/>
        </w:rPr>
        <w:t>53</w:t>
      </w:r>
      <w:r w:rsidR="00341047" w:rsidRPr="00341047">
        <w:rPr>
          <w:iCs/>
          <w:sz w:val="24"/>
        </w:rPr>
        <w:t>(12), 2069-2076</w:t>
      </w:r>
      <w:r w:rsidR="00341047" w:rsidRPr="00341047">
        <w:rPr>
          <w:i/>
          <w:sz w:val="24"/>
        </w:rPr>
        <w:t>.</w:t>
      </w:r>
      <w:r w:rsidR="00823DC9" w:rsidRPr="00341047">
        <w:rPr>
          <w:sz w:val="24"/>
        </w:rPr>
        <w:t xml:space="preserve"> </w:t>
      </w:r>
      <w:r w:rsidR="00341047" w:rsidRPr="00341047">
        <w:rPr>
          <w:sz w:val="24"/>
        </w:rPr>
        <w:t>https://doi.org/10.1080/10826084.2018.1455699</w:t>
      </w:r>
    </w:p>
    <w:p w14:paraId="7C129820" w14:textId="77777777" w:rsidR="00CE2CB7" w:rsidRPr="00341047" w:rsidRDefault="00CE2CB7" w:rsidP="00DE1229">
      <w:pPr>
        <w:numPr>
          <w:ilvl w:val="0"/>
          <w:numId w:val="38"/>
        </w:numPr>
        <w:ind w:left="1080" w:hanging="1080"/>
        <w:rPr>
          <w:bCs/>
          <w:sz w:val="24"/>
          <w:szCs w:val="24"/>
        </w:rPr>
      </w:pPr>
      <w:r>
        <w:t>*</w:t>
      </w:r>
      <w:r w:rsidRPr="00341047">
        <w:rPr>
          <w:b/>
          <w:bCs/>
          <w:sz w:val="24"/>
          <w:szCs w:val="24"/>
        </w:rPr>
        <w:t>Debnam, K. J.,</w:t>
      </w:r>
      <w:r w:rsidRPr="00341047">
        <w:rPr>
          <w:bCs/>
          <w:sz w:val="24"/>
          <w:szCs w:val="24"/>
        </w:rPr>
        <w:t xml:space="preserve"> Howard, D. E., Garza, M. A., &amp; Green, K. M.  (2017). African American girls’ ideal dating relationship now and in the future.  </w:t>
      </w:r>
      <w:r w:rsidRPr="00341047">
        <w:rPr>
          <w:bCs/>
          <w:i/>
          <w:iCs/>
          <w:sz w:val="24"/>
          <w:szCs w:val="24"/>
        </w:rPr>
        <w:t>Youth &amp; society</w:t>
      </w:r>
      <w:r w:rsidRPr="00341047">
        <w:rPr>
          <w:bCs/>
          <w:i/>
          <w:sz w:val="24"/>
          <w:szCs w:val="24"/>
        </w:rPr>
        <w:t>, </w:t>
      </w:r>
      <w:r w:rsidRPr="00341047">
        <w:rPr>
          <w:bCs/>
          <w:i/>
          <w:iCs/>
          <w:sz w:val="24"/>
          <w:szCs w:val="24"/>
        </w:rPr>
        <w:t>49</w:t>
      </w:r>
      <w:r w:rsidRPr="00341047">
        <w:rPr>
          <w:bCs/>
          <w:iCs/>
          <w:sz w:val="24"/>
          <w:szCs w:val="24"/>
        </w:rPr>
        <w:t>(3), 271-294</w:t>
      </w:r>
      <w:r w:rsidRPr="00341047">
        <w:rPr>
          <w:bCs/>
          <w:i/>
          <w:sz w:val="24"/>
          <w:szCs w:val="24"/>
        </w:rPr>
        <w:t>.</w:t>
      </w:r>
      <w:r w:rsidRPr="00341047">
        <w:rPr>
          <w:bCs/>
          <w:sz w:val="24"/>
          <w:szCs w:val="24"/>
        </w:rPr>
        <w:t xml:space="preserve"> https://doi.org/10.1007/s10964-017-0687-3</w:t>
      </w:r>
    </w:p>
    <w:p w14:paraId="7062F00B" w14:textId="77777777" w:rsidR="003A49EE" w:rsidRDefault="007647A0" w:rsidP="000E6665">
      <w:pPr>
        <w:numPr>
          <w:ilvl w:val="0"/>
          <w:numId w:val="38"/>
        </w:numPr>
        <w:ind w:left="1080" w:hanging="1080"/>
        <w:rPr>
          <w:sz w:val="24"/>
        </w:rPr>
      </w:pPr>
      <w:r>
        <w:t>*</w:t>
      </w:r>
      <w:r w:rsidR="00823DC9" w:rsidRPr="003A2AC8">
        <w:rPr>
          <w:sz w:val="24"/>
        </w:rPr>
        <w:t xml:space="preserve">Lindstrom Johnson, S., Waasdorp, T. E., Cash, A. H., </w:t>
      </w:r>
      <w:r w:rsidR="00823DC9" w:rsidRPr="003A2AC8">
        <w:rPr>
          <w:b/>
          <w:sz w:val="24"/>
        </w:rPr>
        <w:t>Debnam, K. J.</w:t>
      </w:r>
      <w:r w:rsidR="00823DC9" w:rsidRPr="003A2AC8">
        <w:rPr>
          <w:sz w:val="24"/>
        </w:rPr>
        <w:t>, Milam, A. J., &amp; Bradshaw, C. P. (2017). Assessing the association between observed school disorganization and school violence: Implications for school climate interventions. </w:t>
      </w:r>
      <w:r w:rsidR="00823DC9" w:rsidRPr="003A2AC8">
        <w:rPr>
          <w:i/>
          <w:iCs/>
          <w:sz w:val="24"/>
        </w:rPr>
        <w:t xml:space="preserve">Psychology of </w:t>
      </w:r>
      <w:r w:rsidR="00F41B01">
        <w:rPr>
          <w:i/>
          <w:iCs/>
          <w:sz w:val="24"/>
        </w:rPr>
        <w:t>V</w:t>
      </w:r>
      <w:r w:rsidR="00823DC9" w:rsidRPr="003A2AC8">
        <w:rPr>
          <w:i/>
          <w:iCs/>
          <w:sz w:val="24"/>
        </w:rPr>
        <w:t>iolence</w:t>
      </w:r>
      <w:r w:rsidR="00823DC9" w:rsidRPr="003A2AC8">
        <w:rPr>
          <w:sz w:val="24"/>
        </w:rPr>
        <w:t>, </w:t>
      </w:r>
      <w:r w:rsidR="00823DC9" w:rsidRPr="003A2AC8">
        <w:rPr>
          <w:i/>
          <w:iCs/>
          <w:sz w:val="24"/>
        </w:rPr>
        <w:t>7</w:t>
      </w:r>
      <w:r w:rsidR="00823DC9" w:rsidRPr="003A2AC8">
        <w:rPr>
          <w:sz w:val="24"/>
        </w:rPr>
        <w:t>(2), 181.</w:t>
      </w:r>
      <w:r w:rsidR="00341047" w:rsidRPr="00341047">
        <w:t xml:space="preserve"> </w:t>
      </w:r>
      <w:r w:rsidR="00341047" w:rsidRPr="00341047">
        <w:rPr>
          <w:sz w:val="24"/>
        </w:rPr>
        <w:t>https://doi.org/10.1037/vio0000045</w:t>
      </w:r>
    </w:p>
    <w:p w14:paraId="1E9FCFE8" w14:textId="77777777" w:rsidR="003A49EE" w:rsidRPr="00F41B01" w:rsidRDefault="007647A0" w:rsidP="000E6665">
      <w:pPr>
        <w:numPr>
          <w:ilvl w:val="0"/>
          <w:numId w:val="38"/>
        </w:numPr>
        <w:ind w:left="1080" w:hanging="1080"/>
        <w:rPr>
          <w:iCs/>
          <w:sz w:val="24"/>
        </w:rPr>
      </w:pPr>
      <w:r>
        <w:t>*</w:t>
      </w:r>
      <w:r w:rsidR="00823DC9" w:rsidRPr="003A2AC8">
        <w:rPr>
          <w:sz w:val="24"/>
        </w:rPr>
        <w:t xml:space="preserve">Waasdorp, T., </w:t>
      </w:r>
      <w:r w:rsidR="00823DC9" w:rsidRPr="00074BB9">
        <w:rPr>
          <w:sz w:val="24"/>
          <w:u w:val="single"/>
        </w:rPr>
        <w:t>Berg, J.</w:t>
      </w:r>
      <w:r w:rsidR="00823DC9" w:rsidRPr="003A2AC8">
        <w:rPr>
          <w:sz w:val="24"/>
        </w:rPr>
        <w:t xml:space="preserve">, </w:t>
      </w:r>
      <w:r w:rsidR="00823DC9" w:rsidRPr="003A2AC8">
        <w:rPr>
          <w:b/>
          <w:sz w:val="24"/>
        </w:rPr>
        <w:t>Debnam, K. J.,</w:t>
      </w:r>
      <w:r w:rsidR="00823DC9" w:rsidRPr="003A2AC8">
        <w:rPr>
          <w:sz w:val="24"/>
        </w:rPr>
        <w:t xml:space="preserve"> &amp; Bradshaw, C. P. (2017). Comparing </w:t>
      </w:r>
      <w:r w:rsidR="00F41B01">
        <w:rPr>
          <w:sz w:val="24"/>
        </w:rPr>
        <w:t>s</w:t>
      </w:r>
      <w:r w:rsidR="00823DC9" w:rsidRPr="003A2AC8">
        <w:rPr>
          <w:sz w:val="24"/>
        </w:rPr>
        <w:t xml:space="preserve">ocial, </w:t>
      </w:r>
      <w:r w:rsidR="00F41B01">
        <w:rPr>
          <w:sz w:val="24"/>
        </w:rPr>
        <w:t>e</w:t>
      </w:r>
      <w:r w:rsidR="00823DC9" w:rsidRPr="003A2AC8">
        <w:rPr>
          <w:sz w:val="24"/>
        </w:rPr>
        <w:t xml:space="preserve">motional, and </w:t>
      </w:r>
      <w:r w:rsidR="00F41B01">
        <w:rPr>
          <w:sz w:val="24"/>
        </w:rPr>
        <w:t>b</w:t>
      </w:r>
      <w:r w:rsidR="00823DC9" w:rsidRPr="003A2AC8">
        <w:rPr>
          <w:sz w:val="24"/>
        </w:rPr>
        <w:t xml:space="preserve">ehavioral </w:t>
      </w:r>
      <w:r w:rsidR="00F41B01">
        <w:rPr>
          <w:sz w:val="24"/>
        </w:rPr>
        <w:t>h</w:t>
      </w:r>
      <w:r w:rsidR="00823DC9" w:rsidRPr="003A2AC8">
        <w:rPr>
          <w:sz w:val="24"/>
        </w:rPr>
        <w:t xml:space="preserve">ealth </w:t>
      </w:r>
      <w:r w:rsidR="00F41B01">
        <w:rPr>
          <w:sz w:val="24"/>
        </w:rPr>
        <w:t>r</w:t>
      </w:r>
      <w:r w:rsidR="00823DC9" w:rsidRPr="003A2AC8">
        <w:rPr>
          <w:sz w:val="24"/>
        </w:rPr>
        <w:t xml:space="preserve">isks among </w:t>
      </w:r>
      <w:r w:rsidR="00F41B01">
        <w:rPr>
          <w:sz w:val="24"/>
        </w:rPr>
        <w:t>y</w:t>
      </w:r>
      <w:r w:rsidR="00823DC9" w:rsidRPr="003A2AC8">
        <w:rPr>
          <w:sz w:val="24"/>
        </w:rPr>
        <w:t xml:space="preserve">outh </w:t>
      </w:r>
      <w:r w:rsidR="00F41B01">
        <w:rPr>
          <w:sz w:val="24"/>
        </w:rPr>
        <w:t>a</w:t>
      </w:r>
      <w:r w:rsidR="00823DC9" w:rsidRPr="003A2AC8">
        <w:rPr>
          <w:sz w:val="24"/>
        </w:rPr>
        <w:t xml:space="preserve">ttending </w:t>
      </w:r>
      <w:r w:rsidR="00F41B01">
        <w:rPr>
          <w:sz w:val="24"/>
        </w:rPr>
        <w:t>p</w:t>
      </w:r>
      <w:r w:rsidR="00823DC9" w:rsidRPr="003A2AC8">
        <w:rPr>
          <w:sz w:val="24"/>
        </w:rPr>
        <w:t xml:space="preserve">ublic versus </w:t>
      </w:r>
      <w:r w:rsidR="00F41B01">
        <w:rPr>
          <w:sz w:val="24"/>
        </w:rPr>
        <w:t>p</w:t>
      </w:r>
      <w:r w:rsidR="00823DC9" w:rsidRPr="003A2AC8">
        <w:rPr>
          <w:sz w:val="24"/>
        </w:rPr>
        <w:t xml:space="preserve">arochial </w:t>
      </w:r>
      <w:r w:rsidR="00F41B01">
        <w:rPr>
          <w:sz w:val="24"/>
        </w:rPr>
        <w:t>s</w:t>
      </w:r>
      <w:r w:rsidR="00823DC9" w:rsidRPr="003A2AC8">
        <w:rPr>
          <w:sz w:val="24"/>
        </w:rPr>
        <w:t xml:space="preserve">chools. </w:t>
      </w:r>
      <w:r w:rsidR="00823DC9" w:rsidRPr="003A2AC8">
        <w:rPr>
          <w:i/>
          <w:sz w:val="24"/>
        </w:rPr>
        <w:t xml:space="preserve">Journal of School Violence, </w:t>
      </w:r>
      <w:r w:rsidR="00823DC9" w:rsidRPr="003A2AC8">
        <w:rPr>
          <w:sz w:val="24"/>
        </w:rPr>
        <w:t>1-11</w:t>
      </w:r>
      <w:r w:rsidR="00F41B01">
        <w:rPr>
          <w:sz w:val="24"/>
        </w:rPr>
        <w:t xml:space="preserve">, </w:t>
      </w:r>
      <w:r w:rsidR="00F41B01" w:rsidRPr="00F41B01">
        <w:rPr>
          <w:iCs/>
          <w:sz w:val="24"/>
        </w:rPr>
        <w:t>https://doi.org/10.1080/15388220.2017.1387130</w:t>
      </w:r>
      <w:r w:rsidR="00823DC9" w:rsidRPr="00F41B01">
        <w:rPr>
          <w:iCs/>
          <w:sz w:val="24"/>
        </w:rPr>
        <w:t xml:space="preserve"> </w:t>
      </w:r>
    </w:p>
    <w:p w14:paraId="73F7BF22" w14:textId="77777777" w:rsidR="003A49EE" w:rsidRDefault="007647A0" w:rsidP="000E6665">
      <w:pPr>
        <w:numPr>
          <w:ilvl w:val="0"/>
          <w:numId w:val="38"/>
        </w:numPr>
        <w:ind w:left="1080" w:hanging="1080"/>
        <w:rPr>
          <w:sz w:val="24"/>
          <w:szCs w:val="24"/>
        </w:rPr>
      </w:pPr>
      <w:r>
        <w:t>*</w:t>
      </w:r>
      <w:r w:rsidR="00823DC9" w:rsidRPr="00074BB9">
        <w:rPr>
          <w:sz w:val="24"/>
          <w:szCs w:val="24"/>
          <w:u w:val="single"/>
        </w:rPr>
        <w:t>Bottiani, J.H.</w:t>
      </w:r>
      <w:r w:rsidR="00823DC9" w:rsidRPr="003A2AC8">
        <w:rPr>
          <w:sz w:val="24"/>
          <w:szCs w:val="24"/>
        </w:rPr>
        <w:t xml:space="preserve">, </w:t>
      </w:r>
      <w:r w:rsidR="00823DC9" w:rsidRPr="00074BB9">
        <w:rPr>
          <w:sz w:val="24"/>
          <w:szCs w:val="24"/>
          <w:u w:val="single"/>
        </w:rPr>
        <w:t>Larson, K.</w:t>
      </w:r>
      <w:r w:rsidR="00823DC9" w:rsidRPr="003A2AC8">
        <w:rPr>
          <w:sz w:val="24"/>
          <w:szCs w:val="24"/>
        </w:rPr>
        <w:t xml:space="preserve">, </w:t>
      </w:r>
      <w:r w:rsidR="00823DC9" w:rsidRPr="003A2AC8">
        <w:rPr>
          <w:b/>
          <w:sz w:val="24"/>
          <w:szCs w:val="24"/>
        </w:rPr>
        <w:t xml:space="preserve">Debnam, K., </w:t>
      </w:r>
      <w:r w:rsidR="00823DC9" w:rsidRPr="00074BB9">
        <w:rPr>
          <w:sz w:val="24"/>
          <w:szCs w:val="24"/>
          <w:u w:val="single"/>
        </w:rPr>
        <w:t>Bischoff, C.,</w:t>
      </w:r>
      <w:r w:rsidR="00823DC9" w:rsidRPr="003A2AC8">
        <w:rPr>
          <w:sz w:val="24"/>
          <w:szCs w:val="24"/>
        </w:rPr>
        <w:t xml:space="preserve"> &amp; Bradshaw, C.P.  (2017).  Promoting educators’ use of culturally responsive practices: A systematic review of in-service interventions</w:t>
      </w:r>
      <w:r w:rsidR="00823DC9" w:rsidRPr="003A2AC8">
        <w:rPr>
          <w:i/>
          <w:iCs/>
          <w:sz w:val="24"/>
          <w:szCs w:val="24"/>
        </w:rPr>
        <w:t>. Journal of Teacher Education</w:t>
      </w:r>
      <w:r w:rsidR="00823DC9" w:rsidRPr="003A2AC8">
        <w:rPr>
          <w:sz w:val="24"/>
          <w:szCs w:val="24"/>
        </w:rPr>
        <w:t xml:space="preserve">, 1–19. doi:10.1177/0022487117722553 </w:t>
      </w:r>
    </w:p>
    <w:p w14:paraId="026C82FA" w14:textId="77777777" w:rsidR="003A49EE" w:rsidRDefault="007647A0" w:rsidP="000E6665">
      <w:pPr>
        <w:numPr>
          <w:ilvl w:val="0"/>
          <w:numId w:val="38"/>
        </w:numPr>
        <w:ind w:left="1080" w:hanging="1080"/>
        <w:rPr>
          <w:sz w:val="24"/>
        </w:rPr>
      </w:pPr>
      <w:r>
        <w:t>*</w:t>
      </w:r>
      <w:r w:rsidR="00823DC9" w:rsidRPr="00074BB9">
        <w:rPr>
          <w:sz w:val="24"/>
          <w:u w:val="single"/>
        </w:rPr>
        <w:t>Parker, E. M.</w:t>
      </w:r>
      <w:r w:rsidR="00823DC9" w:rsidRPr="003A2AC8">
        <w:rPr>
          <w:sz w:val="24"/>
        </w:rPr>
        <w:t xml:space="preserve">, Johnson, S. L., </w:t>
      </w:r>
      <w:r w:rsidR="00823DC9" w:rsidRPr="003A2AC8">
        <w:rPr>
          <w:b/>
          <w:sz w:val="24"/>
        </w:rPr>
        <w:t>Debnam, K. J.</w:t>
      </w:r>
      <w:r w:rsidR="00823DC9" w:rsidRPr="003A2AC8">
        <w:rPr>
          <w:sz w:val="24"/>
        </w:rPr>
        <w:t xml:space="preserve">, Milam, A. J., &amp; Bradshaw, C. P. (2017). Teen </w:t>
      </w:r>
      <w:r w:rsidR="0057239E">
        <w:rPr>
          <w:sz w:val="24"/>
        </w:rPr>
        <w:t>d</w:t>
      </w:r>
      <w:r w:rsidR="00823DC9" w:rsidRPr="003A2AC8">
        <w:rPr>
          <w:sz w:val="24"/>
        </w:rPr>
        <w:t xml:space="preserve">ating </w:t>
      </w:r>
      <w:r w:rsidR="0057239E">
        <w:rPr>
          <w:sz w:val="24"/>
        </w:rPr>
        <w:t>v</w:t>
      </w:r>
      <w:r w:rsidR="00823DC9" w:rsidRPr="003A2AC8">
        <w:rPr>
          <w:sz w:val="24"/>
        </w:rPr>
        <w:t xml:space="preserve">iolence </w:t>
      </w:r>
      <w:r w:rsidR="0057239E">
        <w:rPr>
          <w:sz w:val="24"/>
        </w:rPr>
        <w:t>v</w:t>
      </w:r>
      <w:r w:rsidR="00823DC9" w:rsidRPr="003A2AC8">
        <w:rPr>
          <w:sz w:val="24"/>
        </w:rPr>
        <w:t xml:space="preserve">ictimization </w:t>
      </w:r>
      <w:r w:rsidR="0057239E">
        <w:rPr>
          <w:sz w:val="24"/>
        </w:rPr>
        <w:t>a</w:t>
      </w:r>
      <w:r w:rsidR="00823DC9" w:rsidRPr="003A2AC8">
        <w:rPr>
          <w:sz w:val="24"/>
        </w:rPr>
        <w:t xml:space="preserve">mong </w:t>
      </w:r>
      <w:r w:rsidR="0057239E">
        <w:rPr>
          <w:sz w:val="24"/>
        </w:rPr>
        <w:t>h</w:t>
      </w:r>
      <w:r w:rsidR="00823DC9" w:rsidRPr="003A2AC8">
        <w:rPr>
          <w:sz w:val="24"/>
        </w:rPr>
        <w:t xml:space="preserve">igh </w:t>
      </w:r>
      <w:r w:rsidR="0057239E">
        <w:rPr>
          <w:sz w:val="24"/>
        </w:rPr>
        <w:t>s</w:t>
      </w:r>
      <w:r w:rsidR="00823DC9" w:rsidRPr="003A2AC8">
        <w:rPr>
          <w:sz w:val="24"/>
        </w:rPr>
        <w:t xml:space="preserve">chool </w:t>
      </w:r>
      <w:r w:rsidR="0057239E">
        <w:rPr>
          <w:sz w:val="24"/>
        </w:rPr>
        <w:t>s</w:t>
      </w:r>
      <w:r w:rsidR="00823DC9" w:rsidRPr="003A2AC8">
        <w:rPr>
          <w:sz w:val="24"/>
        </w:rPr>
        <w:t xml:space="preserve">tudents: A </w:t>
      </w:r>
      <w:r w:rsidR="0057239E">
        <w:rPr>
          <w:sz w:val="24"/>
        </w:rPr>
        <w:t>m</w:t>
      </w:r>
      <w:r w:rsidR="00823DC9" w:rsidRPr="003A2AC8">
        <w:rPr>
          <w:sz w:val="24"/>
        </w:rPr>
        <w:t xml:space="preserve">ultilevel </w:t>
      </w:r>
      <w:r w:rsidR="0057239E">
        <w:rPr>
          <w:sz w:val="24"/>
        </w:rPr>
        <w:t>a</w:t>
      </w:r>
      <w:r w:rsidR="00823DC9" w:rsidRPr="003A2AC8">
        <w:rPr>
          <w:sz w:val="24"/>
        </w:rPr>
        <w:t xml:space="preserve">nalysis of </w:t>
      </w:r>
      <w:r w:rsidR="0057239E">
        <w:rPr>
          <w:sz w:val="24"/>
        </w:rPr>
        <w:t>s</w:t>
      </w:r>
      <w:r w:rsidR="00823DC9" w:rsidRPr="003A2AC8">
        <w:rPr>
          <w:sz w:val="24"/>
        </w:rPr>
        <w:t>chool‐</w:t>
      </w:r>
      <w:r w:rsidR="0057239E">
        <w:rPr>
          <w:sz w:val="24"/>
        </w:rPr>
        <w:t>l</w:t>
      </w:r>
      <w:r w:rsidR="00823DC9" w:rsidRPr="003A2AC8">
        <w:rPr>
          <w:sz w:val="24"/>
        </w:rPr>
        <w:t xml:space="preserve">evel </w:t>
      </w:r>
      <w:r w:rsidR="0057239E">
        <w:rPr>
          <w:sz w:val="24"/>
        </w:rPr>
        <w:t>r</w:t>
      </w:r>
      <w:r w:rsidR="00823DC9" w:rsidRPr="003A2AC8">
        <w:rPr>
          <w:sz w:val="24"/>
        </w:rPr>
        <w:t xml:space="preserve">isk </w:t>
      </w:r>
      <w:r w:rsidR="0057239E">
        <w:rPr>
          <w:sz w:val="24"/>
        </w:rPr>
        <w:t>f</w:t>
      </w:r>
      <w:r w:rsidR="00823DC9" w:rsidRPr="003A2AC8">
        <w:rPr>
          <w:sz w:val="24"/>
        </w:rPr>
        <w:t>actors. </w:t>
      </w:r>
      <w:r w:rsidR="00823DC9" w:rsidRPr="003A2AC8">
        <w:rPr>
          <w:i/>
          <w:iCs/>
          <w:sz w:val="24"/>
        </w:rPr>
        <w:t>Journal of school health</w:t>
      </w:r>
      <w:r w:rsidR="00823DC9" w:rsidRPr="003A2AC8">
        <w:rPr>
          <w:sz w:val="24"/>
        </w:rPr>
        <w:t>, </w:t>
      </w:r>
      <w:r w:rsidR="00823DC9" w:rsidRPr="003A2AC8">
        <w:rPr>
          <w:i/>
          <w:iCs/>
          <w:sz w:val="24"/>
        </w:rPr>
        <w:t>87</w:t>
      </w:r>
      <w:r w:rsidR="00823DC9" w:rsidRPr="003A2AC8">
        <w:rPr>
          <w:sz w:val="24"/>
        </w:rPr>
        <w:t xml:space="preserve">(9), 696-704. </w:t>
      </w:r>
      <w:proofErr w:type="spellStart"/>
      <w:r w:rsidR="00823DC9" w:rsidRPr="003A2AC8">
        <w:rPr>
          <w:sz w:val="24"/>
        </w:rPr>
        <w:t>doi</w:t>
      </w:r>
      <w:proofErr w:type="spellEnd"/>
      <w:r w:rsidR="00823DC9" w:rsidRPr="003A2AC8">
        <w:rPr>
          <w:sz w:val="24"/>
        </w:rPr>
        <w:t>: 10.1111/josh.12538</w:t>
      </w:r>
    </w:p>
    <w:p w14:paraId="17E95B9B" w14:textId="77777777" w:rsidR="003A49EE" w:rsidRDefault="007647A0" w:rsidP="000E6665">
      <w:pPr>
        <w:numPr>
          <w:ilvl w:val="0"/>
          <w:numId w:val="38"/>
        </w:numPr>
        <w:ind w:left="1080" w:hanging="1080"/>
        <w:rPr>
          <w:sz w:val="24"/>
        </w:rPr>
      </w:pPr>
      <w:r>
        <w:lastRenderedPageBreak/>
        <w:t>*</w:t>
      </w:r>
      <w:r w:rsidR="00823DC9" w:rsidRPr="003A2AC8">
        <w:rPr>
          <w:sz w:val="24"/>
        </w:rPr>
        <w:t xml:space="preserve">Howard, D. E., </w:t>
      </w:r>
      <w:r w:rsidR="00823DC9" w:rsidRPr="003A2AC8">
        <w:rPr>
          <w:b/>
          <w:sz w:val="24"/>
        </w:rPr>
        <w:t>Debnam, K. J.,</w:t>
      </w:r>
      <w:r w:rsidR="00823DC9" w:rsidRPr="003A2AC8">
        <w:rPr>
          <w:sz w:val="24"/>
        </w:rPr>
        <w:t xml:space="preserve"> &amp; </w:t>
      </w:r>
      <w:r w:rsidR="00823DC9" w:rsidRPr="00074BB9">
        <w:rPr>
          <w:sz w:val="24"/>
          <w:u w:val="single"/>
        </w:rPr>
        <w:t>Strauss, A.</w:t>
      </w:r>
      <w:r w:rsidR="00823DC9" w:rsidRPr="003A2AC8">
        <w:rPr>
          <w:sz w:val="24"/>
        </w:rPr>
        <w:t xml:space="preserve"> (2017). “I’m a </w:t>
      </w:r>
      <w:r w:rsidR="0057239E">
        <w:rPr>
          <w:sz w:val="24"/>
        </w:rPr>
        <w:t>s</w:t>
      </w:r>
      <w:r w:rsidR="00823DC9" w:rsidRPr="003A2AC8">
        <w:rPr>
          <w:sz w:val="24"/>
        </w:rPr>
        <w:t xml:space="preserve">talker and </w:t>
      </w:r>
      <w:r w:rsidR="0057239E">
        <w:rPr>
          <w:sz w:val="24"/>
        </w:rPr>
        <w:t>p</w:t>
      </w:r>
      <w:r w:rsidR="00823DC9" w:rsidRPr="003A2AC8">
        <w:rPr>
          <w:sz w:val="24"/>
        </w:rPr>
        <w:t xml:space="preserve">roud of </w:t>
      </w:r>
      <w:r w:rsidR="0057239E">
        <w:rPr>
          <w:sz w:val="24"/>
        </w:rPr>
        <w:t>i</w:t>
      </w:r>
      <w:r w:rsidR="00823DC9" w:rsidRPr="003A2AC8">
        <w:rPr>
          <w:sz w:val="24"/>
        </w:rPr>
        <w:t xml:space="preserve">t”: Adolescent </w:t>
      </w:r>
      <w:r w:rsidR="0057239E">
        <w:rPr>
          <w:sz w:val="24"/>
        </w:rPr>
        <w:t>g</w:t>
      </w:r>
      <w:r w:rsidR="00823DC9" w:rsidRPr="003A2AC8">
        <w:rPr>
          <w:sz w:val="24"/>
        </w:rPr>
        <w:t xml:space="preserve">irls’ </w:t>
      </w:r>
      <w:r w:rsidR="0057239E">
        <w:rPr>
          <w:sz w:val="24"/>
        </w:rPr>
        <w:t>p</w:t>
      </w:r>
      <w:r w:rsidR="00823DC9" w:rsidRPr="003A2AC8">
        <w:rPr>
          <w:sz w:val="24"/>
        </w:rPr>
        <w:t xml:space="preserve">erceptions of the </w:t>
      </w:r>
      <w:r w:rsidR="0057239E">
        <w:rPr>
          <w:sz w:val="24"/>
        </w:rPr>
        <w:t>m</w:t>
      </w:r>
      <w:r w:rsidR="00823DC9" w:rsidRPr="003A2AC8">
        <w:rPr>
          <w:sz w:val="24"/>
        </w:rPr>
        <w:t xml:space="preserve">ixed </w:t>
      </w:r>
      <w:r w:rsidR="0057239E">
        <w:rPr>
          <w:sz w:val="24"/>
        </w:rPr>
        <w:t>u</w:t>
      </w:r>
      <w:r w:rsidR="00823DC9" w:rsidRPr="003A2AC8">
        <w:rPr>
          <w:sz w:val="24"/>
        </w:rPr>
        <w:t xml:space="preserve">tilities </w:t>
      </w:r>
      <w:r w:rsidR="0057239E">
        <w:rPr>
          <w:sz w:val="24"/>
        </w:rPr>
        <w:t>a</w:t>
      </w:r>
      <w:r w:rsidR="00823DC9" w:rsidRPr="003A2AC8">
        <w:rPr>
          <w:sz w:val="24"/>
        </w:rPr>
        <w:t xml:space="preserve">ssociated </w:t>
      </w:r>
      <w:r w:rsidR="0057239E">
        <w:rPr>
          <w:sz w:val="24"/>
        </w:rPr>
        <w:t>w</w:t>
      </w:r>
      <w:r w:rsidR="00823DC9" w:rsidRPr="003A2AC8">
        <w:rPr>
          <w:sz w:val="24"/>
        </w:rPr>
        <w:t xml:space="preserve">ith </w:t>
      </w:r>
      <w:r w:rsidR="0057239E">
        <w:rPr>
          <w:sz w:val="24"/>
        </w:rPr>
        <w:t>i</w:t>
      </w:r>
      <w:r w:rsidR="00823DC9" w:rsidRPr="003A2AC8">
        <w:rPr>
          <w:sz w:val="24"/>
        </w:rPr>
        <w:t xml:space="preserve">nternet and </w:t>
      </w:r>
      <w:r w:rsidR="0057239E">
        <w:rPr>
          <w:sz w:val="24"/>
        </w:rPr>
        <w:t>s</w:t>
      </w:r>
      <w:r w:rsidR="00823DC9" w:rsidRPr="003A2AC8">
        <w:rPr>
          <w:sz w:val="24"/>
        </w:rPr>
        <w:t xml:space="preserve">ocial </w:t>
      </w:r>
      <w:r w:rsidR="0057239E">
        <w:rPr>
          <w:sz w:val="24"/>
        </w:rPr>
        <w:t>n</w:t>
      </w:r>
      <w:r w:rsidR="00823DC9" w:rsidRPr="003A2AC8">
        <w:rPr>
          <w:sz w:val="24"/>
        </w:rPr>
        <w:t xml:space="preserve">etworking </w:t>
      </w:r>
      <w:r w:rsidR="0057239E">
        <w:rPr>
          <w:sz w:val="24"/>
        </w:rPr>
        <w:t>u</w:t>
      </w:r>
      <w:r w:rsidR="00823DC9" w:rsidRPr="003A2AC8">
        <w:rPr>
          <w:sz w:val="24"/>
        </w:rPr>
        <w:t xml:space="preserve">se in </w:t>
      </w:r>
      <w:r w:rsidR="0057239E">
        <w:rPr>
          <w:sz w:val="24"/>
        </w:rPr>
        <w:t>t</w:t>
      </w:r>
      <w:r w:rsidR="00823DC9" w:rsidRPr="003A2AC8">
        <w:rPr>
          <w:sz w:val="24"/>
        </w:rPr>
        <w:t xml:space="preserve">heir </w:t>
      </w:r>
      <w:r w:rsidR="0057239E">
        <w:rPr>
          <w:sz w:val="24"/>
        </w:rPr>
        <w:t>d</w:t>
      </w:r>
      <w:r w:rsidR="00823DC9" w:rsidRPr="003A2AC8">
        <w:rPr>
          <w:sz w:val="24"/>
        </w:rPr>
        <w:t xml:space="preserve">ating </w:t>
      </w:r>
      <w:r w:rsidR="0057239E">
        <w:rPr>
          <w:sz w:val="24"/>
        </w:rPr>
        <w:t>r</w:t>
      </w:r>
      <w:r w:rsidR="00823DC9" w:rsidRPr="003A2AC8">
        <w:rPr>
          <w:sz w:val="24"/>
        </w:rPr>
        <w:t>elationships. </w:t>
      </w:r>
      <w:r w:rsidR="00823DC9" w:rsidRPr="003A2AC8">
        <w:rPr>
          <w:i/>
          <w:iCs/>
          <w:sz w:val="24"/>
        </w:rPr>
        <w:t>Youth &amp; Society</w:t>
      </w:r>
      <w:r w:rsidR="00823DC9" w:rsidRPr="003A2AC8">
        <w:rPr>
          <w:sz w:val="24"/>
        </w:rPr>
        <w:t>, 49(3), 271-294. Doi:</w:t>
      </w:r>
      <w:r w:rsidR="00823DC9" w:rsidRPr="003A2AC8">
        <w:t xml:space="preserve"> </w:t>
      </w:r>
      <w:r w:rsidR="00823DC9" w:rsidRPr="003A2AC8">
        <w:rPr>
          <w:sz w:val="24"/>
        </w:rPr>
        <w:t>10.1177/0044118X14535417.</w:t>
      </w:r>
    </w:p>
    <w:p w14:paraId="6E6C1848" w14:textId="77777777" w:rsidR="003A49EE" w:rsidRDefault="007647A0" w:rsidP="000E6665">
      <w:pPr>
        <w:numPr>
          <w:ilvl w:val="0"/>
          <w:numId w:val="38"/>
        </w:numPr>
        <w:ind w:left="1080" w:hanging="1080"/>
        <w:rPr>
          <w:sz w:val="24"/>
        </w:rPr>
      </w:pPr>
      <w:r>
        <w:t>*</w:t>
      </w:r>
      <w:r w:rsidR="00823DC9" w:rsidRPr="00074BB9">
        <w:rPr>
          <w:sz w:val="24"/>
          <w:u w:val="single"/>
        </w:rPr>
        <w:t>Ludin, S.</w:t>
      </w:r>
      <w:r w:rsidR="00823DC9" w:rsidRPr="003A2AC8">
        <w:rPr>
          <w:sz w:val="24"/>
        </w:rPr>
        <w:t xml:space="preserve">, Bottiani, J. H., </w:t>
      </w:r>
      <w:r w:rsidR="00823DC9" w:rsidRPr="003A2AC8">
        <w:rPr>
          <w:b/>
          <w:sz w:val="24"/>
        </w:rPr>
        <w:t>Debnam, K.,</w:t>
      </w:r>
      <w:r w:rsidR="00823DC9" w:rsidRPr="003A2AC8">
        <w:rPr>
          <w:sz w:val="24"/>
        </w:rPr>
        <w:t xml:space="preserve"> Solis, M. G. O., &amp; Bradshaw, C. P. (2017). A cross-national comparison of risk factors for teen dating violence in Mexico and the United States. </w:t>
      </w:r>
      <w:r w:rsidR="00823DC9" w:rsidRPr="003A2AC8">
        <w:rPr>
          <w:i/>
          <w:iCs/>
          <w:sz w:val="24"/>
        </w:rPr>
        <w:t>Journal of youth and adolescence</w:t>
      </w:r>
      <w:r w:rsidR="00823DC9" w:rsidRPr="003A2AC8">
        <w:rPr>
          <w:sz w:val="24"/>
        </w:rPr>
        <w:t>, 1-13.</w:t>
      </w:r>
      <w:r w:rsidR="00823DC9" w:rsidRPr="003A2AC8">
        <w:rPr>
          <w:i/>
          <w:sz w:val="24"/>
        </w:rPr>
        <w:t xml:space="preserve"> </w:t>
      </w:r>
      <w:r w:rsidR="0057239E" w:rsidRPr="0057239E">
        <w:rPr>
          <w:sz w:val="24"/>
        </w:rPr>
        <w:t>https://doi.org/10.1007/s10964-017-0701-9</w:t>
      </w:r>
    </w:p>
    <w:p w14:paraId="43EC843B" w14:textId="77777777" w:rsidR="003A49EE" w:rsidRDefault="007647A0" w:rsidP="000E6665">
      <w:pPr>
        <w:numPr>
          <w:ilvl w:val="0"/>
          <w:numId w:val="38"/>
        </w:numPr>
        <w:ind w:left="1080" w:hanging="1080"/>
        <w:rPr>
          <w:bCs/>
          <w:sz w:val="24"/>
          <w:szCs w:val="24"/>
        </w:rPr>
      </w:pPr>
      <w:r>
        <w:t>*</w:t>
      </w:r>
      <w:r w:rsidR="00823DC9" w:rsidRPr="003A2AC8">
        <w:rPr>
          <w:sz w:val="24"/>
          <w:szCs w:val="24"/>
        </w:rPr>
        <w:t>Milam, A., Jones, C.,</w:t>
      </w:r>
      <w:r w:rsidR="00823DC9" w:rsidRPr="003A2AC8">
        <w:rPr>
          <w:b/>
          <w:sz w:val="24"/>
          <w:szCs w:val="24"/>
        </w:rPr>
        <w:t xml:space="preserve"> Debnam, K.,</w:t>
      </w:r>
      <w:r w:rsidR="00823DC9" w:rsidRPr="003A2AC8">
        <w:rPr>
          <w:sz w:val="24"/>
          <w:szCs w:val="24"/>
        </w:rPr>
        <w:t xml:space="preserve"> &amp; Bradshaw, C. P. (2017). </w:t>
      </w:r>
      <w:r w:rsidR="00823DC9" w:rsidRPr="003A2AC8">
        <w:rPr>
          <w:bCs/>
          <w:sz w:val="24"/>
          <w:szCs w:val="24"/>
        </w:rPr>
        <w:t xml:space="preserve">School environments and obesity: The mediating role of personal stress. </w:t>
      </w:r>
      <w:r w:rsidR="00823DC9" w:rsidRPr="003A2AC8">
        <w:rPr>
          <w:bCs/>
          <w:i/>
          <w:sz w:val="24"/>
          <w:szCs w:val="24"/>
        </w:rPr>
        <w:t>Journal of Community Psychology</w:t>
      </w:r>
      <w:r w:rsidR="00823DC9" w:rsidRPr="003A2AC8">
        <w:t xml:space="preserve">, </w:t>
      </w:r>
      <w:r w:rsidR="00823DC9" w:rsidRPr="003A2AC8">
        <w:rPr>
          <w:bCs/>
          <w:i/>
          <w:sz w:val="24"/>
          <w:szCs w:val="24"/>
        </w:rPr>
        <w:t>45</w:t>
      </w:r>
      <w:r w:rsidR="00823DC9" w:rsidRPr="003A2AC8">
        <w:rPr>
          <w:bCs/>
          <w:sz w:val="24"/>
          <w:szCs w:val="24"/>
        </w:rPr>
        <w:t xml:space="preserve">,715–726. https://doi.org/10.1002/jcop.21888 </w:t>
      </w:r>
    </w:p>
    <w:p w14:paraId="6399B1DC" w14:textId="77777777" w:rsidR="003A49EE" w:rsidRDefault="007647A0" w:rsidP="000E6665">
      <w:pPr>
        <w:numPr>
          <w:ilvl w:val="0"/>
          <w:numId w:val="38"/>
        </w:numPr>
        <w:ind w:left="1080" w:hanging="1080"/>
        <w:rPr>
          <w:sz w:val="24"/>
        </w:rPr>
      </w:pPr>
      <w:r>
        <w:t>*</w:t>
      </w:r>
      <w:r w:rsidR="00823DC9" w:rsidRPr="00074BB9">
        <w:rPr>
          <w:sz w:val="24"/>
          <w:u w:val="single"/>
        </w:rPr>
        <w:t>Johnson, S.</w:t>
      </w:r>
      <w:r w:rsidR="00823DC9" w:rsidRPr="003A2AC8">
        <w:rPr>
          <w:sz w:val="24"/>
        </w:rPr>
        <w:t xml:space="preserve">, Pas, E. T., </w:t>
      </w:r>
      <w:r w:rsidR="00823DC9" w:rsidRPr="00074BB9">
        <w:rPr>
          <w:sz w:val="24"/>
          <w:u w:val="single"/>
        </w:rPr>
        <w:t>Loh, D</w:t>
      </w:r>
      <w:r w:rsidR="00823DC9" w:rsidRPr="003A2AC8">
        <w:rPr>
          <w:sz w:val="24"/>
        </w:rPr>
        <w:t xml:space="preserve">., </w:t>
      </w:r>
      <w:r w:rsidR="00823DC9" w:rsidRPr="003A2AC8">
        <w:rPr>
          <w:b/>
          <w:sz w:val="24"/>
        </w:rPr>
        <w:t>Debnam, K.</w:t>
      </w:r>
      <w:r w:rsidR="00823DC9" w:rsidRPr="003A2AC8">
        <w:rPr>
          <w:sz w:val="24"/>
        </w:rPr>
        <w:t xml:space="preserve"> &amp; Bradshaw, C. P. (2016). </w:t>
      </w:r>
      <w:r w:rsidR="0057239E" w:rsidRPr="0057239E">
        <w:rPr>
          <w:sz w:val="24"/>
        </w:rPr>
        <w:t>High school teachers’ openness to adopting new practices: The role of personal resources and organizational climate. </w:t>
      </w:r>
      <w:r w:rsidR="0057239E" w:rsidRPr="0057239E">
        <w:rPr>
          <w:i/>
          <w:iCs/>
          <w:sz w:val="24"/>
        </w:rPr>
        <w:t>School mental health</w:t>
      </w:r>
      <w:r w:rsidR="0057239E" w:rsidRPr="0057239E">
        <w:rPr>
          <w:sz w:val="24"/>
        </w:rPr>
        <w:t>, </w:t>
      </w:r>
      <w:r w:rsidR="0057239E" w:rsidRPr="0057239E">
        <w:rPr>
          <w:i/>
          <w:iCs/>
          <w:sz w:val="24"/>
        </w:rPr>
        <w:t>9</w:t>
      </w:r>
      <w:r w:rsidR="0057239E" w:rsidRPr="0057239E">
        <w:rPr>
          <w:sz w:val="24"/>
        </w:rPr>
        <w:t>(1), 16-27</w:t>
      </w:r>
      <w:r w:rsidR="0057239E">
        <w:rPr>
          <w:sz w:val="24"/>
        </w:rPr>
        <w:t>.</w:t>
      </w:r>
      <w:r w:rsidR="00823DC9" w:rsidRPr="003A2AC8">
        <w:rPr>
          <w:i/>
          <w:sz w:val="24"/>
        </w:rPr>
        <w:t xml:space="preserve"> </w:t>
      </w:r>
      <w:r w:rsidR="0057239E" w:rsidRPr="0057239E">
        <w:rPr>
          <w:sz w:val="24"/>
        </w:rPr>
        <w:t>http://dx.doi.org/10.1007/s12310-016-9201-4</w:t>
      </w:r>
    </w:p>
    <w:p w14:paraId="1A492A61" w14:textId="77777777" w:rsidR="003A49EE" w:rsidRDefault="007647A0" w:rsidP="000E6665">
      <w:pPr>
        <w:numPr>
          <w:ilvl w:val="0"/>
          <w:numId w:val="38"/>
        </w:numPr>
        <w:ind w:left="1080" w:hanging="1080"/>
        <w:rPr>
          <w:sz w:val="24"/>
        </w:rPr>
      </w:pPr>
      <w:r>
        <w:t>*</w:t>
      </w:r>
      <w:r w:rsidR="00823DC9" w:rsidRPr="00074BB9">
        <w:rPr>
          <w:sz w:val="24"/>
          <w:u w:val="single"/>
        </w:rPr>
        <w:t>Parker, E. M.</w:t>
      </w:r>
      <w:r w:rsidR="00823DC9" w:rsidRPr="003A2AC8">
        <w:rPr>
          <w:sz w:val="24"/>
        </w:rPr>
        <w:t xml:space="preserve">, </w:t>
      </w:r>
      <w:r w:rsidR="00823DC9" w:rsidRPr="003A2AC8">
        <w:rPr>
          <w:b/>
          <w:sz w:val="24"/>
        </w:rPr>
        <w:t>Debnam, K.,</w:t>
      </w:r>
      <w:r w:rsidR="00823DC9" w:rsidRPr="003A2AC8">
        <w:rPr>
          <w:sz w:val="24"/>
        </w:rPr>
        <w:t xml:space="preserve"> Pas, E. T., &amp; Bradshaw, C. P. (2016). Exploring the link between alcohol and marijuana use and teen dating violence victimization among high school students: The influence of school context. </w:t>
      </w:r>
      <w:r w:rsidR="00823DC9" w:rsidRPr="003A2AC8">
        <w:rPr>
          <w:i/>
          <w:sz w:val="24"/>
        </w:rPr>
        <w:t>Health Education &amp; Behavior, 43</w:t>
      </w:r>
      <w:r w:rsidR="00823DC9" w:rsidRPr="003A2AC8">
        <w:rPr>
          <w:sz w:val="24"/>
        </w:rPr>
        <w:t xml:space="preserve">(5):528-36. </w:t>
      </w:r>
      <w:proofErr w:type="spellStart"/>
      <w:r w:rsidR="00823DC9" w:rsidRPr="003A2AC8">
        <w:rPr>
          <w:sz w:val="24"/>
        </w:rPr>
        <w:t>doi</w:t>
      </w:r>
      <w:proofErr w:type="spellEnd"/>
      <w:r w:rsidR="00823DC9" w:rsidRPr="003A2AC8">
        <w:rPr>
          <w:sz w:val="24"/>
        </w:rPr>
        <w:t>: 10.1177/1090198115605308</w:t>
      </w:r>
    </w:p>
    <w:p w14:paraId="03EB7C78" w14:textId="77777777" w:rsidR="003A49EE" w:rsidRDefault="007647A0" w:rsidP="000E6665">
      <w:pPr>
        <w:numPr>
          <w:ilvl w:val="0"/>
          <w:numId w:val="38"/>
        </w:numPr>
        <w:ind w:left="1080" w:hanging="1080"/>
        <w:rPr>
          <w:sz w:val="24"/>
          <w:szCs w:val="24"/>
          <w:shd w:val="clear" w:color="auto" w:fill="FFFFFF"/>
        </w:rPr>
      </w:pPr>
      <w:r>
        <w:t>*</w:t>
      </w:r>
      <w:r w:rsidR="00823DC9" w:rsidRPr="003A2AC8">
        <w:rPr>
          <w:b/>
          <w:sz w:val="24"/>
        </w:rPr>
        <w:t xml:space="preserve">Debnam, K. J., </w:t>
      </w:r>
      <w:r w:rsidR="00823DC9" w:rsidRPr="003A2AC8">
        <w:rPr>
          <w:sz w:val="24"/>
        </w:rPr>
        <w:t xml:space="preserve">Milam, A., </w:t>
      </w:r>
      <w:r w:rsidR="00BF6463" w:rsidRPr="00BF6463">
        <w:rPr>
          <w:sz w:val="24"/>
        </w:rPr>
        <w:t>Furr-Holden</w:t>
      </w:r>
      <w:r w:rsidR="00BF6463">
        <w:rPr>
          <w:sz w:val="24"/>
        </w:rPr>
        <w:t xml:space="preserve">, </w:t>
      </w:r>
      <w:r w:rsidR="00BF6463" w:rsidRPr="00BF6463">
        <w:rPr>
          <w:sz w:val="24"/>
        </w:rPr>
        <w:t>C. Debra</w:t>
      </w:r>
      <w:r w:rsidR="00BF6463" w:rsidRPr="003A2AC8">
        <w:rPr>
          <w:sz w:val="24"/>
        </w:rPr>
        <w:t xml:space="preserve"> </w:t>
      </w:r>
      <w:r w:rsidR="00823DC9" w:rsidRPr="003A2AC8">
        <w:rPr>
          <w:sz w:val="24"/>
        </w:rPr>
        <w:t xml:space="preserve">&amp; Bradshaw, C. P. (2016).  The role of stress and spirituality in adolescent substance use.  </w:t>
      </w:r>
      <w:r w:rsidR="00823DC9" w:rsidRPr="003A2AC8">
        <w:rPr>
          <w:i/>
          <w:sz w:val="24"/>
        </w:rPr>
        <w:t>Substance Use and Misuse</w:t>
      </w:r>
      <w:r w:rsidR="00823DC9" w:rsidRPr="003A2AC8">
        <w:rPr>
          <w:sz w:val="24"/>
          <w:szCs w:val="24"/>
        </w:rPr>
        <w:t xml:space="preserve">, </w:t>
      </w:r>
      <w:r w:rsidR="00823DC9" w:rsidRPr="003A2AC8">
        <w:rPr>
          <w:i/>
          <w:iCs/>
          <w:sz w:val="24"/>
          <w:szCs w:val="24"/>
          <w:shd w:val="clear" w:color="auto" w:fill="FFFFFF"/>
        </w:rPr>
        <w:t>51</w:t>
      </w:r>
      <w:r w:rsidR="00823DC9" w:rsidRPr="003A2AC8">
        <w:rPr>
          <w:sz w:val="24"/>
          <w:szCs w:val="24"/>
          <w:shd w:val="clear" w:color="auto" w:fill="FFFFFF"/>
        </w:rPr>
        <w:t xml:space="preserve">(6), 733-741. </w:t>
      </w:r>
      <w:proofErr w:type="spellStart"/>
      <w:r w:rsidR="00823DC9" w:rsidRPr="003A2AC8">
        <w:rPr>
          <w:sz w:val="24"/>
          <w:szCs w:val="24"/>
          <w:shd w:val="clear" w:color="auto" w:fill="FFFFFF"/>
        </w:rPr>
        <w:t>doi</w:t>
      </w:r>
      <w:proofErr w:type="spellEnd"/>
      <w:r w:rsidR="00823DC9" w:rsidRPr="003A2AC8">
        <w:rPr>
          <w:sz w:val="24"/>
          <w:szCs w:val="24"/>
          <w:shd w:val="clear" w:color="auto" w:fill="FFFFFF"/>
        </w:rPr>
        <w:t>: 10.3109/10826084.2016.1155224</w:t>
      </w:r>
    </w:p>
    <w:p w14:paraId="7C12C807" w14:textId="77777777" w:rsidR="003A49EE" w:rsidRDefault="007647A0" w:rsidP="000E6665">
      <w:pPr>
        <w:numPr>
          <w:ilvl w:val="0"/>
          <w:numId w:val="38"/>
        </w:numPr>
        <w:ind w:left="1080" w:hanging="1080"/>
        <w:rPr>
          <w:sz w:val="24"/>
        </w:rPr>
      </w:pPr>
      <w:r>
        <w:t>*</w:t>
      </w:r>
      <w:r w:rsidR="00823DC9" w:rsidRPr="003A2AC8">
        <w:rPr>
          <w:b/>
          <w:sz w:val="24"/>
        </w:rPr>
        <w:t>Debnam, K. J.</w:t>
      </w:r>
      <w:r w:rsidR="00823DC9" w:rsidRPr="003A2AC8">
        <w:rPr>
          <w:sz w:val="24"/>
        </w:rPr>
        <w:t xml:space="preserve">, Waasdorp, T., &amp; Bradshaw, C. P. (2016). Examining the contemporaneous occurrence of bullying and teen dating violence victimization.  </w:t>
      </w:r>
      <w:r w:rsidR="00823DC9" w:rsidRPr="003A2AC8">
        <w:rPr>
          <w:i/>
          <w:sz w:val="24"/>
        </w:rPr>
        <w:t>School Psychology Quarterly, 31</w:t>
      </w:r>
      <w:r w:rsidR="00823DC9" w:rsidRPr="003A2AC8">
        <w:rPr>
          <w:sz w:val="24"/>
        </w:rPr>
        <w:t>(1), 76</w:t>
      </w:r>
      <w:r w:rsidR="00823DC9" w:rsidRPr="003A2AC8">
        <w:t xml:space="preserve"> </w:t>
      </w:r>
      <w:r w:rsidR="00823DC9" w:rsidRPr="003A2AC8">
        <w:rPr>
          <w:sz w:val="24"/>
        </w:rPr>
        <w:t xml:space="preserve">-90. </w:t>
      </w:r>
      <w:proofErr w:type="spellStart"/>
      <w:r w:rsidR="00823DC9" w:rsidRPr="003A2AC8">
        <w:rPr>
          <w:sz w:val="24"/>
        </w:rPr>
        <w:t>doi</w:t>
      </w:r>
      <w:proofErr w:type="spellEnd"/>
      <w:r w:rsidR="00823DC9" w:rsidRPr="003A2AC8">
        <w:rPr>
          <w:sz w:val="24"/>
        </w:rPr>
        <w:t xml:space="preserve">: </w:t>
      </w:r>
      <w:r w:rsidR="003A49EE" w:rsidRPr="007820AC">
        <w:rPr>
          <w:sz w:val="24"/>
        </w:rPr>
        <w:t>http://dx.doi.org/10.1037/spq0000124</w:t>
      </w:r>
    </w:p>
    <w:p w14:paraId="7790BCD6" w14:textId="77777777" w:rsidR="003A49EE" w:rsidRDefault="007647A0" w:rsidP="000E6665">
      <w:pPr>
        <w:numPr>
          <w:ilvl w:val="0"/>
          <w:numId w:val="38"/>
        </w:numPr>
        <w:ind w:left="1080" w:hanging="1080"/>
        <w:rPr>
          <w:sz w:val="24"/>
          <w:szCs w:val="24"/>
        </w:rPr>
      </w:pPr>
      <w:r>
        <w:t>*</w:t>
      </w:r>
      <w:r w:rsidR="00823DC9" w:rsidRPr="003A2AC8">
        <w:rPr>
          <w:sz w:val="24"/>
        </w:rPr>
        <w:t xml:space="preserve">Bradshaw, C. P, </w:t>
      </w:r>
      <w:r w:rsidR="00823DC9" w:rsidRPr="003A2AC8">
        <w:rPr>
          <w:b/>
          <w:sz w:val="24"/>
        </w:rPr>
        <w:t>Debnam, K. J.,</w:t>
      </w:r>
      <w:r w:rsidR="00823DC9" w:rsidRPr="003A2AC8">
        <w:rPr>
          <w:sz w:val="24"/>
        </w:rPr>
        <w:t xml:space="preserve"> Pas, E. T., Lindstrom Johnson, S. </w:t>
      </w:r>
      <w:r w:rsidR="00823DC9" w:rsidRPr="003A2AC8">
        <w:rPr>
          <w:sz w:val="24"/>
          <w:szCs w:val="24"/>
        </w:rPr>
        <w:t xml:space="preserve">(2015) A </w:t>
      </w:r>
      <w:r w:rsidR="0057239E">
        <w:rPr>
          <w:sz w:val="24"/>
          <w:szCs w:val="24"/>
        </w:rPr>
        <w:t>f</w:t>
      </w:r>
      <w:r w:rsidR="00823DC9" w:rsidRPr="003A2AC8">
        <w:rPr>
          <w:sz w:val="24"/>
          <w:szCs w:val="24"/>
        </w:rPr>
        <w:t xml:space="preserve">ocus on </w:t>
      </w:r>
      <w:r w:rsidR="0057239E">
        <w:rPr>
          <w:sz w:val="24"/>
          <w:szCs w:val="24"/>
        </w:rPr>
        <w:t>i</w:t>
      </w:r>
      <w:r w:rsidR="00823DC9" w:rsidRPr="003A2AC8">
        <w:rPr>
          <w:sz w:val="24"/>
          <w:szCs w:val="24"/>
        </w:rPr>
        <w:t xml:space="preserve">mplementation of </w:t>
      </w:r>
      <w:r w:rsidR="0057239E">
        <w:rPr>
          <w:sz w:val="24"/>
          <w:szCs w:val="24"/>
        </w:rPr>
        <w:t>p</w:t>
      </w:r>
      <w:r w:rsidR="00823DC9" w:rsidRPr="003A2AC8">
        <w:rPr>
          <w:sz w:val="24"/>
          <w:szCs w:val="24"/>
        </w:rPr>
        <w:t xml:space="preserve">ositive </w:t>
      </w:r>
      <w:r w:rsidR="0057239E">
        <w:rPr>
          <w:sz w:val="24"/>
          <w:szCs w:val="24"/>
        </w:rPr>
        <w:t>b</w:t>
      </w:r>
      <w:r w:rsidR="00823DC9" w:rsidRPr="003A2AC8">
        <w:rPr>
          <w:sz w:val="24"/>
          <w:szCs w:val="24"/>
        </w:rPr>
        <w:t xml:space="preserve">ehavioral </w:t>
      </w:r>
      <w:r w:rsidR="0057239E">
        <w:rPr>
          <w:sz w:val="24"/>
          <w:szCs w:val="24"/>
        </w:rPr>
        <w:t>i</w:t>
      </w:r>
      <w:r w:rsidR="00823DC9" w:rsidRPr="003A2AC8">
        <w:rPr>
          <w:sz w:val="24"/>
          <w:szCs w:val="24"/>
        </w:rPr>
        <w:t xml:space="preserve">nterventions and </w:t>
      </w:r>
      <w:r w:rsidR="0057239E">
        <w:rPr>
          <w:sz w:val="24"/>
          <w:szCs w:val="24"/>
        </w:rPr>
        <w:t>s</w:t>
      </w:r>
      <w:r w:rsidR="00823DC9" w:rsidRPr="003A2AC8">
        <w:rPr>
          <w:sz w:val="24"/>
          <w:szCs w:val="24"/>
        </w:rPr>
        <w:t xml:space="preserve">upports (PBIS) in </w:t>
      </w:r>
      <w:r w:rsidR="0057239E">
        <w:rPr>
          <w:sz w:val="24"/>
          <w:szCs w:val="24"/>
        </w:rPr>
        <w:t>h</w:t>
      </w:r>
      <w:r w:rsidR="00823DC9" w:rsidRPr="003A2AC8">
        <w:rPr>
          <w:sz w:val="24"/>
          <w:szCs w:val="24"/>
        </w:rPr>
        <w:t xml:space="preserve">igh </w:t>
      </w:r>
      <w:r w:rsidR="0057239E">
        <w:rPr>
          <w:sz w:val="24"/>
          <w:szCs w:val="24"/>
        </w:rPr>
        <w:t>s</w:t>
      </w:r>
      <w:r w:rsidR="00823DC9" w:rsidRPr="003A2AC8">
        <w:rPr>
          <w:sz w:val="24"/>
          <w:szCs w:val="24"/>
        </w:rPr>
        <w:t xml:space="preserve">chools: Associations </w:t>
      </w:r>
      <w:r w:rsidR="0057239E">
        <w:rPr>
          <w:sz w:val="24"/>
          <w:szCs w:val="24"/>
        </w:rPr>
        <w:t>w</w:t>
      </w:r>
      <w:r w:rsidR="00823DC9" w:rsidRPr="003A2AC8">
        <w:rPr>
          <w:sz w:val="24"/>
          <w:szCs w:val="24"/>
        </w:rPr>
        <w:t xml:space="preserve">ith </w:t>
      </w:r>
      <w:r w:rsidR="0057239E">
        <w:rPr>
          <w:sz w:val="24"/>
          <w:szCs w:val="24"/>
        </w:rPr>
        <w:t>b</w:t>
      </w:r>
      <w:r w:rsidR="00823DC9" w:rsidRPr="003A2AC8">
        <w:rPr>
          <w:sz w:val="24"/>
          <w:szCs w:val="24"/>
        </w:rPr>
        <w:t xml:space="preserve">ullying and </w:t>
      </w:r>
      <w:r w:rsidR="0057239E">
        <w:rPr>
          <w:sz w:val="24"/>
          <w:szCs w:val="24"/>
        </w:rPr>
        <w:t>o</w:t>
      </w:r>
      <w:r w:rsidR="00823DC9" w:rsidRPr="003A2AC8">
        <w:rPr>
          <w:sz w:val="24"/>
          <w:szCs w:val="24"/>
        </w:rPr>
        <w:t xml:space="preserve">ther </w:t>
      </w:r>
      <w:r w:rsidR="0057239E">
        <w:rPr>
          <w:sz w:val="24"/>
          <w:szCs w:val="24"/>
        </w:rPr>
        <w:t>i</w:t>
      </w:r>
      <w:r w:rsidR="00823DC9" w:rsidRPr="003A2AC8">
        <w:rPr>
          <w:sz w:val="24"/>
          <w:szCs w:val="24"/>
        </w:rPr>
        <w:t xml:space="preserve">ndicators of </w:t>
      </w:r>
      <w:r w:rsidR="0057239E">
        <w:rPr>
          <w:sz w:val="24"/>
          <w:szCs w:val="24"/>
        </w:rPr>
        <w:t>s</w:t>
      </w:r>
      <w:r w:rsidR="00823DC9" w:rsidRPr="003A2AC8">
        <w:rPr>
          <w:sz w:val="24"/>
          <w:szCs w:val="24"/>
        </w:rPr>
        <w:t xml:space="preserve">chool </w:t>
      </w:r>
      <w:r w:rsidR="0057239E">
        <w:rPr>
          <w:sz w:val="24"/>
          <w:szCs w:val="24"/>
        </w:rPr>
        <w:t>d</w:t>
      </w:r>
      <w:r w:rsidR="00823DC9" w:rsidRPr="003A2AC8">
        <w:rPr>
          <w:sz w:val="24"/>
          <w:szCs w:val="24"/>
        </w:rPr>
        <w:t xml:space="preserve">isorder. </w:t>
      </w:r>
      <w:r w:rsidR="00823DC9" w:rsidRPr="003A2AC8">
        <w:rPr>
          <w:i/>
          <w:sz w:val="24"/>
          <w:szCs w:val="24"/>
        </w:rPr>
        <w:t>School Psychology Review, 44</w:t>
      </w:r>
      <w:r w:rsidR="00823DC9" w:rsidRPr="003A2AC8">
        <w:rPr>
          <w:sz w:val="24"/>
          <w:szCs w:val="24"/>
        </w:rPr>
        <w:t xml:space="preserve">(4), 480-498. </w:t>
      </w:r>
      <w:r w:rsidR="003A49EE" w:rsidRPr="007820AC">
        <w:rPr>
          <w:sz w:val="24"/>
          <w:szCs w:val="24"/>
        </w:rPr>
        <w:t>http://dx.doi.org/10.17105/spr-15-0105.1</w:t>
      </w:r>
    </w:p>
    <w:p w14:paraId="06A9472C" w14:textId="77777777" w:rsidR="003A49EE" w:rsidRDefault="007647A0" w:rsidP="000E6665">
      <w:pPr>
        <w:numPr>
          <w:ilvl w:val="0"/>
          <w:numId w:val="38"/>
        </w:numPr>
        <w:ind w:left="1080" w:hanging="1080"/>
        <w:rPr>
          <w:sz w:val="24"/>
          <w:szCs w:val="24"/>
        </w:rPr>
      </w:pPr>
      <w:r>
        <w:t>*</w:t>
      </w:r>
      <w:r w:rsidR="00823DC9" w:rsidRPr="003A2AC8">
        <w:rPr>
          <w:b/>
          <w:sz w:val="24"/>
          <w:szCs w:val="24"/>
        </w:rPr>
        <w:t>Debnam, K. J.,</w:t>
      </w:r>
      <w:r w:rsidR="00823DC9" w:rsidRPr="003A2AC8">
        <w:rPr>
          <w:sz w:val="24"/>
          <w:szCs w:val="24"/>
        </w:rPr>
        <w:t xml:space="preserve"> Pas, E. T., </w:t>
      </w:r>
      <w:r w:rsidR="00823DC9" w:rsidRPr="0057239E">
        <w:rPr>
          <w:sz w:val="24"/>
          <w:szCs w:val="24"/>
        </w:rPr>
        <w:t>Bottiani, J.</w:t>
      </w:r>
      <w:r w:rsidR="00823DC9" w:rsidRPr="003A2AC8">
        <w:rPr>
          <w:sz w:val="24"/>
          <w:szCs w:val="24"/>
        </w:rPr>
        <w:t xml:space="preserve">, Cash, A., &amp; Bradshaw, C. P.  (2015). An examination of the association between observed and self-reported culturally responsive teaching practices.  </w:t>
      </w:r>
      <w:r w:rsidR="00823DC9" w:rsidRPr="003A2AC8">
        <w:rPr>
          <w:i/>
          <w:sz w:val="24"/>
          <w:szCs w:val="24"/>
        </w:rPr>
        <w:t>Psychology in the Schools</w:t>
      </w:r>
      <w:r w:rsidR="00823DC9" w:rsidRPr="003A2AC8">
        <w:rPr>
          <w:sz w:val="24"/>
          <w:szCs w:val="24"/>
        </w:rPr>
        <w:t xml:space="preserve">, 52, 533-548. </w:t>
      </w:r>
      <w:proofErr w:type="spellStart"/>
      <w:r w:rsidR="00823DC9" w:rsidRPr="003A2AC8">
        <w:rPr>
          <w:sz w:val="24"/>
          <w:szCs w:val="24"/>
        </w:rPr>
        <w:t>doi</w:t>
      </w:r>
      <w:proofErr w:type="spellEnd"/>
      <w:r w:rsidR="00823DC9" w:rsidRPr="003A2AC8">
        <w:rPr>
          <w:sz w:val="24"/>
          <w:szCs w:val="24"/>
        </w:rPr>
        <w:t>: 10.1002/pits.21845</w:t>
      </w:r>
    </w:p>
    <w:p w14:paraId="271C05FA" w14:textId="77777777" w:rsidR="003A49EE" w:rsidRDefault="007647A0" w:rsidP="000E6665">
      <w:pPr>
        <w:numPr>
          <w:ilvl w:val="0"/>
          <w:numId w:val="38"/>
        </w:numPr>
        <w:ind w:left="1080" w:hanging="1080"/>
        <w:rPr>
          <w:sz w:val="24"/>
          <w:szCs w:val="24"/>
        </w:rPr>
      </w:pPr>
      <w:r>
        <w:t>*</w:t>
      </w:r>
      <w:r w:rsidR="00823DC9" w:rsidRPr="003A49EE">
        <w:rPr>
          <w:sz w:val="24"/>
          <w:szCs w:val="24"/>
        </w:rPr>
        <w:t xml:space="preserve">Howard, D. E, </w:t>
      </w:r>
      <w:r w:rsidR="00823DC9" w:rsidRPr="003A49EE">
        <w:rPr>
          <w:b/>
          <w:sz w:val="24"/>
          <w:szCs w:val="24"/>
        </w:rPr>
        <w:t>Debnam, K. J.,</w:t>
      </w:r>
      <w:r w:rsidR="00823DC9" w:rsidRPr="003A49EE">
        <w:rPr>
          <w:sz w:val="24"/>
          <w:szCs w:val="24"/>
        </w:rPr>
        <w:t xml:space="preserve"> Cham, H., Czinn, A., Aiken, N., Jordan, J., &amp; Goldman, R. (2015).  </w:t>
      </w:r>
      <w:r w:rsidR="00823DC9" w:rsidRPr="003A49EE">
        <w:rPr>
          <w:sz w:val="24"/>
          <w:szCs w:val="24"/>
          <w:shd w:val="clear" w:color="auto" w:fill="FFFFFF"/>
        </w:rPr>
        <w:t xml:space="preserve">The (mal) adaptive value of mid-adolescent dating relationship labels.  </w:t>
      </w:r>
      <w:r w:rsidR="00823DC9" w:rsidRPr="003A49EE">
        <w:rPr>
          <w:i/>
          <w:sz w:val="24"/>
          <w:szCs w:val="24"/>
        </w:rPr>
        <w:t>Journal of Primary Prevention,</w:t>
      </w:r>
      <w:r w:rsidR="00823DC9" w:rsidRPr="003A49EE">
        <w:rPr>
          <w:sz w:val="24"/>
          <w:szCs w:val="24"/>
        </w:rPr>
        <w:t xml:space="preserve"> </w:t>
      </w:r>
      <w:r w:rsidR="00823DC9" w:rsidRPr="003A49EE">
        <w:rPr>
          <w:i/>
          <w:sz w:val="24"/>
          <w:szCs w:val="24"/>
        </w:rPr>
        <w:t>36(3)</w:t>
      </w:r>
      <w:r w:rsidR="00823DC9" w:rsidRPr="003A49EE">
        <w:rPr>
          <w:sz w:val="24"/>
          <w:szCs w:val="24"/>
        </w:rPr>
        <w:t xml:space="preserve">,187-203, </w:t>
      </w:r>
      <w:proofErr w:type="spellStart"/>
      <w:r w:rsidR="00823DC9" w:rsidRPr="003A49EE">
        <w:rPr>
          <w:sz w:val="24"/>
          <w:szCs w:val="24"/>
        </w:rPr>
        <w:t>doi</w:t>
      </w:r>
      <w:proofErr w:type="spellEnd"/>
      <w:r w:rsidR="00823DC9" w:rsidRPr="003A49EE">
        <w:rPr>
          <w:sz w:val="24"/>
          <w:szCs w:val="24"/>
        </w:rPr>
        <w:t>: 10.1007/s10935-015-0387-2</w:t>
      </w:r>
    </w:p>
    <w:p w14:paraId="791E1AFD" w14:textId="77777777" w:rsidR="003A49EE" w:rsidRPr="003A49EE" w:rsidRDefault="007647A0" w:rsidP="000E6665">
      <w:pPr>
        <w:numPr>
          <w:ilvl w:val="0"/>
          <w:numId w:val="38"/>
        </w:numPr>
        <w:ind w:left="1080" w:hanging="1080"/>
        <w:rPr>
          <w:sz w:val="24"/>
          <w:szCs w:val="24"/>
        </w:rPr>
      </w:pPr>
      <w:r>
        <w:t>*</w:t>
      </w:r>
      <w:r w:rsidR="00823DC9" w:rsidRPr="003A49EE">
        <w:rPr>
          <w:sz w:val="24"/>
          <w:szCs w:val="24"/>
        </w:rPr>
        <w:t xml:space="preserve">Pas, E.T., Cash, A.H., </w:t>
      </w:r>
      <w:r w:rsidR="00823DC9" w:rsidRPr="003A49EE">
        <w:rPr>
          <w:sz w:val="24"/>
          <w:szCs w:val="24"/>
          <w:u w:val="single"/>
        </w:rPr>
        <w:t>O’Brennan, L.</w:t>
      </w:r>
      <w:r w:rsidR="00823DC9" w:rsidRPr="003A49EE">
        <w:rPr>
          <w:sz w:val="24"/>
          <w:szCs w:val="24"/>
        </w:rPr>
        <w:t xml:space="preserve">, </w:t>
      </w:r>
      <w:r w:rsidR="00823DC9" w:rsidRPr="003A49EE">
        <w:rPr>
          <w:b/>
          <w:sz w:val="24"/>
          <w:szCs w:val="24"/>
        </w:rPr>
        <w:t>Debnam, K.</w:t>
      </w:r>
      <w:r w:rsidR="00823DC9" w:rsidRPr="003A49EE">
        <w:rPr>
          <w:sz w:val="24"/>
          <w:szCs w:val="24"/>
        </w:rPr>
        <w:t xml:space="preserve">, &amp; Bradshaw, C.P. (2015). Profiles of classroom behavior in high schools: Associations with teacher behavior management strategies and classroom composition. </w:t>
      </w:r>
      <w:r w:rsidR="00823DC9" w:rsidRPr="003A49EE">
        <w:rPr>
          <w:i/>
          <w:sz w:val="24"/>
          <w:szCs w:val="24"/>
        </w:rPr>
        <w:t>Journal of School Psychology, 53</w:t>
      </w:r>
      <w:r w:rsidR="00823DC9" w:rsidRPr="003A49EE">
        <w:rPr>
          <w:sz w:val="24"/>
          <w:szCs w:val="24"/>
        </w:rPr>
        <w:t xml:space="preserve">, 137–148, </w:t>
      </w:r>
      <w:proofErr w:type="gramStart"/>
      <w:r w:rsidR="00823DC9" w:rsidRPr="003A49EE">
        <w:rPr>
          <w:sz w:val="24"/>
          <w:szCs w:val="24"/>
        </w:rPr>
        <w:t>doi:10.1016/j.jsp</w:t>
      </w:r>
      <w:proofErr w:type="gramEnd"/>
      <w:r w:rsidR="00823DC9" w:rsidRPr="003A49EE">
        <w:rPr>
          <w:sz w:val="24"/>
          <w:szCs w:val="24"/>
        </w:rPr>
        <w:t>.2014.12.005</w:t>
      </w:r>
    </w:p>
    <w:p w14:paraId="12FE4D94" w14:textId="77777777" w:rsidR="003A49EE" w:rsidRDefault="007647A0" w:rsidP="000E6665">
      <w:pPr>
        <w:numPr>
          <w:ilvl w:val="0"/>
          <w:numId w:val="38"/>
        </w:numPr>
        <w:ind w:left="1080" w:hanging="1080"/>
        <w:rPr>
          <w:sz w:val="24"/>
          <w:szCs w:val="24"/>
        </w:rPr>
      </w:pPr>
      <w:r>
        <w:t>*</w:t>
      </w:r>
      <w:r w:rsidR="00823DC9" w:rsidRPr="003A2AC8">
        <w:rPr>
          <w:sz w:val="24"/>
          <w:szCs w:val="24"/>
        </w:rPr>
        <w:t xml:space="preserve">Phelan, E. A., </w:t>
      </w:r>
      <w:r w:rsidR="00823DC9" w:rsidRPr="003A2AC8">
        <w:rPr>
          <w:b/>
          <w:sz w:val="24"/>
          <w:szCs w:val="24"/>
        </w:rPr>
        <w:t>Debnam, K. J.,</w:t>
      </w:r>
      <w:r w:rsidR="00823DC9" w:rsidRPr="003A2AC8">
        <w:rPr>
          <w:sz w:val="24"/>
          <w:szCs w:val="24"/>
        </w:rPr>
        <w:t xml:space="preserve"> Anderson, L. A., &amp; Owens, S. B. (2015).  A systematic review of intervention studies to prevent hospitalizations of community-dwelling older adults with dementia.  </w:t>
      </w:r>
      <w:r w:rsidR="00823DC9" w:rsidRPr="003A2AC8">
        <w:rPr>
          <w:i/>
          <w:sz w:val="24"/>
          <w:szCs w:val="24"/>
        </w:rPr>
        <w:t>Medical Care, 53</w:t>
      </w:r>
      <w:r w:rsidR="00823DC9" w:rsidRPr="003A2AC8">
        <w:rPr>
          <w:sz w:val="24"/>
          <w:szCs w:val="24"/>
        </w:rPr>
        <w:t xml:space="preserve">, 207-13, </w:t>
      </w:r>
      <w:proofErr w:type="spellStart"/>
      <w:r w:rsidR="00823DC9" w:rsidRPr="003A2AC8">
        <w:rPr>
          <w:sz w:val="24"/>
          <w:szCs w:val="24"/>
        </w:rPr>
        <w:t>doi</w:t>
      </w:r>
      <w:proofErr w:type="spellEnd"/>
      <w:r w:rsidR="00823DC9" w:rsidRPr="003A2AC8">
        <w:rPr>
          <w:sz w:val="24"/>
          <w:szCs w:val="24"/>
        </w:rPr>
        <w:t>: 10.1097/MLR.0000000000000294</w:t>
      </w:r>
    </w:p>
    <w:p w14:paraId="40F2EF5F" w14:textId="77777777" w:rsidR="003A49EE" w:rsidRDefault="00823DC9" w:rsidP="000E6665">
      <w:pPr>
        <w:numPr>
          <w:ilvl w:val="0"/>
          <w:numId w:val="38"/>
        </w:numPr>
        <w:ind w:left="1080" w:hanging="1080"/>
        <w:rPr>
          <w:bCs/>
          <w:iCs/>
          <w:sz w:val="24"/>
          <w:szCs w:val="24"/>
        </w:rPr>
      </w:pPr>
      <w:r w:rsidRPr="003A2AC8">
        <w:rPr>
          <w:bCs/>
          <w:sz w:val="24"/>
          <w:szCs w:val="24"/>
        </w:rPr>
        <w:lastRenderedPageBreak/>
        <w:t xml:space="preserve">Bradshaw, C.P., </w:t>
      </w:r>
      <w:r w:rsidRPr="003A2AC8">
        <w:rPr>
          <w:b/>
          <w:bCs/>
          <w:sz w:val="24"/>
          <w:szCs w:val="24"/>
        </w:rPr>
        <w:t>Debnam, K.D.</w:t>
      </w:r>
      <w:r w:rsidRPr="003A2AC8">
        <w:rPr>
          <w:bCs/>
          <w:sz w:val="24"/>
          <w:szCs w:val="24"/>
        </w:rPr>
        <w:t xml:space="preserve">, Lindstrom Johnson, S., Pas, E.T., Hershfeldt, P., Alexander, A., Barrett, S., &amp; Leaf, P.J. (2014). Maryland’s evolving system of social, emotional, and behavioral interventions in the public schools: The </w:t>
      </w:r>
      <w:r w:rsidR="0057239E">
        <w:rPr>
          <w:bCs/>
          <w:sz w:val="24"/>
          <w:szCs w:val="24"/>
        </w:rPr>
        <w:t>M</w:t>
      </w:r>
      <w:r w:rsidRPr="003A2AC8">
        <w:rPr>
          <w:bCs/>
          <w:sz w:val="24"/>
          <w:szCs w:val="24"/>
        </w:rPr>
        <w:t xml:space="preserve">aryland safe and supportive </w:t>
      </w:r>
      <w:proofErr w:type="gramStart"/>
      <w:r w:rsidRPr="003A2AC8">
        <w:rPr>
          <w:bCs/>
          <w:sz w:val="24"/>
          <w:szCs w:val="24"/>
        </w:rPr>
        <w:t>schools</w:t>
      </w:r>
      <w:proofErr w:type="gramEnd"/>
      <w:r w:rsidRPr="003A2AC8">
        <w:rPr>
          <w:bCs/>
          <w:sz w:val="24"/>
          <w:szCs w:val="24"/>
        </w:rPr>
        <w:t xml:space="preserve"> project. </w:t>
      </w:r>
      <w:r w:rsidRPr="003A2AC8">
        <w:rPr>
          <w:bCs/>
          <w:i/>
          <w:iCs/>
          <w:sz w:val="24"/>
          <w:szCs w:val="24"/>
        </w:rPr>
        <w:t>Adolescent Psychiatry, 4</w:t>
      </w:r>
      <w:r w:rsidRPr="003A2AC8">
        <w:rPr>
          <w:bCs/>
          <w:iCs/>
          <w:sz w:val="24"/>
          <w:szCs w:val="24"/>
        </w:rPr>
        <w:t xml:space="preserve">, 194-206, </w:t>
      </w:r>
      <w:proofErr w:type="spellStart"/>
      <w:r w:rsidRPr="003A2AC8">
        <w:rPr>
          <w:bCs/>
          <w:iCs/>
          <w:sz w:val="24"/>
          <w:szCs w:val="24"/>
        </w:rPr>
        <w:t>doi</w:t>
      </w:r>
      <w:proofErr w:type="spellEnd"/>
      <w:r w:rsidRPr="003A2AC8">
        <w:rPr>
          <w:bCs/>
          <w:iCs/>
          <w:sz w:val="24"/>
          <w:szCs w:val="24"/>
        </w:rPr>
        <w:t xml:space="preserve"> 10.2174/221067660403140912163120</w:t>
      </w:r>
    </w:p>
    <w:p w14:paraId="42D5E9BA" w14:textId="77777777" w:rsidR="003A49EE" w:rsidRDefault="007647A0" w:rsidP="000E6665">
      <w:pPr>
        <w:numPr>
          <w:ilvl w:val="0"/>
          <w:numId w:val="38"/>
        </w:numPr>
        <w:ind w:left="1080" w:hanging="1080"/>
        <w:rPr>
          <w:bCs/>
          <w:sz w:val="24"/>
          <w:szCs w:val="24"/>
        </w:rPr>
      </w:pPr>
      <w:r>
        <w:t>*</w:t>
      </w:r>
      <w:r w:rsidR="00823DC9" w:rsidRPr="003A2AC8">
        <w:rPr>
          <w:bCs/>
          <w:sz w:val="24"/>
          <w:szCs w:val="24"/>
        </w:rPr>
        <w:t xml:space="preserve">Bradshaw, C.P., Waasdorp, T.E., </w:t>
      </w:r>
      <w:r w:rsidR="00823DC9" w:rsidRPr="003A2AC8">
        <w:rPr>
          <w:b/>
          <w:bCs/>
          <w:sz w:val="24"/>
          <w:szCs w:val="24"/>
        </w:rPr>
        <w:t>Debnam, K.J.</w:t>
      </w:r>
      <w:r w:rsidR="00823DC9" w:rsidRPr="003A2AC8">
        <w:rPr>
          <w:bCs/>
          <w:sz w:val="24"/>
          <w:szCs w:val="24"/>
        </w:rPr>
        <w:t xml:space="preserve">, &amp; Lindstrom Johnson, S. (2014). Measuring school climate: A focus on safety, engagement, and the environment. </w:t>
      </w:r>
      <w:r w:rsidR="00823DC9" w:rsidRPr="003A2AC8">
        <w:rPr>
          <w:bCs/>
          <w:i/>
          <w:sz w:val="24"/>
          <w:szCs w:val="24"/>
        </w:rPr>
        <w:t>Journal of School Health, 84</w:t>
      </w:r>
      <w:r w:rsidR="00823DC9" w:rsidRPr="003A2AC8">
        <w:rPr>
          <w:bCs/>
          <w:sz w:val="24"/>
          <w:szCs w:val="24"/>
        </w:rPr>
        <w:t xml:space="preserve">, 593-604, </w:t>
      </w:r>
      <w:proofErr w:type="spellStart"/>
      <w:r w:rsidR="00823DC9" w:rsidRPr="003A2AC8">
        <w:rPr>
          <w:bCs/>
          <w:sz w:val="24"/>
          <w:szCs w:val="24"/>
        </w:rPr>
        <w:t>doi</w:t>
      </w:r>
      <w:proofErr w:type="spellEnd"/>
      <w:r w:rsidR="00823DC9" w:rsidRPr="003A2AC8">
        <w:rPr>
          <w:bCs/>
          <w:sz w:val="24"/>
          <w:szCs w:val="24"/>
        </w:rPr>
        <w:t xml:space="preserve"> 10.1111/josh.12186</w:t>
      </w:r>
    </w:p>
    <w:p w14:paraId="237452B9" w14:textId="77777777" w:rsidR="0097138E" w:rsidRPr="0097138E" w:rsidRDefault="007647A0" w:rsidP="000E6665">
      <w:pPr>
        <w:numPr>
          <w:ilvl w:val="0"/>
          <w:numId w:val="38"/>
        </w:numPr>
        <w:ind w:left="1080" w:hanging="1080"/>
        <w:rPr>
          <w:sz w:val="24"/>
          <w:szCs w:val="24"/>
        </w:rPr>
      </w:pPr>
      <w:r>
        <w:t>*</w:t>
      </w:r>
      <w:r w:rsidR="00823DC9" w:rsidRPr="0097138E">
        <w:rPr>
          <w:b/>
          <w:sz w:val="24"/>
          <w:szCs w:val="24"/>
        </w:rPr>
        <w:t>Debnam, K. J.,</w:t>
      </w:r>
      <w:r w:rsidR="00823DC9" w:rsidRPr="0097138E">
        <w:rPr>
          <w:sz w:val="24"/>
          <w:szCs w:val="24"/>
        </w:rPr>
        <w:t xml:space="preserve"> Howard, D. E, &amp; Garza, M. E.  (2014). “If you don’t have honesty in a relationship, then there is no relationship”: African American girls’ characterization of healthy dating relationships, a qualitative study.  </w:t>
      </w:r>
      <w:r w:rsidR="00823DC9" w:rsidRPr="0097138E">
        <w:rPr>
          <w:i/>
          <w:sz w:val="24"/>
          <w:szCs w:val="24"/>
        </w:rPr>
        <w:t>Journal of Primary Prevention, 35</w:t>
      </w:r>
      <w:r w:rsidR="00823DC9" w:rsidRPr="0097138E">
        <w:rPr>
          <w:sz w:val="24"/>
          <w:szCs w:val="24"/>
        </w:rPr>
        <w:t xml:space="preserve">, 397-407, </w:t>
      </w:r>
      <w:proofErr w:type="spellStart"/>
      <w:r w:rsidR="00823DC9" w:rsidRPr="0097138E">
        <w:rPr>
          <w:sz w:val="24"/>
          <w:szCs w:val="24"/>
        </w:rPr>
        <w:t>doi</w:t>
      </w:r>
      <w:proofErr w:type="spellEnd"/>
      <w:r w:rsidR="00823DC9" w:rsidRPr="0097138E">
        <w:rPr>
          <w:sz w:val="24"/>
          <w:szCs w:val="24"/>
        </w:rPr>
        <w:t xml:space="preserve"> 10.1007/s10935-014-0362-3</w:t>
      </w:r>
    </w:p>
    <w:p w14:paraId="409647FE" w14:textId="77777777" w:rsidR="0097138E" w:rsidRDefault="007647A0" w:rsidP="000E6665">
      <w:pPr>
        <w:numPr>
          <w:ilvl w:val="0"/>
          <w:numId w:val="38"/>
        </w:numPr>
        <w:ind w:left="1080" w:hanging="1080"/>
        <w:rPr>
          <w:sz w:val="24"/>
          <w:szCs w:val="24"/>
        </w:rPr>
      </w:pPr>
      <w:r>
        <w:t>*</w:t>
      </w:r>
      <w:r w:rsidR="00823DC9" w:rsidRPr="003A2AC8">
        <w:rPr>
          <w:b/>
          <w:sz w:val="24"/>
          <w:szCs w:val="24"/>
        </w:rPr>
        <w:t>Debnam, K. J.</w:t>
      </w:r>
      <w:r w:rsidR="00823DC9" w:rsidRPr="003A2AC8">
        <w:rPr>
          <w:sz w:val="24"/>
          <w:szCs w:val="24"/>
        </w:rPr>
        <w:t xml:space="preserve">, </w:t>
      </w:r>
      <w:r w:rsidR="00823DC9" w:rsidRPr="00074BB9">
        <w:rPr>
          <w:sz w:val="24"/>
          <w:szCs w:val="24"/>
          <w:u w:val="single"/>
        </w:rPr>
        <w:t>Johnson, S. L.</w:t>
      </w:r>
      <w:r w:rsidR="00823DC9" w:rsidRPr="003A2AC8">
        <w:rPr>
          <w:sz w:val="24"/>
          <w:szCs w:val="24"/>
        </w:rPr>
        <w:t xml:space="preserve">, Waasdorp, T., &amp; Bradshaw, C. P. (2014). </w:t>
      </w:r>
      <w:r w:rsidR="00823DC9" w:rsidRPr="003A2AC8">
        <w:rPr>
          <w:bCs/>
          <w:sz w:val="24"/>
          <w:szCs w:val="24"/>
        </w:rPr>
        <w:t xml:space="preserve">Equity, connection, and engagement in the school context to promote positive youth development.  </w:t>
      </w:r>
      <w:r w:rsidR="00823DC9" w:rsidRPr="003A2AC8">
        <w:rPr>
          <w:i/>
          <w:sz w:val="24"/>
          <w:szCs w:val="24"/>
        </w:rPr>
        <w:t>Journal of Research on Adolescence, 24</w:t>
      </w:r>
      <w:r w:rsidR="00823DC9" w:rsidRPr="003A2AC8">
        <w:rPr>
          <w:sz w:val="24"/>
          <w:szCs w:val="24"/>
        </w:rPr>
        <w:t xml:space="preserve">, 447-459. </w:t>
      </w:r>
      <w:proofErr w:type="spellStart"/>
      <w:r w:rsidR="00823DC9" w:rsidRPr="003A2AC8">
        <w:rPr>
          <w:sz w:val="24"/>
          <w:szCs w:val="24"/>
        </w:rPr>
        <w:t>doi</w:t>
      </w:r>
      <w:proofErr w:type="spellEnd"/>
      <w:r w:rsidR="00823DC9" w:rsidRPr="003A2AC8">
        <w:rPr>
          <w:sz w:val="24"/>
          <w:szCs w:val="24"/>
        </w:rPr>
        <w:t>: 10.1111/jora.12083</w:t>
      </w:r>
    </w:p>
    <w:p w14:paraId="6054AB5F" w14:textId="77777777" w:rsidR="0097138E" w:rsidRDefault="007647A0" w:rsidP="000E6665">
      <w:pPr>
        <w:numPr>
          <w:ilvl w:val="0"/>
          <w:numId w:val="38"/>
        </w:numPr>
        <w:ind w:left="1080" w:hanging="1080"/>
        <w:rPr>
          <w:sz w:val="24"/>
          <w:szCs w:val="24"/>
        </w:rPr>
      </w:pPr>
      <w:r>
        <w:t>*</w:t>
      </w:r>
      <w:r w:rsidR="00823DC9" w:rsidRPr="003A2AC8">
        <w:rPr>
          <w:b/>
          <w:sz w:val="24"/>
          <w:szCs w:val="24"/>
        </w:rPr>
        <w:t>Debnam, K. J.,</w:t>
      </w:r>
      <w:r w:rsidR="00823DC9" w:rsidRPr="003A2AC8">
        <w:rPr>
          <w:sz w:val="24"/>
          <w:szCs w:val="24"/>
        </w:rPr>
        <w:t xml:space="preserve"> </w:t>
      </w:r>
      <w:r w:rsidR="00823DC9" w:rsidRPr="00074BB9">
        <w:rPr>
          <w:sz w:val="24"/>
          <w:szCs w:val="24"/>
          <w:u w:val="single"/>
        </w:rPr>
        <w:t>Johnson, S. L.</w:t>
      </w:r>
      <w:r w:rsidR="00823DC9" w:rsidRPr="003A2AC8">
        <w:rPr>
          <w:sz w:val="24"/>
          <w:szCs w:val="24"/>
        </w:rPr>
        <w:t xml:space="preserve">, &amp; Bradshaw, C. P. (2014). </w:t>
      </w:r>
      <w:r w:rsidR="00823DC9" w:rsidRPr="003A2AC8">
        <w:rPr>
          <w:rStyle w:val="apple-style-span"/>
          <w:sz w:val="24"/>
          <w:szCs w:val="24"/>
        </w:rPr>
        <w:t>Examining the association between bullying and adolescent concerns about teen dating violence</w:t>
      </w:r>
      <w:r w:rsidR="00823DC9" w:rsidRPr="003A2AC8">
        <w:rPr>
          <w:sz w:val="24"/>
          <w:szCs w:val="24"/>
        </w:rPr>
        <w:t xml:space="preserve">.  </w:t>
      </w:r>
      <w:r w:rsidR="00823DC9" w:rsidRPr="003A2AC8">
        <w:rPr>
          <w:i/>
          <w:sz w:val="24"/>
          <w:szCs w:val="24"/>
        </w:rPr>
        <w:t>Journal of School Health, 84</w:t>
      </w:r>
      <w:r w:rsidR="00823DC9" w:rsidRPr="003A2AC8">
        <w:rPr>
          <w:sz w:val="24"/>
          <w:szCs w:val="24"/>
        </w:rPr>
        <w:t>, 421-428.  </w:t>
      </w:r>
      <w:proofErr w:type="spellStart"/>
      <w:r w:rsidR="00823DC9" w:rsidRPr="003A2AC8">
        <w:rPr>
          <w:sz w:val="24"/>
          <w:szCs w:val="24"/>
        </w:rPr>
        <w:t>doi</w:t>
      </w:r>
      <w:proofErr w:type="spellEnd"/>
      <w:r w:rsidR="00823DC9" w:rsidRPr="003A2AC8">
        <w:rPr>
          <w:sz w:val="24"/>
          <w:szCs w:val="24"/>
        </w:rPr>
        <w:t>: 10.1111/josh.12170.</w:t>
      </w:r>
    </w:p>
    <w:p w14:paraId="2B3F3C05" w14:textId="77777777" w:rsidR="0097138E" w:rsidRDefault="007647A0" w:rsidP="000E6665">
      <w:pPr>
        <w:numPr>
          <w:ilvl w:val="0"/>
          <w:numId w:val="38"/>
        </w:numPr>
        <w:ind w:left="1080" w:hanging="1080"/>
        <w:rPr>
          <w:sz w:val="24"/>
          <w:szCs w:val="24"/>
        </w:rPr>
      </w:pPr>
      <w:r>
        <w:t>*</w:t>
      </w:r>
      <w:r w:rsidR="00823DC9" w:rsidRPr="003A2AC8">
        <w:rPr>
          <w:sz w:val="24"/>
          <w:szCs w:val="24"/>
        </w:rPr>
        <w:t xml:space="preserve">Holt, Cheryl L., Clark, E. M., Roth, D., &amp; </w:t>
      </w:r>
      <w:r w:rsidR="00823DC9" w:rsidRPr="003A2AC8">
        <w:rPr>
          <w:b/>
          <w:sz w:val="24"/>
          <w:szCs w:val="24"/>
        </w:rPr>
        <w:t>Debnam, K.</w:t>
      </w:r>
      <w:r w:rsidR="00823DC9" w:rsidRPr="003A2AC8">
        <w:rPr>
          <w:sz w:val="24"/>
          <w:szCs w:val="24"/>
        </w:rPr>
        <w:t xml:space="preserve">  (2014). Positive self-perceptions as a mediator of religious involvement and health behaviors in a national sample of African Americans.  </w:t>
      </w:r>
      <w:r w:rsidR="00823DC9" w:rsidRPr="003A2AC8">
        <w:rPr>
          <w:i/>
          <w:sz w:val="24"/>
          <w:szCs w:val="24"/>
        </w:rPr>
        <w:t>Journal of Behavioral Medicine, 37</w:t>
      </w:r>
      <w:r w:rsidR="00823DC9" w:rsidRPr="003A2AC8">
        <w:rPr>
          <w:sz w:val="24"/>
          <w:szCs w:val="24"/>
        </w:rPr>
        <w:t xml:space="preserve">, 102-112, </w:t>
      </w:r>
      <w:proofErr w:type="spellStart"/>
      <w:r w:rsidR="00823DC9" w:rsidRPr="003A2AC8">
        <w:rPr>
          <w:sz w:val="24"/>
          <w:szCs w:val="24"/>
        </w:rPr>
        <w:t>doi</w:t>
      </w:r>
      <w:proofErr w:type="spellEnd"/>
      <w:r w:rsidR="00823DC9" w:rsidRPr="003A2AC8">
        <w:rPr>
          <w:sz w:val="24"/>
          <w:szCs w:val="24"/>
        </w:rPr>
        <w:t>. 10.1007/s10865-012-9472-7.</w:t>
      </w:r>
    </w:p>
    <w:p w14:paraId="33EE63DC" w14:textId="77777777" w:rsidR="0097138E" w:rsidRDefault="007647A0" w:rsidP="000E6665">
      <w:pPr>
        <w:numPr>
          <w:ilvl w:val="0"/>
          <w:numId w:val="38"/>
        </w:numPr>
        <w:ind w:left="1080" w:hanging="1080"/>
        <w:rPr>
          <w:sz w:val="24"/>
          <w:szCs w:val="24"/>
        </w:rPr>
      </w:pPr>
      <w:r>
        <w:t>*</w:t>
      </w:r>
      <w:r w:rsidR="00823DC9" w:rsidRPr="003A2AC8">
        <w:rPr>
          <w:sz w:val="24"/>
          <w:szCs w:val="24"/>
        </w:rPr>
        <w:t xml:space="preserve">Holt, Cheryl L., Clark, E. M., </w:t>
      </w:r>
      <w:r w:rsidR="00823DC9" w:rsidRPr="003A2AC8">
        <w:rPr>
          <w:b/>
          <w:sz w:val="24"/>
          <w:szCs w:val="24"/>
        </w:rPr>
        <w:t>Debnam, K,</w:t>
      </w:r>
      <w:r w:rsidR="00823DC9" w:rsidRPr="003A2AC8">
        <w:rPr>
          <w:sz w:val="24"/>
          <w:szCs w:val="24"/>
        </w:rPr>
        <w:t xml:space="preserve"> &amp; Roth, D. (2014).  Religion and health in African Americans:  The role of religious coping.  </w:t>
      </w:r>
      <w:r w:rsidR="00823DC9" w:rsidRPr="003A2AC8">
        <w:rPr>
          <w:i/>
          <w:sz w:val="24"/>
          <w:szCs w:val="24"/>
        </w:rPr>
        <w:t>American Journal of Health Behavior, 38</w:t>
      </w:r>
      <w:r w:rsidR="00823DC9" w:rsidRPr="003A2AC8">
        <w:rPr>
          <w:sz w:val="24"/>
          <w:szCs w:val="24"/>
        </w:rPr>
        <w:t>, 190-199.</w:t>
      </w:r>
    </w:p>
    <w:p w14:paraId="5B79B2CE" w14:textId="77777777" w:rsidR="00CB779B" w:rsidRPr="00CB779B" w:rsidRDefault="00CB779B" w:rsidP="000E6665">
      <w:pPr>
        <w:numPr>
          <w:ilvl w:val="0"/>
          <w:numId w:val="38"/>
        </w:numPr>
        <w:ind w:left="1080" w:hanging="1080"/>
        <w:rPr>
          <w:sz w:val="24"/>
          <w:szCs w:val="24"/>
        </w:rPr>
      </w:pPr>
      <w:r>
        <w:rPr>
          <w:sz w:val="24"/>
          <w:szCs w:val="24"/>
        </w:rPr>
        <w:t>*</w:t>
      </w:r>
      <w:r w:rsidRPr="00CB779B">
        <w:rPr>
          <w:sz w:val="24"/>
          <w:szCs w:val="24"/>
        </w:rPr>
        <w:t xml:space="preserve">Holt, C. L., Litaker, M. S., Scarinci, I. C., </w:t>
      </w:r>
      <w:r w:rsidRPr="00CB779B">
        <w:rPr>
          <w:b/>
          <w:bCs/>
          <w:sz w:val="24"/>
          <w:szCs w:val="24"/>
        </w:rPr>
        <w:t>Debnam, K. J.</w:t>
      </w:r>
      <w:r w:rsidRPr="00CB779B">
        <w:rPr>
          <w:sz w:val="24"/>
          <w:szCs w:val="24"/>
        </w:rPr>
        <w:t>, McDavid, C., McNeal, S. F., ... &amp; Martin, M. Y. (2013). Spiritually based intervention to increase colorectal cancer screening among African Americans: screening and theory-based outcomes from a randomized trial. </w:t>
      </w:r>
      <w:r w:rsidRPr="00CB779B">
        <w:rPr>
          <w:i/>
          <w:iCs/>
          <w:sz w:val="24"/>
          <w:szCs w:val="24"/>
        </w:rPr>
        <w:t>Health Education &amp; Behavior</w:t>
      </w:r>
      <w:r w:rsidRPr="00CB779B">
        <w:rPr>
          <w:sz w:val="24"/>
          <w:szCs w:val="24"/>
        </w:rPr>
        <w:t>, </w:t>
      </w:r>
      <w:r w:rsidRPr="00CB779B">
        <w:rPr>
          <w:i/>
          <w:iCs/>
          <w:sz w:val="24"/>
          <w:szCs w:val="24"/>
        </w:rPr>
        <w:t>40</w:t>
      </w:r>
      <w:r w:rsidRPr="00CB779B">
        <w:rPr>
          <w:sz w:val="24"/>
          <w:szCs w:val="24"/>
        </w:rPr>
        <w:t>(4), 458-468.</w:t>
      </w:r>
    </w:p>
    <w:p w14:paraId="66CD7867" w14:textId="77777777" w:rsidR="00CB779B" w:rsidRPr="00CB779B" w:rsidRDefault="00CB779B" w:rsidP="000E6665">
      <w:pPr>
        <w:numPr>
          <w:ilvl w:val="0"/>
          <w:numId w:val="38"/>
        </w:numPr>
        <w:ind w:left="1080" w:hanging="1080"/>
        <w:rPr>
          <w:sz w:val="24"/>
          <w:szCs w:val="24"/>
        </w:rPr>
      </w:pPr>
      <w:r w:rsidRPr="00CB779B">
        <w:rPr>
          <w:sz w:val="24"/>
          <w:szCs w:val="24"/>
        </w:rPr>
        <w:t xml:space="preserve">*Howard, D. E., </w:t>
      </w:r>
      <w:r w:rsidRPr="00CB779B">
        <w:rPr>
          <w:b/>
          <w:bCs/>
          <w:sz w:val="24"/>
          <w:szCs w:val="24"/>
        </w:rPr>
        <w:t>Debnam, K. J.</w:t>
      </w:r>
      <w:r w:rsidRPr="00CB779B">
        <w:rPr>
          <w:sz w:val="24"/>
          <w:szCs w:val="24"/>
        </w:rPr>
        <w:t>, &amp; Wang, M. Q. (2013). Ten‐year trends in physical dating violence victimization among US adolescent females. </w:t>
      </w:r>
      <w:r w:rsidRPr="00CB779B">
        <w:rPr>
          <w:i/>
          <w:iCs/>
          <w:sz w:val="24"/>
          <w:szCs w:val="24"/>
        </w:rPr>
        <w:t>Journal of school health</w:t>
      </w:r>
      <w:r w:rsidRPr="00CB779B">
        <w:rPr>
          <w:sz w:val="24"/>
          <w:szCs w:val="24"/>
        </w:rPr>
        <w:t>, </w:t>
      </w:r>
      <w:r w:rsidRPr="00CB779B">
        <w:rPr>
          <w:i/>
          <w:iCs/>
          <w:sz w:val="24"/>
          <w:szCs w:val="24"/>
        </w:rPr>
        <w:t>83</w:t>
      </w:r>
      <w:r w:rsidRPr="00CB779B">
        <w:rPr>
          <w:sz w:val="24"/>
          <w:szCs w:val="24"/>
        </w:rPr>
        <w:t>(6), 389-399.</w:t>
      </w:r>
    </w:p>
    <w:p w14:paraId="7390F303" w14:textId="77777777" w:rsidR="0097138E" w:rsidRDefault="007647A0" w:rsidP="000E6665">
      <w:pPr>
        <w:numPr>
          <w:ilvl w:val="0"/>
          <w:numId w:val="38"/>
        </w:numPr>
        <w:ind w:left="1080" w:hanging="1080"/>
        <w:rPr>
          <w:sz w:val="24"/>
          <w:szCs w:val="24"/>
        </w:rPr>
      </w:pPr>
      <w:r>
        <w:t>*</w:t>
      </w:r>
      <w:r w:rsidR="00823DC9" w:rsidRPr="003A2AC8">
        <w:rPr>
          <w:sz w:val="24"/>
          <w:szCs w:val="24"/>
        </w:rPr>
        <w:t xml:space="preserve">Lindstrom-Johnson, S., Waasdorp, T., </w:t>
      </w:r>
      <w:r w:rsidR="00823DC9" w:rsidRPr="003A2AC8">
        <w:rPr>
          <w:b/>
          <w:sz w:val="24"/>
          <w:szCs w:val="24"/>
        </w:rPr>
        <w:t>Debnam, K. J.,</w:t>
      </w:r>
      <w:r w:rsidR="00823DC9" w:rsidRPr="003A2AC8">
        <w:rPr>
          <w:sz w:val="24"/>
          <w:szCs w:val="24"/>
        </w:rPr>
        <w:t xml:space="preserve"> &amp; Bradshaw, C. P. (2013). The role of bystander perceptions and school climate in influencing victims’ responses to bullying: To retaliate or seek support?  </w:t>
      </w:r>
      <w:r w:rsidR="00823DC9" w:rsidRPr="003A2AC8">
        <w:rPr>
          <w:i/>
          <w:sz w:val="24"/>
          <w:szCs w:val="24"/>
        </w:rPr>
        <w:t>Journal of Criminology</w:t>
      </w:r>
      <w:r w:rsidR="00823DC9" w:rsidRPr="003A2AC8">
        <w:rPr>
          <w:sz w:val="24"/>
          <w:szCs w:val="24"/>
        </w:rPr>
        <w:t>, 780460.  doi:10.1155/2013/780460.</w:t>
      </w:r>
    </w:p>
    <w:p w14:paraId="1AC7B400" w14:textId="77777777" w:rsidR="0097138E" w:rsidRDefault="007647A0" w:rsidP="000E6665">
      <w:pPr>
        <w:numPr>
          <w:ilvl w:val="0"/>
          <w:numId w:val="38"/>
        </w:numPr>
        <w:ind w:left="1080" w:hanging="1080"/>
        <w:rPr>
          <w:bCs/>
          <w:iCs/>
          <w:sz w:val="24"/>
          <w:szCs w:val="24"/>
        </w:rPr>
      </w:pPr>
      <w:r>
        <w:t>*</w:t>
      </w:r>
      <w:r w:rsidR="00823DC9" w:rsidRPr="003A2AC8">
        <w:rPr>
          <w:b/>
          <w:sz w:val="24"/>
          <w:szCs w:val="24"/>
        </w:rPr>
        <w:t>Debnam, K. J.,</w:t>
      </w:r>
      <w:r w:rsidR="00823DC9" w:rsidRPr="003A2AC8">
        <w:rPr>
          <w:sz w:val="24"/>
          <w:szCs w:val="24"/>
        </w:rPr>
        <w:t xml:space="preserve"> Pas, E., &amp; Bradshaw, C. P. (2013). Factors influencing staff perceptions of administrator support for tier 2 and 3 interventions: A multilevel perspective</w:t>
      </w:r>
      <w:r w:rsidR="00823DC9" w:rsidRPr="003A2AC8">
        <w:rPr>
          <w:bCs/>
          <w:iCs/>
          <w:sz w:val="24"/>
          <w:szCs w:val="24"/>
        </w:rPr>
        <w:t xml:space="preserve">.  </w:t>
      </w:r>
      <w:r w:rsidR="00823DC9" w:rsidRPr="003A2AC8">
        <w:rPr>
          <w:bCs/>
          <w:i/>
          <w:iCs/>
          <w:sz w:val="24"/>
          <w:szCs w:val="24"/>
        </w:rPr>
        <w:t>Journal of Emotional and Behavioral Disorders, 21</w:t>
      </w:r>
      <w:r w:rsidR="00823DC9" w:rsidRPr="003A2AC8">
        <w:rPr>
          <w:bCs/>
          <w:iCs/>
          <w:sz w:val="24"/>
          <w:szCs w:val="24"/>
        </w:rPr>
        <w:t xml:space="preserve">, 116-126. </w:t>
      </w:r>
    </w:p>
    <w:p w14:paraId="7A512BDA" w14:textId="77777777" w:rsidR="0097138E" w:rsidRPr="0097138E" w:rsidRDefault="007647A0" w:rsidP="000E6665">
      <w:pPr>
        <w:numPr>
          <w:ilvl w:val="0"/>
          <w:numId w:val="38"/>
        </w:numPr>
        <w:ind w:left="1080" w:hanging="1080"/>
        <w:rPr>
          <w:bCs/>
          <w:sz w:val="24"/>
          <w:szCs w:val="24"/>
          <w:shd w:val="clear" w:color="auto" w:fill="FFFFFF"/>
        </w:rPr>
      </w:pPr>
      <w:r>
        <w:t>*</w:t>
      </w:r>
      <w:r w:rsidR="00823DC9" w:rsidRPr="0097138E">
        <w:rPr>
          <w:bCs/>
          <w:sz w:val="24"/>
          <w:szCs w:val="24"/>
        </w:rPr>
        <w:t xml:space="preserve">Holt, C. L., Scarinci, I. C., </w:t>
      </w:r>
      <w:r w:rsidR="00823DC9" w:rsidRPr="0097138E">
        <w:rPr>
          <w:b/>
          <w:sz w:val="24"/>
          <w:szCs w:val="24"/>
        </w:rPr>
        <w:t>Debnam, K.,</w:t>
      </w:r>
      <w:r w:rsidR="00823DC9" w:rsidRPr="0097138E">
        <w:rPr>
          <w:bCs/>
          <w:sz w:val="24"/>
          <w:szCs w:val="24"/>
        </w:rPr>
        <w:t xml:space="preserve"> McDavid, C., Litaker, M., McNeal, S. F., Southward, V., Lee, C., </w:t>
      </w:r>
      <w:proofErr w:type="spellStart"/>
      <w:r w:rsidR="00823DC9" w:rsidRPr="0097138E">
        <w:rPr>
          <w:bCs/>
          <w:sz w:val="24"/>
          <w:szCs w:val="24"/>
        </w:rPr>
        <w:t>Eloubeidi</w:t>
      </w:r>
      <w:proofErr w:type="spellEnd"/>
      <w:r w:rsidR="00823DC9" w:rsidRPr="0097138E">
        <w:rPr>
          <w:bCs/>
          <w:sz w:val="24"/>
          <w:szCs w:val="24"/>
        </w:rPr>
        <w:t xml:space="preserve">, M., Crowther, M., Bolland, J., &amp; Martin, M. Y. (2012).  Spiritually based intervention to increase colorectal cancer awareness among African Americans: Intermediate outcomes from a randomized trial.  </w:t>
      </w:r>
      <w:r w:rsidR="00823DC9" w:rsidRPr="0097138E">
        <w:rPr>
          <w:bCs/>
          <w:i/>
          <w:sz w:val="24"/>
          <w:szCs w:val="24"/>
        </w:rPr>
        <w:t xml:space="preserve">Journal of Health Communication, </w:t>
      </w:r>
      <w:r w:rsidR="00823DC9" w:rsidRPr="0097138E">
        <w:rPr>
          <w:bCs/>
          <w:i/>
          <w:sz w:val="24"/>
          <w:szCs w:val="24"/>
          <w:shd w:val="clear" w:color="auto" w:fill="FFFFFF"/>
        </w:rPr>
        <w:t>17</w:t>
      </w:r>
      <w:r w:rsidR="00341047">
        <w:rPr>
          <w:bCs/>
          <w:i/>
          <w:sz w:val="24"/>
          <w:szCs w:val="24"/>
          <w:shd w:val="clear" w:color="auto" w:fill="FFFFFF"/>
        </w:rPr>
        <w:t>,</w:t>
      </w:r>
      <w:r w:rsidR="00823DC9" w:rsidRPr="0097138E">
        <w:rPr>
          <w:bCs/>
          <w:sz w:val="24"/>
          <w:szCs w:val="24"/>
          <w:shd w:val="clear" w:color="auto" w:fill="FFFFFF"/>
        </w:rPr>
        <w:t>1028-1049.</w:t>
      </w:r>
    </w:p>
    <w:p w14:paraId="170C51D1" w14:textId="77777777" w:rsidR="0097138E" w:rsidRDefault="007647A0" w:rsidP="000E6665">
      <w:pPr>
        <w:numPr>
          <w:ilvl w:val="0"/>
          <w:numId w:val="38"/>
        </w:numPr>
        <w:ind w:left="1080" w:hanging="1080"/>
        <w:rPr>
          <w:sz w:val="24"/>
          <w:szCs w:val="24"/>
        </w:rPr>
      </w:pPr>
      <w:r>
        <w:lastRenderedPageBreak/>
        <w:t>*</w:t>
      </w:r>
      <w:r w:rsidR="00823DC9" w:rsidRPr="003A2AC8">
        <w:rPr>
          <w:sz w:val="24"/>
          <w:szCs w:val="24"/>
        </w:rPr>
        <w:t xml:space="preserve">Howard, D. E., </w:t>
      </w:r>
      <w:r w:rsidR="00823DC9" w:rsidRPr="003A2AC8">
        <w:rPr>
          <w:b/>
          <w:sz w:val="24"/>
          <w:szCs w:val="24"/>
        </w:rPr>
        <w:t>Debnam, K. J.,</w:t>
      </w:r>
      <w:r w:rsidR="00823DC9" w:rsidRPr="003A2AC8">
        <w:rPr>
          <w:sz w:val="24"/>
          <w:szCs w:val="24"/>
        </w:rPr>
        <w:t xml:space="preserve"> Wang, M. Q., &amp; Gilchrist, B.  (2012). </w:t>
      </w:r>
      <w:proofErr w:type="gramStart"/>
      <w:r w:rsidR="00823DC9" w:rsidRPr="003A2AC8">
        <w:rPr>
          <w:sz w:val="24"/>
          <w:szCs w:val="24"/>
        </w:rPr>
        <w:t>10 year</w:t>
      </w:r>
      <w:proofErr w:type="gramEnd"/>
      <w:r w:rsidR="00823DC9" w:rsidRPr="003A2AC8">
        <w:rPr>
          <w:sz w:val="24"/>
          <w:szCs w:val="24"/>
        </w:rPr>
        <w:t xml:space="preserve"> trends in physical dating violence victimization among U.S. adolescent males. </w:t>
      </w:r>
      <w:r w:rsidR="00823DC9" w:rsidRPr="003A2AC8">
        <w:rPr>
          <w:i/>
          <w:sz w:val="24"/>
          <w:szCs w:val="24"/>
        </w:rPr>
        <w:t xml:space="preserve"> International Quarterly of Community Health Education, 32</w:t>
      </w:r>
      <w:r w:rsidR="00823DC9" w:rsidRPr="003A2AC8">
        <w:rPr>
          <w:sz w:val="24"/>
          <w:szCs w:val="24"/>
        </w:rPr>
        <w:t>, 283-305.</w:t>
      </w:r>
    </w:p>
    <w:p w14:paraId="4EAB9013" w14:textId="77777777" w:rsidR="0097138E" w:rsidRDefault="00823DC9" w:rsidP="000E6665">
      <w:pPr>
        <w:numPr>
          <w:ilvl w:val="0"/>
          <w:numId w:val="38"/>
        </w:numPr>
        <w:ind w:left="1080" w:hanging="1080"/>
        <w:rPr>
          <w:bCs/>
          <w:iCs/>
          <w:sz w:val="24"/>
          <w:szCs w:val="24"/>
        </w:rPr>
      </w:pPr>
      <w:r w:rsidRPr="00074BB9">
        <w:rPr>
          <w:sz w:val="24"/>
          <w:szCs w:val="24"/>
          <w:u w:val="single"/>
        </w:rPr>
        <w:t>Bottiani, J. H.</w:t>
      </w:r>
      <w:r w:rsidRPr="003A2AC8">
        <w:rPr>
          <w:sz w:val="24"/>
          <w:szCs w:val="24"/>
        </w:rPr>
        <w:t xml:space="preserve">, Bradshaw, C. P., Rosenberg, M. S., Hershfeldt, P. A., Pell, K. L., &amp; </w:t>
      </w:r>
      <w:r w:rsidRPr="003A2AC8">
        <w:rPr>
          <w:b/>
          <w:sz w:val="24"/>
          <w:szCs w:val="24"/>
        </w:rPr>
        <w:t>Debnam, K. J.</w:t>
      </w:r>
      <w:r w:rsidRPr="003A2AC8">
        <w:rPr>
          <w:iCs/>
          <w:sz w:val="24"/>
          <w:szCs w:val="24"/>
        </w:rPr>
        <w:t xml:space="preserve"> (2012). </w:t>
      </w:r>
      <w:r w:rsidRPr="003A2AC8">
        <w:rPr>
          <w:sz w:val="24"/>
          <w:szCs w:val="24"/>
        </w:rPr>
        <w:t>Applying Double Check to response to intervention</w:t>
      </w:r>
      <w:proofErr w:type="gramStart"/>
      <w:r w:rsidRPr="003A2AC8">
        <w:rPr>
          <w:sz w:val="24"/>
          <w:szCs w:val="24"/>
        </w:rPr>
        <w:t>:  Culturally</w:t>
      </w:r>
      <w:proofErr w:type="gramEnd"/>
      <w:r w:rsidRPr="003A2AC8">
        <w:rPr>
          <w:sz w:val="24"/>
          <w:szCs w:val="24"/>
        </w:rPr>
        <w:t xml:space="preserve"> responsive practices for learning disabilities. </w:t>
      </w:r>
      <w:r w:rsidRPr="003A2AC8">
        <w:rPr>
          <w:bCs/>
          <w:i/>
          <w:iCs/>
          <w:sz w:val="24"/>
          <w:szCs w:val="24"/>
        </w:rPr>
        <w:t>Insight on Learning Disabilities</w:t>
      </w:r>
      <w:proofErr w:type="gramStart"/>
      <w:r w:rsidRPr="003A2AC8">
        <w:rPr>
          <w:bCs/>
          <w:i/>
          <w:iCs/>
          <w:sz w:val="24"/>
          <w:szCs w:val="24"/>
        </w:rPr>
        <w:t>:  Prevailing</w:t>
      </w:r>
      <w:proofErr w:type="gramEnd"/>
      <w:r w:rsidRPr="003A2AC8">
        <w:rPr>
          <w:bCs/>
          <w:i/>
          <w:iCs/>
          <w:sz w:val="24"/>
          <w:szCs w:val="24"/>
        </w:rPr>
        <w:t xml:space="preserve"> Theories to Validated Practices, 9</w:t>
      </w:r>
      <w:r w:rsidRPr="003A2AC8">
        <w:rPr>
          <w:bCs/>
          <w:iCs/>
          <w:sz w:val="24"/>
          <w:szCs w:val="24"/>
        </w:rPr>
        <w:t>, 93-107.</w:t>
      </w:r>
    </w:p>
    <w:p w14:paraId="26C2F7E1" w14:textId="77777777" w:rsidR="0097138E" w:rsidRDefault="007647A0" w:rsidP="000E6665">
      <w:pPr>
        <w:numPr>
          <w:ilvl w:val="0"/>
          <w:numId w:val="38"/>
        </w:numPr>
        <w:ind w:left="1080" w:hanging="1080"/>
        <w:rPr>
          <w:bCs/>
          <w:iCs/>
          <w:sz w:val="24"/>
          <w:szCs w:val="24"/>
        </w:rPr>
      </w:pPr>
      <w:r>
        <w:t>*</w:t>
      </w:r>
      <w:r w:rsidR="00823DC9" w:rsidRPr="003A2AC8">
        <w:rPr>
          <w:b/>
          <w:sz w:val="24"/>
          <w:szCs w:val="24"/>
        </w:rPr>
        <w:t>Debnam, K. J.</w:t>
      </w:r>
      <w:r w:rsidR="00823DC9" w:rsidRPr="003A2AC8">
        <w:rPr>
          <w:sz w:val="24"/>
          <w:szCs w:val="24"/>
        </w:rPr>
        <w:t>, Pas, E., &amp; Bradshaw, C. P. (2012). Secondary and tertiary support systems in schools implementing s</w:t>
      </w:r>
      <w:r w:rsidR="00823DC9" w:rsidRPr="003A2AC8">
        <w:rPr>
          <w:bCs/>
          <w:iCs/>
          <w:sz w:val="24"/>
          <w:szCs w:val="24"/>
        </w:rPr>
        <w:t xml:space="preserve">chool-wide Positive Behavioral Interventions and Supports (SWPBIS): </w:t>
      </w:r>
      <w:r w:rsidR="00823DC9" w:rsidRPr="003A2AC8">
        <w:rPr>
          <w:sz w:val="24"/>
          <w:szCs w:val="24"/>
        </w:rPr>
        <w:t>A descriptive analysis</w:t>
      </w:r>
      <w:r w:rsidR="00823DC9" w:rsidRPr="003A2AC8">
        <w:rPr>
          <w:bCs/>
          <w:iCs/>
          <w:sz w:val="24"/>
          <w:szCs w:val="24"/>
        </w:rPr>
        <w:t xml:space="preserve">. </w:t>
      </w:r>
      <w:r w:rsidR="00823DC9" w:rsidRPr="003A2AC8">
        <w:rPr>
          <w:bCs/>
          <w:i/>
          <w:iCs/>
          <w:sz w:val="24"/>
          <w:szCs w:val="24"/>
        </w:rPr>
        <w:t>Journal of Positive Behavior Interventions, 14</w:t>
      </w:r>
      <w:r w:rsidR="00823DC9" w:rsidRPr="003A2AC8">
        <w:rPr>
          <w:bCs/>
          <w:iCs/>
          <w:sz w:val="24"/>
          <w:szCs w:val="24"/>
        </w:rPr>
        <w:t>, 142-152.</w:t>
      </w:r>
    </w:p>
    <w:p w14:paraId="20AC3773" w14:textId="77777777" w:rsidR="0097138E" w:rsidRDefault="007647A0" w:rsidP="000E6665">
      <w:pPr>
        <w:numPr>
          <w:ilvl w:val="0"/>
          <w:numId w:val="38"/>
        </w:numPr>
        <w:ind w:left="1080" w:hanging="1080"/>
        <w:rPr>
          <w:sz w:val="24"/>
          <w:szCs w:val="24"/>
        </w:rPr>
      </w:pPr>
      <w:r>
        <w:t>*</w:t>
      </w:r>
      <w:r w:rsidR="00823DC9" w:rsidRPr="003A2AC8">
        <w:rPr>
          <w:b/>
          <w:sz w:val="24"/>
          <w:szCs w:val="24"/>
        </w:rPr>
        <w:t>Debnam, K.,</w:t>
      </w:r>
      <w:r w:rsidR="00823DC9" w:rsidRPr="003A2AC8">
        <w:rPr>
          <w:sz w:val="24"/>
          <w:szCs w:val="24"/>
        </w:rPr>
        <w:t xml:space="preserve"> Holt, Cheryl L., Clark, E. M., Roth, D., Foushee, H. R., Crowther, M., Fouad, M., &amp; Southward, P. L.  (2012). Spiritual health locus of control and health behaviors in a national sample of African Americans.  </w:t>
      </w:r>
      <w:r w:rsidR="00823DC9" w:rsidRPr="003A2AC8">
        <w:rPr>
          <w:i/>
          <w:sz w:val="24"/>
          <w:szCs w:val="24"/>
        </w:rPr>
        <w:t>American Journal of Health Behavior, 36</w:t>
      </w:r>
      <w:r w:rsidR="00823DC9" w:rsidRPr="003A2AC8">
        <w:rPr>
          <w:sz w:val="24"/>
          <w:szCs w:val="24"/>
        </w:rPr>
        <w:t>, 360-372.</w:t>
      </w:r>
    </w:p>
    <w:p w14:paraId="09D7FFE9" w14:textId="77777777" w:rsidR="0097138E" w:rsidRDefault="007647A0" w:rsidP="000E6665">
      <w:pPr>
        <w:numPr>
          <w:ilvl w:val="0"/>
          <w:numId w:val="38"/>
        </w:numPr>
        <w:ind w:left="1080" w:hanging="1080"/>
        <w:rPr>
          <w:sz w:val="24"/>
          <w:szCs w:val="24"/>
        </w:rPr>
      </w:pPr>
      <w:r>
        <w:t>*</w:t>
      </w:r>
      <w:r w:rsidR="00823DC9" w:rsidRPr="003A2AC8">
        <w:rPr>
          <w:b/>
          <w:sz w:val="24"/>
          <w:szCs w:val="24"/>
        </w:rPr>
        <w:t>Debnam, K.,</w:t>
      </w:r>
      <w:r w:rsidR="00823DC9" w:rsidRPr="003A2AC8">
        <w:rPr>
          <w:sz w:val="24"/>
          <w:szCs w:val="24"/>
        </w:rPr>
        <w:t xml:space="preserve"> Holt, Cheryl L., Clark, E. M., Roth, D., &amp; Southward, P. L.  (2012).  </w:t>
      </w:r>
      <w:r w:rsidR="00F50640">
        <w:rPr>
          <w:sz w:val="24"/>
          <w:szCs w:val="24"/>
        </w:rPr>
        <w:t>Relationship between r</w:t>
      </w:r>
      <w:r w:rsidR="00823DC9" w:rsidRPr="003A2AC8">
        <w:rPr>
          <w:sz w:val="24"/>
          <w:szCs w:val="24"/>
        </w:rPr>
        <w:t xml:space="preserve">eligious and general social support and health lifestyle behaviors in a national sample of African Americans.  </w:t>
      </w:r>
      <w:r w:rsidR="00823DC9" w:rsidRPr="003A2AC8">
        <w:rPr>
          <w:i/>
          <w:sz w:val="24"/>
          <w:szCs w:val="24"/>
        </w:rPr>
        <w:t>Journal of Behavioral Medicine, 35</w:t>
      </w:r>
      <w:r w:rsidR="00823DC9" w:rsidRPr="003A2AC8">
        <w:rPr>
          <w:sz w:val="24"/>
          <w:szCs w:val="24"/>
        </w:rPr>
        <w:t>, 179-189.</w:t>
      </w:r>
    </w:p>
    <w:p w14:paraId="3E814BE9" w14:textId="77777777" w:rsidR="0097138E" w:rsidRDefault="007647A0" w:rsidP="000E6665">
      <w:pPr>
        <w:numPr>
          <w:ilvl w:val="0"/>
          <w:numId w:val="38"/>
        </w:numPr>
        <w:ind w:left="1080" w:hanging="1080"/>
        <w:rPr>
          <w:sz w:val="24"/>
          <w:szCs w:val="24"/>
        </w:rPr>
      </w:pPr>
      <w:r>
        <w:t>*</w:t>
      </w:r>
      <w:r w:rsidR="00823DC9" w:rsidRPr="003A2AC8">
        <w:rPr>
          <w:b/>
          <w:sz w:val="24"/>
          <w:szCs w:val="24"/>
        </w:rPr>
        <w:t>Debnam, K.</w:t>
      </w:r>
      <w:r w:rsidR="00823DC9" w:rsidRPr="003A2AC8">
        <w:rPr>
          <w:sz w:val="24"/>
          <w:szCs w:val="24"/>
        </w:rPr>
        <w:t xml:space="preserve"> &amp; Beck, K. H.  (2011). Driving while Black: A comparison of the beliefs, concerns and behaviors of Black and White </w:t>
      </w:r>
      <w:proofErr w:type="spellStart"/>
      <w:r w:rsidR="00823DC9" w:rsidRPr="003A2AC8">
        <w:rPr>
          <w:sz w:val="24"/>
          <w:szCs w:val="24"/>
        </w:rPr>
        <w:t>maryland</w:t>
      </w:r>
      <w:proofErr w:type="spellEnd"/>
      <w:r w:rsidR="00823DC9" w:rsidRPr="003A2AC8">
        <w:rPr>
          <w:sz w:val="24"/>
          <w:szCs w:val="24"/>
        </w:rPr>
        <w:t xml:space="preserve"> drivers.  </w:t>
      </w:r>
      <w:r w:rsidR="00823DC9" w:rsidRPr="003A2AC8">
        <w:rPr>
          <w:i/>
          <w:sz w:val="24"/>
          <w:szCs w:val="24"/>
        </w:rPr>
        <w:t>Traffic Injury Prevention, 12</w:t>
      </w:r>
      <w:r w:rsidR="00823DC9" w:rsidRPr="003A2AC8">
        <w:rPr>
          <w:sz w:val="24"/>
          <w:szCs w:val="24"/>
        </w:rPr>
        <w:t>, 599-603.</w:t>
      </w:r>
    </w:p>
    <w:p w14:paraId="014A0151" w14:textId="77777777" w:rsidR="0097138E" w:rsidRPr="0097138E" w:rsidRDefault="007647A0" w:rsidP="000E6665">
      <w:pPr>
        <w:numPr>
          <w:ilvl w:val="0"/>
          <w:numId w:val="38"/>
        </w:numPr>
        <w:ind w:left="1080" w:hanging="1080"/>
        <w:rPr>
          <w:sz w:val="24"/>
          <w:szCs w:val="24"/>
        </w:rPr>
      </w:pPr>
      <w:r>
        <w:t>*</w:t>
      </w:r>
      <w:r w:rsidR="00823DC9" w:rsidRPr="0097138E">
        <w:rPr>
          <w:sz w:val="24"/>
          <w:szCs w:val="24"/>
        </w:rPr>
        <w:t xml:space="preserve">Holt, C. L., Wynn, T. A., </w:t>
      </w:r>
      <w:r w:rsidR="00823DC9" w:rsidRPr="0097138E">
        <w:rPr>
          <w:b/>
          <w:bCs/>
          <w:sz w:val="24"/>
          <w:szCs w:val="24"/>
        </w:rPr>
        <w:t>Debnam, K.</w:t>
      </w:r>
      <w:r w:rsidR="00823DC9" w:rsidRPr="0097138E">
        <w:rPr>
          <w:sz w:val="24"/>
          <w:szCs w:val="24"/>
        </w:rPr>
        <w:t xml:space="preserve">, Litaker, M., Jeames, S., Schoenberger, Y., Southward, </w:t>
      </w:r>
      <w:proofErr w:type="gramStart"/>
      <w:r w:rsidR="00823DC9" w:rsidRPr="0097138E">
        <w:rPr>
          <w:sz w:val="24"/>
          <w:szCs w:val="24"/>
        </w:rPr>
        <w:t>P.,&amp;</w:t>
      </w:r>
      <w:proofErr w:type="gramEnd"/>
      <w:r w:rsidR="00823DC9" w:rsidRPr="0097138E">
        <w:rPr>
          <w:sz w:val="24"/>
          <w:szCs w:val="24"/>
        </w:rPr>
        <w:t xml:space="preserve">  Simons, V.  (2010). Cancer awareness in alternative settings: Lessons learned and evaluation of the barbershop men’s health project.  </w:t>
      </w:r>
      <w:r w:rsidR="00823DC9" w:rsidRPr="0097138E">
        <w:rPr>
          <w:i/>
          <w:spacing w:val="-2"/>
          <w:sz w:val="24"/>
          <w:szCs w:val="24"/>
        </w:rPr>
        <w:t>Journal of Health Disparities Research and Practice, 4</w:t>
      </w:r>
      <w:r w:rsidR="00823DC9" w:rsidRPr="0097138E">
        <w:rPr>
          <w:spacing w:val="-2"/>
          <w:sz w:val="24"/>
          <w:szCs w:val="24"/>
        </w:rPr>
        <w:t>, 100-110</w:t>
      </w:r>
      <w:r w:rsidR="00823DC9" w:rsidRPr="0097138E">
        <w:rPr>
          <w:sz w:val="24"/>
          <w:szCs w:val="24"/>
        </w:rPr>
        <w:t>.</w:t>
      </w:r>
    </w:p>
    <w:p w14:paraId="0F212179" w14:textId="77777777" w:rsidR="00823DC9" w:rsidRPr="0097138E" w:rsidRDefault="007647A0" w:rsidP="00CB779B">
      <w:pPr>
        <w:numPr>
          <w:ilvl w:val="0"/>
          <w:numId w:val="38"/>
        </w:numPr>
        <w:ind w:left="1080" w:hanging="1080"/>
        <w:rPr>
          <w:sz w:val="24"/>
          <w:szCs w:val="24"/>
        </w:rPr>
      </w:pPr>
      <w:r>
        <w:t>*</w:t>
      </w:r>
      <w:r w:rsidR="00823DC9" w:rsidRPr="0097138E">
        <w:rPr>
          <w:sz w:val="24"/>
        </w:rPr>
        <w:t xml:space="preserve">Bradshaw, C. P, </w:t>
      </w:r>
      <w:r w:rsidR="00823DC9" w:rsidRPr="0097138E">
        <w:rPr>
          <w:b/>
          <w:bCs/>
          <w:sz w:val="24"/>
        </w:rPr>
        <w:t>Debnam, K. J.</w:t>
      </w:r>
      <w:r w:rsidR="00823DC9" w:rsidRPr="0097138E">
        <w:rPr>
          <w:sz w:val="24"/>
        </w:rPr>
        <w:t xml:space="preserve">, Koth, C. W., &amp; Leaf, P. J. (2009).  Preliminary validation of the implementation phases inventory (IPI) for assessing fidelity of school-wide positive behavior supports. </w:t>
      </w:r>
      <w:r w:rsidR="00823DC9" w:rsidRPr="0097138E">
        <w:rPr>
          <w:i/>
          <w:sz w:val="24"/>
        </w:rPr>
        <w:t>Journal of Positive Behavior Interventions, 11</w:t>
      </w:r>
      <w:r w:rsidR="00823DC9" w:rsidRPr="0097138E">
        <w:rPr>
          <w:sz w:val="24"/>
        </w:rPr>
        <w:t>, 145-160.</w:t>
      </w:r>
    </w:p>
    <w:bookmarkEnd w:id="1"/>
    <w:p w14:paraId="050DD669" w14:textId="77777777" w:rsidR="00823DC9" w:rsidRPr="00E3372E" w:rsidRDefault="00823DC9" w:rsidP="00013A46">
      <w:pPr>
        <w:rPr>
          <w:b/>
          <w:sz w:val="24"/>
          <w:szCs w:val="24"/>
        </w:rPr>
      </w:pPr>
    </w:p>
    <w:p w14:paraId="7EE722A4" w14:textId="77777777" w:rsidR="00823DC9" w:rsidRPr="00E3372E" w:rsidRDefault="00823DC9" w:rsidP="00013A46">
      <w:pPr>
        <w:rPr>
          <w:b/>
          <w:sz w:val="24"/>
          <w:szCs w:val="24"/>
        </w:rPr>
      </w:pPr>
      <w:r w:rsidRPr="00E3372E">
        <w:rPr>
          <w:b/>
          <w:sz w:val="24"/>
          <w:szCs w:val="24"/>
        </w:rPr>
        <w:t>Book</w:t>
      </w:r>
      <w:r w:rsidR="00CF01A4">
        <w:rPr>
          <w:b/>
          <w:sz w:val="24"/>
          <w:szCs w:val="24"/>
        </w:rPr>
        <w:t xml:space="preserve"> chapters</w:t>
      </w:r>
      <w:r w:rsidR="00157B17">
        <w:rPr>
          <w:b/>
          <w:sz w:val="24"/>
          <w:szCs w:val="24"/>
        </w:rPr>
        <w:t xml:space="preserve"> and Special Issues</w:t>
      </w:r>
      <w:r w:rsidRPr="00E3372E">
        <w:rPr>
          <w:b/>
          <w:sz w:val="24"/>
          <w:szCs w:val="24"/>
        </w:rPr>
        <w:t xml:space="preserve"> Authored</w:t>
      </w:r>
      <w:r w:rsidR="00CF01A4">
        <w:rPr>
          <w:b/>
          <w:sz w:val="24"/>
          <w:szCs w:val="24"/>
        </w:rPr>
        <w:t xml:space="preserve"> </w:t>
      </w:r>
      <w:r w:rsidRPr="00E3372E">
        <w:rPr>
          <w:b/>
          <w:sz w:val="24"/>
          <w:szCs w:val="24"/>
        </w:rPr>
        <w:t>or Edited</w:t>
      </w:r>
    </w:p>
    <w:p w14:paraId="0428E162" w14:textId="77777777" w:rsidR="00823DC9" w:rsidRPr="00E3372E" w:rsidRDefault="00823DC9" w:rsidP="00013A46">
      <w:pPr>
        <w:rPr>
          <w:b/>
          <w:sz w:val="24"/>
          <w:szCs w:val="24"/>
        </w:rPr>
      </w:pPr>
    </w:p>
    <w:p w14:paraId="2F5B28C5" w14:textId="77777777" w:rsidR="007063D4" w:rsidRDefault="00AA614A" w:rsidP="007063D4">
      <w:pPr>
        <w:numPr>
          <w:ilvl w:val="0"/>
          <w:numId w:val="38"/>
        </w:numPr>
        <w:ind w:left="1080" w:hanging="1080"/>
        <w:rPr>
          <w:i/>
          <w:iCs/>
          <w:color w:val="000000"/>
          <w:sz w:val="24"/>
        </w:rPr>
      </w:pPr>
      <w:r w:rsidRPr="00AA614A">
        <w:rPr>
          <w:b/>
          <w:bCs/>
          <w:color w:val="000000"/>
          <w:sz w:val="24"/>
        </w:rPr>
        <w:t>Debnam, K.J.,</w:t>
      </w:r>
      <w:r w:rsidRPr="00AA614A">
        <w:rPr>
          <w:color w:val="000000"/>
          <w:sz w:val="24"/>
        </w:rPr>
        <w:t xml:space="preserve"> &amp; Duetsch, N. (</w:t>
      </w:r>
      <w:r>
        <w:rPr>
          <w:color w:val="000000"/>
          <w:sz w:val="24"/>
        </w:rPr>
        <w:t>forthcoming</w:t>
      </w:r>
      <w:r w:rsidRPr="00AA614A">
        <w:rPr>
          <w:color w:val="000000"/>
          <w:sz w:val="24"/>
        </w:rPr>
        <w:t xml:space="preserve">). The Selection of a Research Approach. Invited chapter in B. Bell &amp; M. Yingling (Eds). </w:t>
      </w:r>
      <w:r w:rsidRPr="00AA614A">
        <w:rPr>
          <w:i/>
          <w:iCs/>
          <w:color w:val="000000"/>
          <w:sz w:val="24"/>
        </w:rPr>
        <w:t xml:space="preserve">Handbook of Research Methods and Methodologies for </w:t>
      </w:r>
      <w:proofErr w:type="gramStart"/>
      <w:r w:rsidRPr="00AA614A">
        <w:rPr>
          <w:i/>
          <w:iCs/>
          <w:color w:val="000000"/>
          <w:sz w:val="24"/>
        </w:rPr>
        <w:t>the Social</w:t>
      </w:r>
      <w:proofErr w:type="gramEnd"/>
      <w:r w:rsidRPr="00AA614A">
        <w:rPr>
          <w:i/>
          <w:iCs/>
          <w:color w:val="000000"/>
          <w:sz w:val="24"/>
        </w:rPr>
        <w:t xml:space="preserve"> Sciences.</w:t>
      </w:r>
    </w:p>
    <w:p w14:paraId="5737E1EF" w14:textId="77777777" w:rsidR="007063D4" w:rsidRPr="007063D4" w:rsidRDefault="00C96EC4" w:rsidP="007063D4">
      <w:pPr>
        <w:numPr>
          <w:ilvl w:val="0"/>
          <w:numId w:val="38"/>
        </w:numPr>
        <w:ind w:left="1080" w:hanging="1080"/>
        <w:rPr>
          <w:color w:val="000000"/>
          <w:sz w:val="24"/>
        </w:rPr>
      </w:pPr>
      <w:r w:rsidRPr="007063D4">
        <w:rPr>
          <w:color w:val="000000"/>
          <w:sz w:val="24"/>
        </w:rPr>
        <w:t xml:space="preserve">Henderson Smith, L., Roullier, S., </w:t>
      </w:r>
      <w:r w:rsidRPr="007063D4">
        <w:rPr>
          <w:b/>
          <w:bCs/>
          <w:color w:val="000000"/>
          <w:sz w:val="24"/>
        </w:rPr>
        <w:t>Debnam, K.J.,</w:t>
      </w:r>
      <w:r w:rsidRPr="007063D4">
        <w:rPr>
          <w:color w:val="000000"/>
          <w:sz w:val="24"/>
        </w:rPr>
        <w:t xml:space="preserve"> &amp; Bradshaw, C.P. (</w:t>
      </w:r>
      <w:r w:rsidR="00CC3E06" w:rsidRPr="007063D4">
        <w:rPr>
          <w:bCs/>
          <w:color w:val="000000"/>
          <w:sz w:val="24"/>
          <w:szCs w:val="24"/>
        </w:rPr>
        <w:t>2025</w:t>
      </w:r>
      <w:r w:rsidRPr="007063D4">
        <w:rPr>
          <w:color w:val="000000"/>
          <w:sz w:val="24"/>
        </w:rPr>
        <w:t xml:space="preserve">). Scaling-up Cultural Responsiveness Training through the Double Check Online Program. Invited chapter in O. Barbarin (Ed). </w:t>
      </w:r>
      <w:r w:rsidR="00CC3E06" w:rsidRPr="007063D4">
        <w:rPr>
          <w:i/>
          <w:iCs/>
          <w:color w:val="000000"/>
          <w:sz w:val="24"/>
        </w:rPr>
        <w:t>Smart Discipline:</w:t>
      </w:r>
      <w:r w:rsidR="007063D4" w:rsidRPr="007063D4">
        <w:rPr>
          <w:i/>
          <w:iCs/>
          <w:color w:val="000000"/>
          <w:sz w:val="24"/>
        </w:rPr>
        <w:t xml:space="preserve"> </w:t>
      </w:r>
      <w:proofErr w:type="gramStart"/>
      <w:r w:rsidR="00CC3E06" w:rsidRPr="007063D4">
        <w:rPr>
          <w:i/>
          <w:iCs/>
          <w:color w:val="000000"/>
          <w:sz w:val="24"/>
        </w:rPr>
        <w:t>How</w:t>
      </w:r>
      <w:proofErr w:type="gramEnd"/>
      <w:r w:rsidR="00CC3E06" w:rsidRPr="007063D4">
        <w:rPr>
          <w:i/>
          <w:iCs/>
          <w:color w:val="000000"/>
          <w:sz w:val="24"/>
        </w:rPr>
        <w:t xml:space="preserve"> Effective School Districts Tackle Misconduct and Keep Students Learning</w:t>
      </w:r>
      <w:r w:rsidRPr="007063D4">
        <w:rPr>
          <w:i/>
          <w:iCs/>
          <w:color w:val="000000"/>
          <w:sz w:val="24"/>
        </w:rPr>
        <w:t>.</w:t>
      </w:r>
      <w:r w:rsidR="007063D4" w:rsidRPr="007063D4">
        <w:rPr>
          <w:i/>
          <w:iCs/>
          <w:color w:val="000000"/>
          <w:sz w:val="24"/>
        </w:rPr>
        <w:t xml:space="preserve"> </w:t>
      </w:r>
      <w:r w:rsidR="007063D4" w:rsidRPr="007063D4">
        <w:rPr>
          <w:color w:val="000000"/>
          <w:sz w:val="24"/>
        </w:rPr>
        <w:t xml:space="preserve">Ann </w:t>
      </w:r>
      <w:proofErr w:type="spellStart"/>
      <w:r w:rsidR="007063D4" w:rsidRPr="007063D4">
        <w:rPr>
          <w:color w:val="000000"/>
          <w:sz w:val="24"/>
        </w:rPr>
        <w:t>Arbour</w:t>
      </w:r>
      <w:proofErr w:type="spellEnd"/>
      <w:r w:rsidR="007063D4" w:rsidRPr="007063D4">
        <w:rPr>
          <w:color w:val="000000"/>
          <w:sz w:val="24"/>
        </w:rPr>
        <w:t xml:space="preserve">, MI: </w:t>
      </w:r>
      <w:proofErr w:type="spellStart"/>
      <w:r w:rsidR="007063D4" w:rsidRPr="007063D4">
        <w:rPr>
          <w:color w:val="000000"/>
          <w:sz w:val="24"/>
        </w:rPr>
        <w:t>HiPoint</w:t>
      </w:r>
      <w:proofErr w:type="spellEnd"/>
      <w:r w:rsidR="007063D4" w:rsidRPr="007063D4">
        <w:rPr>
          <w:color w:val="000000"/>
          <w:sz w:val="24"/>
        </w:rPr>
        <w:t xml:space="preserve"> Press</w:t>
      </w:r>
      <w:r w:rsidR="007063D4">
        <w:rPr>
          <w:color w:val="000000"/>
          <w:sz w:val="24"/>
        </w:rPr>
        <w:t>.</w:t>
      </w:r>
    </w:p>
    <w:p w14:paraId="15E37BE6" w14:textId="77777777" w:rsidR="00255024" w:rsidRPr="009729DE" w:rsidRDefault="00255024" w:rsidP="00255024">
      <w:pPr>
        <w:pStyle w:val="ListParagraph"/>
        <w:numPr>
          <w:ilvl w:val="0"/>
          <w:numId w:val="38"/>
        </w:numPr>
        <w:spacing w:after="0" w:line="240" w:lineRule="auto"/>
        <w:ind w:left="1080" w:hanging="1080"/>
        <w:rPr>
          <w:rFonts w:ascii="Times New Roman" w:hAnsi="Times New Roman"/>
          <w:bCs/>
          <w:color w:val="000000"/>
          <w:sz w:val="24"/>
          <w:szCs w:val="24"/>
        </w:rPr>
      </w:pPr>
      <w:r w:rsidRPr="009729DE">
        <w:rPr>
          <w:rFonts w:ascii="Times New Roman" w:hAnsi="Times New Roman"/>
          <w:b/>
          <w:color w:val="000000"/>
          <w:sz w:val="24"/>
          <w:szCs w:val="24"/>
        </w:rPr>
        <w:t>Debnam, K. J.</w:t>
      </w:r>
      <w:r w:rsidRPr="009729DE">
        <w:rPr>
          <w:rFonts w:ascii="Times New Roman" w:hAnsi="Times New Roman"/>
          <w:bCs/>
          <w:color w:val="000000"/>
          <w:sz w:val="24"/>
          <w:szCs w:val="24"/>
        </w:rPr>
        <w:t xml:space="preserve"> (</w:t>
      </w:r>
      <w:r w:rsidR="00241EF5">
        <w:rPr>
          <w:rFonts w:ascii="Times New Roman" w:hAnsi="Times New Roman"/>
          <w:bCs/>
          <w:color w:val="000000"/>
          <w:sz w:val="24"/>
          <w:szCs w:val="24"/>
        </w:rPr>
        <w:t>2024</w:t>
      </w:r>
      <w:r w:rsidRPr="009729DE">
        <w:rPr>
          <w:rFonts w:ascii="Times New Roman" w:hAnsi="Times New Roman"/>
          <w:bCs/>
          <w:color w:val="000000"/>
          <w:sz w:val="24"/>
          <w:szCs w:val="24"/>
        </w:rPr>
        <w:t xml:space="preserve">). Current Issues and Emerging Needs in Teen Dating Violence Prevention. </w:t>
      </w:r>
      <w:r w:rsidR="00C96EC4">
        <w:rPr>
          <w:rFonts w:ascii="Times New Roman" w:eastAsia="Times New Roman" w:hAnsi="Times New Roman"/>
          <w:color w:val="000000"/>
          <w:sz w:val="24"/>
          <w:szCs w:val="24"/>
        </w:rPr>
        <w:t>In</w:t>
      </w:r>
      <w:r w:rsidRPr="009729DE">
        <w:rPr>
          <w:rFonts w:ascii="Times New Roman" w:eastAsia="Times New Roman" w:hAnsi="Times New Roman"/>
          <w:color w:val="000000"/>
          <w:sz w:val="24"/>
          <w:szCs w:val="24"/>
        </w:rPr>
        <w:t xml:space="preserve"> P. Boxer &amp; R. Travis Jr. (Eds), </w:t>
      </w:r>
      <w:r w:rsidRPr="009729DE">
        <w:rPr>
          <w:rFonts w:ascii="Times New Roman" w:eastAsia="Times New Roman" w:hAnsi="Times New Roman"/>
          <w:i/>
          <w:iCs/>
          <w:color w:val="000000"/>
          <w:sz w:val="24"/>
          <w:szCs w:val="24"/>
        </w:rPr>
        <w:t xml:space="preserve">The Future of Youth Violence Prevention: A mixtape for practice, policy, and research. </w:t>
      </w:r>
      <w:r w:rsidRPr="009729DE">
        <w:rPr>
          <w:rFonts w:ascii="Times New Roman" w:eastAsia="Times New Roman" w:hAnsi="Times New Roman"/>
          <w:color w:val="000000"/>
          <w:sz w:val="24"/>
          <w:szCs w:val="24"/>
        </w:rPr>
        <w:t>New Brunswick, NJ: Rutgers University Press.</w:t>
      </w:r>
    </w:p>
    <w:p w14:paraId="5314D383" w14:textId="77777777" w:rsidR="00A05AA5" w:rsidRDefault="00A05AA5" w:rsidP="00A05AA5">
      <w:pPr>
        <w:numPr>
          <w:ilvl w:val="0"/>
          <w:numId w:val="38"/>
        </w:numPr>
        <w:ind w:left="1080" w:hanging="1080"/>
        <w:rPr>
          <w:bCs/>
          <w:iCs/>
          <w:sz w:val="24"/>
          <w:szCs w:val="24"/>
        </w:rPr>
      </w:pPr>
      <w:r w:rsidRPr="001D393D">
        <w:rPr>
          <w:b/>
          <w:iCs/>
          <w:sz w:val="24"/>
          <w:szCs w:val="24"/>
        </w:rPr>
        <w:t>Debnam, K. J.,</w:t>
      </w:r>
      <w:r w:rsidRPr="001D393D">
        <w:rPr>
          <w:bCs/>
          <w:iCs/>
          <w:sz w:val="24"/>
          <w:szCs w:val="24"/>
        </w:rPr>
        <w:t xml:space="preserve"> Rogers, C. R. R., &amp; Smith, P. (</w:t>
      </w:r>
      <w:r>
        <w:rPr>
          <w:bCs/>
          <w:iCs/>
          <w:sz w:val="24"/>
          <w:szCs w:val="24"/>
        </w:rPr>
        <w:t>Eds.). (2024</w:t>
      </w:r>
      <w:r w:rsidRPr="001D393D">
        <w:rPr>
          <w:bCs/>
          <w:iCs/>
          <w:sz w:val="24"/>
          <w:szCs w:val="24"/>
        </w:rPr>
        <w:t xml:space="preserve">). </w:t>
      </w:r>
      <w:r>
        <w:rPr>
          <w:bCs/>
          <w:iCs/>
          <w:sz w:val="24"/>
          <w:szCs w:val="24"/>
        </w:rPr>
        <w:t xml:space="preserve">Special Issue: </w:t>
      </w:r>
      <w:r w:rsidRPr="001D393D">
        <w:rPr>
          <w:bCs/>
          <w:iCs/>
          <w:sz w:val="24"/>
          <w:szCs w:val="24"/>
        </w:rPr>
        <w:t xml:space="preserve">Advancing Health Equity Among Black Communities. </w:t>
      </w:r>
      <w:r w:rsidRPr="001D393D">
        <w:rPr>
          <w:bCs/>
          <w:i/>
          <w:sz w:val="24"/>
          <w:szCs w:val="24"/>
        </w:rPr>
        <w:t>Prevention Science</w:t>
      </w:r>
      <w:r>
        <w:rPr>
          <w:bCs/>
          <w:i/>
          <w:sz w:val="24"/>
          <w:szCs w:val="24"/>
        </w:rPr>
        <w:t>, 25</w:t>
      </w:r>
      <w:r w:rsidRPr="00A05AA5">
        <w:rPr>
          <w:bCs/>
          <w:iCs/>
          <w:sz w:val="24"/>
          <w:szCs w:val="24"/>
        </w:rPr>
        <w:t>(1).</w:t>
      </w:r>
    </w:p>
    <w:p w14:paraId="610321D4" w14:textId="77777777" w:rsidR="00A81CC4" w:rsidRDefault="00A81CC4" w:rsidP="000E6665">
      <w:pPr>
        <w:pStyle w:val="ListParagraph"/>
        <w:numPr>
          <w:ilvl w:val="0"/>
          <w:numId w:val="38"/>
        </w:numPr>
        <w:spacing w:after="0" w:line="240" w:lineRule="auto"/>
        <w:ind w:left="1080" w:hanging="1080"/>
        <w:rPr>
          <w:rFonts w:ascii="Times New Roman" w:hAnsi="Times New Roman"/>
          <w:bCs/>
          <w:color w:val="000000"/>
          <w:sz w:val="24"/>
          <w:szCs w:val="24"/>
        </w:rPr>
      </w:pPr>
      <w:r w:rsidRPr="00A81CC4">
        <w:rPr>
          <w:rFonts w:ascii="Times New Roman" w:hAnsi="Times New Roman"/>
          <w:bCs/>
          <w:color w:val="000000"/>
          <w:sz w:val="24"/>
          <w:szCs w:val="24"/>
        </w:rPr>
        <w:lastRenderedPageBreak/>
        <w:t xml:space="preserve">Bottiani, J.H., Henderson Smith, L.J., </w:t>
      </w:r>
      <w:r w:rsidR="00E24C5E">
        <w:rPr>
          <w:rFonts w:ascii="Times New Roman" w:hAnsi="Times New Roman"/>
          <w:bCs/>
          <w:color w:val="000000"/>
          <w:sz w:val="24"/>
          <w:szCs w:val="24"/>
          <w:u w:val="single"/>
        </w:rPr>
        <w:t>Franco</w:t>
      </w:r>
      <w:r w:rsidRPr="00843595">
        <w:rPr>
          <w:rFonts w:ascii="Times New Roman" w:hAnsi="Times New Roman"/>
          <w:bCs/>
          <w:color w:val="000000"/>
          <w:sz w:val="24"/>
          <w:szCs w:val="24"/>
          <w:u w:val="single"/>
        </w:rPr>
        <w:t>, M.D.,</w:t>
      </w:r>
      <w:r w:rsidRPr="00A81CC4">
        <w:rPr>
          <w:rFonts w:ascii="Times New Roman" w:hAnsi="Times New Roman"/>
          <w:bCs/>
          <w:color w:val="000000"/>
          <w:sz w:val="24"/>
          <w:szCs w:val="24"/>
        </w:rPr>
        <w:t xml:space="preserve"> Bradshaw, C.P., &amp; </w:t>
      </w:r>
      <w:r w:rsidRPr="00A81CC4">
        <w:rPr>
          <w:rFonts w:ascii="Times New Roman" w:hAnsi="Times New Roman"/>
          <w:b/>
          <w:color w:val="000000"/>
          <w:sz w:val="24"/>
          <w:szCs w:val="24"/>
        </w:rPr>
        <w:t>Debnam, K.J.</w:t>
      </w:r>
      <w:r w:rsidRPr="00A81CC4">
        <w:rPr>
          <w:rFonts w:ascii="Times New Roman" w:hAnsi="Times New Roman"/>
          <w:bCs/>
          <w:color w:val="000000"/>
          <w:sz w:val="24"/>
          <w:szCs w:val="24"/>
        </w:rPr>
        <w:t xml:space="preserve"> (2023). Triangulation of data: Using student, teacher, and parent data to improve school climate. In T.P. LaSalle (Ed.), </w:t>
      </w:r>
      <w:r w:rsidRPr="00A81CC4">
        <w:rPr>
          <w:rFonts w:ascii="Times New Roman" w:hAnsi="Times New Roman"/>
          <w:bCs/>
          <w:i/>
          <w:iCs/>
          <w:color w:val="000000"/>
          <w:sz w:val="24"/>
          <w:szCs w:val="24"/>
        </w:rPr>
        <w:t>Creating an inclusive school climate: A school psychology model for supporting marginalized students.</w:t>
      </w:r>
      <w:r w:rsidRPr="00A81CC4">
        <w:rPr>
          <w:rFonts w:ascii="Times New Roman" w:hAnsi="Times New Roman"/>
          <w:bCs/>
          <w:color w:val="000000"/>
          <w:sz w:val="24"/>
          <w:szCs w:val="24"/>
        </w:rPr>
        <w:t xml:space="preserve"> </w:t>
      </w:r>
      <w:r w:rsidRPr="00E3372E">
        <w:rPr>
          <w:rFonts w:ascii="Times New Roman" w:hAnsi="Times New Roman"/>
          <w:color w:val="000000"/>
          <w:sz w:val="24"/>
          <w:szCs w:val="24"/>
        </w:rPr>
        <w:t>Philadelphia, PA: Taylor &amp; Francis Press</w:t>
      </w:r>
      <w:r w:rsidRPr="00A81CC4">
        <w:rPr>
          <w:rFonts w:ascii="Times New Roman" w:hAnsi="Times New Roman"/>
          <w:bCs/>
          <w:color w:val="000000"/>
          <w:sz w:val="24"/>
          <w:szCs w:val="24"/>
        </w:rPr>
        <w:t xml:space="preserve">.  </w:t>
      </w:r>
    </w:p>
    <w:p w14:paraId="5035A8AB" w14:textId="77777777" w:rsidR="00E45703" w:rsidRPr="00E45703" w:rsidRDefault="00E45703" w:rsidP="000E6665">
      <w:pPr>
        <w:pStyle w:val="ListParagraph"/>
        <w:numPr>
          <w:ilvl w:val="0"/>
          <w:numId w:val="38"/>
        </w:numPr>
        <w:spacing w:after="0" w:line="240" w:lineRule="auto"/>
        <w:ind w:left="1080" w:hanging="1080"/>
        <w:rPr>
          <w:rFonts w:ascii="Times New Roman" w:hAnsi="Times New Roman"/>
          <w:bCs/>
          <w:color w:val="000000"/>
          <w:sz w:val="24"/>
          <w:szCs w:val="24"/>
        </w:rPr>
      </w:pPr>
      <w:r>
        <w:rPr>
          <w:rFonts w:ascii="Times New Roman" w:hAnsi="Times New Roman"/>
          <w:bCs/>
          <w:color w:val="000000"/>
          <w:sz w:val="24"/>
          <w:szCs w:val="24"/>
        </w:rPr>
        <w:t>Ludin, S. &amp;</w:t>
      </w:r>
      <w:r w:rsidRPr="00021CB0">
        <w:rPr>
          <w:rFonts w:ascii="Times New Roman" w:hAnsi="Times New Roman"/>
          <w:b/>
          <w:color w:val="000000"/>
          <w:sz w:val="24"/>
          <w:szCs w:val="24"/>
        </w:rPr>
        <w:t xml:space="preserve"> Debnam, K. J.</w:t>
      </w:r>
      <w:r>
        <w:rPr>
          <w:rFonts w:ascii="Times New Roman" w:hAnsi="Times New Roman"/>
          <w:bCs/>
          <w:color w:val="000000"/>
          <w:sz w:val="24"/>
          <w:szCs w:val="24"/>
        </w:rPr>
        <w:t xml:space="preserve"> (</w:t>
      </w:r>
      <w:r w:rsidR="00C13481">
        <w:rPr>
          <w:rFonts w:ascii="Times New Roman" w:hAnsi="Times New Roman"/>
          <w:bCs/>
          <w:color w:val="000000"/>
          <w:sz w:val="24"/>
          <w:szCs w:val="24"/>
        </w:rPr>
        <w:t>2023</w:t>
      </w:r>
      <w:r>
        <w:rPr>
          <w:rFonts w:ascii="Times New Roman" w:hAnsi="Times New Roman"/>
          <w:bCs/>
          <w:color w:val="000000"/>
          <w:sz w:val="24"/>
          <w:szCs w:val="24"/>
        </w:rPr>
        <w:t xml:space="preserve">). </w:t>
      </w:r>
      <w:r w:rsidRPr="00E45703">
        <w:rPr>
          <w:rFonts w:ascii="Times New Roman" w:hAnsi="Times New Roman"/>
          <w:bCs/>
          <w:color w:val="000000"/>
          <w:sz w:val="24"/>
          <w:szCs w:val="24"/>
        </w:rPr>
        <w:t>Prevention in primary education: effective interventions for middle and high school students</w:t>
      </w:r>
      <w:r>
        <w:rPr>
          <w:rFonts w:ascii="Times New Roman" w:hAnsi="Times New Roman"/>
          <w:bCs/>
          <w:color w:val="000000"/>
          <w:sz w:val="24"/>
          <w:szCs w:val="24"/>
        </w:rPr>
        <w:t xml:space="preserve">. In </w:t>
      </w:r>
      <w:r w:rsidRPr="00E45703">
        <w:rPr>
          <w:rFonts w:ascii="Times New Roman" w:hAnsi="Times New Roman"/>
          <w:bCs/>
          <w:color w:val="000000"/>
          <w:sz w:val="24"/>
          <w:szCs w:val="24"/>
        </w:rPr>
        <w:t>H</w:t>
      </w:r>
      <w:r>
        <w:rPr>
          <w:rFonts w:ascii="Times New Roman" w:hAnsi="Times New Roman"/>
          <w:bCs/>
          <w:color w:val="000000"/>
          <w:sz w:val="24"/>
          <w:szCs w:val="24"/>
        </w:rPr>
        <w:t>.</w:t>
      </w:r>
      <w:r w:rsidRPr="00E45703">
        <w:rPr>
          <w:rFonts w:ascii="Times New Roman" w:hAnsi="Times New Roman"/>
          <w:bCs/>
          <w:color w:val="000000"/>
          <w:sz w:val="24"/>
          <w:szCs w:val="24"/>
        </w:rPr>
        <w:t xml:space="preserve"> W. Wilson</w:t>
      </w:r>
      <w:r>
        <w:rPr>
          <w:rFonts w:ascii="Times New Roman" w:hAnsi="Times New Roman"/>
          <w:bCs/>
          <w:color w:val="000000"/>
          <w:sz w:val="24"/>
          <w:szCs w:val="24"/>
        </w:rPr>
        <w:t xml:space="preserve"> &amp; </w:t>
      </w:r>
      <w:r w:rsidRPr="00E45703">
        <w:rPr>
          <w:rFonts w:ascii="Times New Roman" w:hAnsi="Times New Roman"/>
          <w:bCs/>
          <w:color w:val="000000"/>
          <w:sz w:val="24"/>
          <w:szCs w:val="24"/>
        </w:rPr>
        <w:t>C</w:t>
      </w:r>
      <w:r>
        <w:rPr>
          <w:rFonts w:ascii="Times New Roman" w:hAnsi="Times New Roman"/>
          <w:bCs/>
          <w:color w:val="000000"/>
          <w:sz w:val="24"/>
          <w:szCs w:val="24"/>
        </w:rPr>
        <w:t>.</w:t>
      </w:r>
      <w:r w:rsidRPr="00E45703">
        <w:rPr>
          <w:rFonts w:ascii="Times New Roman" w:hAnsi="Times New Roman"/>
          <w:bCs/>
          <w:color w:val="000000"/>
          <w:sz w:val="24"/>
          <w:szCs w:val="24"/>
        </w:rPr>
        <w:t xml:space="preserve"> K</w:t>
      </w:r>
      <w:r>
        <w:rPr>
          <w:rFonts w:ascii="Times New Roman" w:hAnsi="Times New Roman"/>
          <w:bCs/>
          <w:color w:val="000000"/>
          <w:sz w:val="24"/>
          <w:szCs w:val="24"/>
        </w:rPr>
        <w:t xml:space="preserve">ham (Eds.), </w:t>
      </w:r>
      <w:r w:rsidR="00C13481" w:rsidRPr="00C13481">
        <w:rPr>
          <w:rFonts w:ascii="Times New Roman" w:hAnsi="Times New Roman"/>
          <w:bCs/>
          <w:i/>
          <w:iCs/>
          <w:color w:val="000000"/>
          <w:sz w:val="24"/>
          <w:szCs w:val="24"/>
        </w:rPr>
        <w:t xml:space="preserve">Facing Campus Sexual Assault and Relationship Violence </w:t>
      </w:r>
      <w:proofErr w:type="gramStart"/>
      <w:r w:rsidR="00C13481" w:rsidRPr="00C13481">
        <w:rPr>
          <w:rFonts w:ascii="Times New Roman" w:hAnsi="Times New Roman"/>
          <w:bCs/>
          <w:i/>
          <w:iCs/>
          <w:color w:val="000000"/>
          <w:sz w:val="24"/>
          <w:szCs w:val="24"/>
        </w:rPr>
        <w:t>With</w:t>
      </w:r>
      <w:proofErr w:type="gramEnd"/>
      <w:r w:rsidR="00C13481" w:rsidRPr="00C13481">
        <w:rPr>
          <w:rFonts w:ascii="Times New Roman" w:hAnsi="Times New Roman"/>
          <w:bCs/>
          <w:i/>
          <w:iCs/>
          <w:color w:val="000000"/>
          <w:sz w:val="24"/>
          <w:szCs w:val="24"/>
        </w:rPr>
        <w:t xml:space="preserve"> Courage</w:t>
      </w:r>
      <w:r w:rsidRPr="00021CB0">
        <w:rPr>
          <w:rFonts w:ascii="Times New Roman" w:hAnsi="Times New Roman"/>
          <w:bCs/>
          <w:i/>
          <w:iCs/>
          <w:color w:val="000000"/>
          <w:sz w:val="24"/>
          <w:szCs w:val="24"/>
        </w:rPr>
        <w:t xml:space="preserve">: </w:t>
      </w:r>
      <w:r w:rsidR="00C13481" w:rsidRPr="00C13481">
        <w:rPr>
          <w:rFonts w:ascii="Times New Roman" w:hAnsi="Times New Roman"/>
          <w:bCs/>
          <w:i/>
          <w:iCs/>
          <w:color w:val="000000"/>
          <w:sz w:val="24"/>
          <w:szCs w:val="24"/>
        </w:rPr>
        <w:t>A Guide for Institutions and Clinicians on Prevention, Support, and Healing</w:t>
      </w:r>
      <w:r>
        <w:rPr>
          <w:rFonts w:ascii="Times New Roman" w:hAnsi="Times New Roman"/>
          <w:bCs/>
          <w:color w:val="000000"/>
          <w:sz w:val="24"/>
          <w:szCs w:val="24"/>
        </w:rPr>
        <w:t xml:space="preserve">. </w:t>
      </w:r>
      <w:r w:rsidR="00A81CC4">
        <w:rPr>
          <w:rFonts w:ascii="Times New Roman" w:hAnsi="Times New Roman"/>
          <w:bCs/>
          <w:color w:val="000000"/>
          <w:sz w:val="24"/>
          <w:szCs w:val="24"/>
        </w:rPr>
        <w:t xml:space="preserve">Washington, DC: </w:t>
      </w:r>
      <w:r>
        <w:rPr>
          <w:rFonts w:ascii="Times New Roman" w:hAnsi="Times New Roman"/>
          <w:bCs/>
          <w:color w:val="000000"/>
          <w:sz w:val="24"/>
          <w:szCs w:val="24"/>
        </w:rPr>
        <w:t>A</w:t>
      </w:r>
      <w:r w:rsidRPr="00E45703">
        <w:rPr>
          <w:rFonts w:ascii="Times New Roman" w:hAnsi="Times New Roman"/>
          <w:bCs/>
          <w:color w:val="000000"/>
          <w:sz w:val="24"/>
          <w:szCs w:val="24"/>
        </w:rPr>
        <w:t>merican Psychiatric Association Publishing</w:t>
      </w:r>
      <w:r w:rsidR="00021CB0">
        <w:rPr>
          <w:rFonts w:ascii="Times New Roman" w:hAnsi="Times New Roman"/>
          <w:bCs/>
          <w:color w:val="000000"/>
          <w:sz w:val="24"/>
          <w:szCs w:val="24"/>
        </w:rPr>
        <w:t>.</w:t>
      </w:r>
    </w:p>
    <w:p w14:paraId="35947C1E" w14:textId="77777777" w:rsidR="00823DC9" w:rsidRPr="00E3372E" w:rsidRDefault="00823DC9" w:rsidP="000E6665">
      <w:pPr>
        <w:pStyle w:val="ListParagraph"/>
        <w:numPr>
          <w:ilvl w:val="0"/>
          <w:numId w:val="38"/>
        </w:numPr>
        <w:spacing w:after="0" w:line="240" w:lineRule="auto"/>
        <w:ind w:left="1080" w:hanging="1080"/>
        <w:rPr>
          <w:rFonts w:ascii="Times New Roman" w:hAnsi="Times New Roman"/>
          <w:sz w:val="24"/>
          <w:szCs w:val="24"/>
        </w:rPr>
      </w:pPr>
      <w:r w:rsidRPr="00E3372E">
        <w:rPr>
          <w:rFonts w:ascii="Times New Roman" w:hAnsi="Times New Roman"/>
          <w:b/>
          <w:color w:val="000000"/>
          <w:sz w:val="24"/>
          <w:szCs w:val="24"/>
        </w:rPr>
        <w:t>Debnam, K. J.,</w:t>
      </w:r>
      <w:r w:rsidRPr="00E3372E">
        <w:rPr>
          <w:rFonts w:ascii="Times New Roman" w:hAnsi="Times New Roman"/>
          <w:color w:val="000000"/>
          <w:sz w:val="24"/>
          <w:szCs w:val="24"/>
        </w:rPr>
        <w:t xml:space="preserve"> Bottiani, J. H., &amp; Bradshaw, C. P. (2017). Promoting culturally responsive practice to reduce disparities in school discipline among </w:t>
      </w:r>
      <w:proofErr w:type="spellStart"/>
      <w:r w:rsidRPr="00E3372E">
        <w:rPr>
          <w:rFonts w:ascii="Times New Roman" w:hAnsi="Times New Roman"/>
          <w:color w:val="000000"/>
          <w:sz w:val="24"/>
          <w:szCs w:val="24"/>
        </w:rPr>
        <w:t>african</w:t>
      </w:r>
      <w:proofErr w:type="spellEnd"/>
      <w:r w:rsidRPr="00E3372E">
        <w:rPr>
          <w:rFonts w:ascii="Times New Roman" w:hAnsi="Times New Roman"/>
          <w:color w:val="000000"/>
          <w:sz w:val="24"/>
          <w:szCs w:val="24"/>
        </w:rPr>
        <w:t xml:space="preserve"> </w:t>
      </w:r>
      <w:proofErr w:type="spellStart"/>
      <w:r w:rsidRPr="00E3372E">
        <w:rPr>
          <w:rFonts w:ascii="Times New Roman" w:hAnsi="Times New Roman"/>
          <w:color w:val="000000"/>
          <w:sz w:val="24"/>
          <w:szCs w:val="24"/>
        </w:rPr>
        <w:t>american</w:t>
      </w:r>
      <w:proofErr w:type="spellEnd"/>
      <w:r w:rsidRPr="00E3372E">
        <w:rPr>
          <w:rFonts w:ascii="Times New Roman" w:hAnsi="Times New Roman"/>
          <w:color w:val="000000"/>
          <w:sz w:val="24"/>
          <w:szCs w:val="24"/>
        </w:rPr>
        <w:t xml:space="preserve"> students. In N. Finigan-Carr (Ed.), </w:t>
      </w:r>
      <w:r w:rsidRPr="00E3372E">
        <w:rPr>
          <w:rFonts w:ascii="Times New Roman" w:hAnsi="Times New Roman"/>
          <w:i/>
          <w:color w:val="000000"/>
          <w:sz w:val="24"/>
          <w:szCs w:val="24"/>
        </w:rPr>
        <w:t xml:space="preserve">Linking health and education for </w:t>
      </w:r>
      <w:proofErr w:type="spellStart"/>
      <w:r w:rsidRPr="00E3372E">
        <w:rPr>
          <w:rFonts w:ascii="Times New Roman" w:hAnsi="Times New Roman"/>
          <w:i/>
          <w:color w:val="000000"/>
          <w:sz w:val="24"/>
          <w:szCs w:val="24"/>
        </w:rPr>
        <w:t>african</w:t>
      </w:r>
      <w:proofErr w:type="spellEnd"/>
      <w:r w:rsidRPr="00E3372E">
        <w:rPr>
          <w:rFonts w:ascii="Times New Roman" w:hAnsi="Times New Roman"/>
          <w:i/>
          <w:color w:val="000000"/>
          <w:sz w:val="24"/>
          <w:szCs w:val="24"/>
        </w:rPr>
        <w:t xml:space="preserve"> </w:t>
      </w:r>
      <w:proofErr w:type="spellStart"/>
      <w:r w:rsidRPr="00E3372E">
        <w:rPr>
          <w:rFonts w:ascii="Times New Roman" w:hAnsi="Times New Roman"/>
          <w:i/>
          <w:color w:val="000000"/>
          <w:sz w:val="24"/>
          <w:szCs w:val="24"/>
        </w:rPr>
        <w:t>american</w:t>
      </w:r>
      <w:proofErr w:type="spellEnd"/>
      <w:r w:rsidRPr="00E3372E">
        <w:rPr>
          <w:rFonts w:ascii="Times New Roman" w:hAnsi="Times New Roman"/>
          <w:i/>
          <w:color w:val="000000"/>
          <w:sz w:val="24"/>
          <w:szCs w:val="24"/>
        </w:rPr>
        <w:t xml:space="preserve"> students' success</w:t>
      </w:r>
      <w:r w:rsidRPr="00E3372E">
        <w:rPr>
          <w:rFonts w:ascii="Times New Roman" w:hAnsi="Times New Roman"/>
          <w:color w:val="000000"/>
          <w:sz w:val="24"/>
          <w:szCs w:val="24"/>
        </w:rPr>
        <w:t>. Philadelphia, PA: Taylor &amp; Francis Press.</w:t>
      </w:r>
    </w:p>
    <w:p w14:paraId="1C6A5621" w14:textId="77777777" w:rsidR="00823DC9" w:rsidRPr="00E3372E" w:rsidRDefault="00823DC9" w:rsidP="000E6665">
      <w:pPr>
        <w:pStyle w:val="ListParagraph"/>
        <w:numPr>
          <w:ilvl w:val="0"/>
          <w:numId w:val="38"/>
        </w:numPr>
        <w:spacing w:after="0" w:line="240" w:lineRule="auto"/>
        <w:ind w:left="1080" w:hanging="1080"/>
        <w:rPr>
          <w:rFonts w:ascii="Times New Roman" w:hAnsi="Times New Roman"/>
          <w:sz w:val="24"/>
          <w:szCs w:val="24"/>
        </w:rPr>
      </w:pPr>
      <w:r w:rsidRPr="00E3372E">
        <w:rPr>
          <w:rFonts w:ascii="Times New Roman" w:hAnsi="Times New Roman"/>
          <w:b/>
          <w:sz w:val="24"/>
          <w:szCs w:val="24"/>
        </w:rPr>
        <w:t>Debnam, K. J.,</w:t>
      </w:r>
      <w:r w:rsidRPr="00E3372E">
        <w:rPr>
          <w:rFonts w:ascii="Times New Roman" w:hAnsi="Times New Roman"/>
          <w:sz w:val="24"/>
          <w:szCs w:val="24"/>
        </w:rPr>
        <w:t xml:space="preserve"> Bradshaw, C. P., Pas, E. H., &amp; Lindstrom-Johnson, S.  (2015). School as a unit of analysis in group randomized controlled trials.  In K. </w:t>
      </w:r>
      <w:proofErr w:type="gramStart"/>
      <w:r w:rsidRPr="00E3372E">
        <w:rPr>
          <w:rFonts w:ascii="Times New Roman" w:hAnsi="Times New Roman"/>
          <w:sz w:val="24"/>
          <w:szCs w:val="24"/>
        </w:rPr>
        <w:t>Bosworth  (</w:t>
      </w:r>
      <w:proofErr w:type="gramEnd"/>
      <w:r w:rsidRPr="00E3372E">
        <w:rPr>
          <w:rFonts w:ascii="Times New Roman" w:hAnsi="Times New Roman"/>
          <w:sz w:val="24"/>
          <w:szCs w:val="24"/>
        </w:rPr>
        <w:t xml:space="preserve">Ed.), </w:t>
      </w:r>
      <w:r w:rsidRPr="00E3372E">
        <w:rPr>
          <w:rFonts w:ascii="Times New Roman" w:hAnsi="Times New Roman"/>
          <w:i/>
          <w:sz w:val="24"/>
          <w:szCs w:val="24"/>
        </w:rPr>
        <w:t>Prevention science in school settings: Complex relationships and processes</w:t>
      </w:r>
      <w:r w:rsidRPr="00E3372E">
        <w:rPr>
          <w:rFonts w:ascii="Times New Roman" w:hAnsi="Times New Roman"/>
          <w:sz w:val="24"/>
          <w:szCs w:val="24"/>
        </w:rPr>
        <w:t>. New York: NY: Springer.</w:t>
      </w:r>
    </w:p>
    <w:p w14:paraId="3676F18D" w14:textId="77777777" w:rsidR="00823DC9" w:rsidRPr="00E3372E" w:rsidRDefault="007647A0" w:rsidP="000E6665">
      <w:pPr>
        <w:pStyle w:val="ListParagraph"/>
        <w:numPr>
          <w:ilvl w:val="0"/>
          <w:numId w:val="38"/>
        </w:numPr>
        <w:spacing w:after="0" w:line="240" w:lineRule="auto"/>
        <w:ind w:left="1080" w:hanging="1080"/>
        <w:rPr>
          <w:rFonts w:ascii="Times New Roman" w:hAnsi="Times New Roman"/>
          <w:sz w:val="24"/>
          <w:szCs w:val="24"/>
        </w:rPr>
      </w:pPr>
      <w:r>
        <w:rPr>
          <w:rFonts w:ascii="Times New Roman" w:hAnsi="Times New Roman"/>
          <w:sz w:val="24"/>
          <w:szCs w:val="24"/>
        </w:rPr>
        <w:t>*</w:t>
      </w:r>
      <w:r w:rsidR="00823DC9" w:rsidRPr="00E3372E">
        <w:rPr>
          <w:rFonts w:ascii="Times New Roman" w:hAnsi="Times New Roman"/>
          <w:sz w:val="24"/>
          <w:szCs w:val="24"/>
        </w:rPr>
        <w:t xml:space="preserve">Holt, C.L., Clark, E.M., </w:t>
      </w:r>
      <w:r w:rsidR="00823DC9" w:rsidRPr="00E3372E">
        <w:rPr>
          <w:rFonts w:ascii="Times New Roman" w:hAnsi="Times New Roman"/>
          <w:b/>
          <w:sz w:val="24"/>
          <w:szCs w:val="24"/>
        </w:rPr>
        <w:t>Debnam, K.,</w:t>
      </w:r>
      <w:r w:rsidR="00823DC9" w:rsidRPr="00E3372E">
        <w:rPr>
          <w:rFonts w:ascii="Times New Roman" w:hAnsi="Times New Roman"/>
          <w:sz w:val="24"/>
          <w:szCs w:val="24"/>
        </w:rPr>
        <w:t xml:space="preserve"> Williams, B., Schulz, E., &amp; Wang, M.Q.  (2011). Social and religious support and physical and emotional functioning in a national sample of </w:t>
      </w:r>
      <w:proofErr w:type="spellStart"/>
      <w:r w:rsidR="00823DC9" w:rsidRPr="00E3372E">
        <w:rPr>
          <w:rFonts w:ascii="Times New Roman" w:hAnsi="Times New Roman"/>
          <w:sz w:val="24"/>
          <w:szCs w:val="24"/>
        </w:rPr>
        <w:t>african</w:t>
      </w:r>
      <w:proofErr w:type="spellEnd"/>
      <w:r w:rsidR="00823DC9" w:rsidRPr="00E3372E">
        <w:rPr>
          <w:rFonts w:ascii="Times New Roman" w:hAnsi="Times New Roman"/>
          <w:sz w:val="24"/>
          <w:szCs w:val="24"/>
        </w:rPr>
        <w:t xml:space="preserve"> </w:t>
      </w:r>
      <w:proofErr w:type="spellStart"/>
      <w:r w:rsidR="00823DC9" w:rsidRPr="00E3372E">
        <w:rPr>
          <w:rFonts w:ascii="Times New Roman" w:hAnsi="Times New Roman"/>
          <w:sz w:val="24"/>
          <w:szCs w:val="24"/>
        </w:rPr>
        <w:t>americans</w:t>
      </w:r>
      <w:proofErr w:type="spellEnd"/>
      <w:r w:rsidR="00823DC9" w:rsidRPr="00E3372E">
        <w:rPr>
          <w:rFonts w:ascii="Times New Roman" w:hAnsi="Times New Roman"/>
          <w:sz w:val="24"/>
          <w:szCs w:val="24"/>
        </w:rPr>
        <w:t xml:space="preserve">.  In O. </w:t>
      </w:r>
      <w:proofErr w:type="spellStart"/>
      <w:r w:rsidR="00823DC9" w:rsidRPr="00E3372E">
        <w:rPr>
          <w:rFonts w:ascii="Times New Roman" w:hAnsi="Times New Roman"/>
          <w:sz w:val="24"/>
          <w:szCs w:val="24"/>
        </w:rPr>
        <w:t>Braissant</w:t>
      </w:r>
      <w:proofErr w:type="spellEnd"/>
      <w:r w:rsidR="00823DC9" w:rsidRPr="00E3372E">
        <w:rPr>
          <w:rFonts w:ascii="Times New Roman" w:hAnsi="Times New Roman"/>
          <w:sz w:val="24"/>
          <w:szCs w:val="24"/>
        </w:rPr>
        <w:t xml:space="preserve">, H. Wakamatsu, I. Kuo-Kang, K. Allegaert, Y. </w:t>
      </w:r>
      <w:proofErr w:type="spellStart"/>
      <w:r w:rsidR="00823DC9" w:rsidRPr="00E3372E">
        <w:rPr>
          <w:rFonts w:ascii="Times New Roman" w:hAnsi="Times New Roman"/>
          <w:sz w:val="24"/>
          <w:szCs w:val="24"/>
        </w:rPr>
        <w:t>Lenbury</w:t>
      </w:r>
      <w:proofErr w:type="spellEnd"/>
      <w:r w:rsidR="00823DC9" w:rsidRPr="00E3372E">
        <w:rPr>
          <w:rFonts w:ascii="Times New Roman" w:hAnsi="Times New Roman"/>
          <w:sz w:val="24"/>
          <w:szCs w:val="24"/>
        </w:rPr>
        <w:t xml:space="preserve">, and A. </w:t>
      </w:r>
      <w:proofErr w:type="spellStart"/>
      <w:r w:rsidR="00823DC9" w:rsidRPr="00E3372E">
        <w:rPr>
          <w:rFonts w:ascii="Times New Roman" w:hAnsi="Times New Roman"/>
          <w:sz w:val="24"/>
          <w:szCs w:val="24"/>
        </w:rPr>
        <w:t>Wacholtz</w:t>
      </w:r>
      <w:proofErr w:type="spellEnd"/>
      <w:r w:rsidR="00823DC9" w:rsidRPr="00E3372E">
        <w:rPr>
          <w:rFonts w:ascii="Times New Roman" w:hAnsi="Times New Roman"/>
          <w:sz w:val="24"/>
          <w:szCs w:val="24"/>
        </w:rPr>
        <w:t xml:space="preserve">, (Eds.).  </w:t>
      </w:r>
      <w:r w:rsidR="00823DC9" w:rsidRPr="00E3372E">
        <w:rPr>
          <w:rFonts w:ascii="Times New Roman" w:hAnsi="Times New Roman"/>
          <w:sz w:val="24"/>
          <w:szCs w:val="24"/>
          <w:u w:val="single"/>
        </w:rPr>
        <w:t xml:space="preserve">Recent </w:t>
      </w:r>
      <w:proofErr w:type="gramStart"/>
      <w:r w:rsidR="00823DC9" w:rsidRPr="00E3372E">
        <w:rPr>
          <w:rFonts w:ascii="Times New Roman" w:hAnsi="Times New Roman"/>
          <w:sz w:val="24"/>
          <w:szCs w:val="24"/>
          <w:u w:val="single"/>
        </w:rPr>
        <w:t>researches</w:t>
      </w:r>
      <w:proofErr w:type="gramEnd"/>
      <w:r w:rsidR="00823DC9" w:rsidRPr="00E3372E">
        <w:rPr>
          <w:rFonts w:ascii="Times New Roman" w:hAnsi="Times New Roman"/>
          <w:sz w:val="24"/>
          <w:szCs w:val="24"/>
          <w:u w:val="single"/>
        </w:rPr>
        <w:t xml:space="preserve"> in modern medicine</w:t>
      </w:r>
      <w:r w:rsidR="00823DC9" w:rsidRPr="00E3372E">
        <w:rPr>
          <w:rFonts w:ascii="Times New Roman" w:hAnsi="Times New Roman"/>
          <w:sz w:val="24"/>
          <w:szCs w:val="24"/>
        </w:rPr>
        <w:t xml:space="preserve">.  </w:t>
      </w:r>
      <w:r w:rsidR="00823DC9" w:rsidRPr="00E3372E">
        <w:rPr>
          <w:rFonts w:ascii="Times New Roman" w:hAnsi="Times New Roman"/>
          <w:i/>
          <w:sz w:val="24"/>
          <w:szCs w:val="24"/>
        </w:rPr>
        <w:t>World Scientific and Engineering Academy and Society Press</w:t>
      </w:r>
      <w:r w:rsidR="00823DC9" w:rsidRPr="00E3372E">
        <w:rPr>
          <w:rFonts w:ascii="Times New Roman" w:hAnsi="Times New Roman"/>
          <w:sz w:val="24"/>
          <w:szCs w:val="24"/>
        </w:rPr>
        <w:t>.  (pp. 197-203).</w:t>
      </w:r>
    </w:p>
    <w:p w14:paraId="0C1D8598" w14:textId="77777777" w:rsidR="00823DC9" w:rsidRPr="00E3372E" w:rsidRDefault="00823DC9" w:rsidP="000E6665">
      <w:pPr>
        <w:pStyle w:val="ListParagraph"/>
        <w:numPr>
          <w:ilvl w:val="0"/>
          <w:numId w:val="38"/>
        </w:numPr>
        <w:spacing w:after="0" w:line="240" w:lineRule="auto"/>
        <w:ind w:left="1080" w:hanging="1080"/>
        <w:rPr>
          <w:rFonts w:ascii="Times New Roman" w:hAnsi="Times New Roman"/>
          <w:sz w:val="24"/>
          <w:szCs w:val="24"/>
        </w:rPr>
      </w:pPr>
      <w:r w:rsidRPr="00E3372E">
        <w:rPr>
          <w:rFonts w:ascii="Times New Roman" w:hAnsi="Times New Roman"/>
          <w:sz w:val="24"/>
        </w:rPr>
        <w:t xml:space="preserve">Bradshaw, C. P., Debnam, K., Martin, L., &amp; Gill, R. (2006). Building district-level school violence prevention capacity through web-based assessment and monitoring. </w:t>
      </w:r>
      <w:r w:rsidRPr="00E3372E">
        <w:rPr>
          <w:rFonts w:ascii="Times New Roman" w:hAnsi="Times New Roman"/>
          <w:i/>
          <w:sz w:val="24"/>
        </w:rPr>
        <w:t>Persistently Safe Schools Conference</w:t>
      </w:r>
      <w:r w:rsidRPr="00E3372E">
        <w:rPr>
          <w:rFonts w:ascii="Times New Roman" w:hAnsi="Times New Roman"/>
          <w:sz w:val="24"/>
        </w:rPr>
        <w:t xml:space="preserve"> </w:t>
      </w:r>
      <w:r w:rsidRPr="00E3372E">
        <w:rPr>
          <w:rFonts w:ascii="Times New Roman" w:hAnsi="Times New Roman"/>
          <w:i/>
          <w:sz w:val="24"/>
        </w:rPr>
        <w:t xml:space="preserve">Proceedings </w:t>
      </w:r>
      <w:r w:rsidRPr="00E3372E">
        <w:rPr>
          <w:rFonts w:ascii="Times New Roman" w:hAnsi="Times New Roman"/>
          <w:sz w:val="24"/>
        </w:rPr>
        <w:t>(</w:t>
      </w:r>
      <w:proofErr w:type="gramStart"/>
      <w:r w:rsidRPr="00E3372E">
        <w:rPr>
          <w:rFonts w:ascii="Times New Roman" w:hAnsi="Times New Roman"/>
          <w:sz w:val="24"/>
        </w:rPr>
        <w:t>pp</w:t>
      </w:r>
      <w:proofErr w:type="gramEnd"/>
      <w:r w:rsidRPr="00E3372E">
        <w:rPr>
          <w:rFonts w:ascii="Times New Roman" w:hAnsi="Times New Roman"/>
          <w:sz w:val="24"/>
        </w:rPr>
        <w:t xml:space="preserve">. 147-157). Hamilton Fish Institute. Washington, DC. </w:t>
      </w:r>
    </w:p>
    <w:p w14:paraId="639AC3C0" w14:textId="77777777" w:rsidR="00823DC9" w:rsidRPr="00E3372E" w:rsidRDefault="00823DC9" w:rsidP="000E6665">
      <w:pPr>
        <w:pStyle w:val="ListParagraph"/>
        <w:numPr>
          <w:ilvl w:val="0"/>
          <w:numId w:val="38"/>
        </w:numPr>
        <w:spacing w:after="0" w:line="240" w:lineRule="auto"/>
        <w:ind w:left="1080" w:hanging="1080"/>
        <w:rPr>
          <w:rFonts w:ascii="Times New Roman" w:hAnsi="Times New Roman"/>
          <w:sz w:val="24"/>
          <w:szCs w:val="24"/>
        </w:rPr>
      </w:pPr>
      <w:r w:rsidRPr="00E3372E">
        <w:rPr>
          <w:rFonts w:ascii="Times New Roman" w:hAnsi="Times New Roman"/>
          <w:sz w:val="24"/>
          <w:szCs w:val="24"/>
        </w:rPr>
        <w:t xml:space="preserve">Bradshaw, C., </w:t>
      </w:r>
      <w:r w:rsidRPr="00E3372E">
        <w:rPr>
          <w:rFonts w:ascii="Times New Roman" w:hAnsi="Times New Roman"/>
          <w:b/>
          <w:bCs/>
          <w:sz w:val="24"/>
          <w:szCs w:val="24"/>
        </w:rPr>
        <w:t>Debnam, K.</w:t>
      </w:r>
      <w:r w:rsidRPr="00E3372E">
        <w:rPr>
          <w:rFonts w:ascii="Times New Roman" w:hAnsi="Times New Roman"/>
          <w:b/>
          <w:sz w:val="24"/>
          <w:szCs w:val="24"/>
        </w:rPr>
        <w:t>,</w:t>
      </w:r>
      <w:r w:rsidRPr="00E3372E">
        <w:rPr>
          <w:rFonts w:ascii="Times New Roman" w:hAnsi="Times New Roman"/>
          <w:sz w:val="24"/>
          <w:szCs w:val="24"/>
        </w:rPr>
        <w:t xml:space="preserve"> Martin, L., &amp; Gill, R. (2006). Using the internet to monitor bullying and school climate</w:t>
      </w:r>
      <w:r w:rsidRPr="00E3372E">
        <w:rPr>
          <w:rFonts w:ascii="Times New Roman" w:hAnsi="Times New Roman"/>
          <w:i/>
          <w:sz w:val="24"/>
          <w:szCs w:val="24"/>
        </w:rPr>
        <w:t>. Leadership insider: Practice perspectives on school law &amp; policy</w:t>
      </w:r>
      <w:r w:rsidRPr="00E3372E">
        <w:rPr>
          <w:rFonts w:ascii="Times New Roman" w:hAnsi="Times New Roman"/>
          <w:sz w:val="24"/>
          <w:szCs w:val="24"/>
        </w:rPr>
        <w:t>.</w:t>
      </w:r>
    </w:p>
    <w:p w14:paraId="43548B0B" w14:textId="77777777" w:rsidR="00823DC9" w:rsidRPr="00E3372E" w:rsidRDefault="00823DC9" w:rsidP="00C555DE">
      <w:pPr>
        <w:pStyle w:val="ListParagraph"/>
        <w:spacing w:after="0" w:line="240" w:lineRule="auto"/>
        <w:ind w:left="0"/>
        <w:rPr>
          <w:rFonts w:ascii="Times New Roman" w:hAnsi="Times New Roman"/>
          <w:sz w:val="24"/>
          <w:szCs w:val="24"/>
        </w:rPr>
      </w:pPr>
    </w:p>
    <w:p w14:paraId="1D670D39" w14:textId="77777777" w:rsidR="00823DC9" w:rsidRPr="00E3372E" w:rsidRDefault="00823DC9" w:rsidP="00C555DE">
      <w:pPr>
        <w:ind w:left="720" w:hanging="720"/>
        <w:rPr>
          <w:b/>
          <w:bCs/>
          <w:i/>
          <w:sz w:val="24"/>
        </w:rPr>
      </w:pPr>
      <w:r w:rsidRPr="00E3372E">
        <w:rPr>
          <w:b/>
          <w:bCs/>
          <w:i/>
          <w:sz w:val="24"/>
        </w:rPr>
        <w:t>Other</w:t>
      </w:r>
    </w:p>
    <w:p w14:paraId="15731096" w14:textId="77777777" w:rsidR="00823DC9" w:rsidRPr="00E3372E" w:rsidRDefault="00823DC9" w:rsidP="00C555DE">
      <w:pPr>
        <w:ind w:left="720" w:hanging="720"/>
        <w:rPr>
          <w:bCs/>
        </w:rPr>
      </w:pPr>
      <w:bookmarkStart w:id="7" w:name="25"/>
      <w:bookmarkEnd w:id="7"/>
    </w:p>
    <w:p w14:paraId="7A500BE7" w14:textId="77777777" w:rsidR="00823DC9" w:rsidRPr="00E3372E" w:rsidRDefault="00823DC9" w:rsidP="000E6665">
      <w:pPr>
        <w:pStyle w:val="ListParagraph"/>
        <w:numPr>
          <w:ilvl w:val="0"/>
          <w:numId w:val="38"/>
        </w:numPr>
        <w:spacing w:after="0" w:line="240" w:lineRule="auto"/>
        <w:ind w:left="1080" w:hanging="1080"/>
        <w:rPr>
          <w:rFonts w:ascii="Times New Roman" w:hAnsi="Times New Roman"/>
          <w:sz w:val="24"/>
          <w:szCs w:val="24"/>
        </w:rPr>
      </w:pPr>
      <w:r w:rsidRPr="00E3372E">
        <w:rPr>
          <w:rFonts w:ascii="Times New Roman" w:hAnsi="Times New Roman"/>
          <w:b/>
          <w:bCs/>
          <w:sz w:val="24"/>
          <w:szCs w:val="24"/>
        </w:rPr>
        <w:t>Debnam, K.</w:t>
      </w:r>
      <w:r w:rsidRPr="00E3372E">
        <w:rPr>
          <w:rFonts w:ascii="Times New Roman" w:hAnsi="Times New Roman"/>
          <w:sz w:val="24"/>
          <w:szCs w:val="24"/>
        </w:rPr>
        <w:t xml:space="preserve">, Harris, J., Morris, I., Parikh, S. &amp; Shirey, L.  (2002). </w:t>
      </w:r>
      <w:r w:rsidRPr="00E3372E">
        <w:rPr>
          <w:rFonts w:ascii="Times New Roman" w:hAnsi="Times New Roman"/>
          <w:i/>
          <w:iCs/>
          <w:sz w:val="24"/>
          <w:szCs w:val="24"/>
        </w:rPr>
        <w:t>Durham County Socially Isolated Older Adults – An Action Oriented Community Diagnosis: Findings and Next Steps of Action.</w:t>
      </w:r>
      <w:r w:rsidRPr="00E3372E">
        <w:rPr>
          <w:rFonts w:ascii="Times New Roman" w:hAnsi="Times New Roman"/>
          <w:sz w:val="24"/>
          <w:szCs w:val="24"/>
        </w:rPr>
        <w:t xml:space="preserve"> Department of Health Behavior and Health Education, School of Public Health, University of North Carolina at Chapel Hill.  Available online at: http://www.hsl.unc.edu/phpapers/phpapers.cfm.</w:t>
      </w:r>
    </w:p>
    <w:p w14:paraId="6BE58CB5" w14:textId="77777777" w:rsidR="00823DC9" w:rsidRPr="00E3372E" w:rsidRDefault="00823DC9" w:rsidP="00C555DE">
      <w:pPr>
        <w:pStyle w:val="ListParagraph"/>
        <w:spacing w:after="0" w:line="240" w:lineRule="auto"/>
        <w:ind w:left="0"/>
        <w:rPr>
          <w:rFonts w:ascii="Times New Roman" w:hAnsi="Times New Roman"/>
          <w:sz w:val="24"/>
          <w:szCs w:val="24"/>
        </w:rPr>
      </w:pPr>
    </w:p>
    <w:p w14:paraId="6053FC41" w14:textId="77777777" w:rsidR="00823DC9" w:rsidRPr="00E3372E" w:rsidRDefault="00823DC9" w:rsidP="007E3E8F">
      <w:pPr>
        <w:rPr>
          <w:b/>
          <w:sz w:val="24"/>
          <w:szCs w:val="24"/>
        </w:rPr>
      </w:pPr>
      <w:r w:rsidRPr="00E3372E">
        <w:rPr>
          <w:b/>
          <w:sz w:val="24"/>
          <w:szCs w:val="24"/>
        </w:rPr>
        <w:t>Editorials/Commentaries/Reviews</w:t>
      </w:r>
    </w:p>
    <w:p w14:paraId="1101373D" w14:textId="77777777" w:rsidR="00823DC9" w:rsidRPr="00E3372E" w:rsidRDefault="00823DC9" w:rsidP="007E3E8F">
      <w:pPr>
        <w:rPr>
          <w:sz w:val="24"/>
          <w:szCs w:val="24"/>
        </w:rPr>
      </w:pPr>
    </w:p>
    <w:p w14:paraId="76B0C8AB" w14:textId="77777777" w:rsidR="00823DC9" w:rsidRPr="00C22453" w:rsidRDefault="00823DC9" w:rsidP="000E6665">
      <w:pPr>
        <w:numPr>
          <w:ilvl w:val="0"/>
          <w:numId w:val="38"/>
        </w:numPr>
        <w:ind w:left="1080" w:hanging="1080"/>
        <w:rPr>
          <w:sz w:val="24"/>
          <w:szCs w:val="24"/>
        </w:rPr>
      </w:pPr>
      <w:r w:rsidRPr="009D29B5">
        <w:rPr>
          <w:b/>
          <w:sz w:val="24"/>
          <w:szCs w:val="24"/>
        </w:rPr>
        <w:t>Debnam, K. J.</w:t>
      </w:r>
      <w:r>
        <w:rPr>
          <w:sz w:val="24"/>
          <w:szCs w:val="24"/>
        </w:rPr>
        <w:t xml:space="preserve"> &amp; Temple, J. R. (2021). </w:t>
      </w:r>
      <w:r w:rsidRPr="009D29B5">
        <w:rPr>
          <w:sz w:val="24"/>
          <w:szCs w:val="24"/>
        </w:rPr>
        <w:t>Dating Matters and the Future of Teen Dating Violence Prevention</w:t>
      </w:r>
      <w:r>
        <w:rPr>
          <w:sz w:val="24"/>
          <w:szCs w:val="24"/>
        </w:rPr>
        <w:t xml:space="preserve">. </w:t>
      </w:r>
      <w:r w:rsidRPr="009D29B5">
        <w:rPr>
          <w:i/>
          <w:sz w:val="24"/>
          <w:szCs w:val="24"/>
        </w:rPr>
        <w:t>Prevention Science</w:t>
      </w:r>
      <w:r w:rsidR="00CE2CB7">
        <w:rPr>
          <w:i/>
          <w:sz w:val="24"/>
          <w:szCs w:val="24"/>
        </w:rPr>
        <w:t xml:space="preserve">, </w:t>
      </w:r>
      <w:r w:rsidR="00CE2CB7" w:rsidRPr="00CE2CB7">
        <w:rPr>
          <w:i/>
          <w:sz w:val="24"/>
          <w:szCs w:val="24"/>
        </w:rPr>
        <w:t>22</w:t>
      </w:r>
      <w:r w:rsidR="00CE2CB7" w:rsidRPr="00CE2CB7">
        <w:rPr>
          <w:iCs/>
          <w:sz w:val="24"/>
          <w:szCs w:val="24"/>
        </w:rPr>
        <w:t>(2), 187-192</w:t>
      </w:r>
      <w:r w:rsidR="00CE2CB7" w:rsidRPr="00CE2CB7">
        <w:rPr>
          <w:i/>
          <w:sz w:val="24"/>
          <w:szCs w:val="24"/>
        </w:rPr>
        <w:t>.</w:t>
      </w:r>
      <w:r w:rsidRPr="00C22453">
        <w:t xml:space="preserve"> </w:t>
      </w:r>
      <w:r w:rsidR="00CE2CB7" w:rsidRPr="00CE2CB7">
        <w:rPr>
          <w:sz w:val="24"/>
          <w:szCs w:val="24"/>
        </w:rPr>
        <w:t>https://doi.org/10.1007/s11121-020-01169-5</w:t>
      </w:r>
    </w:p>
    <w:p w14:paraId="770F3A16" w14:textId="77777777" w:rsidR="00823DC9" w:rsidRPr="00E3372E" w:rsidRDefault="00823DC9" w:rsidP="000E6665">
      <w:pPr>
        <w:numPr>
          <w:ilvl w:val="0"/>
          <w:numId w:val="38"/>
        </w:numPr>
        <w:ind w:left="1080" w:hanging="1080"/>
        <w:rPr>
          <w:sz w:val="24"/>
          <w:szCs w:val="24"/>
        </w:rPr>
      </w:pPr>
      <w:r w:rsidRPr="00E3372E">
        <w:rPr>
          <w:sz w:val="24"/>
          <w:szCs w:val="24"/>
        </w:rPr>
        <w:t xml:space="preserve">Bottiani, J., Bradshaw, C. P., &amp; </w:t>
      </w:r>
      <w:r w:rsidRPr="00E3372E">
        <w:rPr>
          <w:b/>
          <w:sz w:val="24"/>
          <w:szCs w:val="24"/>
        </w:rPr>
        <w:t>Debnam, K.</w:t>
      </w:r>
      <w:r w:rsidRPr="00E3372E">
        <w:rPr>
          <w:sz w:val="24"/>
          <w:szCs w:val="24"/>
        </w:rPr>
        <w:t xml:space="preserve"> (2019, March 1). More Guns Are Not the Solution: Arming Teachers with Tools for Prevention and Equity by Drs. Bottiani, </w:t>
      </w:r>
      <w:r w:rsidRPr="00E3372E">
        <w:rPr>
          <w:sz w:val="24"/>
          <w:szCs w:val="24"/>
        </w:rPr>
        <w:lastRenderedPageBreak/>
        <w:t xml:space="preserve">Bradshaw, &amp; Debnam) [Blog post]. Retrieved from </w:t>
      </w:r>
      <w:hyperlink r:id="rId8" w:history="1">
        <w:r w:rsidR="00CE2CB7" w:rsidRPr="00CE2CB7">
          <w:rPr>
            <w:rStyle w:val="Hyperlink"/>
            <w:sz w:val="24"/>
            <w:szCs w:val="24"/>
          </w:rPr>
          <w:t>https://equityalliance.stanford.edu/content/more-guns-are-not-solution-arming-teachers-tools-prevention-and-equity</w:t>
        </w:r>
      </w:hyperlink>
    </w:p>
    <w:p w14:paraId="1E344279" w14:textId="77777777" w:rsidR="00823DC9" w:rsidRPr="00E3372E" w:rsidRDefault="00823DC9" w:rsidP="00013A46">
      <w:pPr>
        <w:rPr>
          <w:b/>
          <w:sz w:val="24"/>
          <w:szCs w:val="24"/>
        </w:rPr>
      </w:pPr>
    </w:p>
    <w:p w14:paraId="55E6E5C3" w14:textId="77777777" w:rsidR="00823DC9" w:rsidRPr="00E3372E" w:rsidRDefault="00823DC9" w:rsidP="00013A46">
      <w:pPr>
        <w:rPr>
          <w:b/>
          <w:sz w:val="24"/>
          <w:szCs w:val="24"/>
        </w:rPr>
      </w:pPr>
      <w:r w:rsidRPr="00E3372E">
        <w:rPr>
          <w:b/>
          <w:sz w:val="24"/>
          <w:szCs w:val="24"/>
        </w:rPr>
        <w:t xml:space="preserve">Manuscripts </w:t>
      </w:r>
      <w:r w:rsidR="005F2897">
        <w:rPr>
          <w:b/>
          <w:sz w:val="24"/>
          <w:szCs w:val="24"/>
        </w:rPr>
        <w:t xml:space="preserve">In </w:t>
      </w:r>
      <w:r w:rsidR="00446F7C">
        <w:rPr>
          <w:b/>
          <w:sz w:val="24"/>
          <w:szCs w:val="24"/>
        </w:rPr>
        <w:t>Progress</w:t>
      </w:r>
    </w:p>
    <w:p w14:paraId="2E80F50D" w14:textId="50D32382" w:rsidR="00D42386" w:rsidRPr="00B301D5" w:rsidRDefault="00D42386" w:rsidP="00D42386">
      <w:pPr>
        <w:ind w:left="720" w:hanging="720"/>
        <w:rPr>
          <w:i/>
          <w:iCs/>
          <w:color w:val="000000"/>
          <w:sz w:val="24"/>
        </w:rPr>
      </w:pPr>
      <w:bookmarkStart w:id="8" w:name="_Hlk95819005"/>
      <w:r w:rsidRPr="00B301D5">
        <w:rPr>
          <w:color w:val="000000"/>
          <w:sz w:val="24"/>
          <w:u w:val="single"/>
        </w:rPr>
        <w:t>Shin, J.,</w:t>
      </w:r>
      <w:r w:rsidRPr="00B301D5">
        <w:rPr>
          <w:color w:val="000000"/>
          <w:sz w:val="24"/>
        </w:rPr>
        <w:t xml:space="preserve"> </w:t>
      </w:r>
      <w:r>
        <w:rPr>
          <w:color w:val="000000"/>
          <w:sz w:val="24"/>
        </w:rPr>
        <w:t xml:space="preserve">Yan, G., </w:t>
      </w:r>
      <w:r w:rsidRPr="00B301D5">
        <w:rPr>
          <w:color w:val="000000"/>
          <w:sz w:val="24"/>
        </w:rPr>
        <w:t xml:space="preserve">Gibson, J., Jones, R. </w:t>
      </w:r>
      <w:r>
        <w:rPr>
          <w:color w:val="000000"/>
          <w:sz w:val="24"/>
        </w:rPr>
        <w:t xml:space="preserve">Gray, M., </w:t>
      </w:r>
      <w:r w:rsidRPr="00B301D5">
        <w:rPr>
          <w:color w:val="000000"/>
          <w:sz w:val="24"/>
        </w:rPr>
        <w:t xml:space="preserve">&amp; </w:t>
      </w:r>
      <w:r w:rsidRPr="00B301D5">
        <w:rPr>
          <w:b/>
          <w:bCs/>
          <w:color w:val="000000"/>
          <w:sz w:val="24"/>
        </w:rPr>
        <w:t>Debnam, K. J.</w:t>
      </w:r>
      <w:r w:rsidRPr="00B301D5">
        <w:rPr>
          <w:color w:val="000000"/>
          <w:sz w:val="24"/>
        </w:rPr>
        <w:t xml:space="preserve"> (</w:t>
      </w:r>
      <w:r>
        <w:rPr>
          <w:color w:val="000000"/>
          <w:sz w:val="24"/>
        </w:rPr>
        <w:t>under review</w:t>
      </w:r>
      <w:r w:rsidRPr="00B301D5">
        <w:rPr>
          <w:color w:val="000000"/>
          <w:sz w:val="24"/>
        </w:rPr>
        <w:t xml:space="preserve">). </w:t>
      </w:r>
      <w:r w:rsidRPr="00D42386">
        <w:rPr>
          <w:color w:val="000000"/>
          <w:sz w:val="24"/>
        </w:rPr>
        <w:t>Associations Among Ostomy Odor, Body Image Disturbance, Anxiety, and Emotional Well-being in Colorectal Cancer Survivors with Ostomies</w:t>
      </w:r>
      <w:r w:rsidRPr="00B301D5">
        <w:rPr>
          <w:color w:val="000000"/>
          <w:sz w:val="24"/>
        </w:rPr>
        <w:t xml:space="preserve">. </w:t>
      </w:r>
      <w:r w:rsidRPr="00D42386">
        <w:rPr>
          <w:i/>
          <w:iCs/>
          <w:color w:val="000000"/>
          <w:sz w:val="24"/>
        </w:rPr>
        <w:t>Supportive Care in Cancer</w:t>
      </w:r>
      <w:r>
        <w:rPr>
          <w:i/>
          <w:iCs/>
          <w:color w:val="000000"/>
          <w:sz w:val="24"/>
        </w:rPr>
        <w:t>.</w:t>
      </w:r>
    </w:p>
    <w:p w14:paraId="16094076" w14:textId="77777777" w:rsidR="00B301D5" w:rsidRPr="00B301D5" w:rsidRDefault="00B301D5" w:rsidP="00B301D5">
      <w:pPr>
        <w:ind w:left="720" w:hanging="720"/>
        <w:rPr>
          <w:i/>
          <w:iCs/>
          <w:color w:val="000000"/>
          <w:sz w:val="24"/>
        </w:rPr>
      </w:pPr>
      <w:r w:rsidRPr="00B301D5">
        <w:rPr>
          <w:color w:val="000000"/>
          <w:sz w:val="24"/>
          <w:u w:val="single"/>
        </w:rPr>
        <w:t>Shin, J.,</w:t>
      </w:r>
      <w:r w:rsidRPr="00B301D5">
        <w:rPr>
          <w:color w:val="000000"/>
          <w:sz w:val="24"/>
        </w:rPr>
        <w:t xml:space="preserve"> </w:t>
      </w:r>
      <w:r>
        <w:rPr>
          <w:color w:val="000000"/>
          <w:sz w:val="24"/>
        </w:rPr>
        <w:t xml:space="preserve">Yan, G., </w:t>
      </w:r>
      <w:r w:rsidRPr="00B301D5">
        <w:rPr>
          <w:color w:val="000000"/>
          <w:sz w:val="24"/>
        </w:rPr>
        <w:t xml:space="preserve">Gibson, J., Jones, R. </w:t>
      </w:r>
      <w:r>
        <w:rPr>
          <w:color w:val="000000"/>
          <w:sz w:val="24"/>
        </w:rPr>
        <w:t xml:space="preserve">Gray, M., </w:t>
      </w:r>
      <w:r w:rsidRPr="00B301D5">
        <w:rPr>
          <w:color w:val="000000"/>
          <w:sz w:val="24"/>
        </w:rPr>
        <w:t xml:space="preserve">&amp; </w:t>
      </w:r>
      <w:r w:rsidRPr="00B301D5">
        <w:rPr>
          <w:b/>
          <w:bCs/>
          <w:color w:val="000000"/>
          <w:sz w:val="24"/>
        </w:rPr>
        <w:t>Debnam, K. J.</w:t>
      </w:r>
      <w:r w:rsidRPr="00B301D5">
        <w:rPr>
          <w:color w:val="000000"/>
          <w:sz w:val="24"/>
        </w:rPr>
        <w:t xml:space="preserve"> (</w:t>
      </w:r>
      <w:r>
        <w:rPr>
          <w:color w:val="000000"/>
          <w:sz w:val="24"/>
        </w:rPr>
        <w:t>under review</w:t>
      </w:r>
      <w:r w:rsidRPr="00B301D5">
        <w:rPr>
          <w:color w:val="000000"/>
          <w:sz w:val="24"/>
        </w:rPr>
        <w:t>). Ostomy Leakage, Odor, and Peristomal Skin Complications as Predictors of Anxiety Symptoms in Colorectal Cancer Survivors</w:t>
      </w:r>
      <w:r>
        <w:rPr>
          <w:color w:val="000000"/>
          <w:sz w:val="24"/>
        </w:rPr>
        <w:t xml:space="preserve">: </w:t>
      </w:r>
      <w:r w:rsidRPr="00B301D5">
        <w:rPr>
          <w:color w:val="000000"/>
          <w:sz w:val="24"/>
        </w:rPr>
        <w:t xml:space="preserve">A Cross-Sectional Study. </w:t>
      </w:r>
      <w:r w:rsidRPr="00B301D5">
        <w:rPr>
          <w:i/>
          <w:iCs/>
          <w:color w:val="000000"/>
          <w:sz w:val="24"/>
        </w:rPr>
        <w:t>Journal of Wound, Ostomy, and Continence Nursing</w:t>
      </w:r>
      <w:r>
        <w:rPr>
          <w:i/>
          <w:iCs/>
          <w:color w:val="000000"/>
          <w:sz w:val="24"/>
        </w:rPr>
        <w:t>.</w:t>
      </w:r>
    </w:p>
    <w:p w14:paraId="7BFAA171" w14:textId="77777777" w:rsidR="006944F4" w:rsidRPr="006944F4" w:rsidRDefault="006944F4" w:rsidP="006944F4">
      <w:pPr>
        <w:ind w:left="720" w:hanging="720"/>
        <w:rPr>
          <w:i/>
          <w:iCs/>
          <w:color w:val="000000"/>
          <w:sz w:val="24"/>
        </w:rPr>
      </w:pPr>
      <w:r>
        <w:rPr>
          <w:color w:val="000000"/>
          <w:sz w:val="24"/>
        </w:rPr>
        <w:t xml:space="preserve">Pas, E. H., </w:t>
      </w:r>
      <w:r w:rsidRPr="006944F4">
        <w:rPr>
          <w:b/>
          <w:bCs/>
          <w:color w:val="000000"/>
          <w:sz w:val="24"/>
        </w:rPr>
        <w:t>Debnam, K. J.</w:t>
      </w:r>
      <w:r>
        <w:rPr>
          <w:color w:val="000000"/>
          <w:sz w:val="24"/>
        </w:rPr>
        <w:t xml:space="preserve">, </w:t>
      </w:r>
      <w:r w:rsidRPr="0087129D">
        <w:rPr>
          <w:color w:val="000000"/>
          <w:sz w:val="24"/>
        </w:rPr>
        <w:t>Bottiani, J.</w:t>
      </w:r>
      <w:r>
        <w:rPr>
          <w:color w:val="000000"/>
          <w:sz w:val="24"/>
        </w:rPr>
        <w:t xml:space="preserve"> </w:t>
      </w:r>
      <w:r w:rsidRPr="0087129D">
        <w:rPr>
          <w:color w:val="000000"/>
          <w:sz w:val="24"/>
        </w:rPr>
        <w:t>H</w:t>
      </w:r>
      <w:r>
        <w:rPr>
          <w:color w:val="000000"/>
          <w:sz w:val="24"/>
        </w:rPr>
        <w:t>.</w:t>
      </w:r>
      <w:r w:rsidRPr="0087129D">
        <w:rPr>
          <w:color w:val="000000"/>
          <w:sz w:val="24"/>
        </w:rPr>
        <w:t xml:space="preserve">, </w:t>
      </w:r>
      <w:r w:rsidRPr="006944F4">
        <w:rPr>
          <w:color w:val="000000"/>
          <w:sz w:val="24"/>
        </w:rPr>
        <w:t>De Lucia</w:t>
      </w:r>
      <w:r>
        <w:rPr>
          <w:color w:val="000000"/>
          <w:sz w:val="24"/>
        </w:rPr>
        <w:t xml:space="preserve">, D., &amp; Bradshaw, C. P. (under review). </w:t>
      </w:r>
      <w:r w:rsidRPr="006944F4">
        <w:rPr>
          <w:color w:val="000000"/>
          <w:sz w:val="24"/>
        </w:rPr>
        <w:t>Increasing Acceptability and Student Engagement in High School Social Emotional Learning: A Mixed-Methods Study of the Development of Well Connected©</w:t>
      </w:r>
      <w:r>
        <w:rPr>
          <w:color w:val="000000"/>
          <w:sz w:val="24"/>
        </w:rPr>
        <w:t xml:space="preserve">. </w:t>
      </w:r>
      <w:r w:rsidRPr="006944F4">
        <w:rPr>
          <w:i/>
          <w:iCs/>
          <w:color w:val="000000"/>
          <w:sz w:val="24"/>
        </w:rPr>
        <w:t>Social and Emotional Learning: Research, Practice, and Policy</w:t>
      </w:r>
      <w:r>
        <w:rPr>
          <w:i/>
          <w:iCs/>
          <w:color w:val="000000"/>
          <w:sz w:val="24"/>
        </w:rPr>
        <w:t xml:space="preserve"> (special issue)</w:t>
      </w:r>
      <w:r w:rsidRPr="0087129D">
        <w:rPr>
          <w:i/>
          <w:iCs/>
          <w:color w:val="000000"/>
          <w:sz w:val="24"/>
        </w:rPr>
        <w:t>.</w:t>
      </w:r>
    </w:p>
    <w:p w14:paraId="59105D31" w14:textId="77777777" w:rsidR="0087129D" w:rsidRDefault="0087129D" w:rsidP="0087129D">
      <w:pPr>
        <w:ind w:left="720" w:hanging="720"/>
        <w:rPr>
          <w:i/>
          <w:iCs/>
          <w:color w:val="000000"/>
          <w:sz w:val="24"/>
        </w:rPr>
      </w:pPr>
      <w:r w:rsidRPr="0087129D">
        <w:rPr>
          <w:color w:val="000000"/>
          <w:sz w:val="24"/>
        </w:rPr>
        <w:t>Bottiani, J.</w:t>
      </w:r>
      <w:r w:rsidR="005E0D62">
        <w:rPr>
          <w:color w:val="000000"/>
          <w:sz w:val="24"/>
        </w:rPr>
        <w:t xml:space="preserve"> </w:t>
      </w:r>
      <w:r w:rsidRPr="0087129D">
        <w:rPr>
          <w:color w:val="000000"/>
          <w:sz w:val="24"/>
        </w:rPr>
        <w:t>H</w:t>
      </w:r>
      <w:r w:rsidR="005E0D62">
        <w:rPr>
          <w:color w:val="000000"/>
          <w:sz w:val="24"/>
        </w:rPr>
        <w:t>.</w:t>
      </w:r>
      <w:r w:rsidRPr="0087129D">
        <w:rPr>
          <w:color w:val="000000"/>
          <w:sz w:val="24"/>
        </w:rPr>
        <w:t xml:space="preserve">, </w:t>
      </w:r>
      <w:r w:rsidR="00B301D5" w:rsidRPr="0087129D">
        <w:rPr>
          <w:color w:val="000000"/>
          <w:sz w:val="24"/>
          <w:u w:val="single"/>
        </w:rPr>
        <w:t>Franco, M.P.</w:t>
      </w:r>
      <w:r w:rsidR="00B301D5" w:rsidRPr="0087129D">
        <w:rPr>
          <w:color w:val="000000"/>
          <w:sz w:val="24"/>
        </w:rPr>
        <w:t>, Henderson Smith, L., Aguayo, D</w:t>
      </w:r>
      <w:r w:rsidR="00B301D5">
        <w:rPr>
          <w:color w:val="000000"/>
          <w:sz w:val="24"/>
        </w:rPr>
        <w:t xml:space="preserve">., </w:t>
      </w:r>
      <w:r w:rsidRPr="0087129D">
        <w:rPr>
          <w:color w:val="000000"/>
          <w:sz w:val="24"/>
        </w:rPr>
        <w:t xml:space="preserve">Kaihoi, C.A., </w:t>
      </w:r>
      <w:r>
        <w:rPr>
          <w:color w:val="000000"/>
          <w:sz w:val="24"/>
        </w:rPr>
        <w:t xml:space="preserve">&amp; </w:t>
      </w:r>
      <w:r w:rsidR="00B301D5">
        <w:rPr>
          <w:color w:val="000000"/>
          <w:sz w:val="24"/>
        </w:rPr>
        <w:t>&amp;</w:t>
      </w:r>
      <w:r w:rsidR="00B301D5" w:rsidRPr="00B301D5">
        <w:rPr>
          <w:b/>
          <w:bCs/>
          <w:color w:val="000000"/>
          <w:sz w:val="24"/>
        </w:rPr>
        <w:t xml:space="preserve"> </w:t>
      </w:r>
      <w:r w:rsidR="00B301D5" w:rsidRPr="0087129D">
        <w:rPr>
          <w:b/>
          <w:bCs/>
          <w:color w:val="000000"/>
          <w:sz w:val="24"/>
        </w:rPr>
        <w:t>Debnam, K.J</w:t>
      </w:r>
      <w:r w:rsidRPr="0087129D">
        <w:rPr>
          <w:color w:val="000000"/>
          <w:sz w:val="24"/>
        </w:rPr>
        <w:t>. (</w:t>
      </w:r>
      <w:r w:rsidR="00C96EC4">
        <w:rPr>
          <w:color w:val="000000"/>
          <w:sz w:val="24"/>
        </w:rPr>
        <w:t>revise and resubmit</w:t>
      </w:r>
      <w:r w:rsidR="00B301D5" w:rsidRPr="00B301D5">
        <w:t xml:space="preserve"> </w:t>
      </w:r>
      <w:r w:rsidR="00B301D5" w:rsidRPr="00B301D5">
        <w:rPr>
          <w:color w:val="000000"/>
          <w:sz w:val="24"/>
        </w:rPr>
        <w:t>CARES</w:t>
      </w:r>
      <w:r w:rsidR="00B301D5" w:rsidRPr="00B301D5">
        <w:rPr>
          <w:i/>
          <w:iCs/>
          <w:color w:val="000000"/>
          <w:sz w:val="24"/>
        </w:rPr>
        <w:t>360</w:t>
      </w:r>
      <w:r w:rsidR="00B301D5" w:rsidRPr="00B301D5">
        <w:rPr>
          <w:color w:val="000000"/>
          <w:sz w:val="24"/>
        </w:rPr>
        <w:t>: A Framework for Teacher Capacity-Building on Culturally Sustaining and Racially Equitable Classroom Practices</w:t>
      </w:r>
      <w:r w:rsidRPr="0087129D">
        <w:rPr>
          <w:color w:val="000000"/>
          <w:sz w:val="24"/>
        </w:rPr>
        <w:t xml:space="preserve">. </w:t>
      </w:r>
      <w:r w:rsidRPr="0087129D">
        <w:rPr>
          <w:i/>
          <w:iCs/>
          <w:color w:val="000000"/>
          <w:sz w:val="24"/>
        </w:rPr>
        <w:t>Journal of School Psychology</w:t>
      </w:r>
      <w:r>
        <w:rPr>
          <w:i/>
          <w:iCs/>
          <w:color w:val="000000"/>
          <w:sz w:val="24"/>
        </w:rPr>
        <w:t xml:space="preserve"> (special issue)</w:t>
      </w:r>
      <w:r w:rsidRPr="0087129D">
        <w:rPr>
          <w:i/>
          <w:iCs/>
          <w:color w:val="000000"/>
          <w:sz w:val="24"/>
        </w:rPr>
        <w:t xml:space="preserve">. </w:t>
      </w:r>
    </w:p>
    <w:p w14:paraId="63D4056D" w14:textId="77777777" w:rsidR="001C61B0" w:rsidRPr="001C61B0" w:rsidRDefault="001C61B0" w:rsidP="00E72CEA">
      <w:pPr>
        <w:ind w:left="720" w:hanging="720"/>
        <w:rPr>
          <w:i/>
          <w:iCs/>
          <w:color w:val="000000"/>
          <w:sz w:val="24"/>
        </w:rPr>
      </w:pPr>
      <w:r w:rsidRPr="001C61B0">
        <w:rPr>
          <w:b/>
          <w:bCs/>
          <w:color w:val="000000"/>
          <w:sz w:val="24"/>
        </w:rPr>
        <w:t>Debnam, K. J.</w:t>
      </w:r>
      <w:r>
        <w:rPr>
          <w:color w:val="000000"/>
          <w:sz w:val="24"/>
        </w:rPr>
        <w:t xml:space="preserve"> &amp; Avery, L. (</w:t>
      </w:r>
      <w:r w:rsidR="00DB3727">
        <w:rPr>
          <w:color w:val="000000"/>
          <w:sz w:val="24"/>
        </w:rPr>
        <w:t>revise and resubmit</w:t>
      </w:r>
      <w:r>
        <w:rPr>
          <w:color w:val="000000"/>
          <w:sz w:val="24"/>
        </w:rPr>
        <w:t xml:space="preserve">). </w:t>
      </w:r>
      <w:r w:rsidRPr="001C61B0">
        <w:rPr>
          <w:color w:val="000000"/>
          <w:sz w:val="24"/>
        </w:rPr>
        <w:t>“It's not actually all peaches and roses:” The role Strong Black Woman schema plays in Black women’s intimate partnerships</w:t>
      </w:r>
      <w:r>
        <w:rPr>
          <w:color w:val="000000"/>
          <w:sz w:val="24"/>
        </w:rPr>
        <w:t xml:space="preserve">. </w:t>
      </w:r>
      <w:r w:rsidRPr="001C61B0">
        <w:rPr>
          <w:i/>
          <w:iCs/>
          <w:color w:val="000000"/>
          <w:sz w:val="24"/>
        </w:rPr>
        <w:t>Journal of Social and Personal Relationships.</w:t>
      </w:r>
    </w:p>
    <w:p w14:paraId="57E124A0" w14:textId="77777777" w:rsidR="007A55C4" w:rsidRDefault="00E72CEA" w:rsidP="00E72CEA">
      <w:pPr>
        <w:ind w:left="720" w:hanging="720"/>
        <w:rPr>
          <w:b/>
          <w:sz w:val="24"/>
          <w:szCs w:val="24"/>
        </w:rPr>
      </w:pPr>
      <w:r w:rsidRPr="00B301D5">
        <w:rPr>
          <w:color w:val="000000"/>
          <w:sz w:val="24"/>
          <w:u w:val="single"/>
        </w:rPr>
        <w:t>Hu, C</w:t>
      </w:r>
      <w:r w:rsidR="005B6FF4" w:rsidRPr="00B301D5">
        <w:rPr>
          <w:color w:val="000000"/>
          <w:sz w:val="24"/>
          <w:u w:val="single"/>
        </w:rPr>
        <w:t>.</w:t>
      </w:r>
      <w:r>
        <w:rPr>
          <w:color w:val="000000"/>
          <w:sz w:val="24"/>
        </w:rPr>
        <w:t xml:space="preserve"> &amp; </w:t>
      </w:r>
      <w:r w:rsidRPr="001C61B0">
        <w:rPr>
          <w:b/>
          <w:bCs/>
          <w:color w:val="000000"/>
          <w:sz w:val="24"/>
        </w:rPr>
        <w:t>Debnam K.</w:t>
      </w:r>
      <w:r>
        <w:rPr>
          <w:color w:val="000000"/>
          <w:sz w:val="24"/>
        </w:rPr>
        <w:t xml:space="preserve"> (under review). </w:t>
      </w:r>
      <w:r w:rsidRPr="00E72CEA">
        <w:rPr>
          <w:color w:val="000000"/>
          <w:sz w:val="24"/>
        </w:rPr>
        <w:t xml:space="preserve">Navigating the </w:t>
      </w:r>
      <w:r>
        <w:rPr>
          <w:color w:val="000000"/>
          <w:sz w:val="24"/>
        </w:rPr>
        <w:t>p</w:t>
      </w:r>
      <w:r w:rsidRPr="00E72CEA">
        <w:rPr>
          <w:color w:val="000000"/>
          <w:sz w:val="24"/>
        </w:rPr>
        <w:t xml:space="preserve">olitics of </w:t>
      </w:r>
      <w:r>
        <w:rPr>
          <w:color w:val="000000"/>
          <w:sz w:val="24"/>
        </w:rPr>
        <w:t>r</w:t>
      </w:r>
      <w:r w:rsidRPr="00E72CEA">
        <w:rPr>
          <w:color w:val="000000"/>
          <w:sz w:val="24"/>
        </w:rPr>
        <w:t xml:space="preserve">ace, </w:t>
      </w:r>
      <w:r>
        <w:rPr>
          <w:color w:val="000000"/>
          <w:sz w:val="24"/>
        </w:rPr>
        <w:t>r</w:t>
      </w:r>
      <w:r w:rsidRPr="00E72CEA">
        <w:rPr>
          <w:color w:val="000000"/>
          <w:sz w:val="24"/>
        </w:rPr>
        <w:t xml:space="preserve">esearch, and </w:t>
      </w:r>
      <w:r>
        <w:rPr>
          <w:color w:val="000000"/>
          <w:sz w:val="24"/>
        </w:rPr>
        <w:t>r</w:t>
      </w:r>
      <w:r w:rsidRPr="00E72CEA">
        <w:rPr>
          <w:color w:val="000000"/>
          <w:sz w:val="24"/>
        </w:rPr>
        <w:t xml:space="preserve">ole in a </w:t>
      </w:r>
      <w:r>
        <w:rPr>
          <w:color w:val="000000"/>
          <w:sz w:val="24"/>
        </w:rPr>
        <w:t>u</w:t>
      </w:r>
      <w:r w:rsidRPr="00E72CEA">
        <w:rPr>
          <w:color w:val="000000"/>
          <w:sz w:val="24"/>
        </w:rPr>
        <w:t>niversity-</w:t>
      </w:r>
      <w:r>
        <w:rPr>
          <w:color w:val="000000"/>
          <w:sz w:val="24"/>
        </w:rPr>
        <w:t>s</w:t>
      </w:r>
      <w:r w:rsidRPr="00E72CEA">
        <w:rPr>
          <w:color w:val="000000"/>
          <w:sz w:val="24"/>
        </w:rPr>
        <w:t xml:space="preserve">chool </w:t>
      </w:r>
      <w:r>
        <w:rPr>
          <w:color w:val="000000"/>
          <w:sz w:val="24"/>
        </w:rPr>
        <w:t>d</w:t>
      </w:r>
      <w:r w:rsidRPr="00E72CEA">
        <w:rPr>
          <w:color w:val="000000"/>
          <w:sz w:val="24"/>
        </w:rPr>
        <w:t xml:space="preserve">istrict </w:t>
      </w:r>
      <w:r>
        <w:rPr>
          <w:color w:val="000000"/>
          <w:sz w:val="24"/>
        </w:rPr>
        <w:t>r</w:t>
      </w:r>
      <w:r w:rsidRPr="00E72CEA">
        <w:rPr>
          <w:color w:val="000000"/>
          <w:sz w:val="24"/>
        </w:rPr>
        <w:t>esearch-</w:t>
      </w:r>
      <w:r>
        <w:rPr>
          <w:color w:val="000000"/>
          <w:sz w:val="24"/>
        </w:rPr>
        <w:t>p</w:t>
      </w:r>
      <w:r w:rsidRPr="00E72CEA">
        <w:rPr>
          <w:color w:val="000000"/>
          <w:sz w:val="24"/>
        </w:rPr>
        <w:t xml:space="preserve">ractice </w:t>
      </w:r>
      <w:r>
        <w:rPr>
          <w:color w:val="000000"/>
          <w:sz w:val="24"/>
        </w:rPr>
        <w:t>p</w:t>
      </w:r>
      <w:r w:rsidRPr="00E72CEA">
        <w:rPr>
          <w:color w:val="000000"/>
          <w:sz w:val="24"/>
        </w:rPr>
        <w:t>artnership</w:t>
      </w:r>
      <w:r>
        <w:rPr>
          <w:color w:val="000000"/>
          <w:sz w:val="24"/>
        </w:rPr>
        <w:t xml:space="preserve">. </w:t>
      </w:r>
      <w:r w:rsidRPr="00E72CEA">
        <w:rPr>
          <w:i/>
          <w:iCs/>
          <w:color w:val="000000"/>
          <w:sz w:val="24"/>
        </w:rPr>
        <w:t>AERA Open</w:t>
      </w:r>
      <w:r>
        <w:rPr>
          <w:color w:val="000000"/>
          <w:sz w:val="24"/>
        </w:rPr>
        <w:t>.</w:t>
      </w:r>
      <w:bookmarkEnd w:id="8"/>
    </w:p>
    <w:p w14:paraId="7346FBE4" w14:textId="77777777" w:rsidR="00AA614A" w:rsidRDefault="00AA614A" w:rsidP="00013A46">
      <w:pPr>
        <w:jc w:val="center"/>
        <w:rPr>
          <w:b/>
          <w:sz w:val="24"/>
          <w:szCs w:val="24"/>
        </w:rPr>
      </w:pPr>
    </w:p>
    <w:p w14:paraId="053A5E01" w14:textId="77777777" w:rsidR="00823DC9" w:rsidRPr="00E3372E" w:rsidRDefault="00823DC9" w:rsidP="00013A46">
      <w:pPr>
        <w:jc w:val="center"/>
        <w:rPr>
          <w:b/>
          <w:sz w:val="24"/>
          <w:szCs w:val="24"/>
        </w:rPr>
      </w:pPr>
      <w:r>
        <w:rPr>
          <w:b/>
          <w:sz w:val="24"/>
          <w:szCs w:val="24"/>
        </w:rPr>
        <w:t>GRANTS</w:t>
      </w:r>
    </w:p>
    <w:p w14:paraId="2B350FBA" w14:textId="77777777" w:rsidR="00823DC9" w:rsidRPr="00E3372E" w:rsidRDefault="00823DC9" w:rsidP="00C555DE">
      <w:pPr>
        <w:pStyle w:val="Subtitle2"/>
        <w:spacing w:before="0"/>
        <w:rPr>
          <w:rFonts w:ascii="Times New Roman" w:hAnsi="Times New Roman"/>
          <w:i/>
          <w:sz w:val="24"/>
          <w:szCs w:val="24"/>
          <w:u w:val="none"/>
        </w:rPr>
      </w:pPr>
    </w:p>
    <w:p w14:paraId="2DA9115D" w14:textId="77777777" w:rsidR="00823DC9" w:rsidRPr="00CE2CB7" w:rsidRDefault="00823DC9" w:rsidP="00C71498">
      <w:pPr>
        <w:rPr>
          <w:b/>
          <w:i/>
          <w:iCs/>
          <w:sz w:val="24"/>
          <w:szCs w:val="24"/>
        </w:rPr>
      </w:pPr>
      <w:r w:rsidRPr="00CE2CB7">
        <w:rPr>
          <w:b/>
          <w:i/>
          <w:iCs/>
          <w:sz w:val="24"/>
          <w:szCs w:val="24"/>
        </w:rPr>
        <w:t>External Grants Awarded</w:t>
      </w:r>
    </w:p>
    <w:p w14:paraId="4A0BD881" w14:textId="77777777" w:rsidR="00A70897" w:rsidRPr="00C71498" w:rsidRDefault="00A70897" w:rsidP="00A70897">
      <w:pPr>
        <w:rPr>
          <w:rFonts w:ascii="Helvetica" w:hAnsi="Helvetica"/>
          <w:b/>
          <w:i/>
          <w:iCs/>
          <w:sz w:val="24"/>
          <w:szCs w:val="24"/>
        </w:rPr>
      </w:pPr>
    </w:p>
    <w:p w14:paraId="437D9DC9" w14:textId="77777777" w:rsidR="00B85287" w:rsidRPr="00E3372E" w:rsidRDefault="00B85287" w:rsidP="004C60C8">
      <w:pPr>
        <w:rPr>
          <w:sz w:val="24"/>
        </w:rPr>
      </w:pPr>
      <w:r w:rsidRPr="00E3372E">
        <w:rPr>
          <w:sz w:val="24"/>
          <w:u w:val="single"/>
        </w:rPr>
        <w:t>National Institutes of Health</w:t>
      </w:r>
      <w:r w:rsidRPr="00E3372E">
        <w:rPr>
          <w:sz w:val="24"/>
        </w:rPr>
        <w:t xml:space="preserve"> (</w:t>
      </w:r>
      <w:r w:rsidR="004331A8" w:rsidRPr="004331A8">
        <w:rPr>
          <w:sz w:val="24"/>
        </w:rPr>
        <w:t>R21MD018110</w:t>
      </w:r>
      <w:r w:rsidRPr="00E3372E">
        <w:rPr>
          <w:sz w:val="24"/>
        </w:rPr>
        <w:t>):</w:t>
      </w:r>
      <w:r w:rsidR="004C60C8">
        <w:rPr>
          <w:sz w:val="24"/>
        </w:rPr>
        <w:t xml:space="preserve"> </w:t>
      </w:r>
      <w:r w:rsidR="004C60C8" w:rsidRPr="004C60C8">
        <w:rPr>
          <w:i/>
          <w:sz w:val="24"/>
        </w:rPr>
        <w:t xml:space="preserve">Mapping the contours of teen dating violence: An </w:t>
      </w:r>
      <w:proofErr w:type="gramStart"/>
      <w:r w:rsidR="004C60C8" w:rsidRPr="004C60C8">
        <w:rPr>
          <w:i/>
          <w:sz w:val="24"/>
        </w:rPr>
        <w:t>ecologically-informed</w:t>
      </w:r>
      <w:proofErr w:type="gramEnd"/>
      <w:r w:rsidR="004C60C8" w:rsidRPr="004C60C8">
        <w:rPr>
          <w:i/>
          <w:sz w:val="24"/>
        </w:rPr>
        <w:t xml:space="preserve"> grounded</w:t>
      </w:r>
      <w:r w:rsidR="004C60C8">
        <w:rPr>
          <w:i/>
          <w:sz w:val="24"/>
        </w:rPr>
        <w:t xml:space="preserve"> </w:t>
      </w:r>
      <w:r w:rsidR="004C60C8" w:rsidRPr="004C60C8">
        <w:rPr>
          <w:i/>
          <w:sz w:val="24"/>
        </w:rPr>
        <w:t>theory approach to understanding romantic relationship development among Black</w:t>
      </w:r>
      <w:r w:rsidR="004C60C8">
        <w:rPr>
          <w:i/>
          <w:sz w:val="24"/>
        </w:rPr>
        <w:t xml:space="preserve"> </w:t>
      </w:r>
      <w:r w:rsidR="004C60C8" w:rsidRPr="004C60C8">
        <w:rPr>
          <w:i/>
          <w:sz w:val="24"/>
        </w:rPr>
        <w:t>girls</w:t>
      </w:r>
      <w:r w:rsidRPr="00E3372E">
        <w:rPr>
          <w:i/>
          <w:sz w:val="24"/>
        </w:rPr>
        <w:t xml:space="preserve">. </w:t>
      </w:r>
      <w:r w:rsidRPr="00E3372E">
        <w:rPr>
          <w:sz w:val="24"/>
        </w:rPr>
        <w:t>(</w:t>
      </w:r>
      <w:r w:rsidR="004C60C8">
        <w:rPr>
          <w:sz w:val="24"/>
        </w:rPr>
        <w:t>9/27/22</w:t>
      </w:r>
      <w:r w:rsidRPr="00E3372E">
        <w:rPr>
          <w:sz w:val="24"/>
        </w:rPr>
        <w:t>-</w:t>
      </w:r>
      <w:r w:rsidR="00E51067">
        <w:rPr>
          <w:sz w:val="24"/>
        </w:rPr>
        <w:t>5</w:t>
      </w:r>
      <w:r w:rsidRPr="00E3372E">
        <w:rPr>
          <w:sz w:val="24"/>
        </w:rPr>
        <w:t>/30/2</w:t>
      </w:r>
      <w:r w:rsidR="00502CF3">
        <w:rPr>
          <w:sz w:val="24"/>
        </w:rPr>
        <w:t>5</w:t>
      </w:r>
      <w:r w:rsidRPr="00E3372E">
        <w:rPr>
          <w:sz w:val="24"/>
        </w:rPr>
        <w:t xml:space="preserve">) </w:t>
      </w:r>
    </w:p>
    <w:p w14:paraId="451B0874" w14:textId="77777777" w:rsidR="00B85287" w:rsidRPr="00B85287" w:rsidRDefault="00B85287" w:rsidP="00B85287">
      <w:pPr>
        <w:rPr>
          <w:b/>
          <w:bCs/>
          <w:sz w:val="24"/>
        </w:rPr>
      </w:pPr>
      <w:r w:rsidRPr="00E3372E">
        <w:rPr>
          <w:i/>
          <w:sz w:val="24"/>
        </w:rPr>
        <w:t>Role</w:t>
      </w:r>
      <w:r w:rsidRPr="00E3372E">
        <w:rPr>
          <w:sz w:val="24"/>
        </w:rPr>
        <w:t xml:space="preserve">: </w:t>
      </w:r>
      <w:r w:rsidRPr="00B85287">
        <w:rPr>
          <w:b/>
          <w:bCs/>
          <w:sz w:val="24"/>
        </w:rPr>
        <w:t>Principal Investigator</w:t>
      </w:r>
    </w:p>
    <w:p w14:paraId="39201B37" w14:textId="77777777" w:rsidR="004C60C8" w:rsidRPr="004C60C8" w:rsidRDefault="00B85287" w:rsidP="004C60C8">
      <w:pPr>
        <w:rPr>
          <w:sz w:val="24"/>
        </w:rPr>
      </w:pPr>
      <w:r w:rsidRPr="00E3372E">
        <w:rPr>
          <w:i/>
          <w:sz w:val="24"/>
        </w:rPr>
        <w:t>Objective</w:t>
      </w:r>
      <w:r w:rsidRPr="00E3372E">
        <w:rPr>
          <w:sz w:val="24"/>
        </w:rPr>
        <w:t xml:space="preserve">: To </w:t>
      </w:r>
      <w:r w:rsidR="004C60C8">
        <w:rPr>
          <w:sz w:val="24"/>
        </w:rPr>
        <w:t xml:space="preserve">develop a </w:t>
      </w:r>
      <w:r w:rsidR="004C60C8" w:rsidRPr="004C60C8">
        <w:rPr>
          <w:sz w:val="24"/>
        </w:rPr>
        <w:t>theoretical story of the external and structural influences on romantic</w:t>
      </w:r>
    </w:p>
    <w:p w14:paraId="1FC0D4FD" w14:textId="77777777" w:rsidR="00B85287" w:rsidRPr="00E3372E" w:rsidRDefault="004C60C8" w:rsidP="004C60C8">
      <w:pPr>
        <w:rPr>
          <w:sz w:val="24"/>
        </w:rPr>
      </w:pPr>
      <w:r w:rsidRPr="004C60C8">
        <w:rPr>
          <w:sz w:val="24"/>
        </w:rPr>
        <w:t>relationships for Black girls as well as the cultural assets they garner to sustain or end their</w:t>
      </w:r>
      <w:r>
        <w:rPr>
          <w:sz w:val="24"/>
        </w:rPr>
        <w:t xml:space="preserve"> </w:t>
      </w:r>
      <w:r w:rsidRPr="004C60C8">
        <w:rPr>
          <w:sz w:val="24"/>
        </w:rPr>
        <w:t>relationships</w:t>
      </w:r>
      <w:r w:rsidR="00B85287" w:rsidRPr="00E3372E">
        <w:rPr>
          <w:sz w:val="24"/>
        </w:rPr>
        <w:t>.</w:t>
      </w:r>
    </w:p>
    <w:p w14:paraId="43B7B6BE" w14:textId="77777777" w:rsidR="00B85287" w:rsidRDefault="00B85287" w:rsidP="00D663DA">
      <w:pPr>
        <w:rPr>
          <w:sz w:val="24"/>
          <w:szCs w:val="24"/>
          <w:u w:val="single"/>
        </w:rPr>
      </w:pPr>
    </w:p>
    <w:p w14:paraId="79EA5FC7" w14:textId="77777777" w:rsidR="00B85287" w:rsidRPr="00E3372E" w:rsidRDefault="00B85287" w:rsidP="00B85287">
      <w:pPr>
        <w:rPr>
          <w:sz w:val="24"/>
        </w:rPr>
      </w:pPr>
      <w:r w:rsidRPr="00E3372E">
        <w:rPr>
          <w:sz w:val="24"/>
          <w:u w:val="single"/>
        </w:rPr>
        <w:t>National Institutes of Health</w:t>
      </w:r>
      <w:r w:rsidRPr="00E3372E">
        <w:rPr>
          <w:sz w:val="24"/>
        </w:rPr>
        <w:t xml:space="preserve"> </w:t>
      </w:r>
      <w:r>
        <w:rPr>
          <w:sz w:val="24"/>
        </w:rPr>
        <w:t>(</w:t>
      </w:r>
      <w:r w:rsidR="004331A8" w:rsidRPr="004331A8">
        <w:rPr>
          <w:sz w:val="24"/>
        </w:rPr>
        <w:t>R21MD016967</w:t>
      </w:r>
      <w:r w:rsidRPr="00E3372E">
        <w:rPr>
          <w:sz w:val="24"/>
        </w:rPr>
        <w:t>):</w:t>
      </w:r>
      <w:r w:rsidRPr="00B85287">
        <w:t xml:space="preserve"> </w:t>
      </w:r>
      <w:r w:rsidRPr="00B85287">
        <w:rPr>
          <w:i/>
          <w:sz w:val="24"/>
        </w:rPr>
        <w:t>A measurement development and validation study of the Strong Black Woman</w:t>
      </w:r>
      <w:r>
        <w:rPr>
          <w:i/>
          <w:sz w:val="24"/>
        </w:rPr>
        <w:t xml:space="preserve"> </w:t>
      </w:r>
      <w:r w:rsidRPr="00B85287">
        <w:rPr>
          <w:i/>
          <w:sz w:val="24"/>
        </w:rPr>
        <w:t>Schema in Intimate Partnerships Scale (SBWS-IP)</w:t>
      </w:r>
      <w:r w:rsidRPr="00E3372E">
        <w:rPr>
          <w:i/>
          <w:sz w:val="24"/>
        </w:rPr>
        <w:t xml:space="preserve">. </w:t>
      </w:r>
      <w:r w:rsidRPr="00E3372E">
        <w:rPr>
          <w:sz w:val="24"/>
        </w:rPr>
        <w:t>(</w:t>
      </w:r>
      <w:r>
        <w:rPr>
          <w:sz w:val="24"/>
        </w:rPr>
        <w:t>8/7/22</w:t>
      </w:r>
      <w:r w:rsidRPr="00E3372E">
        <w:rPr>
          <w:sz w:val="24"/>
        </w:rPr>
        <w:t>-</w:t>
      </w:r>
      <w:r w:rsidR="004C60C8">
        <w:rPr>
          <w:sz w:val="24"/>
        </w:rPr>
        <w:t>6/30</w:t>
      </w:r>
      <w:r>
        <w:rPr>
          <w:sz w:val="24"/>
        </w:rPr>
        <w:t>/2</w:t>
      </w:r>
      <w:r w:rsidR="00A62387">
        <w:rPr>
          <w:sz w:val="24"/>
        </w:rPr>
        <w:t>5</w:t>
      </w:r>
      <w:r w:rsidRPr="00E3372E">
        <w:rPr>
          <w:sz w:val="24"/>
        </w:rPr>
        <w:t>) (</w:t>
      </w:r>
      <w:r>
        <w:rPr>
          <w:sz w:val="24"/>
        </w:rPr>
        <w:t>M</w:t>
      </w:r>
      <w:r w:rsidRPr="00E3372E">
        <w:rPr>
          <w:sz w:val="24"/>
        </w:rPr>
        <w:t xml:space="preserve">PI: </w:t>
      </w:r>
      <w:r>
        <w:rPr>
          <w:sz w:val="24"/>
        </w:rPr>
        <w:t>Lanice Avery</w:t>
      </w:r>
      <w:r w:rsidRPr="00E3372E">
        <w:rPr>
          <w:sz w:val="24"/>
        </w:rPr>
        <w:t>)</w:t>
      </w:r>
      <w:r w:rsidRPr="00E3372E">
        <w:rPr>
          <w:sz w:val="24"/>
        </w:rPr>
        <w:tab/>
      </w:r>
      <w:r w:rsidRPr="00E3372E">
        <w:rPr>
          <w:sz w:val="24"/>
        </w:rPr>
        <w:tab/>
      </w:r>
      <w:r w:rsidRPr="00E3372E">
        <w:rPr>
          <w:sz w:val="24"/>
        </w:rPr>
        <w:tab/>
      </w:r>
    </w:p>
    <w:p w14:paraId="2F693D72" w14:textId="77777777" w:rsidR="00B85287" w:rsidRPr="00E3372E" w:rsidRDefault="00B85287" w:rsidP="00B85287">
      <w:pPr>
        <w:rPr>
          <w:sz w:val="24"/>
        </w:rPr>
      </w:pPr>
      <w:r w:rsidRPr="00E3372E">
        <w:rPr>
          <w:i/>
          <w:sz w:val="24"/>
        </w:rPr>
        <w:t>Role</w:t>
      </w:r>
      <w:r w:rsidRPr="00E3372E">
        <w:rPr>
          <w:sz w:val="24"/>
        </w:rPr>
        <w:t xml:space="preserve">: </w:t>
      </w:r>
      <w:r w:rsidR="004331A8" w:rsidRPr="00E3372E">
        <w:rPr>
          <w:b/>
          <w:iCs/>
          <w:color w:val="000000"/>
          <w:sz w:val="24"/>
          <w:szCs w:val="24"/>
        </w:rPr>
        <w:t xml:space="preserve">Co-Principal </w:t>
      </w:r>
      <w:r w:rsidRPr="00E3372E">
        <w:rPr>
          <w:b/>
          <w:iCs/>
          <w:color w:val="000000"/>
          <w:sz w:val="24"/>
          <w:szCs w:val="24"/>
        </w:rPr>
        <w:t>Investigator</w:t>
      </w:r>
      <w:r>
        <w:rPr>
          <w:b/>
          <w:iCs/>
          <w:color w:val="000000"/>
          <w:sz w:val="24"/>
          <w:szCs w:val="24"/>
        </w:rPr>
        <w:t xml:space="preserve"> </w:t>
      </w:r>
    </w:p>
    <w:p w14:paraId="73670478" w14:textId="77777777" w:rsidR="00B85287" w:rsidRPr="00B85287" w:rsidRDefault="00B85287" w:rsidP="00B85287">
      <w:pPr>
        <w:rPr>
          <w:sz w:val="24"/>
        </w:rPr>
      </w:pPr>
      <w:r w:rsidRPr="00E3372E">
        <w:rPr>
          <w:i/>
          <w:sz w:val="24"/>
        </w:rPr>
        <w:t>Objective</w:t>
      </w:r>
      <w:r w:rsidRPr="00E3372E">
        <w:rPr>
          <w:sz w:val="24"/>
        </w:rPr>
        <w:t xml:space="preserve">: To </w:t>
      </w:r>
      <w:r w:rsidRPr="00B85287">
        <w:rPr>
          <w:sz w:val="24"/>
        </w:rPr>
        <w:t>develop a psychometric tool that effectively assesses the qualities of Strong Black</w:t>
      </w:r>
    </w:p>
    <w:p w14:paraId="5223696D" w14:textId="77777777" w:rsidR="00B85287" w:rsidRPr="00E3372E" w:rsidRDefault="00B85287" w:rsidP="00B85287">
      <w:pPr>
        <w:rPr>
          <w:sz w:val="24"/>
        </w:rPr>
      </w:pPr>
      <w:r w:rsidRPr="00B85287">
        <w:rPr>
          <w:sz w:val="24"/>
        </w:rPr>
        <w:t>Woman Schema in Intimate Partnerships (SBWS-IP) and to test the intermediary pathways through which</w:t>
      </w:r>
      <w:r>
        <w:rPr>
          <w:sz w:val="24"/>
        </w:rPr>
        <w:t xml:space="preserve"> </w:t>
      </w:r>
      <w:r w:rsidRPr="00B85287">
        <w:rPr>
          <w:sz w:val="24"/>
        </w:rPr>
        <w:t>internalization of this negative gendered-racial stereotype is linked with intimate partner victimization and help</w:t>
      </w:r>
      <w:r>
        <w:rPr>
          <w:sz w:val="24"/>
        </w:rPr>
        <w:t xml:space="preserve"> </w:t>
      </w:r>
      <w:r w:rsidRPr="00B85287">
        <w:rPr>
          <w:sz w:val="24"/>
        </w:rPr>
        <w:t>seeking behaviors</w:t>
      </w:r>
      <w:r w:rsidRPr="00E3372E">
        <w:rPr>
          <w:sz w:val="24"/>
        </w:rPr>
        <w:t>.</w:t>
      </w:r>
    </w:p>
    <w:p w14:paraId="339061ED" w14:textId="77777777" w:rsidR="00B85287" w:rsidRDefault="00B85287" w:rsidP="00D663DA">
      <w:pPr>
        <w:rPr>
          <w:sz w:val="24"/>
          <w:szCs w:val="24"/>
          <w:u w:val="single"/>
        </w:rPr>
      </w:pPr>
    </w:p>
    <w:p w14:paraId="45098715" w14:textId="77777777" w:rsidR="00823DC9" w:rsidRDefault="00823DC9" w:rsidP="00D663DA">
      <w:pPr>
        <w:rPr>
          <w:sz w:val="24"/>
          <w:szCs w:val="24"/>
        </w:rPr>
      </w:pPr>
      <w:r>
        <w:rPr>
          <w:sz w:val="24"/>
          <w:szCs w:val="24"/>
          <w:u w:val="single"/>
        </w:rPr>
        <w:t>William T. Grant Foundation</w:t>
      </w:r>
      <w:r>
        <w:rPr>
          <w:sz w:val="24"/>
          <w:szCs w:val="24"/>
        </w:rPr>
        <w:t xml:space="preserve"> (</w:t>
      </w:r>
      <w:r w:rsidRPr="003430C3">
        <w:rPr>
          <w:sz w:val="24"/>
          <w:szCs w:val="24"/>
        </w:rPr>
        <w:t>201930</w:t>
      </w:r>
      <w:r>
        <w:rPr>
          <w:sz w:val="24"/>
          <w:szCs w:val="24"/>
        </w:rPr>
        <w:t>)</w:t>
      </w:r>
      <w:r w:rsidRPr="003430C3">
        <w:rPr>
          <w:sz w:val="24"/>
          <w:szCs w:val="24"/>
        </w:rPr>
        <w:t>:</w:t>
      </w:r>
      <w:r w:rsidRPr="003430C3">
        <w:t xml:space="preserve"> </w:t>
      </w:r>
      <w:r w:rsidRPr="00243910">
        <w:rPr>
          <w:i/>
          <w:iCs/>
          <w:sz w:val="24"/>
          <w:szCs w:val="24"/>
        </w:rPr>
        <w:t>W.T. Grant Foundation Mixed Methods Consultancy</w:t>
      </w:r>
    </w:p>
    <w:p w14:paraId="198FFD22" w14:textId="77777777" w:rsidR="00823DC9" w:rsidRDefault="00823DC9" w:rsidP="00D663DA">
      <w:pPr>
        <w:rPr>
          <w:sz w:val="24"/>
          <w:szCs w:val="24"/>
        </w:rPr>
      </w:pPr>
      <w:r>
        <w:rPr>
          <w:sz w:val="24"/>
          <w:szCs w:val="24"/>
        </w:rPr>
        <w:t xml:space="preserve">(3/2021 – </w:t>
      </w:r>
      <w:r w:rsidR="007763CC">
        <w:rPr>
          <w:sz w:val="24"/>
          <w:szCs w:val="24"/>
        </w:rPr>
        <w:t>6</w:t>
      </w:r>
      <w:r>
        <w:rPr>
          <w:sz w:val="24"/>
          <w:szCs w:val="24"/>
        </w:rPr>
        <w:t>/202</w:t>
      </w:r>
      <w:r w:rsidR="007763CC">
        <w:rPr>
          <w:sz w:val="24"/>
          <w:szCs w:val="24"/>
        </w:rPr>
        <w:t>5</w:t>
      </w:r>
      <w:r>
        <w:rPr>
          <w:sz w:val="24"/>
          <w:szCs w:val="24"/>
        </w:rPr>
        <w:t xml:space="preserve">) (PIs: </w:t>
      </w:r>
      <w:r w:rsidRPr="003430C3">
        <w:rPr>
          <w:sz w:val="24"/>
          <w:szCs w:val="24"/>
        </w:rPr>
        <w:t>Katrina Debnam &amp;</w:t>
      </w:r>
      <w:r>
        <w:rPr>
          <w:sz w:val="24"/>
          <w:szCs w:val="24"/>
        </w:rPr>
        <w:t xml:space="preserve"> Nancy Deutsch)</w:t>
      </w:r>
      <w:r w:rsidR="0052533E">
        <w:rPr>
          <w:sz w:val="24"/>
          <w:szCs w:val="24"/>
        </w:rPr>
        <w:t xml:space="preserve"> </w:t>
      </w:r>
    </w:p>
    <w:p w14:paraId="43EEC649" w14:textId="77777777" w:rsidR="003430C3" w:rsidRPr="00E3372E" w:rsidRDefault="003430C3" w:rsidP="003430C3">
      <w:pPr>
        <w:tabs>
          <w:tab w:val="left" w:pos="360"/>
        </w:tabs>
        <w:jc w:val="both"/>
        <w:outlineLvl w:val="0"/>
        <w:rPr>
          <w:b/>
          <w:color w:val="000000"/>
          <w:sz w:val="24"/>
          <w:szCs w:val="24"/>
        </w:rPr>
      </w:pPr>
      <w:r w:rsidRPr="00E3372E">
        <w:rPr>
          <w:i/>
          <w:color w:val="000000"/>
          <w:sz w:val="24"/>
          <w:szCs w:val="24"/>
        </w:rPr>
        <w:t xml:space="preserve">Role: </w:t>
      </w:r>
      <w:r w:rsidRPr="00E3372E">
        <w:rPr>
          <w:b/>
          <w:iCs/>
          <w:color w:val="000000"/>
          <w:sz w:val="24"/>
          <w:szCs w:val="24"/>
        </w:rPr>
        <w:t>Co-Principal Investigator</w:t>
      </w:r>
    </w:p>
    <w:p w14:paraId="3A39BC8E" w14:textId="77777777" w:rsidR="003430C3" w:rsidRPr="003430C3" w:rsidRDefault="003430C3" w:rsidP="003430C3">
      <w:pPr>
        <w:rPr>
          <w:iCs/>
          <w:color w:val="000000"/>
          <w:sz w:val="24"/>
          <w:szCs w:val="24"/>
        </w:rPr>
      </w:pPr>
      <w:r w:rsidRPr="00E3372E">
        <w:rPr>
          <w:i/>
          <w:color w:val="000000"/>
          <w:sz w:val="24"/>
          <w:szCs w:val="24"/>
        </w:rPr>
        <w:t>Objective:</w:t>
      </w:r>
      <w:r>
        <w:rPr>
          <w:i/>
          <w:color w:val="000000"/>
          <w:sz w:val="24"/>
          <w:szCs w:val="24"/>
        </w:rPr>
        <w:t xml:space="preserve"> </w:t>
      </w:r>
      <w:r>
        <w:rPr>
          <w:iCs/>
          <w:color w:val="000000"/>
          <w:sz w:val="24"/>
          <w:szCs w:val="24"/>
        </w:rPr>
        <w:t xml:space="preserve">To </w:t>
      </w:r>
      <w:r w:rsidRPr="003430C3">
        <w:rPr>
          <w:iCs/>
          <w:color w:val="000000"/>
          <w:sz w:val="24"/>
          <w:szCs w:val="24"/>
        </w:rPr>
        <w:t>lead the Foundation's mixed methods consultancy including individual consulting with grantees/applicants, and host mixed methods</w:t>
      </w:r>
      <w:r>
        <w:rPr>
          <w:iCs/>
          <w:color w:val="000000"/>
          <w:sz w:val="24"/>
          <w:szCs w:val="24"/>
        </w:rPr>
        <w:t xml:space="preserve"> workshops</w:t>
      </w:r>
      <w:r w:rsidRPr="003430C3">
        <w:rPr>
          <w:iCs/>
          <w:color w:val="000000"/>
          <w:sz w:val="24"/>
          <w:szCs w:val="24"/>
        </w:rPr>
        <w:t>, guid</w:t>
      </w:r>
      <w:r>
        <w:rPr>
          <w:iCs/>
          <w:color w:val="000000"/>
          <w:sz w:val="24"/>
          <w:szCs w:val="24"/>
        </w:rPr>
        <w:t>e</w:t>
      </w:r>
      <w:r w:rsidRPr="003430C3">
        <w:rPr>
          <w:iCs/>
          <w:color w:val="000000"/>
          <w:sz w:val="24"/>
          <w:szCs w:val="24"/>
        </w:rPr>
        <w:t xml:space="preserve"> researchers towards designs, data types, and analytic approaches that reflect a diversity of content-specific goals and aims</w:t>
      </w:r>
      <w:r>
        <w:rPr>
          <w:iCs/>
          <w:color w:val="000000"/>
          <w:sz w:val="24"/>
          <w:szCs w:val="24"/>
        </w:rPr>
        <w:t>.</w:t>
      </w:r>
    </w:p>
    <w:p w14:paraId="54036BDA" w14:textId="77777777" w:rsidR="003430C3" w:rsidRDefault="003430C3" w:rsidP="003430C3">
      <w:pPr>
        <w:rPr>
          <w:i/>
          <w:color w:val="000000"/>
          <w:sz w:val="24"/>
          <w:szCs w:val="24"/>
        </w:rPr>
      </w:pPr>
    </w:p>
    <w:p w14:paraId="224D62FD" w14:textId="77777777" w:rsidR="00EE26E1" w:rsidRPr="00E3372E" w:rsidRDefault="00EE26E1" w:rsidP="00EE26E1">
      <w:pPr>
        <w:rPr>
          <w:sz w:val="24"/>
        </w:rPr>
      </w:pPr>
      <w:r w:rsidRPr="00E3372E">
        <w:rPr>
          <w:sz w:val="24"/>
          <w:u w:val="single"/>
        </w:rPr>
        <w:t>National Institutes of Health</w:t>
      </w:r>
      <w:r w:rsidRPr="00E3372E">
        <w:rPr>
          <w:sz w:val="24"/>
        </w:rPr>
        <w:t xml:space="preserve"> </w:t>
      </w:r>
      <w:r>
        <w:rPr>
          <w:sz w:val="24"/>
        </w:rPr>
        <w:t>(</w:t>
      </w:r>
      <w:r w:rsidRPr="00EE26E1">
        <w:rPr>
          <w:sz w:val="24"/>
        </w:rPr>
        <w:t>R01HD112411</w:t>
      </w:r>
      <w:r w:rsidRPr="00E3372E">
        <w:rPr>
          <w:sz w:val="24"/>
        </w:rPr>
        <w:t>):</w:t>
      </w:r>
      <w:r w:rsidRPr="00B85287">
        <w:t xml:space="preserve"> </w:t>
      </w:r>
      <w:r w:rsidRPr="00EE26E1">
        <w:rPr>
          <w:i/>
          <w:sz w:val="24"/>
        </w:rPr>
        <w:t xml:space="preserve">Sexual health behaviors among US adolescents and young adults </w:t>
      </w:r>
      <w:r w:rsidRPr="00E3372E">
        <w:rPr>
          <w:sz w:val="24"/>
        </w:rPr>
        <w:t>(</w:t>
      </w:r>
      <w:r>
        <w:rPr>
          <w:sz w:val="24"/>
        </w:rPr>
        <w:t>9/2024</w:t>
      </w:r>
      <w:r w:rsidRPr="00E3372E">
        <w:rPr>
          <w:sz w:val="24"/>
        </w:rPr>
        <w:t>-</w:t>
      </w:r>
      <w:r>
        <w:rPr>
          <w:sz w:val="24"/>
        </w:rPr>
        <w:t>5/2028</w:t>
      </w:r>
      <w:r w:rsidRPr="00E3372E">
        <w:rPr>
          <w:sz w:val="24"/>
        </w:rPr>
        <w:t xml:space="preserve">) (PI: </w:t>
      </w:r>
      <w:r>
        <w:rPr>
          <w:sz w:val="24"/>
        </w:rPr>
        <w:t xml:space="preserve">Kimberly </w:t>
      </w:r>
      <w:r w:rsidRPr="00EE26E1">
        <w:rPr>
          <w:sz w:val="24"/>
        </w:rPr>
        <w:t>Nelson</w:t>
      </w:r>
      <w:r>
        <w:rPr>
          <w:sz w:val="24"/>
        </w:rPr>
        <w:t xml:space="preserve"> and Debby </w:t>
      </w:r>
      <w:r w:rsidRPr="00EE26E1">
        <w:rPr>
          <w:sz w:val="24"/>
        </w:rPr>
        <w:t>Herbenick</w:t>
      </w:r>
      <w:r>
        <w:rPr>
          <w:sz w:val="24"/>
        </w:rPr>
        <w:t>)</w:t>
      </w:r>
      <w:r w:rsidRPr="00E3372E">
        <w:rPr>
          <w:sz w:val="24"/>
        </w:rPr>
        <w:tab/>
      </w:r>
      <w:r w:rsidRPr="00E3372E">
        <w:rPr>
          <w:sz w:val="24"/>
        </w:rPr>
        <w:tab/>
      </w:r>
      <w:r w:rsidRPr="00E3372E">
        <w:rPr>
          <w:sz w:val="24"/>
        </w:rPr>
        <w:tab/>
      </w:r>
    </w:p>
    <w:p w14:paraId="0DDB40C1" w14:textId="77777777" w:rsidR="00EE26E1" w:rsidRPr="00E3372E" w:rsidRDefault="00EE26E1" w:rsidP="00EE26E1">
      <w:pPr>
        <w:rPr>
          <w:sz w:val="24"/>
        </w:rPr>
      </w:pPr>
      <w:r w:rsidRPr="00E3372E">
        <w:rPr>
          <w:i/>
          <w:sz w:val="24"/>
        </w:rPr>
        <w:t>Role</w:t>
      </w:r>
      <w:r w:rsidRPr="00E3372E">
        <w:rPr>
          <w:sz w:val="24"/>
        </w:rPr>
        <w:t xml:space="preserve">: </w:t>
      </w:r>
      <w:r w:rsidRPr="00EE26E1">
        <w:rPr>
          <w:bCs/>
          <w:iCs/>
          <w:color w:val="000000"/>
          <w:sz w:val="24"/>
          <w:szCs w:val="24"/>
        </w:rPr>
        <w:t>Co-Investigator</w:t>
      </w:r>
      <w:r>
        <w:rPr>
          <w:b/>
          <w:iCs/>
          <w:color w:val="000000"/>
          <w:sz w:val="24"/>
          <w:szCs w:val="24"/>
        </w:rPr>
        <w:t xml:space="preserve"> </w:t>
      </w:r>
      <w:r w:rsidRPr="001C61B0">
        <w:rPr>
          <w:b/>
          <w:iCs/>
          <w:color w:val="000000"/>
          <w:sz w:val="24"/>
          <w:szCs w:val="24"/>
        </w:rPr>
        <w:t>(Subcontract PI)</w:t>
      </w:r>
      <w:r w:rsidRPr="00EE26E1">
        <w:rPr>
          <w:bCs/>
          <w:iCs/>
          <w:color w:val="000000"/>
          <w:sz w:val="24"/>
          <w:szCs w:val="24"/>
        </w:rPr>
        <w:t xml:space="preserve"> </w:t>
      </w:r>
    </w:p>
    <w:p w14:paraId="2F4FF279" w14:textId="77777777" w:rsidR="00EE26E1" w:rsidRPr="00E3372E" w:rsidRDefault="00EE26E1" w:rsidP="00EE26E1">
      <w:pPr>
        <w:rPr>
          <w:sz w:val="24"/>
        </w:rPr>
      </w:pPr>
      <w:r w:rsidRPr="00E3372E">
        <w:rPr>
          <w:i/>
          <w:sz w:val="24"/>
        </w:rPr>
        <w:t>Objective</w:t>
      </w:r>
      <w:r w:rsidRPr="00E3372E">
        <w:rPr>
          <w:sz w:val="24"/>
        </w:rPr>
        <w:t xml:space="preserve">: </w:t>
      </w:r>
      <w:r w:rsidRPr="00EE26E1">
        <w:rPr>
          <w:sz w:val="24"/>
        </w:rPr>
        <w:t>This sequential explanatory mixed-methods study will provide critical information about the prevalence, correlates, and consequences of rough sex, including how rough sex relates to the mental and sexual health of adolescents and young adults in the United States.</w:t>
      </w:r>
    </w:p>
    <w:p w14:paraId="2915D4F0" w14:textId="77777777" w:rsidR="00EE26E1" w:rsidRDefault="00EE26E1" w:rsidP="002369CB">
      <w:pPr>
        <w:rPr>
          <w:sz w:val="24"/>
          <w:szCs w:val="24"/>
          <w:u w:val="single"/>
        </w:rPr>
      </w:pPr>
    </w:p>
    <w:p w14:paraId="4596D1E1" w14:textId="77777777" w:rsidR="001C61B0" w:rsidRPr="00D663DA" w:rsidRDefault="001C61B0" w:rsidP="001C61B0">
      <w:pPr>
        <w:rPr>
          <w:sz w:val="24"/>
          <w:szCs w:val="24"/>
        </w:rPr>
      </w:pPr>
      <w:r w:rsidRPr="00D663DA">
        <w:rPr>
          <w:sz w:val="24"/>
          <w:szCs w:val="24"/>
          <w:u w:val="single"/>
        </w:rPr>
        <w:t xml:space="preserve">Institute of Education Sciences </w:t>
      </w:r>
      <w:r w:rsidRPr="00D663DA">
        <w:rPr>
          <w:sz w:val="24"/>
          <w:szCs w:val="24"/>
        </w:rPr>
        <w:t>(</w:t>
      </w:r>
      <w:r w:rsidRPr="00362ECF">
        <w:rPr>
          <w:sz w:val="24"/>
          <w:szCs w:val="24"/>
        </w:rPr>
        <w:t>R305A220212</w:t>
      </w:r>
      <w:r w:rsidRPr="00D663DA">
        <w:rPr>
          <w:sz w:val="24"/>
          <w:szCs w:val="24"/>
        </w:rPr>
        <w:t xml:space="preserve">): </w:t>
      </w:r>
      <w:r w:rsidRPr="00362ECF">
        <w:rPr>
          <w:i/>
          <w:iCs/>
          <w:sz w:val="24"/>
          <w:szCs w:val="24"/>
        </w:rPr>
        <w:t xml:space="preserve">Development and Validation of the Culturally- and Racial Equity-Sustaining (CARES) Classroom Assessment System </w:t>
      </w:r>
      <w:r w:rsidRPr="00D663DA">
        <w:rPr>
          <w:sz w:val="24"/>
          <w:szCs w:val="24"/>
        </w:rPr>
        <w:t>(</w:t>
      </w:r>
      <w:r w:rsidRPr="00362ECF">
        <w:rPr>
          <w:sz w:val="24"/>
          <w:szCs w:val="24"/>
        </w:rPr>
        <w:t>7/1/22-6/30/26</w:t>
      </w:r>
      <w:r w:rsidRPr="00D663DA">
        <w:rPr>
          <w:sz w:val="24"/>
          <w:szCs w:val="24"/>
        </w:rPr>
        <w:t>) (PI</w:t>
      </w:r>
      <w:r>
        <w:rPr>
          <w:sz w:val="24"/>
          <w:szCs w:val="24"/>
        </w:rPr>
        <w:t>s</w:t>
      </w:r>
      <w:r w:rsidRPr="00D663DA">
        <w:rPr>
          <w:sz w:val="24"/>
          <w:szCs w:val="24"/>
        </w:rPr>
        <w:t xml:space="preserve">: </w:t>
      </w:r>
      <w:r>
        <w:rPr>
          <w:sz w:val="24"/>
          <w:szCs w:val="24"/>
        </w:rPr>
        <w:t>Jessika Bottiani &amp; Katrina Debnam</w:t>
      </w:r>
      <w:r w:rsidRPr="00D663DA">
        <w:rPr>
          <w:sz w:val="24"/>
          <w:szCs w:val="24"/>
        </w:rPr>
        <w:t>)</w:t>
      </w:r>
      <w:r w:rsidRPr="00D663DA">
        <w:rPr>
          <w:sz w:val="24"/>
          <w:szCs w:val="24"/>
        </w:rPr>
        <w:tab/>
      </w:r>
    </w:p>
    <w:p w14:paraId="45FE84A5" w14:textId="77777777" w:rsidR="001C61B0" w:rsidRPr="00D663DA" w:rsidRDefault="001C61B0" w:rsidP="001C61B0">
      <w:pPr>
        <w:rPr>
          <w:sz w:val="24"/>
          <w:szCs w:val="24"/>
        </w:rPr>
      </w:pPr>
      <w:r w:rsidRPr="00D663DA">
        <w:rPr>
          <w:i/>
          <w:sz w:val="24"/>
          <w:szCs w:val="24"/>
        </w:rPr>
        <w:t>Role</w:t>
      </w:r>
      <w:r w:rsidRPr="00D663DA">
        <w:rPr>
          <w:sz w:val="24"/>
          <w:szCs w:val="24"/>
        </w:rPr>
        <w:t xml:space="preserve">: </w:t>
      </w:r>
      <w:r w:rsidRPr="00E3372E">
        <w:rPr>
          <w:b/>
          <w:iCs/>
          <w:color w:val="000000"/>
          <w:sz w:val="24"/>
          <w:szCs w:val="24"/>
        </w:rPr>
        <w:t>Co-Principal Investigator</w:t>
      </w:r>
    </w:p>
    <w:p w14:paraId="50339AF6" w14:textId="77777777" w:rsidR="001C61B0" w:rsidRDefault="001C61B0" w:rsidP="001C61B0">
      <w:pPr>
        <w:rPr>
          <w:sz w:val="24"/>
          <w:szCs w:val="24"/>
        </w:rPr>
      </w:pPr>
      <w:r w:rsidRPr="00D663DA">
        <w:rPr>
          <w:i/>
          <w:sz w:val="24"/>
          <w:szCs w:val="24"/>
        </w:rPr>
        <w:t>Objective</w:t>
      </w:r>
      <w:r w:rsidRPr="00D663DA">
        <w:rPr>
          <w:sz w:val="24"/>
          <w:szCs w:val="24"/>
        </w:rPr>
        <w:t xml:space="preserve">: </w:t>
      </w:r>
      <w:r w:rsidRPr="00362ECF">
        <w:rPr>
          <w:sz w:val="24"/>
          <w:szCs w:val="24"/>
        </w:rPr>
        <w:t xml:space="preserve">The purpose of this project is to extend, refine, and validate a measurement system to assess </w:t>
      </w:r>
      <w:proofErr w:type="gramStart"/>
      <w:r w:rsidRPr="00362ECF">
        <w:rPr>
          <w:sz w:val="24"/>
          <w:szCs w:val="24"/>
        </w:rPr>
        <w:t>culturally-</w:t>
      </w:r>
      <w:proofErr w:type="gramEnd"/>
      <w:r w:rsidRPr="00362ECF">
        <w:rPr>
          <w:sz w:val="24"/>
          <w:szCs w:val="24"/>
        </w:rPr>
        <w:t xml:space="preserve"> and racial equity-sustaining (CARES) practices in the classroom. We will iteratively refine and validate the multi-rater CARES classroom assessment system to be a streamlined, psychometrically sound, and useful to teachers as a source of professional development feedback</w:t>
      </w:r>
      <w:r>
        <w:rPr>
          <w:sz w:val="24"/>
          <w:szCs w:val="24"/>
        </w:rPr>
        <w:t>.</w:t>
      </w:r>
    </w:p>
    <w:p w14:paraId="66CCB438" w14:textId="77777777" w:rsidR="001C61B0" w:rsidRDefault="001C61B0" w:rsidP="002369CB">
      <w:pPr>
        <w:rPr>
          <w:sz w:val="24"/>
          <w:szCs w:val="24"/>
          <w:u w:val="single"/>
        </w:rPr>
      </w:pPr>
    </w:p>
    <w:p w14:paraId="562AB4EA" w14:textId="77777777" w:rsidR="002369CB" w:rsidRDefault="002369CB" w:rsidP="002369CB">
      <w:pPr>
        <w:rPr>
          <w:sz w:val="24"/>
          <w:szCs w:val="24"/>
        </w:rPr>
      </w:pPr>
      <w:r>
        <w:rPr>
          <w:sz w:val="24"/>
          <w:szCs w:val="24"/>
          <w:u w:val="single"/>
        </w:rPr>
        <w:t>William T. Grant Foundation</w:t>
      </w:r>
      <w:r w:rsidRPr="003430C3">
        <w:rPr>
          <w:sz w:val="24"/>
          <w:szCs w:val="24"/>
        </w:rPr>
        <w:t>:</w:t>
      </w:r>
      <w:r w:rsidRPr="003430C3">
        <w:t xml:space="preserve"> </w:t>
      </w:r>
      <w:r w:rsidRPr="002369CB">
        <w:rPr>
          <w:i/>
          <w:iCs/>
          <w:sz w:val="24"/>
          <w:szCs w:val="24"/>
        </w:rPr>
        <w:t>Bridging Institutions to Close Youth Opportunity Gaps</w:t>
      </w:r>
    </w:p>
    <w:p w14:paraId="3F6B566A" w14:textId="77777777" w:rsidR="002369CB" w:rsidRDefault="002369CB" w:rsidP="002369CB">
      <w:pPr>
        <w:rPr>
          <w:sz w:val="24"/>
          <w:szCs w:val="24"/>
        </w:rPr>
      </w:pPr>
      <w:r>
        <w:rPr>
          <w:sz w:val="24"/>
          <w:szCs w:val="24"/>
        </w:rPr>
        <w:t xml:space="preserve">(9/2023 – 8/2026) (PI: Ben Allen) </w:t>
      </w:r>
    </w:p>
    <w:p w14:paraId="13DEFF72" w14:textId="77777777" w:rsidR="002369CB" w:rsidRPr="00E3372E" w:rsidRDefault="002369CB" w:rsidP="002369CB">
      <w:pPr>
        <w:tabs>
          <w:tab w:val="left" w:pos="360"/>
        </w:tabs>
        <w:jc w:val="both"/>
        <w:outlineLvl w:val="0"/>
        <w:rPr>
          <w:b/>
          <w:color w:val="000000"/>
          <w:sz w:val="24"/>
          <w:szCs w:val="24"/>
        </w:rPr>
      </w:pPr>
      <w:r w:rsidRPr="00E3372E">
        <w:rPr>
          <w:i/>
          <w:color w:val="000000"/>
          <w:sz w:val="24"/>
          <w:szCs w:val="24"/>
        </w:rPr>
        <w:t>Role</w:t>
      </w:r>
      <w:r w:rsidRPr="002369CB">
        <w:rPr>
          <w:i/>
          <w:color w:val="000000"/>
          <w:sz w:val="24"/>
          <w:szCs w:val="24"/>
        </w:rPr>
        <w:t xml:space="preserve">: </w:t>
      </w:r>
      <w:r w:rsidRPr="002369CB">
        <w:rPr>
          <w:iCs/>
          <w:color w:val="000000"/>
          <w:sz w:val="24"/>
          <w:szCs w:val="24"/>
        </w:rPr>
        <w:t>Mid-Career research fellow</w:t>
      </w:r>
    </w:p>
    <w:p w14:paraId="6CFA7135" w14:textId="77777777" w:rsidR="002369CB" w:rsidRPr="003430C3" w:rsidRDefault="002369CB" w:rsidP="002369CB">
      <w:pPr>
        <w:rPr>
          <w:iCs/>
          <w:color w:val="000000"/>
          <w:sz w:val="24"/>
          <w:szCs w:val="24"/>
        </w:rPr>
      </w:pPr>
      <w:r w:rsidRPr="00E3372E">
        <w:rPr>
          <w:i/>
          <w:color w:val="000000"/>
          <w:sz w:val="24"/>
          <w:szCs w:val="24"/>
        </w:rPr>
        <w:t>Objective:</w:t>
      </w:r>
      <w:r>
        <w:rPr>
          <w:i/>
          <w:color w:val="000000"/>
          <w:sz w:val="24"/>
          <w:szCs w:val="24"/>
        </w:rPr>
        <w:t xml:space="preserve"> </w:t>
      </w:r>
      <w:r w:rsidRPr="002369CB">
        <w:rPr>
          <w:iCs/>
          <w:color w:val="000000"/>
          <w:sz w:val="24"/>
          <w:szCs w:val="24"/>
        </w:rPr>
        <w:t>This grant will strengthen an emerging partnership between the University of Virginia and Albemarle County Public Schools</w:t>
      </w:r>
      <w:r w:rsidR="006D06D3">
        <w:rPr>
          <w:iCs/>
          <w:color w:val="000000"/>
          <w:sz w:val="24"/>
          <w:szCs w:val="24"/>
        </w:rPr>
        <w:t xml:space="preserve"> and </w:t>
      </w:r>
      <w:r w:rsidR="006D06D3" w:rsidRPr="006D06D3">
        <w:rPr>
          <w:iCs/>
          <w:color w:val="000000"/>
          <w:sz w:val="24"/>
          <w:szCs w:val="24"/>
        </w:rPr>
        <w:t>reduce barriers to college and career readiness for youth of color and youth from low-income backgrounds from the local community surrounding the university</w:t>
      </w:r>
      <w:r>
        <w:rPr>
          <w:iCs/>
          <w:color w:val="000000"/>
          <w:sz w:val="24"/>
          <w:szCs w:val="24"/>
        </w:rPr>
        <w:t>.</w:t>
      </w:r>
    </w:p>
    <w:p w14:paraId="5ED5F251" w14:textId="77777777" w:rsidR="001C61B0" w:rsidRDefault="001C61B0" w:rsidP="00CF244C">
      <w:pPr>
        <w:rPr>
          <w:sz w:val="24"/>
          <w:szCs w:val="24"/>
          <w:u w:val="single"/>
        </w:rPr>
      </w:pPr>
    </w:p>
    <w:p w14:paraId="50BDF533" w14:textId="4ACFFCB7" w:rsidR="00CF244C" w:rsidRDefault="00D42386" w:rsidP="00CF244C">
      <w:pPr>
        <w:rPr>
          <w:sz w:val="24"/>
          <w:szCs w:val="24"/>
        </w:rPr>
      </w:pPr>
      <w:r>
        <w:rPr>
          <w:b/>
          <w:bCs/>
          <w:i/>
          <w:iCs/>
          <w:sz w:val="24"/>
          <w:szCs w:val="24"/>
        </w:rPr>
        <w:t>T</w:t>
      </w:r>
      <w:r w:rsidRPr="00D42386">
        <w:rPr>
          <w:b/>
          <w:bCs/>
          <w:i/>
          <w:iCs/>
          <w:sz w:val="24"/>
          <w:szCs w:val="24"/>
        </w:rPr>
        <w:t>erminated</w:t>
      </w:r>
      <w:r w:rsidRPr="00D42386">
        <w:rPr>
          <w:sz w:val="24"/>
          <w:szCs w:val="24"/>
        </w:rPr>
        <w:t xml:space="preserve"> ---</w:t>
      </w:r>
      <w:r w:rsidR="00CF244C" w:rsidRPr="00CF244C">
        <w:rPr>
          <w:sz w:val="24"/>
          <w:szCs w:val="24"/>
          <w:u w:val="single"/>
        </w:rPr>
        <w:t>National Institute of Justice</w:t>
      </w:r>
      <w:r w:rsidR="00CF244C">
        <w:rPr>
          <w:sz w:val="24"/>
          <w:szCs w:val="24"/>
        </w:rPr>
        <w:t xml:space="preserve"> (</w:t>
      </w:r>
      <w:r w:rsidR="00CF244C" w:rsidRPr="00CF244C">
        <w:rPr>
          <w:sz w:val="24"/>
          <w:szCs w:val="24"/>
        </w:rPr>
        <w:t>15PNIJ-23-GG-01380-REVA</w:t>
      </w:r>
      <w:r w:rsidR="00CF244C">
        <w:rPr>
          <w:sz w:val="24"/>
          <w:szCs w:val="24"/>
        </w:rPr>
        <w:t xml:space="preserve">): </w:t>
      </w:r>
      <w:r w:rsidR="00CF244C" w:rsidRPr="00CF244C">
        <w:rPr>
          <w:i/>
          <w:iCs/>
          <w:sz w:val="24"/>
          <w:szCs w:val="24"/>
        </w:rPr>
        <w:t xml:space="preserve">Positive Adolescent Interpersonal Relationships (PAIR): A Community-Based </w:t>
      </w:r>
      <w:proofErr w:type="spellStart"/>
      <w:r w:rsidR="00CF244C" w:rsidRPr="00CF244C">
        <w:rPr>
          <w:i/>
          <w:iCs/>
          <w:sz w:val="24"/>
          <w:szCs w:val="24"/>
        </w:rPr>
        <w:t>STRiV</w:t>
      </w:r>
      <w:proofErr w:type="spellEnd"/>
      <w:r w:rsidR="00CF244C" w:rsidRPr="00CF244C">
        <w:rPr>
          <w:i/>
          <w:iCs/>
          <w:sz w:val="24"/>
          <w:szCs w:val="24"/>
        </w:rPr>
        <w:t xml:space="preserve"> Study</w:t>
      </w:r>
      <w:r w:rsidR="00CF244C">
        <w:rPr>
          <w:i/>
          <w:iCs/>
          <w:sz w:val="24"/>
          <w:szCs w:val="24"/>
        </w:rPr>
        <w:t xml:space="preserve"> </w:t>
      </w:r>
      <w:r w:rsidR="00CF244C" w:rsidRPr="00CF244C">
        <w:rPr>
          <w:sz w:val="24"/>
          <w:szCs w:val="24"/>
        </w:rPr>
        <w:t>(1/1/24-12/31/28)</w:t>
      </w:r>
      <w:r w:rsidR="00CF244C">
        <w:rPr>
          <w:i/>
          <w:iCs/>
          <w:sz w:val="24"/>
          <w:szCs w:val="24"/>
        </w:rPr>
        <w:t xml:space="preserve"> </w:t>
      </w:r>
      <w:r w:rsidR="00CF244C" w:rsidRPr="00CF244C">
        <w:rPr>
          <w:sz w:val="24"/>
          <w:szCs w:val="24"/>
        </w:rPr>
        <w:t>(PIs: Elizabeth Mumford &amp; Michelle Johns</w:t>
      </w:r>
      <w:r w:rsidR="00CF244C">
        <w:rPr>
          <w:sz w:val="24"/>
          <w:szCs w:val="24"/>
        </w:rPr>
        <w:t>; National Opinion Research Center</w:t>
      </w:r>
      <w:r w:rsidR="00CF244C" w:rsidRPr="00CF244C">
        <w:rPr>
          <w:sz w:val="24"/>
          <w:szCs w:val="24"/>
        </w:rPr>
        <w:t>)</w:t>
      </w:r>
    </w:p>
    <w:p w14:paraId="22749553" w14:textId="77777777" w:rsidR="00CF244C" w:rsidRPr="00D663DA" w:rsidRDefault="00CF244C" w:rsidP="00CF244C">
      <w:pPr>
        <w:rPr>
          <w:sz w:val="24"/>
          <w:szCs w:val="24"/>
        </w:rPr>
      </w:pPr>
      <w:r w:rsidRPr="00D663DA">
        <w:rPr>
          <w:i/>
          <w:sz w:val="24"/>
          <w:szCs w:val="24"/>
        </w:rPr>
        <w:t>Role</w:t>
      </w:r>
      <w:r w:rsidRPr="00D663DA">
        <w:rPr>
          <w:sz w:val="24"/>
          <w:szCs w:val="24"/>
        </w:rPr>
        <w:t xml:space="preserve">: </w:t>
      </w:r>
      <w:r>
        <w:rPr>
          <w:sz w:val="24"/>
          <w:szCs w:val="24"/>
        </w:rPr>
        <w:t xml:space="preserve">Consultant; </w:t>
      </w:r>
      <w:r w:rsidRPr="00D663DA">
        <w:rPr>
          <w:sz w:val="24"/>
          <w:szCs w:val="24"/>
        </w:rPr>
        <w:t>Co-Investigator</w:t>
      </w:r>
    </w:p>
    <w:p w14:paraId="6D9144ED" w14:textId="77777777" w:rsidR="00CF244C" w:rsidRPr="00CF244C" w:rsidRDefault="00CF244C" w:rsidP="00CF244C">
      <w:pPr>
        <w:rPr>
          <w:sz w:val="24"/>
          <w:szCs w:val="24"/>
        </w:rPr>
      </w:pPr>
      <w:r w:rsidRPr="00D663DA">
        <w:rPr>
          <w:i/>
          <w:sz w:val="24"/>
          <w:szCs w:val="24"/>
        </w:rPr>
        <w:t>Objective</w:t>
      </w:r>
      <w:r w:rsidRPr="00D663DA">
        <w:rPr>
          <w:sz w:val="24"/>
          <w:szCs w:val="24"/>
        </w:rPr>
        <w:t>:</w:t>
      </w:r>
      <w:r w:rsidRPr="00CF244C">
        <w:t xml:space="preserve"> </w:t>
      </w:r>
      <w:r w:rsidRPr="00CF244C">
        <w:rPr>
          <w:sz w:val="24"/>
          <w:szCs w:val="24"/>
        </w:rPr>
        <w:t>The Positive Adolescent Interpersonal Relationships (PAIR) Study is designed to elucidate modifiable factors at the individual and interpersonal relationship levels as well as identify concerns that may be responsive to intervention and secondary prevention at the community and societal levels early in the transition from childhood to adolescence.</w:t>
      </w:r>
    </w:p>
    <w:p w14:paraId="790E25A4" w14:textId="77777777" w:rsidR="00CF244C" w:rsidRDefault="00CF244C" w:rsidP="00362ECF">
      <w:pPr>
        <w:rPr>
          <w:sz w:val="24"/>
          <w:szCs w:val="24"/>
          <w:u w:val="single"/>
        </w:rPr>
      </w:pPr>
    </w:p>
    <w:p w14:paraId="2EC6F3FF" w14:textId="77777777" w:rsidR="00D62D6C" w:rsidRPr="00E3372E" w:rsidRDefault="00D62D6C" w:rsidP="00D62D6C">
      <w:pPr>
        <w:rPr>
          <w:sz w:val="24"/>
        </w:rPr>
      </w:pPr>
      <w:r w:rsidRPr="00E3372E">
        <w:rPr>
          <w:sz w:val="24"/>
          <w:u w:val="single"/>
        </w:rPr>
        <w:t>National Institutes of Health</w:t>
      </w:r>
      <w:r w:rsidR="004750EE" w:rsidRPr="00E3372E">
        <w:rPr>
          <w:sz w:val="24"/>
        </w:rPr>
        <w:t xml:space="preserve"> (1R01MDO13808-01</w:t>
      </w:r>
      <w:proofErr w:type="gramStart"/>
      <w:r w:rsidR="004750EE" w:rsidRPr="00E3372E">
        <w:rPr>
          <w:sz w:val="24"/>
        </w:rPr>
        <w:t>):</w:t>
      </w:r>
      <w:r w:rsidR="004750EE" w:rsidRPr="00E3372E">
        <w:rPr>
          <w:i/>
          <w:sz w:val="24"/>
        </w:rPr>
        <w:t>R</w:t>
      </w:r>
      <w:proofErr w:type="gramEnd"/>
      <w:r w:rsidR="004750EE" w:rsidRPr="00E3372E">
        <w:rPr>
          <w:i/>
          <w:sz w:val="24"/>
        </w:rPr>
        <w:t xml:space="preserve">-CITY: Reducing Racism and Violence through Collaborative Intervention with Teachers and Youth. </w:t>
      </w:r>
      <w:r w:rsidR="004750EE" w:rsidRPr="00E3372E">
        <w:rPr>
          <w:sz w:val="24"/>
        </w:rPr>
        <w:t>(7/1/19-6/30/2</w:t>
      </w:r>
      <w:r w:rsidR="002369CB">
        <w:rPr>
          <w:sz w:val="24"/>
        </w:rPr>
        <w:t>5</w:t>
      </w:r>
      <w:r w:rsidR="004750EE" w:rsidRPr="00E3372E">
        <w:rPr>
          <w:sz w:val="24"/>
        </w:rPr>
        <w:t>) (PI: Catherine Bradshaw)</w:t>
      </w:r>
      <w:r w:rsidRPr="00E3372E">
        <w:rPr>
          <w:sz w:val="24"/>
        </w:rPr>
        <w:tab/>
      </w:r>
      <w:r w:rsidRPr="00E3372E">
        <w:rPr>
          <w:sz w:val="24"/>
        </w:rPr>
        <w:tab/>
      </w:r>
      <w:r w:rsidRPr="00E3372E">
        <w:rPr>
          <w:sz w:val="24"/>
        </w:rPr>
        <w:tab/>
      </w:r>
    </w:p>
    <w:p w14:paraId="218B5B60" w14:textId="77777777" w:rsidR="00D62D6C" w:rsidRPr="00E3372E" w:rsidRDefault="00D62D6C" w:rsidP="00D62D6C">
      <w:pPr>
        <w:rPr>
          <w:sz w:val="24"/>
        </w:rPr>
      </w:pPr>
      <w:r w:rsidRPr="00E3372E">
        <w:rPr>
          <w:i/>
          <w:sz w:val="24"/>
        </w:rPr>
        <w:t>Role</w:t>
      </w:r>
      <w:r w:rsidRPr="00E3372E">
        <w:rPr>
          <w:sz w:val="24"/>
        </w:rPr>
        <w:t>: Co-Investigator</w:t>
      </w:r>
    </w:p>
    <w:p w14:paraId="7A3D2E44" w14:textId="77777777" w:rsidR="004750EE" w:rsidRPr="00E3372E" w:rsidRDefault="004750EE" w:rsidP="004750EE">
      <w:pPr>
        <w:rPr>
          <w:sz w:val="24"/>
        </w:rPr>
      </w:pPr>
      <w:r w:rsidRPr="00E3372E">
        <w:rPr>
          <w:i/>
          <w:sz w:val="24"/>
        </w:rPr>
        <w:lastRenderedPageBreak/>
        <w:t>Objective</w:t>
      </w:r>
      <w:r w:rsidRPr="00E3372E">
        <w:rPr>
          <w:sz w:val="24"/>
        </w:rPr>
        <w:t>: To conduct a RCT of the R-CITY model for preventing and eliminating racism and bias in 40 Baltimore city middle schools. Assess impact on youth violence and risk factors for co-occurring mental health concerns.</w:t>
      </w:r>
    </w:p>
    <w:p w14:paraId="1824CFFB" w14:textId="77777777" w:rsidR="00D62D6C" w:rsidRPr="00E3372E" w:rsidRDefault="00D62D6C" w:rsidP="00E37D2D">
      <w:pPr>
        <w:rPr>
          <w:sz w:val="24"/>
          <w:u w:val="single"/>
        </w:rPr>
      </w:pPr>
    </w:p>
    <w:p w14:paraId="574B8B9A" w14:textId="77777777" w:rsidR="00E37D2D" w:rsidRPr="00E3372E" w:rsidRDefault="00E37D2D" w:rsidP="00E37D2D">
      <w:pPr>
        <w:rPr>
          <w:sz w:val="24"/>
        </w:rPr>
      </w:pPr>
      <w:r w:rsidRPr="00E3372E">
        <w:rPr>
          <w:sz w:val="24"/>
          <w:u w:val="single"/>
        </w:rPr>
        <w:t>Institute of Educational Sciences</w:t>
      </w:r>
      <w:r w:rsidR="00D26C46">
        <w:rPr>
          <w:sz w:val="24"/>
          <w:u w:val="single"/>
        </w:rPr>
        <w:t xml:space="preserve"> (</w:t>
      </w:r>
      <w:r w:rsidR="00D26C46" w:rsidRPr="00D26C46">
        <w:rPr>
          <w:sz w:val="24"/>
          <w:u w:val="single"/>
        </w:rPr>
        <w:t>R305C190014</w:t>
      </w:r>
      <w:r w:rsidR="00D26C46">
        <w:rPr>
          <w:sz w:val="24"/>
          <w:u w:val="single"/>
        </w:rPr>
        <w:t>)</w:t>
      </w:r>
      <w:r w:rsidRPr="00E3372E">
        <w:rPr>
          <w:sz w:val="24"/>
        </w:rPr>
        <w:t xml:space="preserve">: </w:t>
      </w:r>
      <w:r w:rsidRPr="00E3372E">
        <w:rPr>
          <w:i/>
          <w:sz w:val="24"/>
        </w:rPr>
        <w:t>Enhancing the Capacity of Rural Schools to Identify, Prevent, and Intervene in Youth Mental Health Concerns</w:t>
      </w:r>
      <w:r w:rsidRPr="00E3372E">
        <w:rPr>
          <w:sz w:val="24"/>
        </w:rPr>
        <w:t xml:space="preserve"> (2/1/19-1/31/2</w:t>
      </w:r>
      <w:r w:rsidR="002369CB">
        <w:rPr>
          <w:sz w:val="24"/>
        </w:rPr>
        <w:t>5</w:t>
      </w:r>
      <w:r w:rsidRPr="00E3372E">
        <w:rPr>
          <w:sz w:val="24"/>
        </w:rPr>
        <w:t>) (PI: Wendy Reinke)</w:t>
      </w:r>
      <w:r w:rsidRPr="00E3372E">
        <w:rPr>
          <w:sz w:val="24"/>
        </w:rPr>
        <w:tab/>
      </w:r>
      <w:r w:rsidRPr="00E3372E">
        <w:rPr>
          <w:sz w:val="24"/>
        </w:rPr>
        <w:tab/>
      </w:r>
    </w:p>
    <w:p w14:paraId="08376E5D" w14:textId="77777777" w:rsidR="006F0A39" w:rsidRPr="00E3372E" w:rsidRDefault="00E37D2D" w:rsidP="003C657F">
      <w:pPr>
        <w:rPr>
          <w:sz w:val="24"/>
        </w:rPr>
      </w:pPr>
      <w:r w:rsidRPr="00E3372E">
        <w:rPr>
          <w:i/>
          <w:sz w:val="24"/>
        </w:rPr>
        <w:t>Role</w:t>
      </w:r>
      <w:r w:rsidRPr="00E3372E">
        <w:rPr>
          <w:sz w:val="24"/>
        </w:rPr>
        <w:t>: Co-Investigator</w:t>
      </w:r>
    </w:p>
    <w:p w14:paraId="519189FA" w14:textId="77777777" w:rsidR="00E37D2D" w:rsidRDefault="00E37D2D" w:rsidP="003C657F">
      <w:pPr>
        <w:rPr>
          <w:sz w:val="24"/>
        </w:rPr>
      </w:pPr>
      <w:r w:rsidRPr="00E3372E">
        <w:rPr>
          <w:i/>
          <w:sz w:val="24"/>
        </w:rPr>
        <w:t>Objective</w:t>
      </w:r>
      <w:r w:rsidRPr="00E3372E">
        <w:rPr>
          <w:sz w:val="24"/>
        </w:rPr>
        <w:t xml:space="preserve">: </w:t>
      </w:r>
      <w:r w:rsidR="003C657F" w:rsidRPr="00E3372E">
        <w:rPr>
          <w:sz w:val="24"/>
        </w:rPr>
        <w:t>To expand, refine, and integrate a suite of online tools and supports for rural school mental health into a comprehensive online early identification and training system.</w:t>
      </w:r>
    </w:p>
    <w:p w14:paraId="57670B65" w14:textId="77777777" w:rsidR="002369CB" w:rsidRDefault="002369CB" w:rsidP="003C657F">
      <w:pPr>
        <w:rPr>
          <w:sz w:val="24"/>
        </w:rPr>
      </w:pPr>
    </w:p>
    <w:p w14:paraId="272CF7C9" w14:textId="77777777" w:rsidR="002369CB" w:rsidRPr="00D663DA" w:rsidRDefault="002369CB" w:rsidP="002369CB">
      <w:pPr>
        <w:rPr>
          <w:sz w:val="24"/>
          <w:szCs w:val="24"/>
        </w:rPr>
      </w:pPr>
      <w:r w:rsidRPr="00D663DA">
        <w:rPr>
          <w:sz w:val="24"/>
          <w:szCs w:val="24"/>
          <w:u w:val="single"/>
        </w:rPr>
        <w:t xml:space="preserve">Institute of Education Sciences </w:t>
      </w:r>
      <w:r w:rsidRPr="00D663DA">
        <w:rPr>
          <w:sz w:val="24"/>
          <w:szCs w:val="24"/>
        </w:rPr>
        <w:t xml:space="preserve">(R305A190116): </w:t>
      </w:r>
      <w:r w:rsidRPr="00243910">
        <w:rPr>
          <w:i/>
          <w:iCs/>
          <w:sz w:val="24"/>
          <w:szCs w:val="24"/>
        </w:rPr>
        <w:t>Leveraging Restorative Practices to Enhance Social Emotional Learning and High School Student Engagement</w:t>
      </w:r>
      <w:r w:rsidRPr="00D663DA">
        <w:rPr>
          <w:sz w:val="24"/>
          <w:szCs w:val="24"/>
        </w:rPr>
        <w:t xml:space="preserve"> (7/2020-6/202</w:t>
      </w:r>
      <w:r w:rsidR="00A62387">
        <w:rPr>
          <w:sz w:val="24"/>
          <w:szCs w:val="24"/>
        </w:rPr>
        <w:t>5</w:t>
      </w:r>
      <w:r w:rsidRPr="00D663DA">
        <w:rPr>
          <w:sz w:val="24"/>
          <w:szCs w:val="24"/>
        </w:rPr>
        <w:t>) (PI: Elise Pas)</w:t>
      </w:r>
      <w:r w:rsidRPr="00D663DA">
        <w:rPr>
          <w:sz w:val="24"/>
          <w:szCs w:val="24"/>
        </w:rPr>
        <w:tab/>
      </w:r>
    </w:p>
    <w:p w14:paraId="032AA88C" w14:textId="77777777" w:rsidR="002369CB" w:rsidRPr="00D663DA" w:rsidRDefault="002369CB" w:rsidP="002369CB">
      <w:pPr>
        <w:rPr>
          <w:sz w:val="24"/>
          <w:szCs w:val="24"/>
        </w:rPr>
      </w:pPr>
      <w:r w:rsidRPr="00D663DA">
        <w:rPr>
          <w:i/>
          <w:sz w:val="24"/>
          <w:szCs w:val="24"/>
        </w:rPr>
        <w:t>Role</w:t>
      </w:r>
      <w:r w:rsidRPr="00D663DA">
        <w:rPr>
          <w:sz w:val="24"/>
          <w:szCs w:val="24"/>
        </w:rPr>
        <w:t>: Co-Investigator</w:t>
      </w:r>
    </w:p>
    <w:p w14:paraId="1690C420" w14:textId="77777777" w:rsidR="002369CB" w:rsidRPr="00D663DA" w:rsidRDefault="002369CB" w:rsidP="002369CB">
      <w:pPr>
        <w:rPr>
          <w:sz w:val="24"/>
          <w:szCs w:val="24"/>
        </w:rPr>
      </w:pPr>
      <w:r w:rsidRPr="00D663DA">
        <w:rPr>
          <w:i/>
          <w:sz w:val="24"/>
          <w:szCs w:val="24"/>
        </w:rPr>
        <w:t>Objective</w:t>
      </w:r>
      <w:r w:rsidRPr="00D663DA">
        <w:rPr>
          <w:sz w:val="24"/>
          <w:szCs w:val="24"/>
        </w:rPr>
        <w:t xml:space="preserve">: To develop, refine, and pilot test Spiral </w:t>
      </w:r>
      <w:proofErr w:type="gramStart"/>
      <w:r w:rsidRPr="00D663DA">
        <w:rPr>
          <w:sz w:val="24"/>
          <w:szCs w:val="24"/>
        </w:rPr>
        <w:t>Up!,</w:t>
      </w:r>
      <w:proofErr w:type="gramEnd"/>
      <w:r w:rsidRPr="00D663DA">
        <w:rPr>
          <w:sz w:val="24"/>
          <w:szCs w:val="24"/>
        </w:rPr>
        <w:t xml:space="preserve"> a preventive classroom intervention for delivery in 9th and 10</w:t>
      </w:r>
      <w:r w:rsidRPr="00D663DA">
        <w:rPr>
          <w:sz w:val="24"/>
          <w:szCs w:val="24"/>
          <w:vertAlign w:val="superscript"/>
        </w:rPr>
        <w:t>th</w:t>
      </w:r>
      <w:r w:rsidRPr="00D663DA">
        <w:rPr>
          <w:sz w:val="24"/>
          <w:szCs w:val="24"/>
        </w:rPr>
        <w:t xml:space="preserve"> grades that integrates restorative practices and social emotional learning</w:t>
      </w:r>
    </w:p>
    <w:p w14:paraId="4AC0BB1F" w14:textId="77777777" w:rsidR="002369CB" w:rsidRDefault="002369CB" w:rsidP="002369CB">
      <w:pPr>
        <w:rPr>
          <w:sz w:val="24"/>
          <w:u w:val="single"/>
        </w:rPr>
      </w:pPr>
    </w:p>
    <w:p w14:paraId="5ED76748" w14:textId="77777777" w:rsidR="002369CB" w:rsidRPr="00E3372E" w:rsidRDefault="002369CB" w:rsidP="002369CB">
      <w:pPr>
        <w:rPr>
          <w:sz w:val="24"/>
        </w:rPr>
      </w:pPr>
      <w:r w:rsidRPr="00E3372E">
        <w:rPr>
          <w:sz w:val="24"/>
          <w:u w:val="single"/>
        </w:rPr>
        <w:t xml:space="preserve">Institute of Education Sciences </w:t>
      </w:r>
      <w:r w:rsidRPr="00E3372E">
        <w:rPr>
          <w:sz w:val="24"/>
        </w:rPr>
        <w:t>(R305A190116):</w:t>
      </w:r>
      <w:r w:rsidRPr="00E3372E">
        <w:rPr>
          <w:i/>
          <w:sz w:val="24"/>
        </w:rPr>
        <w:t xml:space="preserve"> Coping Power for Rural Middle Schoolers: A Tiered Approach to Increasing Behavioral and Mental Health Supports &amp; Reducing Disparities. </w:t>
      </w:r>
      <w:r w:rsidRPr="00E3372E">
        <w:rPr>
          <w:sz w:val="24"/>
        </w:rPr>
        <w:t>(7/1/19–6/30/2</w:t>
      </w:r>
      <w:r w:rsidR="00A62387">
        <w:rPr>
          <w:sz w:val="24"/>
        </w:rPr>
        <w:t>5</w:t>
      </w:r>
      <w:r w:rsidRPr="00E3372E">
        <w:rPr>
          <w:sz w:val="24"/>
        </w:rPr>
        <w:t>) (PI: Catherine Bradshaw)</w:t>
      </w:r>
      <w:r w:rsidRPr="00E3372E">
        <w:rPr>
          <w:sz w:val="24"/>
        </w:rPr>
        <w:tab/>
      </w:r>
    </w:p>
    <w:p w14:paraId="08A218E4" w14:textId="77777777" w:rsidR="002369CB" w:rsidRPr="00E3372E" w:rsidRDefault="002369CB" w:rsidP="002369CB">
      <w:pPr>
        <w:rPr>
          <w:sz w:val="24"/>
        </w:rPr>
      </w:pPr>
      <w:r w:rsidRPr="00E3372E">
        <w:rPr>
          <w:i/>
          <w:sz w:val="24"/>
        </w:rPr>
        <w:t>Role</w:t>
      </w:r>
      <w:r w:rsidRPr="00E3372E">
        <w:rPr>
          <w:sz w:val="24"/>
        </w:rPr>
        <w:t>: Co-Investigator</w:t>
      </w:r>
    </w:p>
    <w:p w14:paraId="4DA18D3D" w14:textId="77777777" w:rsidR="002369CB" w:rsidRPr="00E3372E" w:rsidRDefault="002369CB" w:rsidP="002369CB">
      <w:pPr>
        <w:rPr>
          <w:sz w:val="24"/>
        </w:rPr>
      </w:pPr>
      <w:r w:rsidRPr="00E3372E">
        <w:rPr>
          <w:i/>
          <w:sz w:val="24"/>
        </w:rPr>
        <w:t>Objective</w:t>
      </w:r>
      <w:r w:rsidRPr="00E3372E">
        <w:rPr>
          <w:sz w:val="24"/>
        </w:rPr>
        <w:t xml:space="preserve">: To develop, refine, and pilot test an adapted version of the Early Adolescent Coping Power Program (EACP) to efficiently address behavioral and mental health problems among rural middle schoolers, with attention to the cultural and contextual challenges of these settings, with the </w:t>
      </w:r>
      <w:proofErr w:type="gramStart"/>
      <w:r w:rsidRPr="00E3372E">
        <w:rPr>
          <w:sz w:val="24"/>
        </w:rPr>
        <w:t>ultimate goal</w:t>
      </w:r>
      <w:proofErr w:type="gramEnd"/>
      <w:r w:rsidRPr="00E3372E">
        <w:rPr>
          <w:sz w:val="24"/>
        </w:rPr>
        <w:t xml:space="preserve"> of improving educational outcomes.</w:t>
      </w:r>
    </w:p>
    <w:p w14:paraId="49B42FA8" w14:textId="77777777" w:rsidR="00C555DE" w:rsidRPr="00E3372E" w:rsidRDefault="00C555DE" w:rsidP="00C555DE">
      <w:pPr>
        <w:pStyle w:val="Header"/>
        <w:widowControl w:val="0"/>
        <w:jc w:val="both"/>
        <w:rPr>
          <w:color w:val="000000"/>
          <w:sz w:val="24"/>
          <w:szCs w:val="24"/>
        </w:rPr>
      </w:pPr>
    </w:p>
    <w:p w14:paraId="20951959" w14:textId="77777777" w:rsidR="00C555DE" w:rsidRPr="00A70897" w:rsidRDefault="00C71498" w:rsidP="00C555DE">
      <w:pPr>
        <w:tabs>
          <w:tab w:val="left" w:pos="360"/>
        </w:tabs>
        <w:spacing w:after="120"/>
        <w:jc w:val="both"/>
        <w:rPr>
          <w:b/>
          <w:color w:val="000000"/>
          <w:sz w:val="28"/>
          <w:szCs w:val="28"/>
        </w:rPr>
      </w:pPr>
      <w:r w:rsidRPr="00A70897">
        <w:rPr>
          <w:b/>
          <w:i/>
          <w:color w:val="000000"/>
          <w:sz w:val="28"/>
          <w:szCs w:val="28"/>
        </w:rPr>
        <w:t>Completed</w:t>
      </w:r>
      <w:r w:rsidR="00C555DE" w:rsidRPr="00A70897">
        <w:rPr>
          <w:b/>
          <w:i/>
          <w:color w:val="000000"/>
          <w:sz w:val="28"/>
          <w:szCs w:val="28"/>
        </w:rPr>
        <w:t xml:space="preserve"> </w:t>
      </w:r>
      <w:r w:rsidR="00A70897">
        <w:rPr>
          <w:b/>
          <w:i/>
          <w:color w:val="000000"/>
          <w:sz w:val="28"/>
          <w:szCs w:val="28"/>
        </w:rPr>
        <w:t>External Awards</w:t>
      </w:r>
    </w:p>
    <w:p w14:paraId="12FA3298" w14:textId="77777777" w:rsidR="007763CC" w:rsidRPr="00E3372E" w:rsidRDefault="007763CC" w:rsidP="007763CC">
      <w:pPr>
        <w:pStyle w:val="Header"/>
        <w:widowControl w:val="0"/>
        <w:jc w:val="both"/>
        <w:rPr>
          <w:i/>
          <w:color w:val="000000"/>
          <w:sz w:val="24"/>
          <w:szCs w:val="24"/>
        </w:rPr>
      </w:pPr>
      <w:r w:rsidRPr="00E3372E">
        <w:rPr>
          <w:color w:val="000000"/>
          <w:sz w:val="24"/>
          <w:szCs w:val="24"/>
          <w:u w:val="single"/>
        </w:rPr>
        <w:t>Institute of Education Sciences</w:t>
      </w:r>
      <w:r w:rsidRPr="00E3372E">
        <w:rPr>
          <w:color w:val="000000"/>
          <w:sz w:val="24"/>
          <w:szCs w:val="24"/>
        </w:rPr>
        <w:t xml:space="preserve"> (R305A150221): </w:t>
      </w:r>
      <w:r w:rsidRPr="00E3372E">
        <w:rPr>
          <w:i/>
          <w:color w:val="000000"/>
          <w:sz w:val="24"/>
          <w:szCs w:val="24"/>
        </w:rPr>
        <w:t>Testing the Efficacy of Double Check: A Cultural Proficiency Professional Development Model in Middle Schools</w:t>
      </w:r>
      <w:r w:rsidRPr="00E3372E">
        <w:rPr>
          <w:color w:val="000000"/>
          <w:sz w:val="24"/>
          <w:szCs w:val="24"/>
        </w:rPr>
        <w:t xml:space="preserve"> (7/1/15-</w:t>
      </w:r>
      <w:r>
        <w:rPr>
          <w:color w:val="000000"/>
          <w:sz w:val="24"/>
          <w:szCs w:val="24"/>
        </w:rPr>
        <w:t>9</w:t>
      </w:r>
      <w:r w:rsidRPr="00E3372E">
        <w:rPr>
          <w:color w:val="000000"/>
          <w:sz w:val="24"/>
          <w:szCs w:val="24"/>
        </w:rPr>
        <w:t>/30/</w:t>
      </w:r>
      <w:r>
        <w:rPr>
          <w:color w:val="000000"/>
          <w:sz w:val="24"/>
          <w:szCs w:val="24"/>
        </w:rPr>
        <w:t>23</w:t>
      </w:r>
      <w:r w:rsidRPr="00E3372E">
        <w:rPr>
          <w:color w:val="000000"/>
          <w:sz w:val="24"/>
          <w:szCs w:val="24"/>
        </w:rPr>
        <w:t>) (PI: Catherine Bradshaw)</w:t>
      </w:r>
    </w:p>
    <w:p w14:paraId="23739ABB" w14:textId="77777777" w:rsidR="007763CC" w:rsidRPr="00E3372E" w:rsidRDefault="007763CC" w:rsidP="007763CC">
      <w:pPr>
        <w:tabs>
          <w:tab w:val="left" w:pos="360"/>
        </w:tabs>
        <w:jc w:val="both"/>
        <w:outlineLvl w:val="0"/>
        <w:rPr>
          <w:b/>
          <w:color w:val="000000"/>
          <w:sz w:val="24"/>
          <w:szCs w:val="24"/>
        </w:rPr>
      </w:pPr>
      <w:r w:rsidRPr="00E3372E">
        <w:rPr>
          <w:i/>
          <w:color w:val="000000"/>
          <w:sz w:val="24"/>
          <w:szCs w:val="24"/>
        </w:rPr>
        <w:t xml:space="preserve">Role: </w:t>
      </w:r>
      <w:r w:rsidRPr="00E3372E">
        <w:rPr>
          <w:b/>
          <w:iCs/>
          <w:color w:val="000000"/>
          <w:sz w:val="24"/>
          <w:szCs w:val="24"/>
        </w:rPr>
        <w:t>Co-Principal Investigator</w:t>
      </w:r>
    </w:p>
    <w:p w14:paraId="2503C38A" w14:textId="77777777" w:rsidR="007763CC" w:rsidRPr="00E3372E" w:rsidRDefault="007763CC" w:rsidP="007763CC">
      <w:pPr>
        <w:tabs>
          <w:tab w:val="left" w:pos="360"/>
        </w:tabs>
        <w:jc w:val="both"/>
        <w:rPr>
          <w:color w:val="000000"/>
          <w:sz w:val="24"/>
          <w:szCs w:val="24"/>
        </w:rPr>
      </w:pPr>
      <w:r w:rsidRPr="00E3372E">
        <w:rPr>
          <w:i/>
          <w:color w:val="000000"/>
          <w:sz w:val="24"/>
          <w:szCs w:val="24"/>
        </w:rPr>
        <w:t>Objective:</w:t>
      </w:r>
      <w:r w:rsidRPr="00E3372E">
        <w:rPr>
          <w:color w:val="000000"/>
          <w:sz w:val="24"/>
          <w:szCs w:val="24"/>
        </w:rPr>
        <w:t xml:space="preserve"> To determine the efficacy of an integrated model of data-based decision-making, cultural proficiency, and coaching to support student engagement and classroom management, </w:t>
      </w:r>
      <w:proofErr w:type="gramStart"/>
      <w:r w:rsidRPr="00E3372E">
        <w:rPr>
          <w:color w:val="000000"/>
          <w:sz w:val="24"/>
          <w:szCs w:val="24"/>
        </w:rPr>
        <w:t>in order to</w:t>
      </w:r>
      <w:proofErr w:type="gramEnd"/>
      <w:r w:rsidRPr="00E3372E">
        <w:rPr>
          <w:color w:val="000000"/>
          <w:sz w:val="24"/>
          <w:szCs w:val="24"/>
        </w:rPr>
        <w:t xml:space="preserve"> reduce disproportionality in special education referrals and other discipline data. </w:t>
      </w:r>
    </w:p>
    <w:p w14:paraId="1C71432D" w14:textId="77777777" w:rsidR="007763CC" w:rsidRDefault="007763CC" w:rsidP="007763CC">
      <w:pPr>
        <w:pStyle w:val="Header"/>
        <w:widowControl w:val="0"/>
        <w:jc w:val="both"/>
        <w:rPr>
          <w:color w:val="000000"/>
          <w:sz w:val="24"/>
          <w:szCs w:val="24"/>
          <w:u w:val="single"/>
        </w:rPr>
      </w:pPr>
    </w:p>
    <w:p w14:paraId="402AD81C" w14:textId="77777777" w:rsidR="002369CB" w:rsidRDefault="002369CB" w:rsidP="002369CB">
      <w:pPr>
        <w:rPr>
          <w:sz w:val="24"/>
          <w:szCs w:val="24"/>
        </w:rPr>
      </w:pPr>
      <w:r w:rsidRPr="00CE29FD">
        <w:rPr>
          <w:sz w:val="24"/>
          <w:szCs w:val="24"/>
          <w:u w:val="single"/>
        </w:rPr>
        <w:t xml:space="preserve">National Institute of Justice </w:t>
      </w:r>
      <w:r w:rsidRPr="00CE29FD">
        <w:rPr>
          <w:sz w:val="24"/>
          <w:szCs w:val="24"/>
        </w:rPr>
        <w:t xml:space="preserve">(2020-RF-CX-0002): </w:t>
      </w:r>
      <w:r w:rsidRPr="00243910">
        <w:rPr>
          <w:i/>
          <w:iCs/>
          <w:sz w:val="24"/>
          <w:szCs w:val="24"/>
        </w:rPr>
        <w:t>Statewide Implementation of School Threat Assessment in Florida</w:t>
      </w:r>
      <w:r>
        <w:rPr>
          <w:sz w:val="24"/>
          <w:szCs w:val="24"/>
        </w:rPr>
        <w:t xml:space="preserve"> (1/2021-12/2023) (PI: Jennifer Maeng)</w:t>
      </w:r>
    </w:p>
    <w:p w14:paraId="46B17DF1" w14:textId="77777777" w:rsidR="002369CB" w:rsidRPr="00D663DA" w:rsidRDefault="002369CB" w:rsidP="002369CB">
      <w:pPr>
        <w:rPr>
          <w:sz w:val="24"/>
          <w:szCs w:val="24"/>
        </w:rPr>
      </w:pPr>
      <w:r w:rsidRPr="00D663DA">
        <w:rPr>
          <w:i/>
          <w:sz w:val="24"/>
          <w:szCs w:val="24"/>
        </w:rPr>
        <w:t>Role</w:t>
      </w:r>
      <w:r w:rsidRPr="00D663DA">
        <w:rPr>
          <w:sz w:val="24"/>
          <w:szCs w:val="24"/>
        </w:rPr>
        <w:t>: Co-Investigator</w:t>
      </w:r>
    </w:p>
    <w:p w14:paraId="2239633D" w14:textId="77777777" w:rsidR="002369CB" w:rsidRDefault="002369CB" w:rsidP="002369CB">
      <w:pPr>
        <w:rPr>
          <w:sz w:val="24"/>
          <w:szCs w:val="24"/>
        </w:rPr>
      </w:pPr>
      <w:r w:rsidRPr="00D663DA">
        <w:rPr>
          <w:i/>
          <w:sz w:val="24"/>
          <w:szCs w:val="24"/>
        </w:rPr>
        <w:t>Objective</w:t>
      </w:r>
      <w:r w:rsidRPr="00D663DA">
        <w:rPr>
          <w:sz w:val="24"/>
          <w:szCs w:val="24"/>
        </w:rPr>
        <w:t>:</w:t>
      </w:r>
      <w:r>
        <w:rPr>
          <w:sz w:val="24"/>
          <w:szCs w:val="24"/>
        </w:rPr>
        <w:t xml:space="preserve"> T</w:t>
      </w:r>
      <w:bookmarkStart w:id="9" w:name="_Hlk75350329"/>
      <w:r>
        <w:rPr>
          <w:sz w:val="24"/>
          <w:szCs w:val="24"/>
        </w:rPr>
        <w:t>o examine</w:t>
      </w:r>
      <w:r w:rsidRPr="00967C2D">
        <w:rPr>
          <w:sz w:val="24"/>
          <w:szCs w:val="24"/>
        </w:rPr>
        <w:t xml:space="preserve"> threat assessment training and implementation,</w:t>
      </w:r>
      <w:bookmarkEnd w:id="9"/>
      <w:r w:rsidRPr="00967C2D">
        <w:rPr>
          <w:sz w:val="24"/>
          <w:szCs w:val="24"/>
        </w:rPr>
        <w:t xml:space="preserve"> the kinds of threats identified statewide, and whether threats are resolved without violence</w:t>
      </w:r>
      <w:r>
        <w:rPr>
          <w:sz w:val="24"/>
          <w:szCs w:val="24"/>
        </w:rPr>
        <w:t xml:space="preserve"> using mixed methods</w:t>
      </w:r>
      <w:r w:rsidRPr="00967C2D">
        <w:rPr>
          <w:sz w:val="24"/>
          <w:szCs w:val="24"/>
        </w:rPr>
        <w:t xml:space="preserve">. Of special interest is </w:t>
      </w:r>
      <w:bookmarkStart w:id="10" w:name="_Hlk75350360"/>
      <w:r w:rsidRPr="00967C2D">
        <w:rPr>
          <w:sz w:val="24"/>
          <w:szCs w:val="24"/>
        </w:rPr>
        <w:t>whether threat assessment is conducted without disproportionate negative consequences for students across diverse groups defined by race, ethnicity, and disability status</w:t>
      </w:r>
      <w:bookmarkEnd w:id="10"/>
      <w:r w:rsidRPr="00967C2D">
        <w:rPr>
          <w:sz w:val="24"/>
          <w:szCs w:val="24"/>
        </w:rPr>
        <w:t>.</w:t>
      </w:r>
    </w:p>
    <w:p w14:paraId="0EA0E917" w14:textId="77777777" w:rsidR="002369CB" w:rsidRDefault="002369CB" w:rsidP="007763CC">
      <w:pPr>
        <w:pStyle w:val="Header"/>
        <w:widowControl w:val="0"/>
        <w:jc w:val="both"/>
        <w:rPr>
          <w:color w:val="000000"/>
          <w:sz w:val="24"/>
          <w:szCs w:val="24"/>
          <w:u w:val="single"/>
        </w:rPr>
      </w:pPr>
    </w:p>
    <w:p w14:paraId="4E1AC73C" w14:textId="77777777" w:rsidR="007763CC" w:rsidRPr="00E3372E" w:rsidRDefault="007763CC" w:rsidP="007763CC">
      <w:pPr>
        <w:pStyle w:val="Header"/>
        <w:widowControl w:val="0"/>
        <w:jc w:val="both"/>
        <w:rPr>
          <w:color w:val="000000"/>
          <w:sz w:val="24"/>
          <w:szCs w:val="24"/>
        </w:rPr>
      </w:pPr>
      <w:r w:rsidRPr="00E3372E">
        <w:rPr>
          <w:color w:val="000000"/>
          <w:sz w:val="24"/>
          <w:szCs w:val="24"/>
          <w:u w:val="single"/>
        </w:rPr>
        <w:t>Institute of Education Sciences</w:t>
      </w:r>
      <w:r w:rsidRPr="00E3372E">
        <w:rPr>
          <w:color w:val="000000"/>
          <w:sz w:val="24"/>
          <w:szCs w:val="24"/>
        </w:rPr>
        <w:t xml:space="preserve"> (R305A180111): </w:t>
      </w:r>
      <w:r w:rsidRPr="00E3372E">
        <w:rPr>
          <w:i/>
          <w:color w:val="000000"/>
          <w:sz w:val="24"/>
          <w:szCs w:val="24"/>
        </w:rPr>
        <w:t xml:space="preserve">Identifying discrete and malleable indicators of culturally responsive instruction and discipline </w:t>
      </w:r>
      <w:r w:rsidRPr="00E3372E">
        <w:rPr>
          <w:color w:val="000000"/>
          <w:sz w:val="24"/>
          <w:szCs w:val="24"/>
        </w:rPr>
        <w:t>(07/01/2018-0</w:t>
      </w:r>
      <w:r>
        <w:rPr>
          <w:color w:val="000000"/>
          <w:sz w:val="24"/>
          <w:szCs w:val="24"/>
        </w:rPr>
        <w:t>7</w:t>
      </w:r>
      <w:r w:rsidRPr="00E3372E">
        <w:rPr>
          <w:color w:val="000000"/>
          <w:sz w:val="24"/>
          <w:szCs w:val="24"/>
        </w:rPr>
        <w:t>/30/202</w:t>
      </w:r>
      <w:r w:rsidR="002369CB">
        <w:rPr>
          <w:color w:val="000000"/>
          <w:sz w:val="24"/>
          <w:szCs w:val="24"/>
        </w:rPr>
        <w:t>3</w:t>
      </w:r>
      <w:r w:rsidRPr="00E3372E">
        <w:rPr>
          <w:color w:val="000000"/>
          <w:sz w:val="24"/>
          <w:szCs w:val="24"/>
        </w:rPr>
        <w:t>) (PI: Keith Herman)</w:t>
      </w:r>
    </w:p>
    <w:p w14:paraId="745A2541" w14:textId="77777777" w:rsidR="007763CC" w:rsidRPr="00E3372E" w:rsidRDefault="007763CC" w:rsidP="007763CC">
      <w:pPr>
        <w:pStyle w:val="Header"/>
        <w:widowControl w:val="0"/>
        <w:jc w:val="both"/>
        <w:rPr>
          <w:color w:val="000000"/>
          <w:sz w:val="24"/>
          <w:szCs w:val="24"/>
        </w:rPr>
      </w:pPr>
      <w:r w:rsidRPr="00E3372E">
        <w:rPr>
          <w:i/>
          <w:color w:val="000000"/>
          <w:sz w:val="24"/>
          <w:szCs w:val="24"/>
        </w:rPr>
        <w:lastRenderedPageBreak/>
        <w:t>Role</w:t>
      </w:r>
      <w:r w:rsidRPr="00E3372E">
        <w:rPr>
          <w:color w:val="000000"/>
          <w:sz w:val="24"/>
          <w:szCs w:val="24"/>
        </w:rPr>
        <w:t>: Co-Investigator</w:t>
      </w:r>
    </w:p>
    <w:p w14:paraId="4154345C" w14:textId="77777777" w:rsidR="007763CC" w:rsidRPr="00E3372E" w:rsidRDefault="007763CC" w:rsidP="007763CC">
      <w:pPr>
        <w:rPr>
          <w:sz w:val="24"/>
        </w:rPr>
      </w:pPr>
      <w:r w:rsidRPr="00E3372E">
        <w:rPr>
          <w:i/>
          <w:sz w:val="24"/>
        </w:rPr>
        <w:t>Objective:</w:t>
      </w:r>
      <w:r w:rsidRPr="00E3372E">
        <w:rPr>
          <w:sz w:val="24"/>
        </w:rPr>
        <w:t xml:space="preserve"> This project will build on the Double Check framework of culturally responsive practices (CRPs) to: a) define and specify discrete indicators of CRPs using an iterative, mixed methods approach; confirm and refine teacher and student surveys and classroom direct observation tools to measure these discrete indicators; and c) develop, refine, and evaluate a theory of change linking these malleable indicators of CRPs with student academic and behavioral outcomes.</w:t>
      </w:r>
    </w:p>
    <w:p w14:paraId="5669901A" w14:textId="77777777" w:rsidR="007763CC" w:rsidRDefault="007763CC" w:rsidP="00B85287">
      <w:pPr>
        <w:pStyle w:val="Header"/>
        <w:widowControl w:val="0"/>
        <w:jc w:val="both"/>
        <w:rPr>
          <w:color w:val="000000"/>
          <w:sz w:val="24"/>
          <w:szCs w:val="24"/>
          <w:u w:val="single"/>
        </w:rPr>
      </w:pPr>
    </w:p>
    <w:p w14:paraId="2ACA17C1" w14:textId="77777777" w:rsidR="00B85287" w:rsidRPr="00E3372E" w:rsidRDefault="00B85287" w:rsidP="00B85287">
      <w:pPr>
        <w:pStyle w:val="Header"/>
        <w:widowControl w:val="0"/>
        <w:jc w:val="both"/>
        <w:rPr>
          <w:i/>
          <w:color w:val="000000"/>
          <w:sz w:val="24"/>
          <w:szCs w:val="24"/>
        </w:rPr>
      </w:pPr>
      <w:r w:rsidRPr="00E3372E">
        <w:rPr>
          <w:color w:val="000000"/>
          <w:sz w:val="24"/>
          <w:szCs w:val="24"/>
          <w:u w:val="single"/>
        </w:rPr>
        <w:t xml:space="preserve">National Institute of Justice </w:t>
      </w:r>
      <w:r w:rsidRPr="00E3372E">
        <w:rPr>
          <w:color w:val="000000"/>
          <w:sz w:val="24"/>
          <w:szCs w:val="24"/>
        </w:rPr>
        <w:t xml:space="preserve">(2017-CK-BX-0007): </w:t>
      </w:r>
      <w:r w:rsidRPr="00E3372E">
        <w:rPr>
          <w:i/>
          <w:color w:val="000000"/>
          <w:sz w:val="24"/>
          <w:szCs w:val="24"/>
        </w:rPr>
        <w:t xml:space="preserve">Improvement of School Climate Assessment in Virginia Secondary Schools </w:t>
      </w:r>
      <w:r w:rsidRPr="00E3372E">
        <w:rPr>
          <w:color w:val="000000"/>
          <w:sz w:val="24"/>
          <w:szCs w:val="24"/>
        </w:rPr>
        <w:t>(1/1/18-12/31/21) (PI: Dewey Cornell)</w:t>
      </w:r>
    </w:p>
    <w:p w14:paraId="25FE0694" w14:textId="77777777" w:rsidR="00B85287" w:rsidRPr="00E3372E" w:rsidRDefault="00B85287" w:rsidP="00B85287">
      <w:pPr>
        <w:pStyle w:val="Header"/>
        <w:widowControl w:val="0"/>
        <w:jc w:val="both"/>
        <w:rPr>
          <w:color w:val="000000"/>
          <w:sz w:val="24"/>
          <w:szCs w:val="24"/>
        </w:rPr>
      </w:pPr>
      <w:r w:rsidRPr="00E3372E">
        <w:rPr>
          <w:i/>
          <w:color w:val="000000"/>
          <w:sz w:val="24"/>
          <w:szCs w:val="24"/>
        </w:rPr>
        <w:t>Role</w:t>
      </w:r>
      <w:r w:rsidRPr="00E3372E">
        <w:rPr>
          <w:color w:val="000000"/>
          <w:sz w:val="24"/>
          <w:szCs w:val="24"/>
        </w:rPr>
        <w:t>: Co-Investigator</w:t>
      </w:r>
    </w:p>
    <w:p w14:paraId="1D4F2FD6" w14:textId="77777777" w:rsidR="00B85287" w:rsidRPr="00E3372E" w:rsidRDefault="00B85287" w:rsidP="00B85287">
      <w:pPr>
        <w:pStyle w:val="Header"/>
        <w:widowControl w:val="0"/>
        <w:jc w:val="both"/>
        <w:rPr>
          <w:color w:val="000000"/>
          <w:sz w:val="24"/>
          <w:szCs w:val="24"/>
        </w:rPr>
      </w:pPr>
      <w:r w:rsidRPr="00E3372E">
        <w:rPr>
          <w:i/>
          <w:color w:val="000000"/>
          <w:sz w:val="24"/>
          <w:szCs w:val="24"/>
        </w:rPr>
        <w:t>Objective</w:t>
      </w:r>
      <w:r w:rsidRPr="00E3372E">
        <w:rPr>
          <w:color w:val="000000"/>
          <w:sz w:val="24"/>
          <w:szCs w:val="24"/>
        </w:rPr>
        <w:t>: To improve school climate assessment in Virginia secondary schools</w:t>
      </w:r>
    </w:p>
    <w:p w14:paraId="01EAF6F1" w14:textId="77777777" w:rsidR="00B85287" w:rsidRDefault="00B85287" w:rsidP="00A70897">
      <w:pPr>
        <w:rPr>
          <w:sz w:val="24"/>
          <w:u w:val="single"/>
        </w:rPr>
      </w:pPr>
    </w:p>
    <w:p w14:paraId="2E1038FE" w14:textId="77777777" w:rsidR="00B85287" w:rsidRPr="00E3372E" w:rsidRDefault="00B85287" w:rsidP="00B85287">
      <w:pPr>
        <w:contextualSpacing/>
        <w:rPr>
          <w:color w:val="000000"/>
          <w:sz w:val="24"/>
          <w:szCs w:val="24"/>
        </w:rPr>
      </w:pPr>
      <w:r w:rsidRPr="00E3372E">
        <w:rPr>
          <w:color w:val="000000"/>
          <w:sz w:val="24"/>
          <w:szCs w:val="24"/>
          <w:u w:val="single"/>
        </w:rPr>
        <w:t>National Institute of Justice: (</w:t>
      </w:r>
      <w:r w:rsidRPr="00E3372E">
        <w:rPr>
          <w:color w:val="000000"/>
          <w:sz w:val="24"/>
          <w:szCs w:val="24"/>
        </w:rPr>
        <w:t>2015-CK-BX-0023)</w:t>
      </w:r>
      <w:r w:rsidRPr="00E3372E">
        <w:rPr>
          <w:i/>
          <w:color w:val="000000"/>
          <w:sz w:val="24"/>
          <w:szCs w:val="24"/>
        </w:rPr>
        <w:t xml:space="preserve"> Coping Power in the City: Promoting Safety and Coping Skills in Baltimore City High Schools </w:t>
      </w:r>
      <w:r w:rsidRPr="00E3372E">
        <w:rPr>
          <w:color w:val="000000"/>
          <w:sz w:val="24"/>
          <w:szCs w:val="24"/>
        </w:rPr>
        <w:t>(1/1/16 – 12/31/</w:t>
      </w:r>
      <w:r>
        <w:rPr>
          <w:color w:val="000000"/>
          <w:sz w:val="24"/>
          <w:szCs w:val="24"/>
        </w:rPr>
        <w:t>21</w:t>
      </w:r>
      <w:r w:rsidRPr="00E3372E">
        <w:rPr>
          <w:color w:val="000000"/>
          <w:sz w:val="24"/>
          <w:szCs w:val="24"/>
        </w:rPr>
        <w:t>) (</w:t>
      </w:r>
      <w:r>
        <w:rPr>
          <w:color w:val="000000"/>
          <w:sz w:val="24"/>
          <w:szCs w:val="24"/>
        </w:rPr>
        <w:t xml:space="preserve">Research </w:t>
      </w:r>
      <w:r w:rsidRPr="00E3372E">
        <w:rPr>
          <w:color w:val="000000"/>
          <w:sz w:val="24"/>
          <w:szCs w:val="24"/>
        </w:rPr>
        <w:t>PI: Catherine Bradshaw &amp;</w:t>
      </w:r>
      <w:r>
        <w:rPr>
          <w:color w:val="000000"/>
          <w:sz w:val="24"/>
          <w:szCs w:val="24"/>
        </w:rPr>
        <w:t xml:space="preserve"> Site PI:</w:t>
      </w:r>
      <w:r w:rsidRPr="00E3372E">
        <w:rPr>
          <w:color w:val="000000"/>
          <w:sz w:val="24"/>
          <w:szCs w:val="24"/>
        </w:rPr>
        <w:t xml:space="preserve"> Amanda Ellison) </w:t>
      </w:r>
    </w:p>
    <w:p w14:paraId="3F674004" w14:textId="77777777" w:rsidR="00B85287" w:rsidRPr="00E3372E" w:rsidRDefault="00B85287" w:rsidP="00B85287">
      <w:pPr>
        <w:contextualSpacing/>
        <w:rPr>
          <w:color w:val="000000"/>
          <w:sz w:val="24"/>
          <w:szCs w:val="24"/>
        </w:rPr>
      </w:pPr>
      <w:r w:rsidRPr="00E3372E">
        <w:rPr>
          <w:i/>
          <w:color w:val="000000"/>
          <w:sz w:val="24"/>
          <w:szCs w:val="24"/>
        </w:rPr>
        <w:t>Role</w:t>
      </w:r>
      <w:r w:rsidRPr="00E3372E">
        <w:rPr>
          <w:color w:val="000000"/>
          <w:sz w:val="24"/>
          <w:szCs w:val="24"/>
        </w:rPr>
        <w:t xml:space="preserve">: Co-Investigator </w:t>
      </w:r>
    </w:p>
    <w:p w14:paraId="770FBED4" w14:textId="77777777" w:rsidR="00B85287" w:rsidRPr="00E3372E" w:rsidRDefault="00B85287" w:rsidP="00B85287">
      <w:pPr>
        <w:rPr>
          <w:color w:val="000000"/>
          <w:sz w:val="24"/>
          <w:szCs w:val="24"/>
        </w:rPr>
      </w:pPr>
      <w:r w:rsidRPr="00E3372E">
        <w:rPr>
          <w:i/>
          <w:color w:val="000000"/>
          <w:sz w:val="24"/>
          <w:szCs w:val="24"/>
        </w:rPr>
        <w:t xml:space="preserve">Objective: </w:t>
      </w:r>
      <w:r w:rsidRPr="00E3372E">
        <w:rPr>
          <w:color w:val="000000"/>
          <w:sz w:val="24"/>
          <w:szCs w:val="24"/>
        </w:rPr>
        <w:t xml:space="preserve">To increase safety and reduce rates of violence, discipline problems, and related mental health concerns among City Schools 9th graders. It includes two components: (1) A research-based, multi-component preventive intervention called Coping Power; </w:t>
      </w:r>
      <w:proofErr w:type="gramStart"/>
      <w:r w:rsidRPr="00E3372E">
        <w:rPr>
          <w:color w:val="000000"/>
          <w:sz w:val="24"/>
          <w:szCs w:val="24"/>
        </w:rPr>
        <w:t>and,</w:t>
      </w:r>
      <w:proofErr w:type="gramEnd"/>
      <w:r w:rsidRPr="00E3372E">
        <w:rPr>
          <w:color w:val="000000"/>
          <w:sz w:val="24"/>
          <w:szCs w:val="24"/>
        </w:rPr>
        <w:t xml:space="preserve"> (2) a training series for City Schools police force that utilizes data collected through upgraded video surveillance technology.</w:t>
      </w:r>
    </w:p>
    <w:p w14:paraId="3218C201" w14:textId="77777777" w:rsidR="00B85287" w:rsidRDefault="00B85287" w:rsidP="00A70897">
      <w:pPr>
        <w:rPr>
          <w:sz w:val="24"/>
          <w:u w:val="single"/>
        </w:rPr>
      </w:pPr>
    </w:p>
    <w:p w14:paraId="7AD764EB" w14:textId="77777777" w:rsidR="00A70897" w:rsidRPr="00E3372E" w:rsidRDefault="00A70897" w:rsidP="00A70897">
      <w:pPr>
        <w:rPr>
          <w:sz w:val="24"/>
        </w:rPr>
      </w:pPr>
      <w:r w:rsidRPr="00E3372E">
        <w:rPr>
          <w:sz w:val="24"/>
          <w:u w:val="single"/>
        </w:rPr>
        <w:t xml:space="preserve">W.T. Grant Foundation: </w:t>
      </w:r>
      <w:r w:rsidRPr="00E3372E">
        <w:rPr>
          <w:i/>
          <w:sz w:val="24"/>
        </w:rPr>
        <w:t>Implementing State-Level Policy Reform to Eliminate School Discipline Disparities: A Mixed Methods Examination of Effectiveness and Lessons Learned</w:t>
      </w:r>
      <w:r w:rsidRPr="00E3372E">
        <w:rPr>
          <w:sz w:val="24"/>
        </w:rPr>
        <w:t xml:space="preserve"> (</w:t>
      </w:r>
      <w:proofErr w:type="gramStart"/>
      <w:r w:rsidRPr="00E3372E">
        <w:rPr>
          <w:sz w:val="24"/>
        </w:rPr>
        <w:t>4/1</w:t>
      </w:r>
      <w:proofErr w:type="gramEnd"/>
      <w:r w:rsidRPr="00E3372E">
        <w:rPr>
          <w:sz w:val="24"/>
        </w:rPr>
        <w:t>/18-3/31/21) (PI: Jessika Bottiani)</w:t>
      </w:r>
    </w:p>
    <w:p w14:paraId="3447934B" w14:textId="77777777" w:rsidR="00A70897" w:rsidRPr="00E3372E" w:rsidRDefault="00A70897" w:rsidP="00A70897">
      <w:pPr>
        <w:rPr>
          <w:sz w:val="24"/>
        </w:rPr>
      </w:pPr>
      <w:r w:rsidRPr="00E3372E">
        <w:rPr>
          <w:i/>
          <w:sz w:val="24"/>
        </w:rPr>
        <w:t>Role:</w:t>
      </w:r>
      <w:r w:rsidRPr="00E3372E">
        <w:rPr>
          <w:sz w:val="24"/>
        </w:rPr>
        <w:t xml:space="preserve"> Co-Investigator</w:t>
      </w:r>
    </w:p>
    <w:p w14:paraId="38EA6AE7" w14:textId="77777777" w:rsidR="00A70897" w:rsidRPr="00E3372E" w:rsidRDefault="00A70897" w:rsidP="00A70897">
      <w:pPr>
        <w:rPr>
          <w:sz w:val="24"/>
        </w:rPr>
      </w:pPr>
      <w:r w:rsidRPr="00E3372E">
        <w:rPr>
          <w:i/>
          <w:color w:val="000000"/>
          <w:sz w:val="24"/>
          <w:szCs w:val="24"/>
        </w:rPr>
        <w:t>Objective:</w:t>
      </w:r>
      <w:r w:rsidRPr="00E3372E">
        <w:rPr>
          <w:color w:val="000000"/>
          <w:sz w:val="24"/>
          <w:szCs w:val="24"/>
        </w:rPr>
        <w:t xml:space="preserve"> To examine if a state-level policy initiative that targets school discipline disparities </w:t>
      </w:r>
      <w:proofErr w:type="gramStart"/>
      <w:r w:rsidRPr="00E3372E">
        <w:rPr>
          <w:color w:val="000000"/>
          <w:sz w:val="24"/>
          <w:szCs w:val="24"/>
        </w:rPr>
        <w:t>on the basis of</w:t>
      </w:r>
      <w:proofErr w:type="gramEnd"/>
      <w:r w:rsidRPr="00E3372E">
        <w:rPr>
          <w:color w:val="000000"/>
          <w:sz w:val="24"/>
          <w:szCs w:val="24"/>
        </w:rPr>
        <w:t xml:space="preserve"> race reduce inequality in student outcomes</w:t>
      </w:r>
    </w:p>
    <w:p w14:paraId="141404C6" w14:textId="77777777" w:rsidR="00A70897" w:rsidRDefault="00A70897" w:rsidP="00C14774">
      <w:pPr>
        <w:contextualSpacing/>
        <w:rPr>
          <w:color w:val="000000"/>
          <w:sz w:val="24"/>
          <w:szCs w:val="24"/>
          <w:u w:val="single"/>
        </w:rPr>
      </w:pPr>
    </w:p>
    <w:p w14:paraId="5F07E623" w14:textId="77777777" w:rsidR="00C14774" w:rsidRPr="00E3372E" w:rsidRDefault="00C14774" w:rsidP="00C14774">
      <w:pPr>
        <w:contextualSpacing/>
        <w:rPr>
          <w:color w:val="000000"/>
          <w:sz w:val="24"/>
          <w:szCs w:val="24"/>
        </w:rPr>
      </w:pPr>
      <w:r w:rsidRPr="00E3372E">
        <w:rPr>
          <w:color w:val="000000"/>
          <w:sz w:val="24"/>
          <w:szCs w:val="24"/>
          <w:u w:val="single"/>
        </w:rPr>
        <w:t>National Institute of Justice:</w:t>
      </w:r>
      <w:r w:rsidRPr="006A42A9">
        <w:rPr>
          <w:color w:val="000000"/>
          <w:sz w:val="24"/>
          <w:szCs w:val="24"/>
        </w:rPr>
        <w:t xml:space="preserve"> </w:t>
      </w:r>
      <w:r w:rsidR="006A42A9" w:rsidRPr="006A42A9">
        <w:rPr>
          <w:color w:val="000000"/>
          <w:sz w:val="24"/>
          <w:szCs w:val="24"/>
        </w:rPr>
        <w:t xml:space="preserve">(2014-CK-BX-005) </w:t>
      </w:r>
      <w:r w:rsidRPr="00E3372E">
        <w:rPr>
          <w:i/>
          <w:color w:val="000000"/>
          <w:sz w:val="24"/>
          <w:szCs w:val="24"/>
        </w:rPr>
        <w:t xml:space="preserve">Comprehensive Assessment of School Climate to Improve Safety in Maryland Middle Schools </w:t>
      </w:r>
      <w:r w:rsidRPr="00E3372E">
        <w:rPr>
          <w:color w:val="000000"/>
          <w:sz w:val="24"/>
          <w:szCs w:val="24"/>
        </w:rPr>
        <w:t xml:space="preserve">(1/1/15 – 12/31/18) (PI: Catherine Bradshaw) </w:t>
      </w:r>
    </w:p>
    <w:p w14:paraId="4D14AE1F" w14:textId="77777777" w:rsidR="00C14774" w:rsidRPr="00E3372E" w:rsidRDefault="00C14774" w:rsidP="00C14774">
      <w:pPr>
        <w:contextualSpacing/>
        <w:rPr>
          <w:color w:val="000000"/>
          <w:sz w:val="24"/>
          <w:szCs w:val="24"/>
        </w:rPr>
      </w:pPr>
      <w:r w:rsidRPr="00E3372E">
        <w:rPr>
          <w:i/>
          <w:color w:val="000000"/>
          <w:sz w:val="24"/>
          <w:szCs w:val="24"/>
        </w:rPr>
        <w:t>Role</w:t>
      </w:r>
      <w:r w:rsidRPr="00E3372E">
        <w:rPr>
          <w:color w:val="000000"/>
          <w:sz w:val="24"/>
          <w:szCs w:val="24"/>
        </w:rPr>
        <w:t xml:space="preserve">: Co-Investigator </w:t>
      </w:r>
    </w:p>
    <w:p w14:paraId="2D68BA33" w14:textId="77777777" w:rsidR="00C14774" w:rsidRPr="00E3372E" w:rsidRDefault="00C14774" w:rsidP="00C14774">
      <w:pPr>
        <w:contextualSpacing/>
        <w:rPr>
          <w:color w:val="000000"/>
          <w:sz w:val="24"/>
          <w:szCs w:val="24"/>
        </w:rPr>
      </w:pPr>
      <w:r w:rsidRPr="00E3372E">
        <w:rPr>
          <w:i/>
          <w:color w:val="000000"/>
          <w:sz w:val="24"/>
          <w:szCs w:val="24"/>
        </w:rPr>
        <w:t xml:space="preserve">Objective: </w:t>
      </w:r>
      <w:r w:rsidR="0052533E" w:rsidRPr="0052533E">
        <w:rPr>
          <w:iCs/>
          <w:color w:val="000000"/>
          <w:sz w:val="24"/>
          <w:szCs w:val="24"/>
        </w:rPr>
        <w:t>Randomized controlled trial t</w:t>
      </w:r>
      <w:r w:rsidRPr="00E3372E">
        <w:rPr>
          <w:color w:val="000000"/>
          <w:sz w:val="24"/>
          <w:szCs w:val="24"/>
        </w:rPr>
        <w:t>o examine the efficacy, costs, and benefits of an augmented version of Positive Behavioral Interventions and Supports, which provides personnel with safety (e.g., surveys, observations) and climate data, technical assistance, and training in evidence-based interventions.</w:t>
      </w:r>
    </w:p>
    <w:p w14:paraId="25BBEF53" w14:textId="77777777" w:rsidR="00C14774" w:rsidRPr="00E3372E" w:rsidRDefault="00C14774" w:rsidP="00C14774">
      <w:pPr>
        <w:rPr>
          <w:color w:val="000000"/>
          <w:sz w:val="24"/>
          <w:szCs w:val="24"/>
          <w:u w:val="single"/>
        </w:rPr>
      </w:pPr>
    </w:p>
    <w:p w14:paraId="35D910DB" w14:textId="77777777" w:rsidR="00C14774" w:rsidRPr="00E3372E" w:rsidRDefault="00C14774" w:rsidP="00C14774">
      <w:pPr>
        <w:rPr>
          <w:b/>
          <w:i/>
          <w:iCs/>
          <w:color w:val="000000"/>
          <w:sz w:val="24"/>
          <w:szCs w:val="24"/>
        </w:rPr>
      </w:pPr>
      <w:r w:rsidRPr="00E3372E">
        <w:rPr>
          <w:color w:val="000000"/>
          <w:sz w:val="24"/>
          <w:szCs w:val="24"/>
          <w:u w:val="single"/>
        </w:rPr>
        <w:t>U.S. Department of Education</w:t>
      </w:r>
      <w:r w:rsidRPr="00E3372E">
        <w:rPr>
          <w:color w:val="000000"/>
          <w:sz w:val="24"/>
          <w:szCs w:val="24"/>
        </w:rPr>
        <w:t xml:space="preserve">: </w:t>
      </w:r>
      <w:r w:rsidR="006A42A9">
        <w:rPr>
          <w:color w:val="000000"/>
          <w:sz w:val="24"/>
          <w:szCs w:val="24"/>
        </w:rPr>
        <w:t>(</w:t>
      </w:r>
      <w:r w:rsidR="006A42A9" w:rsidRPr="006A42A9">
        <w:rPr>
          <w:color w:val="000000"/>
          <w:sz w:val="24"/>
          <w:szCs w:val="24"/>
        </w:rPr>
        <w:t>R305A140070</w:t>
      </w:r>
      <w:r w:rsidR="006A42A9">
        <w:rPr>
          <w:color w:val="000000"/>
          <w:sz w:val="24"/>
          <w:szCs w:val="24"/>
        </w:rPr>
        <w:t xml:space="preserve">) </w:t>
      </w:r>
      <w:r w:rsidRPr="00E3372E">
        <w:rPr>
          <w:i/>
          <w:iCs/>
          <w:color w:val="000000"/>
          <w:sz w:val="24"/>
          <w:szCs w:val="24"/>
        </w:rPr>
        <w:t xml:space="preserve">Testing the Efficacy of a </w:t>
      </w:r>
      <w:proofErr w:type="gramStart"/>
      <w:r w:rsidRPr="00E3372E">
        <w:rPr>
          <w:i/>
          <w:iCs/>
          <w:color w:val="000000"/>
          <w:sz w:val="24"/>
          <w:szCs w:val="24"/>
        </w:rPr>
        <w:t>Developmentally-Informed</w:t>
      </w:r>
      <w:proofErr w:type="gramEnd"/>
      <w:r w:rsidRPr="00E3372E">
        <w:rPr>
          <w:i/>
          <w:iCs/>
          <w:color w:val="000000"/>
          <w:sz w:val="24"/>
          <w:szCs w:val="24"/>
        </w:rPr>
        <w:t xml:space="preserve"> Coping Power Program in Middle Schools</w:t>
      </w:r>
      <w:r w:rsidRPr="00E3372E">
        <w:rPr>
          <w:b/>
          <w:i/>
          <w:iCs/>
          <w:color w:val="000000"/>
          <w:sz w:val="24"/>
          <w:szCs w:val="24"/>
        </w:rPr>
        <w:t xml:space="preserve"> </w:t>
      </w:r>
      <w:r w:rsidRPr="00E3372E">
        <w:rPr>
          <w:color w:val="000000"/>
          <w:sz w:val="24"/>
          <w:szCs w:val="24"/>
        </w:rPr>
        <w:t xml:space="preserve">(7/1/14-6/30/18) (PI: Catherine Bradshaw) </w:t>
      </w:r>
    </w:p>
    <w:p w14:paraId="636862E5" w14:textId="77777777" w:rsidR="00C14774" w:rsidRPr="00E3372E" w:rsidRDefault="00C14774" w:rsidP="00C14774">
      <w:pPr>
        <w:rPr>
          <w:i/>
          <w:iCs/>
          <w:color w:val="000000"/>
          <w:sz w:val="24"/>
          <w:szCs w:val="24"/>
        </w:rPr>
      </w:pPr>
      <w:r w:rsidRPr="00E3372E">
        <w:rPr>
          <w:i/>
          <w:iCs/>
          <w:color w:val="000000"/>
          <w:sz w:val="24"/>
          <w:szCs w:val="24"/>
        </w:rPr>
        <w:t xml:space="preserve">Role: </w:t>
      </w:r>
      <w:r w:rsidRPr="00E3372E">
        <w:rPr>
          <w:iCs/>
          <w:color w:val="000000"/>
          <w:sz w:val="24"/>
          <w:szCs w:val="24"/>
        </w:rPr>
        <w:t xml:space="preserve">Co-Investigator </w:t>
      </w:r>
    </w:p>
    <w:p w14:paraId="36A6D404" w14:textId="77777777" w:rsidR="00C14774" w:rsidRPr="00E3372E" w:rsidRDefault="00C14774" w:rsidP="00C14774">
      <w:pPr>
        <w:rPr>
          <w:iCs/>
          <w:color w:val="000000"/>
          <w:sz w:val="24"/>
          <w:szCs w:val="24"/>
        </w:rPr>
      </w:pPr>
      <w:r w:rsidRPr="00E3372E">
        <w:rPr>
          <w:i/>
          <w:iCs/>
          <w:color w:val="000000"/>
          <w:sz w:val="24"/>
          <w:szCs w:val="24"/>
        </w:rPr>
        <w:t xml:space="preserve">Objective: </w:t>
      </w:r>
      <w:r w:rsidRPr="00E3372E">
        <w:rPr>
          <w:iCs/>
          <w:color w:val="000000"/>
          <w:sz w:val="24"/>
          <w:szCs w:val="24"/>
        </w:rPr>
        <w:t>To determine the effectiveness of a modified version of the Early Adolescent Coping Power on middle school student achievement and behavior and the extent to which these effects are moderated by student demographics and parent participation in the intervention.</w:t>
      </w:r>
    </w:p>
    <w:p w14:paraId="39207BB7" w14:textId="77777777" w:rsidR="00C14774" w:rsidRPr="00E3372E" w:rsidRDefault="00C14774" w:rsidP="00C14774">
      <w:pPr>
        <w:rPr>
          <w:iCs/>
          <w:color w:val="000000"/>
          <w:sz w:val="24"/>
          <w:szCs w:val="24"/>
        </w:rPr>
      </w:pPr>
    </w:p>
    <w:p w14:paraId="2E36E24A" w14:textId="77777777" w:rsidR="00C555DE" w:rsidRPr="00E3372E" w:rsidRDefault="00C555DE" w:rsidP="00C14774">
      <w:pPr>
        <w:rPr>
          <w:color w:val="000000"/>
          <w:sz w:val="24"/>
          <w:szCs w:val="24"/>
        </w:rPr>
      </w:pPr>
      <w:r w:rsidRPr="00E3372E">
        <w:rPr>
          <w:color w:val="000000"/>
          <w:sz w:val="24"/>
          <w:szCs w:val="24"/>
          <w:u w:val="single"/>
        </w:rPr>
        <w:lastRenderedPageBreak/>
        <w:t>Johns Hopkins Bloomberg School of Public Health, Urban Health Institute</w:t>
      </w:r>
      <w:r w:rsidRPr="00E3372E">
        <w:rPr>
          <w:color w:val="000000"/>
          <w:sz w:val="24"/>
          <w:szCs w:val="24"/>
        </w:rPr>
        <w:t>: Utilizing Healthcare Providers to Interrupt the Cycle of Violence in Urban Communities (1/1/15-6/30/16) ($10,000)</w:t>
      </w:r>
    </w:p>
    <w:p w14:paraId="0A93FD50" w14:textId="77777777" w:rsidR="00C555DE" w:rsidRPr="00E3372E" w:rsidRDefault="00C555DE" w:rsidP="00C555DE">
      <w:pPr>
        <w:rPr>
          <w:color w:val="000000"/>
          <w:sz w:val="24"/>
          <w:szCs w:val="24"/>
        </w:rPr>
      </w:pPr>
      <w:r w:rsidRPr="00E3372E">
        <w:rPr>
          <w:i/>
          <w:color w:val="000000"/>
          <w:sz w:val="24"/>
          <w:szCs w:val="24"/>
        </w:rPr>
        <w:t>Role:</w:t>
      </w:r>
      <w:r w:rsidRPr="007241FC">
        <w:rPr>
          <w:b/>
          <w:i/>
          <w:color w:val="000000"/>
          <w:sz w:val="24"/>
          <w:szCs w:val="24"/>
        </w:rPr>
        <w:t xml:space="preserve"> </w:t>
      </w:r>
      <w:r w:rsidRPr="007241FC">
        <w:rPr>
          <w:b/>
          <w:color w:val="000000"/>
          <w:sz w:val="24"/>
          <w:szCs w:val="24"/>
        </w:rPr>
        <w:t>Principal Investigator</w:t>
      </w:r>
    </w:p>
    <w:p w14:paraId="6A69A407" w14:textId="77777777" w:rsidR="00C555DE" w:rsidRPr="00E3372E" w:rsidRDefault="00C555DE" w:rsidP="00C555DE">
      <w:pPr>
        <w:rPr>
          <w:sz w:val="24"/>
          <w:szCs w:val="24"/>
        </w:rPr>
      </w:pPr>
      <w:r w:rsidRPr="00E3372E">
        <w:rPr>
          <w:i/>
          <w:color w:val="000000"/>
          <w:sz w:val="24"/>
          <w:szCs w:val="24"/>
        </w:rPr>
        <w:t xml:space="preserve">Objective: </w:t>
      </w:r>
      <w:r w:rsidRPr="00E3372E">
        <w:rPr>
          <w:color w:val="000000"/>
          <w:sz w:val="24"/>
          <w:szCs w:val="24"/>
        </w:rPr>
        <w:t xml:space="preserve">To refine and evaluate the usability </w:t>
      </w:r>
      <w:r w:rsidRPr="00E3372E">
        <w:rPr>
          <w:sz w:val="24"/>
          <w:szCs w:val="24"/>
        </w:rPr>
        <w:t>and feasibility of a teen dating violence training module and screening tool for health care providers.</w:t>
      </w:r>
    </w:p>
    <w:p w14:paraId="71C682B2" w14:textId="77777777" w:rsidR="00C555DE" w:rsidRPr="00E3372E" w:rsidRDefault="00C555DE" w:rsidP="00C555DE">
      <w:pPr>
        <w:rPr>
          <w:color w:val="000000"/>
          <w:sz w:val="24"/>
          <w:szCs w:val="24"/>
          <w:u w:val="single"/>
        </w:rPr>
      </w:pPr>
    </w:p>
    <w:p w14:paraId="6790E4EB" w14:textId="77777777" w:rsidR="00C555DE" w:rsidRPr="00E3372E" w:rsidRDefault="00C555DE" w:rsidP="00C555DE">
      <w:pPr>
        <w:jc w:val="both"/>
        <w:rPr>
          <w:bCs/>
          <w:color w:val="000000"/>
          <w:sz w:val="24"/>
          <w:szCs w:val="24"/>
        </w:rPr>
      </w:pPr>
      <w:r w:rsidRPr="00E3372E">
        <w:rPr>
          <w:color w:val="000000"/>
          <w:sz w:val="24"/>
          <w:szCs w:val="24"/>
          <w:u w:val="single"/>
        </w:rPr>
        <w:t>William T. Grant Foundation</w:t>
      </w:r>
      <w:r w:rsidRPr="00E3372E">
        <w:rPr>
          <w:color w:val="000000"/>
          <w:sz w:val="24"/>
          <w:szCs w:val="24"/>
        </w:rPr>
        <w:t xml:space="preserve"> </w:t>
      </w:r>
      <w:r w:rsidRPr="00E3372E">
        <w:rPr>
          <w:i/>
          <w:color w:val="000000"/>
          <w:sz w:val="24"/>
          <w:szCs w:val="24"/>
        </w:rPr>
        <w:t>Observing the Setting-level Impact of a High School Behavioral Change Intervention: A 60 School Randomized Trial</w:t>
      </w:r>
      <w:r w:rsidRPr="00E3372E">
        <w:rPr>
          <w:color w:val="000000"/>
          <w:sz w:val="24"/>
          <w:szCs w:val="24"/>
        </w:rPr>
        <w:t xml:space="preserve"> Funding Period (10/15/11-10/14/15) (PI: Catherine Bradshaw) </w:t>
      </w:r>
    </w:p>
    <w:p w14:paraId="3CAAE7C2" w14:textId="77777777" w:rsidR="00C555DE" w:rsidRPr="00E3372E" w:rsidRDefault="00C555DE" w:rsidP="00C555DE">
      <w:pPr>
        <w:tabs>
          <w:tab w:val="left" w:pos="360"/>
        </w:tabs>
        <w:jc w:val="both"/>
        <w:outlineLvl w:val="0"/>
        <w:rPr>
          <w:color w:val="000000"/>
          <w:sz w:val="24"/>
          <w:szCs w:val="24"/>
        </w:rPr>
      </w:pPr>
      <w:r w:rsidRPr="00E3372E">
        <w:rPr>
          <w:i/>
          <w:color w:val="000000"/>
          <w:sz w:val="24"/>
          <w:szCs w:val="24"/>
        </w:rPr>
        <w:t xml:space="preserve">Role: </w:t>
      </w:r>
      <w:r w:rsidRPr="00E3372E">
        <w:rPr>
          <w:iCs/>
          <w:color w:val="000000"/>
          <w:sz w:val="24"/>
          <w:szCs w:val="24"/>
        </w:rPr>
        <w:t>Co-Investigator</w:t>
      </w:r>
    </w:p>
    <w:p w14:paraId="0389D5E5" w14:textId="77777777" w:rsidR="00C555DE" w:rsidRPr="00E3372E" w:rsidRDefault="00C555DE" w:rsidP="00C555DE">
      <w:pPr>
        <w:tabs>
          <w:tab w:val="left" w:pos="360"/>
        </w:tabs>
        <w:jc w:val="both"/>
        <w:rPr>
          <w:color w:val="000000"/>
          <w:sz w:val="24"/>
          <w:szCs w:val="24"/>
        </w:rPr>
      </w:pPr>
      <w:r w:rsidRPr="00E3372E">
        <w:rPr>
          <w:i/>
          <w:color w:val="000000"/>
          <w:sz w:val="24"/>
          <w:szCs w:val="24"/>
        </w:rPr>
        <w:t>Objective:</w:t>
      </w:r>
      <w:r w:rsidRPr="00E3372E">
        <w:rPr>
          <w:color w:val="000000"/>
          <w:sz w:val="24"/>
          <w:szCs w:val="24"/>
        </w:rPr>
        <w:t xml:space="preserve"> Collect observational data on student behavior, classroom context, and school climate in conjunction with the 60 high school randomized trial of the Maryland Safe and Supportive Schools grant.</w:t>
      </w:r>
    </w:p>
    <w:p w14:paraId="59DF728E" w14:textId="77777777" w:rsidR="00C555DE" w:rsidRPr="00E3372E" w:rsidRDefault="00C555DE" w:rsidP="00C555DE">
      <w:pPr>
        <w:rPr>
          <w:color w:val="000000"/>
          <w:sz w:val="24"/>
          <w:szCs w:val="24"/>
          <w:u w:val="single"/>
        </w:rPr>
      </w:pPr>
    </w:p>
    <w:p w14:paraId="6C3A8C8C" w14:textId="77777777" w:rsidR="00C555DE" w:rsidRPr="00E3372E" w:rsidRDefault="00C555DE" w:rsidP="00C555DE">
      <w:pPr>
        <w:rPr>
          <w:i/>
          <w:iCs/>
          <w:color w:val="000000"/>
          <w:sz w:val="24"/>
          <w:szCs w:val="24"/>
        </w:rPr>
      </w:pPr>
      <w:r w:rsidRPr="00E3372E">
        <w:rPr>
          <w:color w:val="000000"/>
          <w:sz w:val="24"/>
          <w:szCs w:val="24"/>
          <w:u w:val="single"/>
        </w:rPr>
        <w:t>U.S. Department of Education</w:t>
      </w:r>
      <w:r w:rsidRPr="00E3372E">
        <w:rPr>
          <w:color w:val="000000"/>
          <w:sz w:val="24"/>
          <w:szCs w:val="24"/>
        </w:rPr>
        <w:t xml:space="preserve">: </w:t>
      </w:r>
      <w:r w:rsidRPr="00E3372E">
        <w:rPr>
          <w:i/>
          <w:iCs/>
          <w:color w:val="000000"/>
          <w:sz w:val="24"/>
          <w:szCs w:val="24"/>
        </w:rPr>
        <w:t xml:space="preserve">Maryland’s Safe and Supportive Schools Project </w:t>
      </w:r>
      <w:r w:rsidRPr="00E3372E">
        <w:rPr>
          <w:color w:val="000000"/>
          <w:sz w:val="24"/>
          <w:szCs w:val="24"/>
        </w:rPr>
        <w:t xml:space="preserve">(10/1/10-9/30/15) (PI: Catherine Bradshaw) </w:t>
      </w:r>
    </w:p>
    <w:p w14:paraId="1D2EC455" w14:textId="77777777" w:rsidR="00C555DE" w:rsidRPr="00E3372E" w:rsidRDefault="00C555DE" w:rsidP="00C555DE">
      <w:pPr>
        <w:rPr>
          <w:color w:val="000000"/>
          <w:sz w:val="24"/>
          <w:szCs w:val="24"/>
        </w:rPr>
      </w:pPr>
      <w:r w:rsidRPr="00E3372E">
        <w:rPr>
          <w:i/>
          <w:iCs/>
          <w:color w:val="000000"/>
          <w:sz w:val="24"/>
          <w:szCs w:val="24"/>
        </w:rPr>
        <w:t xml:space="preserve">Role: </w:t>
      </w:r>
      <w:r w:rsidRPr="00E3372E">
        <w:rPr>
          <w:iCs/>
          <w:color w:val="000000"/>
          <w:sz w:val="24"/>
          <w:szCs w:val="24"/>
        </w:rPr>
        <w:t>Co-Investigator</w:t>
      </w:r>
    </w:p>
    <w:p w14:paraId="262EB2E5" w14:textId="77777777" w:rsidR="00C555DE" w:rsidRPr="00E3372E" w:rsidRDefault="00C555DE" w:rsidP="00C555DE">
      <w:pPr>
        <w:rPr>
          <w:color w:val="000000"/>
          <w:sz w:val="24"/>
          <w:szCs w:val="24"/>
        </w:rPr>
      </w:pPr>
      <w:r w:rsidRPr="00E3372E">
        <w:rPr>
          <w:i/>
          <w:iCs/>
          <w:color w:val="000000"/>
          <w:sz w:val="24"/>
          <w:szCs w:val="24"/>
        </w:rPr>
        <w:t xml:space="preserve">Objective: </w:t>
      </w:r>
      <w:r w:rsidRPr="00E3372E">
        <w:rPr>
          <w:color w:val="000000"/>
          <w:sz w:val="24"/>
          <w:szCs w:val="24"/>
        </w:rPr>
        <w:t xml:space="preserve">Develop a statewide system for monitoring school climate and </w:t>
      </w:r>
      <w:proofErr w:type="gramStart"/>
      <w:r w:rsidRPr="00E3372E">
        <w:rPr>
          <w:color w:val="000000"/>
          <w:sz w:val="24"/>
          <w:szCs w:val="24"/>
        </w:rPr>
        <w:t>safety, and</w:t>
      </w:r>
      <w:proofErr w:type="gramEnd"/>
      <w:r w:rsidRPr="00E3372E">
        <w:rPr>
          <w:color w:val="000000"/>
          <w:sz w:val="24"/>
          <w:szCs w:val="24"/>
        </w:rPr>
        <w:t xml:space="preserve"> conduct a 4-year randomized controlled trial of a three-tiered prevention model in 60 high schools.</w:t>
      </w:r>
    </w:p>
    <w:p w14:paraId="6891AFA4" w14:textId="77777777" w:rsidR="00C555DE" w:rsidRPr="00E3372E" w:rsidRDefault="00C555DE" w:rsidP="00C555DE">
      <w:pPr>
        <w:rPr>
          <w:color w:val="000000"/>
          <w:sz w:val="24"/>
          <w:szCs w:val="24"/>
        </w:rPr>
      </w:pPr>
    </w:p>
    <w:p w14:paraId="380C061D" w14:textId="77777777" w:rsidR="00C555DE" w:rsidRPr="00E3372E" w:rsidRDefault="00C555DE" w:rsidP="00C555DE">
      <w:pPr>
        <w:rPr>
          <w:bCs/>
          <w:color w:val="000000"/>
          <w:sz w:val="24"/>
          <w:szCs w:val="24"/>
        </w:rPr>
      </w:pPr>
      <w:r w:rsidRPr="00E3372E">
        <w:rPr>
          <w:color w:val="000000"/>
          <w:sz w:val="24"/>
          <w:szCs w:val="24"/>
          <w:u w:val="single"/>
        </w:rPr>
        <w:t>Institute of Education Sciences</w:t>
      </w:r>
      <w:r w:rsidRPr="00E3372E">
        <w:rPr>
          <w:color w:val="000000"/>
          <w:sz w:val="24"/>
          <w:szCs w:val="24"/>
        </w:rPr>
        <w:t xml:space="preserve"> (R324A110107): </w:t>
      </w:r>
      <w:r w:rsidRPr="00E3372E">
        <w:rPr>
          <w:i/>
          <w:color w:val="000000"/>
          <w:sz w:val="24"/>
          <w:szCs w:val="24"/>
        </w:rPr>
        <w:t>Double Check: A Cultural Proficiency and Student Engagement Model</w:t>
      </w:r>
      <w:r w:rsidRPr="00E3372E">
        <w:rPr>
          <w:color w:val="000000"/>
          <w:sz w:val="24"/>
          <w:szCs w:val="24"/>
        </w:rPr>
        <w:t xml:space="preserve"> (5/1/11-4/30/15) (PI: Catherine Bradshaw) </w:t>
      </w:r>
    </w:p>
    <w:p w14:paraId="405350B7" w14:textId="77777777" w:rsidR="00C555DE" w:rsidRPr="00E3372E" w:rsidRDefault="00C555DE" w:rsidP="00C555DE">
      <w:pPr>
        <w:tabs>
          <w:tab w:val="left" w:pos="360"/>
        </w:tabs>
        <w:jc w:val="both"/>
        <w:outlineLvl w:val="0"/>
        <w:rPr>
          <w:color w:val="000000"/>
          <w:sz w:val="24"/>
          <w:szCs w:val="24"/>
        </w:rPr>
      </w:pPr>
      <w:r w:rsidRPr="00E3372E">
        <w:rPr>
          <w:i/>
          <w:color w:val="000000"/>
          <w:sz w:val="24"/>
          <w:szCs w:val="24"/>
        </w:rPr>
        <w:t xml:space="preserve">Role: </w:t>
      </w:r>
      <w:r w:rsidRPr="00E3372E">
        <w:rPr>
          <w:iCs/>
          <w:color w:val="000000"/>
          <w:sz w:val="24"/>
          <w:szCs w:val="24"/>
        </w:rPr>
        <w:t>Co-Investigator</w:t>
      </w:r>
    </w:p>
    <w:p w14:paraId="574C4F93" w14:textId="77777777" w:rsidR="00C555DE" w:rsidRPr="00E3372E" w:rsidRDefault="00C555DE" w:rsidP="00C555DE">
      <w:pPr>
        <w:tabs>
          <w:tab w:val="left" w:pos="360"/>
        </w:tabs>
        <w:jc w:val="both"/>
        <w:rPr>
          <w:color w:val="000000"/>
          <w:sz w:val="24"/>
          <w:szCs w:val="24"/>
        </w:rPr>
      </w:pPr>
      <w:r w:rsidRPr="00E3372E">
        <w:rPr>
          <w:i/>
          <w:color w:val="000000"/>
          <w:sz w:val="24"/>
          <w:szCs w:val="24"/>
        </w:rPr>
        <w:t>Objective:</w:t>
      </w:r>
      <w:r w:rsidRPr="00E3372E">
        <w:rPr>
          <w:color w:val="000000"/>
          <w:sz w:val="24"/>
          <w:szCs w:val="24"/>
        </w:rPr>
        <w:t xml:space="preserve"> Develop and feasibility test an integrated model of data-based decision-making, cultural proficiency, and coaching to support student engagement and classroom management, </w:t>
      </w:r>
      <w:proofErr w:type="gramStart"/>
      <w:r w:rsidRPr="00E3372E">
        <w:rPr>
          <w:color w:val="000000"/>
          <w:sz w:val="24"/>
          <w:szCs w:val="24"/>
        </w:rPr>
        <w:t>in order to</w:t>
      </w:r>
      <w:proofErr w:type="gramEnd"/>
      <w:r w:rsidRPr="00E3372E">
        <w:rPr>
          <w:color w:val="000000"/>
          <w:sz w:val="24"/>
          <w:szCs w:val="24"/>
        </w:rPr>
        <w:t xml:space="preserve"> reduce disproportionality in special education referrals and other discipline data. </w:t>
      </w:r>
    </w:p>
    <w:p w14:paraId="2595A51A" w14:textId="77777777" w:rsidR="00C555DE" w:rsidRPr="00E3372E" w:rsidRDefault="00C555DE" w:rsidP="00C555DE">
      <w:pPr>
        <w:pStyle w:val="Subtitle2"/>
        <w:spacing w:before="0"/>
        <w:rPr>
          <w:rFonts w:ascii="Times New Roman" w:hAnsi="Times New Roman"/>
          <w:b w:val="0"/>
          <w:sz w:val="24"/>
          <w:szCs w:val="24"/>
        </w:rPr>
      </w:pPr>
    </w:p>
    <w:p w14:paraId="78EBA318" w14:textId="77777777" w:rsidR="00C555DE" w:rsidRPr="00E3372E" w:rsidRDefault="00C555DE" w:rsidP="00C555DE">
      <w:pPr>
        <w:pStyle w:val="Subtitle2"/>
        <w:spacing w:before="0"/>
        <w:rPr>
          <w:rFonts w:ascii="Times New Roman" w:hAnsi="Times New Roman"/>
          <w:b w:val="0"/>
          <w:sz w:val="24"/>
          <w:szCs w:val="24"/>
          <w:u w:val="none"/>
        </w:rPr>
      </w:pPr>
      <w:r w:rsidRPr="00E3372E">
        <w:rPr>
          <w:rFonts w:ascii="Times New Roman" w:hAnsi="Times New Roman"/>
          <w:b w:val="0"/>
          <w:sz w:val="24"/>
          <w:szCs w:val="24"/>
        </w:rPr>
        <w:t xml:space="preserve">Diversity Supplement, National Institute of Child Health &amp; Human Development </w:t>
      </w:r>
      <w:r w:rsidRPr="00E3372E">
        <w:rPr>
          <w:rFonts w:ascii="Times New Roman" w:hAnsi="Times New Roman"/>
          <w:b w:val="0"/>
          <w:sz w:val="24"/>
          <w:szCs w:val="24"/>
          <w:u w:val="none"/>
        </w:rPr>
        <w:t xml:space="preserve">(R03HD057984): </w:t>
      </w:r>
      <w:r w:rsidRPr="00E3372E">
        <w:rPr>
          <w:rFonts w:ascii="Times New Roman" w:hAnsi="Times New Roman"/>
          <w:b w:val="0"/>
          <w:i/>
          <w:sz w:val="24"/>
          <w:szCs w:val="24"/>
          <w:u w:val="none"/>
        </w:rPr>
        <w:t>Girls Healthy Dating Relationship Study</w:t>
      </w:r>
      <w:r w:rsidRPr="00E3372E">
        <w:rPr>
          <w:rFonts w:ascii="Times New Roman" w:hAnsi="Times New Roman"/>
          <w:b w:val="0"/>
          <w:sz w:val="24"/>
          <w:szCs w:val="24"/>
          <w:u w:val="none"/>
        </w:rPr>
        <w:t xml:space="preserve"> (1/15/2010 - 12/31/2012)</w:t>
      </w:r>
      <w:r w:rsidR="0052533E">
        <w:rPr>
          <w:rFonts w:ascii="Times New Roman" w:hAnsi="Times New Roman"/>
          <w:b w:val="0"/>
          <w:sz w:val="24"/>
          <w:szCs w:val="24"/>
          <w:u w:val="none"/>
        </w:rPr>
        <w:t xml:space="preserve"> ($72,786)</w:t>
      </w:r>
    </w:p>
    <w:p w14:paraId="02DCC8F5" w14:textId="77777777" w:rsidR="00C555DE" w:rsidRPr="00E3372E" w:rsidRDefault="00C555DE" w:rsidP="00C555DE">
      <w:pPr>
        <w:pStyle w:val="Subtitle2"/>
        <w:spacing w:before="0"/>
        <w:rPr>
          <w:rFonts w:ascii="Times New Roman" w:hAnsi="Times New Roman"/>
          <w:b w:val="0"/>
          <w:sz w:val="24"/>
          <w:szCs w:val="24"/>
          <w:u w:val="none"/>
        </w:rPr>
      </w:pPr>
      <w:r w:rsidRPr="00E3372E">
        <w:rPr>
          <w:rFonts w:ascii="Times New Roman" w:hAnsi="Times New Roman"/>
          <w:b w:val="0"/>
          <w:i/>
          <w:sz w:val="24"/>
          <w:szCs w:val="24"/>
          <w:u w:val="none"/>
        </w:rPr>
        <w:t>Role:</w:t>
      </w:r>
      <w:r w:rsidRPr="00E3372E">
        <w:rPr>
          <w:rFonts w:ascii="Times New Roman" w:hAnsi="Times New Roman"/>
          <w:b w:val="0"/>
          <w:sz w:val="24"/>
          <w:szCs w:val="24"/>
          <w:u w:val="none"/>
        </w:rPr>
        <w:t xml:space="preserve"> </w:t>
      </w:r>
      <w:r w:rsidRPr="007241FC">
        <w:rPr>
          <w:rFonts w:ascii="Times New Roman" w:hAnsi="Times New Roman"/>
          <w:sz w:val="24"/>
          <w:szCs w:val="24"/>
          <w:u w:val="none"/>
        </w:rPr>
        <w:t>Principal Investigator</w:t>
      </w:r>
      <w:r w:rsidRPr="007241FC">
        <w:rPr>
          <w:rFonts w:ascii="Times New Roman" w:hAnsi="Times New Roman"/>
          <w:sz w:val="24"/>
          <w:szCs w:val="24"/>
          <w:u w:val="none"/>
        </w:rPr>
        <w:tab/>
      </w:r>
      <w:r w:rsidRPr="00E3372E">
        <w:rPr>
          <w:rFonts w:ascii="Times New Roman" w:hAnsi="Times New Roman"/>
          <w:b w:val="0"/>
          <w:sz w:val="24"/>
          <w:szCs w:val="24"/>
          <w:u w:val="none"/>
        </w:rPr>
        <w:tab/>
      </w:r>
      <w:r w:rsidRPr="00E3372E">
        <w:rPr>
          <w:rFonts w:ascii="Times New Roman" w:hAnsi="Times New Roman"/>
          <w:b w:val="0"/>
          <w:sz w:val="24"/>
          <w:szCs w:val="24"/>
          <w:u w:val="none"/>
        </w:rPr>
        <w:tab/>
      </w:r>
    </w:p>
    <w:p w14:paraId="6B160E95" w14:textId="77777777" w:rsidR="00C555DE" w:rsidRPr="00E3372E" w:rsidRDefault="00C555DE" w:rsidP="00C555DE">
      <w:pPr>
        <w:pStyle w:val="Subtitle2"/>
        <w:spacing w:before="0"/>
        <w:rPr>
          <w:rFonts w:ascii="Times New Roman" w:hAnsi="Times New Roman"/>
          <w:b w:val="0"/>
          <w:sz w:val="24"/>
          <w:szCs w:val="24"/>
          <w:u w:val="none"/>
        </w:rPr>
      </w:pPr>
      <w:r w:rsidRPr="00E3372E">
        <w:rPr>
          <w:rFonts w:ascii="Times New Roman" w:hAnsi="Times New Roman"/>
          <w:b w:val="0"/>
          <w:i/>
          <w:sz w:val="24"/>
          <w:szCs w:val="24"/>
          <w:u w:val="none"/>
        </w:rPr>
        <w:t>Objective:</w:t>
      </w:r>
      <w:r w:rsidRPr="00E3372E">
        <w:rPr>
          <w:rFonts w:ascii="Times New Roman" w:hAnsi="Times New Roman"/>
          <w:b w:val="0"/>
          <w:sz w:val="24"/>
          <w:szCs w:val="24"/>
          <w:u w:val="none"/>
        </w:rPr>
        <w:t xml:space="preserve"> Examine factors that shape adolescent girls’ conceptualizations of healthy and harmful dating relationships.  </w:t>
      </w:r>
    </w:p>
    <w:p w14:paraId="483A5115" w14:textId="77777777" w:rsidR="00C555DE" w:rsidRPr="00E3372E" w:rsidRDefault="00C555DE" w:rsidP="00C555DE">
      <w:pPr>
        <w:pStyle w:val="Subtitle2"/>
        <w:spacing w:before="0"/>
        <w:ind w:left="720"/>
        <w:rPr>
          <w:rFonts w:ascii="Times New Roman" w:hAnsi="Times New Roman"/>
          <w:b w:val="0"/>
          <w:sz w:val="24"/>
          <w:szCs w:val="24"/>
          <w:u w:val="none"/>
        </w:rPr>
      </w:pPr>
    </w:p>
    <w:p w14:paraId="00457337" w14:textId="77777777" w:rsidR="00C555DE" w:rsidRPr="00E3372E" w:rsidRDefault="00C555DE" w:rsidP="00C555DE">
      <w:pPr>
        <w:tabs>
          <w:tab w:val="left" w:pos="360"/>
        </w:tabs>
        <w:jc w:val="both"/>
        <w:rPr>
          <w:color w:val="000000"/>
          <w:sz w:val="24"/>
          <w:szCs w:val="24"/>
        </w:rPr>
      </w:pPr>
      <w:r w:rsidRPr="00E3372E">
        <w:rPr>
          <w:color w:val="000000"/>
          <w:sz w:val="24"/>
          <w:szCs w:val="24"/>
          <w:u w:val="single"/>
        </w:rPr>
        <w:t>Institute of Education Sciences (IES), U.S. Department of Education</w:t>
      </w:r>
      <w:r w:rsidRPr="00E3372E">
        <w:rPr>
          <w:color w:val="000000"/>
          <w:sz w:val="24"/>
          <w:szCs w:val="24"/>
        </w:rPr>
        <w:t xml:space="preserve"> (R324A07118): </w:t>
      </w:r>
      <w:r w:rsidRPr="00E3372E">
        <w:rPr>
          <w:i/>
          <w:color w:val="000000"/>
          <w:sz w:val="24"/>
          <w:szCs w:val="24"/>
        </w:rPr>
        <w:t>Testing the Impact of PBIS Plus</w:t>
      </w:r>
      <w:r w:rsidRPr="00E3372E">
        <w:rPr>
          <w:color w:val="000000"/>
          <w:sz w:val="24"/>
          <w:szCs w:val="24"/>
        </w:rPr>
        <w:t xml:space="preserve"> (5/1/07-4/31/12) (PI: Philip Leaf) </w:t>
      </w:r>
    </w:p>
    <w:p w14:paraId="0361BDA1" w14:textId="77777777" w:rsidR="00C555DE" w:rsidRPr="00E3372E" w:rsidRDefault="00C555DE" w:rsidP="00C555DE">
      <w:pPr>
        <w:tabs>
          <w:tab w:val="left" w:pos="360"/>
        </w:tabs>
        <w:jc w:val="both"/>
        <w:rPr>
          <w:color w:val="000000"/>
          <w:sz w:val="24"/>
          <w:szCs w:val="24"/>
        </w:rPr>
      </w:pPr>
      <w:r w:rsidRPr="00E3372E">
        <w:rPr>
          <w:i/>
          <w:color w:val="000000"/>
          <w:sz w:val="24"/>
          <w:szCs w:val="24"/>
        </w:rPr>
        <w:t xml:space="preserve">Role: </w:t>
      </w:r>
      <w:r w:rsidRPr="00E3372E">
        <w:rPr>
          <w:color w:val="000000"/>
          <w:sz w:val="24"/>
          <w:szCs w:val="24"/>
        </w:rPr>
        <w:t>Project Manager</w:t>
      </w:r>
    </w:p>
    <w:p w14:paraId="57B48941" w14:textId="77777777" w:rsidR="00C555DE" w:rsidRPr="00E3372E" w:rsidRDefault="00C555DE" w:rsidP="00C555DE">
      <w:pPr>
        <w:tabs>
          <w:tab w:val="left" w:pos="360"/>
        </w:tabs>
        <w:jc w:val="both"/>
        <w:rPr>
          <w:color w:val="000000"/>
          <w:sz w:val="24"/>
          <w:szCs w:val="24"/>
        </w:rPr>
      </w:pPr>
      <w:r w:rsidRPr="00E3372E">
        <w:rPr>
          <w:i/>
          <w:color w:val="000000"/>
          <w:sz w:val="24"/>
          <w:szCs w:val="24"/>
        </w:rPr>
        <w:t>Objective:</w:t>
      </w:r>
      <w:r w:rsidRPr="00E3372E">
        <w:rPr>
          <w:color w:val="000000"/>
          <w:sz w:val="24"/>
          <w:szCs w:val="24"/>
        </w:rPr>
        <w:t xml:space="preserve"> Conduct a four-year randomized controlled trial in 45 elementary schools to test the efficacy of an expanded version of Maryland’s Positive Behavioral Interventions and Supports (PBIS) Initiative which includes training on a simplified version of functional behavioral assessment.</w:t>
      </w:r>
    </w:p>
    <w:p w14:paraId="44025A91" w14:textId="77777777" w:rsidR="00C555DE" w:rsidRPr="00E3372E" w:rsidRDefault="00C555DE" w:rsidP="00C555DE">
      <w:pPr>
        <w:tabs>
          <w:tab w:val="left" w:pos="360"/>
        </w:tabs>
        <w:jc w:val="both"/>
        <w:rPr>
          <w:color w:val="000000"/>
          <w:sz w:val="24"/>
          <w:szCs w:val="24"/>
        </w:rPr>
      </w:pPr>
    </w:p>
    <w:p w14:paraId="2959391B" w14:textId="77777777" w:rsidR="00C555DE" w:rsidRPr="00E3372E" w:rsidRDefault="00C555DE" w:rsidP="00C555DE">
      <w:pPr>
        <w:tabs>
          <w:tab w:val="left" w:pos="360"/>
        </w:tabs>
        <w:jc w:val="both"/>
        <w:outlineLvl w:val="0"/>
        <w:rPr>
          <w:color w:val="000000"/>
          <w:sz w:val="24"/>
          <w:szCs w:val="24"/>
        </w:rPr>
      </w:pPr>
      <w:r w:rsidRPr="00E3372E">
        <w:rPr>
          <w:color w:val="000000"/>
          <w:sz w:val="24"/>
          <w:szCs w:val="24"/>
          <w:u w:val="single"/>
        </w:rPr>
        <w:t>National Institute of Mental Health</w:t>
      </w:r>
      <w:r w:rsidRPr="00E3372E">
        <w:rPr>
          <w:color w:val="000000"/>
          <w:sz w:val="24"/>
          <w:szCs w:val="24"/>
        </w:rPr>
        <w:t xml:space="preserve"> (</w:t>
      </w:r>
      <w:r w:rsidRPr="00E3372E">
        <w:rPr>
          <w:bCs/>
          <w:color w:val="000000"/>
          <w:sz w:val="24"/>
          <w:szCs w:val="24"/>
        </w:rPr>
        <w:t>1R01MH67948</w:t>
      </w:r>
      <w:r w:rsidRPr="00E3372E">
        <w:rPr>
          <w:color w:val="000000"/>
          <w:sz w:val="24"/>
          <w:szCs w:val="24"/>
        </w:rPr>
        <w:t xml:space="preserve">): </w:t>
      </w:r>
      <w:r w:rsidRPr="00E3372E">
        <w:rPr>
          <w:i/>
          <w:color w:val="000000"/>
          <w:sz w:val="24"/>
          <w:szCs w:val="24"/>
        </w:rPr>
        <w:t>MH Outcomes of PBIS Whole School Intervention</w:t>
      </w:r>
    </w:p>
    <w:p w14:paraId="5EF07EC6" w14:textId="77777777" w:rsidR="00C555DE" w:rsidRPr="00E3372E" w:rsidRDefault="00C555DE" w:rsidP="00C555DE">
      <w:pPr>
        <w:tabs>
          <w:tab w:val="left" w:pos="360"/>
        </w:tabs>
        <w:jc w:val="both"/>
        <w:outlineLvl w:val="0"/>
        <w:rPr>
          <w:color w:val="000000"/>
          <w:sz w:val="24"/>
          <w:szCs w:val="24"/>
        </w:rPr>
      </w:pPr>
      <w:r w:rsidRPr="00E3372E">
        <w:rPr>
          <w:color w:val="000000"/>
          <w:sz w:val="24"/>
          <w:szCs w:val="24"/>
        </w:rPr>
        <w:t xml:space="preserve">Funding Period </w:t>
      </w:r>
      <w:r w:rsidRPr="00E3372E">
        <w:rPr>
          <w:bCs/>
          <w:color w:val="000000"/>
          <w:sz w:val="24"/>
          <w:szCs w:val="24"/>
        </w:rPr>
        <w:t>8/17/04</w:t>
      </w:r>
      <w:r w:rsidRPr="00E3372E">
        <w:rPr>
          <w:color w:val="000000"/>
          <w:sz w:val="24"/>
          <w:szCs w:val="24"/>
        </w:rPr>
        <w:t>-</w:t>
      </w:r>
      <w:r w:rsidRPr="00E3372E">
        <w:rPr>
          <w:bCs/>
          <w:color w:val="000000"/>
          <w:sz w:val="24"/>
          <w:szCs w:val="24"/>
        </w:rPr>
        <w:t xml:space="preserve">11/30/09 </w:t>
      </w:r>
      <w:r w:rsidRPr="00E3372E">
        <w:rPr>
          <w:color w:val="000000"/>
          <w:sz w:val="24"/>
          <w:szCs w:val="24"/>
        </w:rPr>
        <w:t>(PI: Philip Leaf)</w:t>
      </w:r>
    </w:p>
    <w:p w14:paraId="4B3C5416" w14:textId="77777777" w:rsidR="00C555DE" w:rsidRPr="00E3372E" w:rsidRDefault="00C555DE" w:rsidP="00C555DE">
      <w:pPr>
        <w:tabs>
          <w:tab w:val="left" w:pos="360"/>
        </w:tabs>
        <w:jc w:val="both"/>
        <w:outlineLvl w:val="0"/>
        <w:rPr>
          <w:color w:val="000000"/>
          <w:sz w:val="24"/>
          <w:szCs w:val="24"/>
        </w:rPr>
      </w:pPr>
      <w:r w:rsidRPr="00E3372E">
        <w:rPr>
          <w:i/>
          <w:color w:val="000000"/>
          <w:sz w:val="24"/>
          <w:szCs w:val="24"/>
        </w:rPr>
        <w:t>Role:</w:t>
      </w:r>
      <w:r w:rsidRPr="00E3372E">
        <w:rPr>
          <w:color w:val="000000"/>
          <w:sz w:val="24"/>
          <w:szCs w:val="24"/>
        </w:rPr>
        <w:t xml:space="preserve"> Project Coordinator</w:t>
      </w:r>
    </w:p>
    <w:p w14:paraId="6472A7E2" w14:textId="77777777" w:rsidR="00C555DE" w:rsidRPr="00E3372E" w:rsidRDefault="00C555DE" w:rsidP="00C555DE">
      <w:pPr>
        <w:tabs>
          <w:tab w:val="left" w:pos="360"/>
        </w:tabs>
        <w:jc w:val="both"/>
        <w:rPr>
          <w:bCs/>
          <w:color w:val="000000"/>
          <w:sz w:val="24"/>
          <w:szCs w:val="24"/>
        </w:rPr>
      </w:pPr>
      <w:r w:rsidRPr="00E3372E">
        <w:rPr>
          <w:i/>
          <w:color w:val="000000"/>
          <w:sz w:val="24"/>
          <w:szCs w:val="24"/>
        </w:rPr>
        <w:lastRenderedPageBreak/>
        <w:t xml:space="preserve">Objective: </w:t>
      </w:r>
      <w:r w:rsidRPr="00E3372E">
        <w:rPr>
          <w:bCs/>
          <w:color w:val="000000"/>
          <w:sz w:val="24"/>
          <w:szCs w:val="24"/>
        </w:rPr>
        <w:t>Determine the effectiveness of the Positive Behavioral Interventions and Support (PBIS) strategy in reducing disruptive and aggressive behavior.</w:t>
      </w:r>
    </w:p>
    <w:p w14:paraId="1D9F656A" w14:textId="77777777" w:rsidR="00C555DE" w:rsidRPr="00E3372E" w:rsidRDefault="00C555DE" w:rsidP="00C555DE">
      <w:pPr>
        <w:tabs>
          <w:tab w:val="left" w:pos="360"/>
        </w:tabs>
        <w:ind w:left="360"/>
        <w:jc w:val="both"/>
        <w:rPr>
          <w:bCs/>
          <w:color w:val="000000"/>
          <w:sz w:val="24"/>
          <w:szCs w:val="24"/>
        </w:rPr>
      </w:pPr>
    </w:p>
    <w:p w14:paraId="070264F5" w14:textId="77777777" w:rsidR="00C555DE" w:rsidRPr="00E3372E" w:rsidRDefault="00C555DE" w:rsidP="00C555DE">
      <w:pPr>
        <w:jc w:val="both"/>
        <w:rPr>
          <w:i/>
          <w:color w:val="000000"/>
          <w:sz w:val="24"/>
          <w:szCs w:val="24"/>
        </w:rPr>
      </w:pPr>
      <w:r w:rsidRPr="00E3372E">
        <w:rPr>
          <w:color w:val="000000"/>
          <w:sz w:val="24"/>
          <w:szCs w:val="24"/>
          <w:u w:val="single"/>
        </w:rPr>
        <w:t>Hamilton Fish Institute on School and Community Violence</w:t>
      </w:r>
      <w:r w:rsidRPr="00E3372E">
        <w:rPr>
          <w:color w:val="000000"/>
          <w:sz w:val="24"/>
          <w:szCs w:val="24"/>
        </w:rPr>
        <w:t xml:space="preserve"> (</w:t>
      </w:r>
      <w:r w:rsidRPr="00E3372E">
        <w:rPr>
          <w:rStyle w:val="fldtext1"/>
          <w:color w:val="000000"/>
          <w:sz w:val="24"/>
          <w:szCs w:val="24"/>
        </w:rPr>
        <w:t>941-2150)</w:t>
      </w:r>
      <w:r w:rsidRPr="00E3372E">
        <w:rPr>
          <w:color w:val="000000"/>
          <w:sz w:val="24"/>
          <w:szCs w:val="24"/>
        </w:rPr>
        <w:t xml:space="preserve">: </w:t>
      </w:r>
      <w:r w:rsidRPr="00E3372E">
        <w:rPr>
          <w:i/>
          <w:color w:val="000000"/>
          <w:sz w:val="24"/>
          <w:szCs w:val="24"/>
        </w:rPr>
        <w:t xml:space="preserve">Building District-Level School Violence Prevention Capacity through Web-Based Assessment and Monitoring </w:t>
      </w:r>
    </w:p>
    <w:p w14:paraId="01E7CF7E" w14:textId="77777777" w:rsidR="00C555DE" w:rsidRPr="00E3372E" w:rsidRDefault="00C555DE" w:rsidP="00C555DE">
      <w:pPr>
        <w:tabs>
          <w:tab w:val="left" w:pos="360"/>
        </w:tabs>
        <w:jc w:val="both"/>
        <w:outlineLvl w:val="0"/>
        <w:rPr>
          <w:color w:val="000000"/>
          <w:sz w:val="24"/>
          <w:szCs w:val="24"/>
        </w:rPr>
      </w:pPr>
      <w:r w:rsidRPr="00E3372E">
        <w:rPr>
          <w:color w:val="000000"/>
          <w:sz w:val="24"/>
          <w:szCs w:val="24"/>
        </w:rPr>
        <w:t xml:space="preserve">Funding Period </w:t>
      </w:r>
      <w:r w:rsidRPr="00E3372E">
        <w:rPr>
          <w:bCs/>
          <w:color w:val="000000"/>
          <w:sz w:val="24"/>
          <w:szCs w:val="24"/>
        </w:rPr>
        <w:t>1/1/06</w:t>
      </w:r>
      <w:r w:rsidRPr="00E3372E">
        <w:rPr>
          <w:color w:val="000000"/>
          <w:sz w:val="24"/>
          <w:szCs w:val="24"/>
        </w:rPr>
        <w:t>-</w:t>
      </w:r>
      <w:r w:rsidRPr="00E3372E">
        <w:rPr>
          <w:bCs/>
          <w:color w:val="000000"/>
          <w:sz w:val="24"/>
          <w:szCs w:val="24"/>
        </w:rPr>
        <w:t xml:space="preserve">9/30/06 </w:t>
      </w:r>
      <w:r w:rsidRPr="00E3372E">
        <w:rPr>
          <w:color w:val="000000"/>
          <w:sz w:val="24"/>
          <w:szCs w:val="24"/>
        </w:rPr>
        <w:t xml:space="preserve">(PI: Catherine Bradshaw) </w:t>
      </w:r>
    </w:p>
    <w:p w14:paraId="350FC900" w14:textId="77777777" w:rsidR="00C555DE" w:rsidRPr="00E3372E" w:rsidRDefault="00C555DE" w:rsidP="00C555DE">
      <w:pPr>
        <w:jc w:val="both"/>
        <w:rPr>
          <w:color w:val="000000"/>
          <w:sz w:val="24"/>
          <w:szCs w:val="24"/>
        </w:rPr>
      </w:pPr>
      <w:r w:rsidRPr="00E3372E">
        <w:rPr>
          <w:i/>
          <w:color w:val="000000"/>
          <w:sz w:val="24"/>
          <w:szCs w:val="24"/>
        </w:rPr>
        <w:t xml:space="preserve">Role: </w:t>
      </w:r>
      <w:r w:rsidRPr="00E3372E">
        <w:rPr>
          <w:color w:val="000000"/>
          <w:sz w:val="24"/>
          <w:szCs w:val="24"/>
        </w:rPr>
        <w:t xml:space="preserve">Research Assistant </w:t>
      </w:r>
    </w:p>
    <w:p w14:paraId="399ECFA2" w14:textId="77777777" w:rsidR="00C555DE" w:rsidRPr="00E3372E" w:rsidRDefault="00C555DE" w:rsidP="00C555DE">
      <w:pPr>
        <w:tabs>
          <w:tab w:val="left" w:pos="360"/>
        </w:tabs>
        <w:jc w:val="both"/>
        <w:rPr>
          <w:bCs/>
          <w:color w:val="000000"/>
          <w:sz w:val="24"/>
          <w:szCs w:val="24"/>
        </w:rPr>
      </w:pPr>
      <w:r w:rsidRPr="00E3372E">
        <w:rPr>
          <w:i/>
          <w:color w:val="000000"/>
          <w:sz w:val="24"/>
          <w:szCs w:val="24"/>
        </w:rPr>
        <w:t>Objective:</w:t>
      </w:r>
      <w:r w:rsidRPr="00E3372E">
        <w:rPr>
          <w:color w:val="000000"/>
          <w:sz w:val="24"/>
          <w:szCs w:val="24"/>
        </w:rPr>
        <w:t xml:space="preserve"> Facilitate use of data in selecting evidence-based violence prevention practices and develop the district-wide infrastructure to evaluate school violence prevention efforts. </w:t>
      </w:r>
    </w:p>
    <w:p w14:paraId="1C904109" w14:textId="77777777" w:rsidR="00013A46" w:rsidRPr="00E3372E" w:rsidRDefault="00013A46" w:rsidP="00013A46">
      <w:pPr>
        <w:jc w:val="center"/>
        <w:rPr>
          <w:b/>
          <w:sz w:val="24"/>
          <w:szCs w:val="24"/>
        </w:rPr>
      </w:pPr>
    </w:p>
    <w:p w14:paraId="651BBF2C" w14:textId="77777777" w:rsidR="00013A46" w:rsidRPr="00E3372E" w:rsidRDefault="00013A46" w:rsidP="00013A46">
      <w:pPr>
        <w:jc w:val="center"/>
        <w:rPr>
          <w:b/>
          <w:sz w:val="24"/>
          <w:szCs w:val="24"/>
        </w:rPr>
      </w:pPr>
    </w:p>
    <w:p w14:paraId="7481F112" w14:textId="77777777" w:rsidR="00013A46" w:rsidRPr="003D5E15" w:rsidRDefault="00C71498" w:rsidP="00013A46">
      <w:pPr>
        <w:jc w:val="center"/>
        <w:rPr>
          <w:b/>
          <w:sz w:val="28"/>
          <w:szCs w:val="28"/>
        </w:rPr>
      </w:pPr>
      <w:r w:rsidRPr="003D5E15">
        <w:rPr>
          <w:b/>
          <w:sz w:val="28"/>
          <w:szCs w:val="28"/>
        </w:rPr>
        <w:t>PRESENTATIONS</w:t>
      </w:r>
    </w:p>
    <w:p w14:paraId="380A2392" w14:textId="77777777" w:rsidR="00013A46" w:rsidRPr="00E3372E" w:rsidRDefault="00013A46" w:rsidP="00013A46">
      <w:pPr>
        <w:jc w:val="center"/>
        <w:rPr>
          <w:b/>
          <w:sz w:val="24"/>
          <w:szCs w:val="24"/>
        </w:rPr>
      </w:pPr>
    </w:p>
    <w:p w14:paraId="78035E65" w14:textId="77777777" w:rsidR="00013A46" w:rsidRPr="003D5E15" w:rsidRDefault="00013A46" w:rsidP="00013A46">
      <w:pPr>
        <w:rPr>
          <w:b/>
          <w:sz w:val="28"/>
          <w:szCs w:val="28"/>
        </w:rPr>
      </w:pPr>
      <w:r w:rsidRPr="003D5E15">
        <w:rPr>
          <w:b/>
          <w:sz w:val="28"/>
          <w:szCs w:val="28"/>
        </w:rPr>
        <w:t>National or International Presentations</w:t>
      </w:r>
    </w:p>
    <w:p w14:paraId="34493809" w14:textId="77777777" w:rsidR="001B057E" w:rsidRPr="00E3372E" w:rsidRDefault="001B057E" w:rsidP="001B057E">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jc w:val="both"/>
        <w:rPr>
          <w:bCs/>
          <w:i/>
          <w:color w:val="000000"/>
        </w:rPr>
      </w:pPr>
    </w:p>
    <w:p w14:paraId="77F7881C" w14:textId="77777777" w:rsidR="001B057E" w:rsidRPr="003D5E15" w:rsidRDefault="001B057E" w:rsidP="001B057E">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jc w:val="both"/>
        <w:rPr>
          <w:bCs/>
          <w:i/>
          <w:color w:val="000000"/>
          <w:sz w:val="28"/>
          <w:szCs w:val="28"/>
        </w:rPr>
      </w:pPr>
      <w:r w:rsidRPr="003D5E15">
        <w:rPr>
          <w:b/>
          <w:i/>
          <w:color w:val="000000"/>
          <w:sz w:val="28"/>
          <w:szCs w:val="28"/>
          <w:u w:val="single"/>
        </w:rPr>
        <w:t>Invited</w:t>
      </w:r>
      <w:r w:rsidRPr="003D5E15">
        <w:rPr>
          <w:bCs/>
          <w:i/>
          <w:color w:val="000000"/>
          <w:sz w:val="28"/>
          <w:szCs w:val="28"/>
        </w:rPr>
        <w:t xml:space="preserve"> Research Presentations </w:t>
      </w:r>
    </w:p>
    <w:p w14:paraId="6E2D8804" w14:textId="281EC80E" w:rsidR="00CF58B3" w:rsidRDefault="00CF58B3" w:rsidP="00CF58B3">
      <w:pPr>
        <w:pStyle w:val="Default"/>
        <w:ind w:left="720" w:hanging="720"/>
        <w:rPr>
          <w:rFonts w:ascii="Times New Roman" w:hAnsi="Times New Roman" w:cs="Times New Roman"/>
        </w:rPr>
      </w:pPr>
      <w:r>
        <w:rPr>
          <w:rFonts w:ascii="Times New Roman" w:hAnsi="Times New Roman" w:cs="Times New Roman"/>
          <w:b/>
          <w:bCs/>
        </w:rPr>
        <w:t xml:space="preserve">Debnam, K. J. &amp; </w:t>
      </w:r>
      <w:r w:rsidRPr="00CF58B3">
        <w:rPr>
          <w:rFonts w:ascii="Times New Roman" w:hAnsi="Times New Roman" w:cs="Times New Roman"/>
        </w:rPr>
        <w:t>Avery, L. R.</w:t>
      </w:r>
      <w:r>
        <w:rPr>
          <w:rFonts w:ascii="Times New Roman" w:hAnsi="Times New Roman" w:cs="Times New Roman"/>
          <w:b/>
          <w:bCs/>
        </w:rPr>
        <w:t xml:space="preserve"> </w:t>
      </w:r>
      <w:r w:rsidRPr="00CF58B3">
        <w:rPr>
          <w:rFonts w:ascii="Times New Roman" w:hAnsi="Times New Roman" w:cs="Times New Roman"/>
        </w:rPr>
        <w:t xml:space="preserve">(2024, May). </w:t>
      </w:r>
      <w:r w:rsidRPr="00CF58B3">
        <w:rPr>
          <w:rFonts w:ascii="Times New Roman" w:hAnsi="Times New Roman" w:cs="Times New Roman"/>
          <w:i/>
          <w:iCs/>
        </w:rPr>
        <w:t>Using mixed methods to develop and validate the Strong Black Woman Schema in Intimate Partnerships scale</w:t>
      </w:r>
      <w:r>
        <w:rPr>
          <w:rFonts w:ascii="Times New Roman" w:hAnsi="Times New Roman" w:cs="Times New Roman"/>
        </w:rPr>
        <w:t>.</w:t>
      </w:r>
      <w:r w:rsidRPr="00CF58B3">
        <w:rPr>
          <w:rFonts w:ascii="Times New Roman" w:hAnsi="Times New Roman" w:cs="Times New Roman"/>
        </w:rPr>
        <w:t xml:space="preserve"> </w:t>
      </w:r>
      <w:r w:rsidRPr="004C3850">
        <w:rPr>
          <w:rFonts w:ascii="Times New Roman" w:hAnsi="Times New Roman" w:cs="Times New Roman"/>
        </w:rPr>
        <w:t xml:space="preserve">2024 Annual Meeting of the Society for </w:t>
      </w:r>
      <w:r>
        <w:rPr>
          <w:rFonts w:ascii="Times New Roman" w:hAnsi="Times New Roman" w:cs="Times New Roman"/>
        </w:rPr>
        <w:t>Prevention Research</w:t>
      </w:r>
      <w:r w:rsidR="00255024">
        <w:rPr>
          <w:rFonts w:ascii="Times New Roman" w:hAnsi="Times New Roman" w:cs="Times New Roman"/>
        </w:rPr>
        <w:t xml:space="preserve">, </w:t>
      </w:r>
      <w:r w:rsidR="00255024" w:rsidRPr="00255024">
        <w:rPr>
          <w:rFonts w:ascii="Times New Roman" w:hAnsi="Times New Roman" w:cs="Times New Roman"/>
        </w:rPr>
        <w:t xml:space="preserve">ECPN </w:t>
      </w:r>
      <w:r w:rsidR="00255024">
        <w:rPr>
          <w:rFonts w:ascii="Times New Roman" w:hAnsi="Times New Roman" w:cs="Times New Roman"/>
        </w:rPr>
        <w:t>Session</w:t>
      </w:r>
      <w:r w:rsidR="00255024" w:rsidRPr="00255024">
        <w:rPr>
          <w:rFonts w:ascii="Times New Roman" w:hAnsi="Times New Roman" w:cs="Times New Roman"/>
        </w:rPr>
        <w:t xml:space="preserve"> II: Mixed Methods Research: Effective Integration of Qualitative and Quantitative Methodology</w:t>
      </w:r>
      <w:r>
        <w:rPr>
          <w:rFonts w:ascii="Times New Roman" w:hAnsi="Times New Roman" w:cs="Times New Roman"/>
        </w:rPr>
        <w:t>, Washington, DC</w:t>
      </w:r>
      <w:r w:rsidRPr="004C3850">
        <w:rPr>
          <w:rFonts w:ascii="Times New Roman" w:hAnsi="Times New Roman" w:cs="Times New Roman"/>
        </w:rPr>
        <w:t>. </w:t>
      </w:r>
    </w:p>
    <w:p w14:paraId="63C7E661" w14:textId="77777777" w:rsidR="00DB5D2A" w:rsidRPr="00194794" w:rsidRDefault="00DB5D2A" w:rsidP="00DB5D2A">
      <w:pPr>
        <w:pStyle w:val="Default"/>
        <w:ind w:left="720" w:hanging="720"/>
        <w:rPr>
          <w:rFonts w:ascii="Times New Roman" w:hAnsi="Times New Roman" w:cs="Times New Roman"/>
        </w:rPr>
      </w:pPr>
      <w:r w:rsidRPr="00194794">
        <w:rPr>
          <w:rFonts w:ascii="Times New Roman" w:hAnsi="Times New Roman" w:cs="Times New Roman"/>
          <w:b/>
          <w:bCs/>
        </w:rPr>
        <w:t>Debnam, K. J.</w:t>
      </w:r>
      <w:r w:rsidRPr="00194794">
        <w:rPr>
          <w:rFonts w:ascii="Times New Roman" w:hAnsi="Times New Roman" w:cs="Times New Roman"/>
        </w:rPr>
        <w:t>,</w:t>
      </w:r>
      <w:r>
        <w:rPr>
          <w:rFonts w:ascii="Times New Roman" w:hAnsi="Times New Roman" w:cs="Times New Roman"/>
          <w:b/>
          <w:bCs/>
        </w:rPr>
        <w:t xml:space="preserve"> </w:t>
      </w:r>
      <w:r w:rsidRPr="00194794">
        <w:rPr>
          <w:rFonts w:ascii="Times New Roman" w:hAnsi="Times New Roman" w:cs="Times New Roman"/>
        </w:rPr>
        <w:t>Bradshaw, C. P., Pas, E. T., &amp; Kaihoi, C. (</w:t>
      </w:r>
      <w:r>
        <w:rPr>
          <w:rFonts w:ascii="Times New Roman" w:hAnsi="Times New Roman" w:cs="Times New Roman"/>
        </w:rPr>
        <w:t>2023, February</w:t>
      </w:r>
      <w:r w:rsidRPr="00194794">
        <w:rPr>
          <w:rFonts w:ascii="Times New Roman" w:hAnsi="Times New Roman" w:cs="Times New Roman"/>
        </w:rPr>
        <w:t xml:space="preserve">). </w:t>
      </w:r>
      <w:r w:rsidRPr="00DB5D2A">
        <w:rPr>
          <w:rFonts w:ascii="Times New Roman" w:hAnsi="Times New Roman" w:cs="Times New Roman"/>
          <w:i/>
          <w:iCs/>
        </w:rPr>
        <w:t>Testing the Efficacy of Double Check: A Culturally Responsive Professional Development Model for Middle Schools</w:t>
      </w:r>
      <w:r w:rsidRPr="00194794">
        <w:rPr>
          <w:rFonts w:ascii="Times New Roman" w:hAnsi="Times New Roman" w:cs="Times New Roman"/>
          <w:i/>
          <w:iCs/>
        </w:rPr>
        <w:t xml:space="preserve">. </w:t>
      </w:r>
      <w:r w:rsidRPr="00DB5D2A">
        <w:rPr>
          <w:rFonts w:ascii="Times New Roman" w:hAnsi="Times New Roman" w:cs="Times New Roman"/>
        </w:rPr>
        <w:t>School Mental Health Collaborative, University of Wisconsin</w:t>
      </w:r>
      <w:r>
        <w:rPr>
          <w:rFonts w:ascii="Times New Roman" w:hAnsi="Times New Roman" w:cs="Times New Roman"/>
        </w:rPr>
        <w:t>-Madison, Madison, WI</w:t>
      </w:r>
      <w:r w:rsidRPr="00194794">
        <w:rPr>
          <w:rFonts w:ascii="Times New Roman" w:hAnsi="Times New Roman" w:cs="Times New Roman"/>
        </w:rPr>
        <w:t>.</w:t>
      </w:r>
    </w:p>
    <w:p w14:paraId="06DE0ADB" w14:textId="77777777" w:rsidR="00B85287" w:rsidRPr="00B85287" w:rsidRDefault="00B85287" w:rsidP="00B85287">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color w:val="000000"/>
          <w:sz w:val="24"/>
          <w:szCs w:val="24"/>
        </w:rPr>
      </w:pPr>
      <w:r w:rsidRPr="00B85287">
        <w:rPr>
          <w:b/>
          <w:bCs/>
          <w:color w:val="000000"/>
          <w:sz w:val="24"/>
          <w:szCs w:val="24"/>
        </w:rPr>
        <w:t xml:space="preserve">Debnam, </w:t>
      </w:r>
      <w:proofErr w:type="gramStart"/>
      <w:r w:rsidRPr="00B85287">
        <w:rPr>
          <w:b/>
          <w:bCs/>
          <w:color w:val="000000"/>
          <w:sz w:val="24"/>
          <w:szCs w:val="24"/>
        </w:rPr>
        <w:t>K,J.</w:t>
      </w:r>
      <w:proofErr w:type="gramEnd"/>
      <w:r w:rsidRPr="00B85287">
        <w:rPr>
          <w:b/>
          <w:bCs/>
          <w:color w:val="000000"/>
          <w:sz w:val="24"/>
          <w:szCs w:val="24"/>
        </w:rPr>
        <w:t xml:space="preserve">, </w:t>
      </w:r>
      <w:r w:rsidRPr="00B85287">
        <w:rPr>
          <w:color w:val="000000"/>
          <w:sz w:val="24"/>
          <w:szCs w:val="24"/>
        </w:rPr>
        <w:t xml:space="preserve">&amp; Henderson Smith, L. (2022, July). </w:t>
      </w:r>
      <w:r w:rsidRPr="00B85287">
        <w:rPr>
          <w:i/>
          <w:iCs/>
          <w:color w:val="000000"/>
          <w:sz w:val="24"/>
          <w:szCs w:val="24"/>
        </w:rPr>
        <w:t>Increasing Cultural Responsiveness through Double Check</w:t>
      </w:r>
      <w:r w:rsidRPr="00B85287">
        <w:rPr>
          <w:color w:val="000000"/>
          <w:sz w:val="24"/>
          <w:szCs w:val="24"/>
        </w:rPr>
        <w:t>. [</w:t>
      </w:r>
      <w:r w:rsidR="00DB5D2A">
        <w:rPr>
          <w:color w:val="000000"/>
          <w:sz w:val="24"/>
          <w:szCs w:val="24"/>
        </w:rPr>
        <w:t>Pre-recorded</w:t>
      </w:r>
      <w:r w:rsidRPr="00B85287">
        <w:rPr>
          <w:color w:val="000000"/>
          <w:sz w:val="24"/>
          <w:szCs w:val="24"/>
        </w:rPr>
        <w:t xml:space="preserve"> Presentation]. Robert Wood Johnson Foundation School District Leader Conference on Reducing Exclusionary Punishment and Racial/Ethnic Disparities in Discipline. Chicago, IL.</w:t>
      </w:r>
    </w:p>
    <w:p w14:paraId="0F533174" w14:textId="77777777" w:rsidR="00B3200C" w:rsidRPr="00B3200C" w:rsidRDefault="00B3200C" w:rsidP="00D62D6C">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color w:val="000000"/>
          <w:sz w:val="24"/>
          <w:szCs w:val="24"/>
        </w:rPr>
      </w:pPr>
      <w:r>
        <w:rPr>
          <w:b/>
          <w:bCs/>
          <w:color w:val="000000"/>
          <w:sz w:val="24"/>
          <w:szCs w:val="24"/>
        </w:rPr>
        <w:t xml:space="preserve">Debnam, K. J. </w:t>
      </w:r>
      <w:r w:rsidRPr="00B3200C">
        <w:rPr>
          <w:color w:val="000000"/>
          <w:sz w:val="24"/>
          <w:szCs w:val="24"/>
        </w:rPr>
        <w:t xml:space="preserve">(2021, March). </w:t>
      </w:r>
      <w:bookmarkStart w:id="11" w:name="_Hlk75349263"/>
      <w:r w:rsidRPr="00EC70A7">
        <w:rPr>
          <w:i/>
          <w:iCs/>
          <w:color w:val="000000"/>
          <w:sz w:val="24"/>
          <w:szCs w:val="24"/>
        </w:rPr>
        <w:t>Black Adolescents and the Future of Teen Dating Violence Prevention</w:t>
      </w:r>
      <w:bookmarkEnd w:id="11"/>
      <w:r w:rsidRPr="00EC70A7">
        <w:rPr>
          <w:i/>
          <w:iCs/>
          <w:color w:val="000000"/>
          <w:sz w:val="24"/>
          <w:szCs w:val="24"/>
        </w:rPr>
        <w:t>.</w:t>
      </w:r>
      <w:r>
        <w:rPr>
          <w:color w:val="000000"/>
          <w:sz w:val="24"/>
          <w:szCs w:val="24"/>
        </w:rPr>
        <w:t xml:space="preserve"> </w:t>
      </w:r>
      <w:r w:rsidR="00EC70A7" w:rsidRPr="00EC70A7">
        <w:rPr>
          <w:color w:val="000000"/>
          <w:sz w:val="24"/>
          <w:szCs w:val="24"/>
        </w:rPr>
        <w:t>Promoting Relationships and Eliminating Violence Network</w:t>
      </w:r>
      <w:r w:rsidR="00EC70A7">
        <w:rPr>
          <w:color w:val="000000"/>
          <w:sz w:val="24"/>
          <w:szCs w:val="24"/>
        </w:rPr>
        <w:t xml:space="preserve"> Conference for the </w:t>
      </w:r>
      <w:r w:rsidRPr="00B3200C">
        <w:rPr>
          <w:color w:val="000000"/>
          <w:sz w:val="24"/>
          <w:szCs w:val="24"/>
        </w:rPr>
        <w:t>Public Health Agency of Canada</w:t>
      </w:r>
      <w:r w:rsidR="00EC70A7">
        <w:rPr>
          <w:color w:val="000000"/>
          <w:sz w:val="24"/>
          <w:szCs w:val="24"/>
        </w:rPr>
        <w:t xml:space="preserve">, </w:t>
      </w:r>
      <w:r w:rsidR="00EC70A7" w:rsidRPr="00EC70A7">
        <w:rPr>
          <w:color w:val="000000"/>
          <w:sz w:val="24"/>
          <w:szCs w:val="24"/>
        </w:rPr>
        <w:t xml:space="preserve">Calgary, Alberta, </w:t>
      </w:r>
      <w:r w:rsidR="00EC70A7">
        <w:rPr>
          <w:color w:val="000000"/>
          <w:sz w:val="24"/>
          <w:szCs w:val="24"/>
        </w:rPr>
        <w:t>Canada.</w:t>
      </w:r>
    </w:p>
    <w:p w14:paraId="059CE3F8" w14:textId="77777777" w:rsidR="00D62D6C" w:rsidRPr="00E3372E" w:rsidRDefault="00D62D6C" w:rsidP="00D62D6C">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bCs/>
          <w:color w:val="000000"/>
          <w:sz w:val="24"/>
          <w:szCs w:val="24"/>
        </w:rPr>
      </w:pPr>
      <w:r w:rsidRPr="00E3372E">
        <w:rPr>
          <w:b/>
          <w:bCs/>
          <w:color w:val="000000"/>
          <w:sz w:val="24"/>
          <w:szCs w:val="24"/>
        </w:rPr>
        <w:t xml:space="preserve">Debnam, K. J.  </w:t>
      </w:r>
      <w:r w:rsidRPr="00E3372E">
        <w:rPr>
          <w:bCs/>
          <w:color w:val="000000"/>
          <w:sz w:val="24"/>
          <w:szCs w:val="24"/>
        </w:rPr>
        <w:t xml:space="preserve">(2019, May). </w:t>
      </w:r>
      <w:r w:rsidRPr="00EC70A7">
        <w:rPr>
          <w:bCs/>
          <w:i/>
          <w:iCs/>
          <w:color w:val="000000"/>
          <w:sz w:val="24"/>
          <w:szCs w:val="24"/>
        </w:rPr>
        <w:t xml:space="preserve">R-CITY: Reducing Racism and Violence through Collaborative Intervention with Teachers and Youth. </w:t>
      </w:r>
      <w:r w:rsidRPr="00E3372E">
        <w:rPr>
          <w:bCs/>
          <w:color w:val="000000"/>
          <w:sz w:val="24"/>
          <w:szCs w:val="24"/>
        </w:rPr>
        <w:t>Diversity Network Committee Symposium, 2019 Society for Prevention Research Annual Meeting, San Francisco, CA.</w:t>
      </w:r>
    </w:p>
    <w:p w14:paraId="6EE256BD" w14:textId="77777777" w:rsidR="001B057E" w:rsidRPr="00E3372E" w:rsidRDefault="001B057E" w:rsidP="001B057E">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b/>
          <w:bCs/>
          <w:color w:val="000000"/>
          <w:sz w:val="24"/>
          <w:szCs w:val="24"/>
        </w:rPr>
      </w:pPr>
      <w:r w:rsidRPr="00E3372E">
        <w:rPr>
          <w:b/>
          <w:bCs/>
          <w:color w:val="000000"/>
          <w:sz w:val="24"/>
          <w:szCs w:val="24"/>
        </w:rPr>
        <w:t xml:space="preserve">Debnam, K. J. </w:t>
      </w:r>
      <w:r w:rsidRPr="00E3372E">
        <w:rPr>
          <w:bCs/>
          <w:color w:val="000000"/>
          <w:sz w:val="24"/>
          <w:szCs w:val="24"/>
        </w:rPr>
        <w:t xml:space="preserve">(2018, March). </w:t>
      </w:r>
      <w:r w:rsidRPr="00EC70A7">
        <w:rPr>
          <w:bCs/>
          <w:i/>
          <w:iCs/>
          <w:color w:val="000000"/>
          <w:sz w:val="24"/>
          <w:szCs w:val="24"/>
        </w:rPr>
        <w:t>Double Check: A Model for Promoting Cultural Responsiveness &amp; Equitable Practices in Schools.</w:t>
      </w:r>
      <w:r w:rsidRPr="00E3372E">
        <w:rPr>
          <w:bCs/>
          <w:color w:val="000000"/>
          <w:sz w:val="24"/>
          <w:szCs w:val="24"/>
        </w:rPr>
        <w:t xml:space="preserve"> Diversity and Inclusion Science Initiative Speaker Series, Arizona State University, Tempe, AZ.</w:t>
      </w:r>
    </w:p>
    <w:p w14:paraId="7C2692F5" w14:textId="77777777" w:rsidR="001B057E" w:rsidRPr="00E3372E" w:rsidRDefault="001B057E" w:rsidP="001B057E">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bCs/>
          <w:color w:val="000000"/>
          <w:sz w:val="24"/>
          <w:szCs w:val="24"/>
        </w:rPr>
      </w:pPr>
      <w:r w:rsidRPr="00E3372E">
        <w:rPr>
          <w:b/>
          <w:bCs/>
          <w:color w:val="000000"/>
          <w:sz w:val="24"/>
          <w:szCs w:val="24"/>
        </w:rPr>
        <w:t>Debnam, K. J.</w:t>
      </w:r>
      <w:r w:rsidRPr="00E3372E">
        <w:rPr>
          <w:bCs/>
          <w:color w:val="000000"/>
          <w:sz w:val="24"/>
          <w:szCs w:val="24"/>
        </w:rPr>
        <w:t xml:space="preserve"> (2016, April). </w:t>
      </w:r>
      <w:r w:rsidRPr="00E3372E">
        <w:rPr>
          <w:bCs/>
          <w:i/>
          <w:color w:val="000000"/>
          <w:sz w:val="24"/>
          <w:szCs w:val="24"/>
        </w:rPr>
        <w:t>Understanding and Preventing Teen Dating Violence.</w:t>
      </w:r>
      <w:r w:rsidRPr="00E3372E">
        <w:rPr>
          <w:bCs/>
          <w:color w:val="000000"/>
          <w:sz w:val="24"/>
          <w:szCs w:val="24"/>
        </w:rPr>
        <w:t xml:space="preserve"> School of Public Health, Morgan State University, Baltimore, MD.</w:t>
      </w:r>
    </w:p>
    <w:p w14:paraId="6EE0BC69" w14:textId="77777777" w:rsidR="001B057E" w:rsidRPr="00E3372E" w:rsidRDefault="001B057E" w:rsidP="001B057E">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bCs/>
          <w:color w:val="000000"/>
          <w:sz w:val="24"/>
          <w:szCs w:val="24"/>
        </w:rPr>
      </w:pPr>
      <w:r w:rsidRPr="00E3372E">
        <w:rPr>
          <w:b/>
          <w:bCs/>
          <w:color w:val="000000"/>
          <w:sz w:val="24"/>
          <w:szCs w:val="24"/>
        </w:rPr>
        <w:t>Debnam, K. J.</w:t>
      </w:r>
      <w:r w:rsidRPr="00E3372E">
        <w:rPr>
          <w:bCs/>
          <w:color w:val="000000"/>
          <w:sz w:val="24"/>
          <w:szCs w:val="24"/>
        </w:rPr>
        <w:t xml:space="preserve"> (2016, February). </w:t>
      </w:r>
      <w:r w:rsidRPr="00E3372E">
        <w:rPr>
          <w:bCs/>
          <w:i/>
          <w:color w:val="000000"/>
          <w:sz w:val="24"/>
          <w:szCs w:val="24"/>
        </w:rPr>
        <w:t>The Social-Ecological Framework in Practice: Understanding and Preventing Youth Violence.</w:t>
      </w:r>
      <w:r w:rsidRPr="00E3372E">
        <w:rPr>
          <w:bCs/>
          <w:color w:val="000000"/>
          <w:sz w:val="24"/>
          <w:szCs w:val="24"/>
        </w:rPr>
        <w:t xml:space="preserve"> University of Virginia, Charlottesville, VA.</w:t>
      </w:r>
    </w:p>
    <w:p w14:paraId="3EA8E847" w14:textId="77777777" w:rsidR="001B057E" w:rsidRPr="00E3372E" w:rsidRDefault="001B057E" w:rsidP="001B057E">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bCs/>
          <w:color w:val="000000"/>
          <w:sz w:val="24"/>
          <w:szCs w:val="24"/>
        </w:rPr>
      </w:pPr>
      <w:r w:rsidRPr="00E3372E">
        <w:rPr>
          <w:b/>
          <w:bCs/>
          <w:color w:val="000000"/>
          <w:sz w:val="24"/>
          <w:szCs w:val="24"/>
        </w:rPr>
        <w:t>Debnam, K. J.</w:t>
      </w:r>
      <w:r w:rsidRPr="00E3372E">
        <w:rPr>
          <w:bCs/>
          <w:color w:val="000000"/>
          <w:sz w:val="24"/>
          <w:szCs w:val="24"/>
        </w:rPr>
        <w:t xml:space="preserve"> (2015, October). </w:t>
      </w:r>
      <w:r w:rsidRPr="00E3372E">
        <w:rPr>
          <w:bCs/>
          <w:i/>
          <w:color w:val="000000"/>
          <w:sz w:val="24"/>
          <w:szCs w:val="24"/>
        </w:rPr>
        <w:t>Double Check: A Cultural Proficiency and Academic Engagement Model - A Model for Promoting Cultural Proficiency and Equitable Practices in Schools.</w:t>
      </w:r>
      <w:r w:rsidRPr="00E3372E">
        <w:rPr>
          <w:bCs/>
          <w:color w:val="000000"/>
          <w:sz w:val="24"/>
          <w:szCs w:val="24"/>
        </w:rPr>
        <w:t xml:space="preserve"> University of North Carolina at Charlotte, Charlotte, NC.</w:t>
      </w:r>
    </w:p>
    <w:p w14:paraId="70E3C76D" w14:textId="77777777" w:rsidR="001B057E" w:rsidRPr="00E3372E" w:rsidRDefault="001B057E" w:rsidP="001B057E">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bCs/>
          <w:color w:val="000000"/>
          <w:sz w:val="24"/>
          <w:szCs w:val="24"/>
        </w:rPr>
      </w:pPr>
      <w:r w:rsidRPr="00E3372E">
        <w:rPr>
          <w:b/>
          <w:bCs/>
          <w:color w:val="000000"/>
          <w:sz w:val="24"/>
          <w:szCs w:val="24"/>
        </w:rPr>
        <w:lastRenderedPageBreak/>
        <w:t xml:space="preserve">Debnam, K. J. </w:t>
      </w:r>
      <w:r w:rsidRPr="00E3372E">
        <w:rPr>
          <w:bCs/>
          <w:color w:val="000000"/>
          <w:sz w:val="24"/>
          <w:szCs w:val="24"/>
        </w:rPr>
        <w:t xml:space="preserve">(2015, October). </w:t>
      </w:r>
      <w:r w:rsidRPr="00E3372E">
        <w:rPr>
          <w:bCs/>
          <w:i/>
          <w:color w:val="000000"/>
          <w:sz w:val="24"/>
          <w:szCs w:val="24"/>
        </w:rPr>
        <w:t>Preventing Teen Violence: Socializing Influences on Healthy Dating Relationships.</w:t>
      </w:r>
      <w:r w:rsidRPr="00E3372E">
        <w:rPr>
          <w:bCs/>
          <w:color w:val="000000"/>
          <w:sz w:val="24"/>
          <w:szCs w:val="24"/>
        </w:rPr>
        <w:t xml:space="preserve"> Collegium of Scholars Symposium, University of Maryland, Center for Health Equity.</w:t>
      </w:r>
    </w:p>
    <w:p w14:paraId="6D66A66B" w14:textId="77777777" w:rsidR="001B057E" w:rsidRPr="00E3372E" w:rsidRDefault="001B057E" w:rsidP="001B057E">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color w:val="000000"/>
          <w:sz w:val="24"/>
          <w:szCs w:val="24"/>
        </w:rPr>
      </w:pPr>
      <w:r w:rsidRPr="00E3372E">
        <w:rPr>
          <w:b/>
          <w:bCs/>
          <w:color w:val="000000"/>
          <w:sz w:val="24"/>
          <w:szCs w:val="24"/>
        </w:rPr>
        <w:t xml:space="preserve">Debnam, K. J. </w:t>
      </w:r>
      <w:r w:rsidRPr="00E3372E">
        <w:rPr>
          <w:bCs/>
          <w:color w:val="000000"/>
          <w:sz w:val="24"/>
          <w:szCs w:val="24"/>
        </w:rPr>
        <w:t xml:space="preserve">(2012, December). </w:t>
      </w:r>
      <w:r w:rsidRPr="00E3372E">
        <w:rPr>
          <w:i/>
          <w:color w:val="000000"/>
          <w:sz w:val="24"/>
          <w:szCs w:val="24"/>
        </w:rPr>
        <w:t>Socializing Factors that Shape Healthy Teen Dating Relationships</w:t>
      </w:r>
      <w:r w:rsidRPr="00E3372E">
        <w:rPr>
          <w:bCs/>
          <w:color w:val="000000"/>
          <w:sz w:val="24"/>
          <w:szCs w:val="24"/>
        </w:rPr>
        <w:t xml:space="preserve">.  </w:t>
      </w:r>
      <w:r w:rsidRPr="00E3372E">
        <w:rPr>
          <w:bCs/>
          <w:sz w:val="24"/>
          <w:szCs w:val="24"/>
        </w:rPr>
        <w:t>Special Topics in Violence Research</w:t>
      </w:r>
      <w:r w:rsidRPr="00E3372E">
        <w:rPr>
          <w:color w:val="000000"/>
          <w:sz w:val="24"/>
          <w:szCs w:val="24"/>
        </w:rPr>
        <w:t>, School of Nursing, Johns Hopkins University.</w:t>
      </w:r>
    </w:p>
    <w:p w14:paraId="160B4099" w14:textId="77777777" w:rsidR="001B057E" w:rsidRPr="00E3372E" w:rsidRDefault="001B057E" w:rsidP="001B057E">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color w:val="000000"/>
          <w:sz w:val="24"/>
          <w:szCs w:val="24"/>
        </w:rPr>
      </w:pPr>
      <w:r w:rsidRPr="00E3372E">
        <w:rPr>
          <w:b/>
          <w:bCs/>
          <w:color w:val="000000"/>
          <w:sz w:val="24"/>
          <w:szCs w:val="24"/>
        </w:rPr>
        <w:t xml:space="preserve">Debnam, K. J. </w:t>
      </w:r>
      <w:r w:rsidRPr="00E3372E">
        <w:rPr>
          <w:bCs/>
          <w:color w:val="000000"/>
          <w:sz w:val="24"/>
          <w:szCs w:val="24"/>
        </w:rPr>
        <w:t xml:space="preserve">(2012, May). </w:t>
      </w:r>
      <w:r w:rsidRPr="00E3372E">
        <w:rPr>
          <w:bCs/>
          <w:i/>
          <w:color w:val="000000"/>
          <w:sz w:val="24"/>
          <w:szCs w:val="24"/>
        </w:rPr>
        <w:t>Qualitative Methods</w:t>
      </w:r>
      <w:r w:rsidRPr="00E3372E">
        <w:rPr>
          <w:bCs/>
          <w:color w:val="000000"/>
          <w:sz w:val="24"/>
          <w:szCs w:val="24"/>
        </w:rPr>
        <w:t xml:space="preserve">.  </w:t>
      </w:r>
      <w:r w:rsidRPr="00E3372E">
        <w:rPr>
          <w:bCs/>
          <w:sz w:val="24"/>
          <w:szCs w:val="24"/>
        </w:rPr>
        <w:t>Advanced Research Methods in Health</w:t>
      </w:r>
      <w:r w:rsidRPr="00E3372E">
        <w:rPr>
          <w:color w:val="000000"/>
          <w:sz w:val="24"/>
          <w:szCs w:val="24"/>
        </w:rPr>
        <w:t>, Department of Public and Community Health, University of Maryland, College Park, MD.</w:t>
      </w:r>
    </w:p>
    <w:p w14:paraId="48B9EC72" w14:textId="77777777" w:rsidR="001B057E" w:rsidRPr="00E3372E" w:rsidRDefault="001B057E" w:rsidP="001B057E">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color w:val="000000"/>
          <w:sz w:val="24"/>
          <w:szCs w:val="24"/>
        </w:rPr>
      </w:pPr>
      <w:r w:rsidRPr="00E3372E">
        <w:rPr>
          <w:b/>
          <w:bCs/>
          <w:color w:val="000000"/>
          <w:sz w:val="24"/>
          <w:szCs w:val="24"/>
        </w:rPr>
        <w:t>Debnam, K. J.</w:t>
      </w:r>
      <w:r w:rsidRPr="00E3372E">
        <w:rPr>
          <w:bCs/>
          <w:color w:val="000000"/>
          <w:sz w:val="24"/>
          <w:szCs w:val="24"/>
        </w:rPr>
        <w:t xml:space="preserve"> (2010, May). </w:t>
      </w:r>
      <w:r w:rsidRPr="00E3372E">
        <w:rPr>
          <w:bCs/>
          <w:i/>
          <w:color w:val="000000"/>
          <w:sz w:val="24"/>
          <w:szCs w:val="24"/>
        </w:rPr>
        <w:t>Prevention of Mental &amp; Behaviora</w:t>
      </w:r>
      <w:r w:rsidR="000E370A">
        <w:rPr>
          <w:bCs/>
          <w:i/>
          <w:color w:val="000000"/>
          <w:sz w:val="24"/>
          <w:szCs w:val="24"/>
        </w:rPr>
        <w:t xml:space="preserve">l Health Problems </w:t>
      </w:r>
      <w:proofErr w:type="gramStart"/>
      <w:r w:rsidR="000E370A">
        <w:rPr>
          <w:bCs/>
          <w:i/>
          <w:color w:val="000000"/>
          <w:sz w:val="24"/>
          <w:szCs w:val="24"/>
        </w:rPr>
        <w:t>In</w:t>
      </w:r>
      <w:proofErr w:type="gramEnd"/>
      <w:r w:rsidR="000E370A">
        <w:rPr>
          <w:bCs/>
          <w:i/>
          <w:color w:val="000000"/>
          <w:sz w:val="24"/>
          <w:szCs w:val="24"/>
        </w:rPr>
        <w:t xml:space="preserve"> Schools: </w:t>
      </w:r>
      <w:r w:rsidRPr="00E3372E">
        <w:rPr>
          <w:bCs/>
          <w:i/>
          <w:color w:val="000000"/>
          <w:sz w:val="24"/>
          <w:szCs w:val="24"/>
        </w:rPr>
        <w:t>The Positive Behavioral Interventions and Supports Model</w:t>
      </w:r>
      <w:r w:rsidRPr="00E3372E">
        <w:rPr>
          <w:color w:val="000000"/>
          <w:sz w:val="24"/>
          <w:szCs w:val="24"/>
        </w:rPr>
        <w:t xml:space="preserve">.  Centers for Disease Control and Prevention - </w:t>
      </w:r>
      <w:r w:rsidRPr="00E3372E">
        <w:rPr>
          <w:bCs/>
          <w:sz w:val="24"/>
          <w:szCs w:val="24"/>
        </w:rPr>
        <w:t xml:space="preserve">Research Initiatives for Student Enhancement (RISE) orientation, </w:t>
      </w:r>
      <w:r w:rsidRPr="00E3372E">
        <w:rPr>
          <w:color w:val="000000"/>
          <w:sz w:val="24"/>
          <w:szCs w:val="24"/>
        </w:rPr>
        <w:t>Kennedy Krieger Institute, Baltimore, MD.</w:t>
      </w:r>
    </w:p>
    <w:p w14:paraId="1FB0BA77" w14:textId="77777777" w:rsidR="001B057E" w:rsidRPr="00E3372E" w:rsidRDefault="001B057E" w:rsidP="001B057E">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color w:val="000000"/>
          <w:sz w:val="24"/>
          <w:szCs w:val="24"/>
        </w:rPr>
      </w:pPr>
      <w:r w:rsidRPr="00E3372E">
        <w:rPr>
          <w:b/>
          <w:bCs/>
          <w:color w:val="000000"/>
          <w:sz w:val="24"/>
          <w:szCs w:val="24"/>
        </w:rPr>
        <w:t>Debnam, K. J.</w:t>
      </w:r>
      <w:r w:rsidRPr="00E3372E">
        <w:rPr>
          <w:bCs/>
          <w:color w:val="000000"/>
          <w:sz w:val="24"/>
          <w:szCs w:val="24"/>
        </w:rPr>
        <w:t xml:space="preserve"> (2010, April). </w:t>
      </w:r>
      <w:r w:rsidRPr="00E3372E">
        <w:rPr>
          <w:bCs/>
          <w:i/>
          <w:color w:val="000000"/>
          <w:sz w:val="24"/>
          <w:szCs w:val="24"/>
        </w:rPr>
        <w:t xml:space="preserve">Prevention of Mental &amp; Behavioral Health Problems </w:t>
      </w:r>
      <w:proofErr w:type="gramStart"/>
      <w:r w:rsidRPr="00E3372E">
        <w:rPr>
          <w:bCs/>
          <w:i/>
          <w:color w:val="000000"/>
          <w:sz w:val="24"/>
          <w:szCs w:val="24"/>
        </w:rPr>
        <w:t>In</w:t>
      </w:r>
      <w:proofErr w:type="gramEnd"/>
      <w:r w:rsidRPr="00E3372E">
        <w:rPr>
          <w:bCs/>
          <w:i/>
          <w:color w:val="000000"/>
          <w:sz w:val="24"/>
          <w:szCs w:val="24"/>
        </w:rPr>
        <w:t xml:space="preserve"> Schools: The Positive Behavioral Interventions and Supports Model</w:t>
      </w:r>
      <w:r w:rsidRPr="00E3372E">
        <w:rPr>
          <w:color w:val="000000"/>
          <w:sz w:val="24"/>
          <w:szCs w:val="24"/>
        </w:rPr>
        <w:t xml:space="preserve">.  </w:t>
      </w:r>
      <w:r w:rsidRPr="00E3372E">
        <w:rPr>
          <w:bCs/>
          <w:sz w:val="24"/>
          <w:szCs w:val="24"/>
        </w:rPr>
        <w:t>Principles of Community Health I</w:t>
      </w:r>
      <w:r w:rsidRPr="00E3372E">
        <w:rPr>
          <w:color w:val="000000"/>
          <w:sz w:val="24"/>
          <w:szCs w:val="24"/>
        </w:rPr>
        <w:t>, Department of Public and Community Health, University of Maryland, College Park, MD.</w:t>
      </w:r>
    </w:p>
    <w:p w14:paraId="59EE3408" w14:textId="77777777" w:rsidR="001B057E" w:rsidRPr="00E3372E" w:rsidRDefault="001B057E" w:rsidP="001B057E">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i/>
          <w:color w:val="000000"/>
          <w:sz w:val="24"/>
          <w:szCs w:val="24"/>
        </w:rPr>
      </w:pPr>
      <w:r w:rsidRPr="00E3372E">
        <w:rPr>
          <w:color w:val="000000"/>
          <w:sz w:val="24"/>
          <w:szCs w:val="24"/>
        </w:rPr>
        <w:t xml:space="preserve">Bradshaw, C.P. &amp; </w:t>
      </w:r>
      <w:r w:rsidRPr="00E3372E">
        <w:rPr>
          <w:b/>
          <w:color w:val="000000"/>
          <w:sz w:val="24"/>
          <w:szCs w:val="24"/>
        </w:rPr>
        <w:t>Debnam, K.</w:t>
      </w:r>
      <w:r w:rsidRPr="00E3372E">
        <w:rPr>
          <w:color w:val="000000"/>
          <w:sz w:val="24"/>
          <w:szCs w:val="24"/>
        </w:rPr>
        <w:t xml:space="preserve"> (2005, November). </w:t>
      </w:r>
      <w:r w:rsidRPr="00E3372E">
        <w:rPr>
          <w:rStyle w:val="bodytext1"/>
          <w:rFonts w:ascii="Times New Roman" w:hAnsi="Times New Roman"/>
          <w:i/>
          <w:iCs/>
          <w:color w:val="000000"/>
          <w:sz w:val="24"/>
          <w:szCs w:val="24"/>
        </w:rPr>
        <w:t xml:space="preserve">Positive Behavioral Supports and Interventions (PBIS): Prevention Science in Maryland Schools. </w:t>
      </w:r>
      <w:r w:rsidRPr="00E3372E">
        <w:rPr>
          <w:color w:val="000000"/>
          <w:sz w:val="24"/>
          <w:szCs w:val="24"/>
        </w:rPr>
        <w:t>Department of Psychology, Morgan State University, Baltimore, MD.</w:t>
      </w:r>
    </w:p>
    <w:p w14:paraId="224EF7B7" w14:textId="77777777" w:rsidR="00A70897" w:rsidRDefault="00A70897" w:rsidP="00A70897">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jc w:val="both"/>
        <w:rPr>
          <w:b/>
          <w:i/>
          <w:color w:val="000000"/>
          <w:sz w:val="28"/>
          <w:szCs w:val="28"/>
        </w:rPr>
      </w:pPr>
    </w:p>
    <w:p w14:paraId="4A81F508" w14:textId="77777777" w:rsidR="00A70897" w:rsidRDefault="003D5E15" w:rsidP="00A70897">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jc w:val="both"/>
        <w:rPr>
          <w:b/>
          <w:i/>
          <w:color w:val="000000"/>
          <w:sz w:val="28"/>
          <w:szCs w:val="28"/>
        </w:rPr>
      </w:pPr>
      <w:r>
        <w:rPr>
          <w:b/>
          <w:i/>
          <w:color w:val="000000"/>
          <w:sz w:val="28"/>
          <w:szCs w:val="28"/>
        </w:rPr>
        <w:t xml:space="preserve">Oral Presentations at </w:t>
      </w:r>
      <w:r w:rsidR="001B057E" w:rsidRPr="003D5E15">
        <w:rPr>
          <w:b/>
          <w:i/>
          <w:color w:val="000000"/>
          <w:sz w:val="28"/>
          <w:szCs w:val="28"/>
        </w:rPr>
        <w:t>Selected Scientific Meetings</w:t>
      </w:r>
      <w:r w:rsidR="00B3200C" w:rsidRPr="003D5E15">
        <w:rPr>
          <w:b/>
          <w:i/>
          <w:color w:val="000000"/>
          <w:sz w:val="28"/>
          <w:szCs w:val="28"/>
        </w:rPr>
        <w:t xml:space="preserve"> </w:t>
      </w:r>
    </w:p>
    <w:p w14:paraId="76A20DAB" w14:textId="77777777" w:rsidR="00A70897" w:rsidRPr="00A70897" w:rsidRDefault="00B3200C" w:rsidP="00A70897">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jc w:val="both"/>
        <w:rPr>
          <w:b/>
          <w:i/>
          <w:color w:val="000000"/>
          <w:sz w:val="28"/>
          <w:szCs w:val="28"/>
        </w:rPr>
      </w:pPr>
      <w:r w:rsidRPr="00A70897">
        <w:rPr>
          <w:b/>
          <w:i/>
          <w:color w:val="000000"/>
          <w:sz w:val="28"/>
          <w:szCs w:val="28"/>
        </w:rPr>
        <w:t>(all peer reviewed</w:t>
      </w:r>
      <w:r w:rsidR="00A70897" w:rsidRPr="00A70897">
        <w:rPr>
          <w:b/>
          <w:i/>
          <w:color w:val="000000"/>
          <w:sz w:val="28"/>
          <w:szCs w:val="28"/>
        </w:rPr>
        <w:t>, ^=presenter)</w:t>
      </w:r>
    </w:p>
    <w:p w14:paraId="41F34A30" w14:textId="77777777" w:rsidR="00CF58B3" w:rsidRDefault="00CF58B3" w:rsidP="004C3850">
      <w:pPr>
        <w:pStyle w:val="Default"/>
        <w:ind w:left="720" w:hanging="720"/>
        <w:rPr>
          <w:rFonts w:ascii="Times New Roman" w:hAnsi="Times New Roman" w:cs="Times New Roman"/>
          <w:b/>
          <w:bCs/>
        </w:rPr>
      </w:pPr>
      <w:bookmarkStart w:id="12" w:name="_Hlk119071445"/>
    </w:p>
    <w:p w14:paraId="2D71F106" w14:textId="77777777" w:rsidR="00C712F3" w:rsidRPr="00C712F3" w:rsidRDefault="00C712F3" w:rsidP="00C712F3">
      <w:pPr>
        <w:pStyle w:val="Default"/>
        <w:ind w:left="720" w:hanging="720"/>
        <w:rPr>
          <w:rFonts w:ascii="Times New Roman" w:hAnsi="Times New Roman" w:cs="Times New Roman"/>
        </w:rPr>
      </w:pPr>
      <w:r w:rsidRPr="00C712F3">
        <w:rPr>
          <w:rFonts w:ascii="Times New Roman" w:hAnsi="Times New Roman" w:cs="Times New Roman"/>
          <w:b/>
          <w:bCs/>
        </w:rPr>
        <w:t xml:space="preserve">Debnam, K. J. </w:t>
      </w:r>
      <w:r w:rsidRPr="00C712F3">
        <w:rPr>
          <w:rFonts w:ascii="Times New Roman" w:hAnsi="Times New Roman" w:cs="Times New Roman"/>
        </w:rPr>
        <w:t xml:space="preserve">(accepted). </w:t>
      </w:r>
      <w:r w:rsidRPr="00C712F3">
        <w:rPr>
          <w:rFonts w:ascii="Times New Roman" w:hAnsi="Times New Roman" w:cs="Times New Roman"/>
          <w:i/>
          <w:iCs/>
        </w:rPr>
        <w:t>Mapping the contours of adolescent dating abuse: Using situational analysis to understanding romantic relationship development among young Black women.</w:t>
      </w:r>
      <w:r w:rsidRPr="00C712F3">
        <w:rPr>
          <w:rFonts w:ascii="Times New Roman" w:hAnsi="Times New Roman" w:cs="Times New Roman"/>
        </w:rPr>
        <w:t xml:space="preserve"> In L. Gaias (Chair), Beyond Content Coding: Innovative Qualitative Methods in Prevention Science to Advance Health Justice. [Symposium]. 2025 Annual Meeting of the Society of Prevention Research. Seattle, Washington.  </w:t>
      </w:r>
    </w:p>
    <w:p w14:paraId="07384801" w14:textId="77777777" w:rsidR="00C712F3" w:rsidRPr="00C712F3" w:rsidRDefault="00C712F3" w:rsidP="00BB0428">
      <w:pPr>
        <w:pStyle w:val="Default"/>
        <w:ind w:left="720" w:hanging="720"/>
        <w:rPr>
          <w:rFonts w:ascii="Times New Roman" w:hAnsi="Times New Roman" w:cs="Times New Roman"/>
        </w:rPr>
      </w:pPr>
      <w:r w:rsidRPr="00C712F3">
        <w:rPr>
          <w:rFonts w:ascii="Times New Roman" w:hAnsi="Times New Roman" w:cs="Times New Roman"/>
          <w:b/>
          <w:bCs/>
        </w:rPr>
        <w:t xml:space="preserve">Debnam, K. J., </w:t>
      </w:r>
      <w:r w:rsidRPr="00C712F3">
        <w:rPr>
          <w:rFonts w:ascii="Times New Roman" w:hAnsi="Times New Roman" w:cs="Times New Roman"/>
        </w:rPr>
        <w:t xml:space="preserve">Newman, C., Henderson Smith, L., &amp; Kaihoi, C. (accepted). </w:t>
      </w:r>
      <w:r w:rsidRPr="00C712F3">
        <w:rPr>
          <w:rFonts w:ascii="Times New Roman" w:hAnsi="Times New Roman" w:cs="Times New Roman"/>
          <w:i/>
          <w:iCs/>
        </w:rPr>
        <w:t>Will We Get Called into a Principal's Office?” Teacher Perceptions of a Measure of Culturally Responsive and Sustaining Practices.</w:t>
      </w:r>
      <w:r w:rsidRPr="00C712F3">
        <w:rPr>
          <w:rFonts w:ascii="Times New Roman" w:hAnsi="Times New Roman" w:cs="Times New Roman"/>
        </w:rPr>
        <w:t xml:space="preserve"> In K. J. Debnam (Chair), Educator and Parent Perspectives of and Experiences with Measures of Culturally Responsive Teaching. [Symposium]. 2025 Annual Meeting of the Society of Prevention Research. Seattle, Washington.  </w:t>
      </w:r>
    </w:p>
    <w:p w14:paraId="152EF328" w14:textId="77777777" w:rsidR="001B02EE" w:rsidRPr="0090011B" w:rsidRDefault="001B02EE" w:rsidP="001B02EE">
      <w:pPr>
        <w:pStyle w:val="Default"/>
        <w:ind w:left="720" w:hanging="720"/>
        <w:rPr>
          <w:rFonts w:ascii="Times New Roman" w:hAnsi="Times New Roman" w:cs="Times New Roman"/>
          <w:bCs/>
          <w:color w:val="auto"/>
        </w:rPr>
      </w:pPr>
      <w:r w:rsidRPr="0090011B">
        <w:rPr>
          <w:rFonts w:ascii="Times New Roman" w:hAnsi="Times New Roman" w:cs="Times New Roman"/>
          <w:b/>
          <w:bCs/>
          <w:color w:val="auto"/>
        </w:rPr>
        <w:t>Debnam, K. J.</w:t>
      </w:r>
      <w:r>
        <w:rPr>
          <w:rFonts w:ascii="Times New Roman" w:hAnsi="Times New Roman" w:cs="Times New Roman"/>
          <w:b/>
          <w:bCs/>
          <w:color w:val="auto"/>
        </w:rPr>
        <w:t xml:space="preserve"> </w:t>
      </w:r>
      <w:r w:rsidRPr="0090011B">
        <w:rPr>
          <w:rFonts w:ascii="Times New Roman" w:hAnsi="Times New Roman" w:cs="Times New Roman"/>
          <w:bCs/>
          <w:color w:val="auto"/>
        </w:rPr>
        <w:t>(20</w:t>
      </w:r>
      <w:r>
        <w:rPr>
          <w:rFonts w:ascii="Times New Roman" w:hAnsi="Times New Roman" w:cs="Times New Roman"/>
          <w:bCs/>
          <w:color w:val="auto"/>
        </w:rPr>
        <w:t>25</w:t>
      </w:r>
      <w:r w:rsidRPr="0090011B">
        <w:rPr>
          <w:rFonts w:ascii="Times New Roman" w:hAnsi="Times New Roman" w:cs="Times New Roman"/>
          <w:bCs/>
          <w:color w:val="auto"/>
        </w:rPr>
        <w:t xml:space="preserve">, </w:t>
      </w:r>
      <w:r>
        <w:rPr>
          <w:rFonts w:ascii="Times New Roman" w:hAnsi="Times New Roman" w:cs="Times New Roman"/>
          <w:bCs/>
          <w:color w:val="auto"/>
        </w:rPr>
        <w:t>September</w:t>
      </w:r>
      <w:r w:rsidRPr="0090011B">
        <w:rPr>
          <w:rFonts w:ascii="Times New Roman" w:hAnsi="Times New Roman" w:cs="Times New Roman"/>
          <w:bCs/>
          <w:color w:val="auto"/>
        </w:rPr>
        <w:t xml:space="preserve"> </w:t>
      </w:r>
      <w:r>
        <w:rPr>
          <w:rFonts w:ascii="Times New Roman" w:hAnsi="Times New Roman" w:cs="Times New Roman"/>
          <w:bCs/>
          <w:color w:val="auto"/>
        </w:rPr>
        <w:t>9</w:t>
      </w:r>
      <w:r w:rsidRPr="0090011B">
        <w:rPr>
          <w:rFonts w:ascii="Times New Roman" w:hAnsi="Times New Roman" w:cs="Times New Roman"/>
          <w:bCs/>
          <w:color w:val="auto"/>
        </w:rPr>
        <w:t>-</w:t>
      </w:r>
      <w:r>
        <w:rPr>
          <w:rFonts w:ascii="Times New Roman" w:hAnsi="Times New Roman" w:cs="Times New Roman"/>
          <w:bCs/>
          <w:color w:val="auto"/>
        </w:rPr>
        <w:t>11</w:t>
      </w:r>
      <w:r w:rsidRPr="0090011B">
        <w:rPr>
          <w:rFonts w:ascii="Times New Roman" w:hAnsi="Times New Roman" w:cs="Times New Roman"/>
          <w:bCs/>
          <w:color w:val="auto"/>
        </w:rPr>
        <w:t xml:space="preserve">). </w:t>
      </w:r>
      <w:r w:rsidRPr="006A4B60">
        <w:rPr>
          <w:rFonts w:ascii="Times New Roman" w:hAnsi="Times New Roman" w:cs="Times New Roman"/>
          <w:bCs/>
          <w:i/>
          <w:color w:val="auto"/>
        </w:rPr>
        <w:t xml:space="preserve">Mapping the contours of adolescent dating abuse: Using situational analysis to understand structural influences on romantic relationship development among young Black women </w:t>
      </w:r>
      <w:r w:rsidRPr="0090011B">
        <w:rPr>
          <w:rFonts w:ascii="Times New Roman" w:hAnsi="Times New Roman" w:cs="Times New Roman"/>
          <w:bCs/>
          <w:color w:val="auto"/>
        </w:rPr>
        <w:t xml:space="preserve">[Conference session] </w:t>
      </w:r>
      <w:r w:rsidRPr="006A4B60">
        <w:rPr>
          <w:rFonts w:ascii="Times New Roman" w:hAnsi="Times New Roman" w:cs="Times New Roman"/>
          <w:bCs/>
          <w:color w:val="auto"/>
        </w:rPr>
        <w:t>Futures Without Violence Conference on Health</w:t>
      </w:r>
      <w:r w:rsidRPr="0090011B">
        <w:rPr>
          <w:rFonts w:ascii="Times New Roman" w:hAnsi="Times New Roman" w:cs="Times New Roman"/>
          <w:bCs/>
          <w:color w:val="auto"/>
        </w:rPr>
        <w:t xml:space="preserve">, San </w:t>
      </w:r>
      <w:r>
        <w:rPr>
          <w:rFonts w:ascii="Times New Roman" w:hAnsi="Times New Roman" w:cs="Times New Roman"/>
          <w:bCs/>
          <w:color w:val="auto"/>
        </w:rPr>
        <w:t>Francisco</w:t>
      </w:r>
      <w:r w:rsidRPr="0090011B">
        <w:rPr>
          <w:rFonts w:ascii="Times New Roman" w:hAnsi="Times New Roman" w:cs="Times New Roman"/>
          <w:bCs/>
          <w:color w:val="auto"/>
        </w:rPr>
        <w:t>, CA. (Conference canceled)</w:t>
      </w:r>
    </w:p>
    <w:p w14:paraId="45330020" w14:textId="77777777" w:rsidR="00BB0428" w:rsidRPr="00BB0428" w:rsidRDefault="00BB0428" w:rsidP="00BB0428">
      <w:pPr>
        <w:pStyle w:val="Default"/>
        <w:ind w:left="720" w:hanging="720"/>
        <w:rPr>
          <w:rFonts w:ascii="Times New Roman" w:hAnsi="Times New Roman" w:cs="Times New Roman"/>
        </w:rPr>
      </w:pPr>
      <w:r>
        <w:rPr>
          <w:rFonts w:ascii="Times New Roman" w:hAnsi="Times New Roman" w:cs="Times New Roman"/>
          <w:b/>
          <w:bCs/>
        </w:rPr>
        <w:t xml:space="preserve">Debnam, K. J., </w:t>
      </w:r>
      <w:r>
        <w:rPr>
          <w:rFonts w:ascii="Times New Roman" w:hAnsi="Times New Roman" w:cs="Times New Roman"/>
        </w:rPr>
        <w:t xml:space="preserve">Pandey, T., Avery, L. R., &amp; Leath, S. (2024, November). </w:t>
      </w:r>
      <w:r w:rsidRPr="00BB0428">
        <w:rPr>
          <w:rFonts w:ascii="Times New Roman" w:hAnsi="Times New Roman" w:cs="Times New Roman"/>
          <w:i/>
          <w:iCs/>
        </w:rPr>
        <w:t>Cultural assets as facilitators to young Black women’s romantic relationship development.</w:t>
      </w:r>
      <w:r>
        <w:rPr>
          <w:rFonts w:ascii="Times New Roman" w:hAnsi="Times New Roman" w:cs="Times New Roman"/>
        </w:rPr>
        <w:t xml:space="preserve"> </w:t>
      </w:r>
      <w:r w:rsidRPr="00BB0428">
        <w:rPr>
          <w:rFonts w:ascii="Times New Roman" w:hAnsi="Times New Roman" w:cs="Times New Roman"/>
        </w:rPr>
        <w:t>2024 Nursing Network on Violence Against Women International Conference</w:t>
      </w:r>
      <w:r>
        <w:rPr>
          <w:rFonts w:ascii="Times New Roman" w:hAnsi="Times New Roman" w:cs="Times New Roman"/>
        </w:rPr>
        <w:t xml:space="preserve">. </w:t>
      </w:r>
      <w:r w:rsidRPr="00BB0428">
        <w:rPr>
          <w:rFonts w:ascii="Times New Roman" w:hAnsi="Times New Roman" w:cs="Times New Roman"/>
        </w:rPr>
        <w:t>Phuket, Thailand</w:t>
      </w:r>
      <w:r>
        <w:rPr>
          <w:rFonts w:ascii="Times New Roman" w:hAnsi="Times New Roman" w:cs="Times New Roman"/>
        </w:rPr>
        <w:t>.</w:t>
      </w:r>
    </w:p>
    <w:p w14:paraId="5098A71D" w14:textId="77777777" w:rsidR="004C3850" w:rsidRDefault="004C3850" w:rsidP="004C3850">
      <w:pPr>
        <w:pStyle w:val="Default"/>
        <w:ind w:left="720" w:hanging="720"/>
        <w:rPr>
          <w:rFonts w:ascii="Times New Roman" w:hAnsi="Times New Roman" w:cs="Times New Roman"/>
        </w:rPr>
      </w:pPr>
      <w:r w:rsidRPr="004C3850">
        <w:rPr>
          <w:rFonts w:ascii="Times New Roman" w:hAnsi="Times New Roman" w:cs="Times New Roman"/>
          <w:b/>
          <w:bCs/>
        </w:rPr>
        <w:t xml:space="preserve">Debnam, K. J., </w:t>
      </w:r>
      <w:r>
        <w:rPr>
          <w:rFonts w:ascii="Times New Roman" w:hAnsi="Times New Roman" w:cs="Times New Roman"/>
          <w:b/>
          <w:bCs/>
        </w:rPr>
        <w:t>^</w:t>
      </w:r>
      <w:r w:rsidRPr="004C3850">
        <w:rPr>
          <w:rFonts w:ascii="Times New Roman" w:hAnsi="Times New Roman" w:cs="Times New Roman"/>
          <w:b/>
          <w:bCs/>
        </w:rPr>
        <w:t xml:space="preserve"> </w:t>
      </w:r>
      <w:r w:rsidRPr="004C3850">
        <w:rPr>
          <w:rFonts w:ascii="Times New Roman" w:hAnsi="Times New Roman" w:cs="Times New Roman"/>
        </w:rPr>
        <w:t xml:space="preserve">Henderson Smith, L., McCree, N., Aguayo, D., Chung, E., &amp; Bottiani, J. (2024, April). </w:t>
      </w:r>
      <w:r w:rsidRPr="004C3850">
        <w:rPr>
          <w:rFonts w:ascii="Times New Roman" w:hAnsi="Times New Roman" w:cs="Times New Roman"/>
          <w:i/>
          <w:iCs/>
        </w:rPr>
        <w:t>Student perceptions of a student feedback tool to assess teachers’ use of culturally responsive and sustaining practices: Findings from cognitive interviews</w:t>
      </w:r>
      <w:r w:rsidRPr="004C3850">
        <w:rPr>
          <w:rFonts w:ascii="Times New Roman" w:hAnsi="Times New Roman" w:cs="Times New Roman"/>
        </w:rPr>
        <w:t xml:space="preserve">. 2024 Annual Meeting of the Society for Research on Adolescence. Chicago, </w:t>
      </w:r>
      <w:r>
        <w:rPr>
          <w:rFonts w:ascii="Times New Roman" w:hAnsi="Times New Roman" w:cs="Times New Roman"/>
        </w:rPr>
        <w:t>IL</w:t>
      </w:r>
      <w:r w:rsidRPr="004C3850">
        <w:rPr>
          <w:rFonts w:ascii="Times New Roman" w:hAnsi="Times New Roman" w:cs="Times New Roman"/>
        </w:rPr>
        <w:t>. </w:t>
      </w:r>
    </w:p>
    <w:p w14:paraId="0B4FD510" w14:textId="77777777" w:rsidR="004C3850" w:rsidRPr="004C3850" w:rsidRDefault="004C3850" w:rsidP="004C3850">
      <w:pPr>
        <w:ind w:left="720" w:hanging="720"/>
        <w:rPr>
          <w:color w:val="000000"/>
          <w:sz w:val="24"/>
          <w:szCs w:val="24"/>
        </w:rPr>
      </w:pPr>
      <w:r w:rsidRPr="004C3850">
        <w:rPr>
          <w:color w:val="000000"/>
          <w:sz w:val="24"/>
          <w:szCs w:val="24"/>
        </w:rPr>
        <w:lastRenderedPageBreak/>
        <w:t xml:space="preserve">Pas. E., </w:t>
      </w:r>
      <w:r w:rsidRPr="004C3850">
        <w:rPr>
          <w:b/>
          <w:bCs/>
          <w:color w:val="000000"/>
          <w:sz w:val="24"/>
          <w:szCs w:val="24"/>
        </w:rPr>
        <w:t>Debnam, K.,</w:t>
      </w:r>
      <w:r w:rsidRPr="004C3850">
        <w:rPr>
          <w:color w:val="000000"/>
          <w:sz w:val="24"/>
          <w:szCs w:val="24"/>
        </w:rPr>
        <w:t xml:space="preserve"> Bottiani, J., </w:t>
      </w:r>
      <w:r>
        <w:rPr>
          <w:color w:val="000000"/>
          <w:sz w:val="24"/>
          <w:szCs w:val="24"/>
        </w:rPr>
        <w:t xml:space="preserve">&amp; Bradshaw, C. </w:t>
      </w:r>
      <w:r w:rsidRPr="004C3850">
        <w:rPr>
          <w:color w:val="000000"/>
          <w:sz w:val="24"/>
          <w:szCs w:val="24"/>
        </w:rPr>
        <w:t xml:space="preserve">(2024, April). </w:t>
      </w:r>
      <w:r w:rsidRPr="004C3850">
        <w:rPr>
          <w:i/>
          <w:iCs/>
          <w:color w:val="000000"/>
          <w:sz w:val="24"/>
          <w:szCs w:val="24"/>
        </w:rPr>
        <w:t>A Research-Practitioner Partnership to Develop "Well Connected: A High School Wellness Program.”</w:t>
      </w:r>
      <w:r w:rsidRPr="004C3850">
        <w:t xml:space="preserve"> </w:t>
      </w:r>
      <w:r w:rsidRPr="004C3850">
        <w:rPr>
          <w:color w:val="000000"/>
          <w:sz w:val="24"/>
          <w:szCs w:val="24"/>
        </w:rPr>
        <w:t xml:space="preserve">2024 Annual Meeting of the </w:t>
      </w:r>
      <w:r>
        <w:rPr>
          <w:color w:val="000000"/>
          <w:sz w:val="24"/>
          <w:szCs w:val="24"/>
        </w:rPr>
        <w:t>American Educational Research Association</w:t>
      </w:r>
      <w:r w:rsidRPr="004C3850">
        <w:rPr>
          <w:color w:val="000000"/>
          <w:sz w:val="24"/>
          <w:szCs w:val="24"/>
        </w:rPr>
        <w:t xml:space="preserve">. </w:t>
      </w:r>
      <w:r>
        <w:rPr>
          <w:color w:val="000000"/>
          <w:sz w:val="24"/>
          <w:szCs w:val="24"/>
        </w:rPr>
        <w:t>Philadelphia</w:t>
      </w:r>
      <w:r w:rsidRPr="004C3850">
        <w:rPr>
          <w:color w:val="000000"/>
          <w:sz w:val="24"/>
          <w:szCs w:val="24"/>
        </w:rPr>
        <w:t xml:space="preserve">, </w:t>
      </w:r>
      <w:r>
        <w:rPr>
          <w:color w:val="000000"/>
          <w:sz w:val="24"/>
          <w:szCs w:val="24"/>
        </w:rPr>
        <w:t>PA</w:t>
      </w:r>
      <w:r w:rsidRPr="004C3850">
        <w:rPr>
          <w:color w:val="000000"/>
          <w:sz w:val="24"/>
          <w:szCs w:val="24"/>
        </w:rPr>
        <w:t>.</w:t>
      </w:r>
    </w:p>
    <w:p w14:paraId="10AD6BE8" w14:textId="77777777" w:rsidR="00C4043A" w:rsidRPr="00C4043A" w:rsidRDefault="00C4043A" w:rsidP="00C4043A">
      <w:pPr>
        <w:pStyle w:val="Default"/>
        <w:ind w:left="720" w:hanging="720"/>
        <w:rPr>
          <w:rFonts w:ascii="Times New Roman" w:hAnsi="Times New Roman" w:cs="Times New Roman"/>
        </w:rPr>
      </w:pPr>
      <w:r w:rsidRPr="00A6525F">
        <w:rPr>
          <w:rFonts w:ascii="Times New Roman" w:hAnsi="Times New Roman" w:cs="Times New Roman"/>
          <w:b/>
          <w:bCs/>
        </w:rPr>
        <w:t xml:space="preserve">Debnam, K. </w:t>
      </w:r>
      <w:proofErr w:type="gramStart"/>
      <w:r w:rsidRPr="00A6525F">
        <w:rPr>
          <w:rFonts w:ascii="Times New Roman" w:hAnsi="Times New Roman" w:cs="Times New Roman"/>
          <w:b/>
          <w:bCs/>
        </w:rPr>
        <w:t>J.</w:t>
      </w:r>
      <w:r>
        <w:rPr>
          <w:rFonts w:ascii="Times New Roman" w:hAnsi="Times New Roman" w:cs="Times New Roman"/>
          <w:b/>
          <w:bCs/>
        </w:rPr>
        <w:t>,^</w:t>
      </w:r>
      <w:proofErr w:type="gramEnd"/>
      <w:r w:rsidRPr="00A6525F">
        <w:rPr>
          <w:rFonts w:ascii="Times New Roman" w:hAnsi="Times New Roman" w:cs="Times New Roman"/>
          <w:b/>
          <w:bCs/>
        </w:rPr>
        <w:t xml:space="preserve"> </w:t>
      </w:r>
      <w:r>
        <w:rPr>
          <w:rFonts w:ascii="Times New Roman" w:hAnsi="Times New Roman" w:cs="Times New Roman"/>
        </w:rPr>
        <w:t>Shin, J.</w:t>
      </w:r>
      <w:r w:rsidRPr="00C32E46">
        <w:rPr>
          <w:rFonts w:ascii="Times New Roman" w:hAnsi="Times New Roman" w:cs="Times New Roman"/>
        </w:rPr>
        <w:t>,</w:t>
      </w:r>
      <w:r>
        <w:rPr>
          <w:rFonts w:ascii="Times New Roman" w:hAnsi="Times New Roman" w:cs="Times New Roman"/>
          <w:b/>
          <w:bCs/>
        </w:rPr>
        <w:t xml:space="preserve"> </w:t>
      </w:r>
      <w:r w:rsidRPr="0023613E">
        <w:rPr>
          <w:rFonts w:ascii="Times New Roman" w:hAnsi="Times New Roman" w:cs="Times New Roman"/>
        </w:rPr>
        <w:t xml:space="preserve">&amp; </w:t>
      </w:r>
      <w:r>
        <w:rPr>
          <w:rFonts w:ascii="Times New Roman" w:hAnsi="Times New Roman" w:cs="Times New Roman"/>
        </w:rPr>
        <w:t>Milam, A.</w:t>
      </w:r>
      <w:r w:rsidRPr="0023613E">
        <w:rPr>
          <w:rFonts w:ascii="Times New Roman" w:hAnsi="Times New Roman" w:cs="Times New Roman"/>
        </w:rPr>
        <w:t xml:space="preserve"> </w:t>
      </w:r>
      <w:r w:rsidRPr="00A6525F">
        <w:rPr>
          <w:rFonts w:ascii="Times New Roman" w:hAnsi="Times New Roman" w:cs="Times New Roman"/>
          <w:bCs/>
        </w:rPr>
        <w:t>(</w:t>
      </w:r>
      <w:r w:rsidRPr="00C4043A">
        <w:rPr>
          <w:rFonts w:ascii="Times New Roman" w:hAnsi="Times New Roman" w:cs="Times New Roman"/>
        </w:rPr>
        <w:t>2023</w:t>
      </w:r>
      <w:r>
        <w:rPr>
          <w:rFonts w:ascii="Times New Roman" w:hAnsi="Times New Roman" w:cs="Times New Roman"/>
        </w:rPr>
        <w:t>, June</w:t>
      </w:r>
      <w:r w:rsidRPr="00A6525F">
        <w:rPr>
          <w:rFonts w:ascii="Times New Roman" w:hAnsi="Times New Roman" w:cs="Times New Roman"/>
          <w:bCs/>
        </w:rPr>
        <w:t xml:space="preserve">). </w:t>
      </w:r>
      <w:r w:rsidRPr="00C4043A">
        <w:rPr>
          <w:rFonts w:ascii="Times New Roman" w:hAnsi="Times New Roman" w:cs="Times New Roman"/>
          <w:i/>
          <w:iCs/>
        </w:rPr>
        <w:t>Religious coping styles used by young Black women who experience intimate partner violence</w:t>
      </w:r>
      <w:r w:rsidRPr="00A6525F">
        <w:rPr>
          <w:rFonts w:ascii="Times New Roman" w:hAnsi="Times New Roman" w:cs="Times New Roman"/>
          <w:i/>
          <w:iCs/>
        </w:rPr>
        <w:t>.</w:t>
      </w:r>
      <w:r w:rsidRPr="00A6525F">
        <w:rPr>
          <w:rFonts w:ascii="Times New Roman" w:hAnsi="Times New Roman" w:cs="Times New Roman"/>
        </w:rPr>
        <w:t xml:space="preserve"> </w:t>
      </w:r>
      <w:r w:rsidRPr="00E3372E">
        <w:rPr>
          <w:rFonts w:ascii="Times New Roman" w:hAnsi="Times New Roman" w:cs="Times New Roman"/>
          <w:bCs/>
        </w:rPr>
        <w:t xml:space="preserve">Oral presentation </w:t>
      </w:r>
      <w:r>
        <w:rPr>
          <w:rFonts w:ascii="Times New Roman" w:hAnsi="Times New Roman" w:cs="Times New Roman"/>
          <w:bCs/>
        </w:rPr>
        <w:t xml:space="preserve">at </w:t>
      </w:r>
      <w:r w:rsidRPr="00A6525F">
        <w:rPr>
          <w:rFonts w:ascii="Times New Roman" w:hAnsi="Times New Roman" w:cs="Times New Roman"/>
        </w:rPr>
        <w:t xml:space="preserve">the </w:t>
      </w:r>
      <w:r w:rsidRPr="00C4043A">
        <w:rPr>
          <w:rFonts w:ascii="Times New Roman" w:hAnsi="Times New Roman" w:cs="Times New Roman"/>
        </w:rPr>
        <w:t xml:space="preserve">2023 Society for Prevention Research Annual Meeting. Washington, D.C. </w:t>
      </w:r>
    </w:p>
    <w:p w14:paraId="68115362" w14:textId="77777777" w:rsidR="00C4043A" w:rsidRPr="00C4043A" w:rsidRDefault="00C4043A" w:rsidP="00C4043A">
      <w:pPr>
        <w:pStyle w:val="Default"/>
        <w:ind w:left="720" w:hanging="720"/>
        <w:rPr>
          <w:rFonts w:ascii="Times New Roman" w:hAnsi="Times New Roman" w:cs="Times New Roman"/>
        </w:rPr>
      </w:pPr>
      <w:r w:rsidRPr="00C4043A">
        <w:rPr>
          <w:rFonts w:ascii="Times New Roman" w:hAnsi="Times New Roman" w:cs="Times New Roman"/>
        </w:rPr>
        <w:t xml:space="preserve">Bottiani, </w:t>
      </w:r>
      <w:proofErr w:type="gramStart"/>
      <w:r w:rsidRPr="00C4043A">
        <w:rPr>
          <w:rFonts w:ascii="Times New Roman" w:hAnsi="Times New Roman" w:cs="Times New Roman"/>
        </w:rPr>
        <w:t>J.H.,</w:t>
      </w:r>
      <w:r>
        <w:rPr>
          <w:rFonts w:ascii="Times New Roman" w:hAnsi="Times New Roman" w:cs="Times New Roman"/>
        </w:rPr>
        <w:t>^</w:t>
      </w:r>
      <w:proofErr w:type="gramEnd"/>
      <w:r>
        <w:rPr>
          <w:rFonts w:ascii="Times New Roman" w:hAnsi="Times New Roman" w:cs="Times New Roman"/>
        </w:rPr>
        <w:t xml:space="preserve"> </w:t>
      </w:r>
      <w:r w:rsidRPr="00C4043A">
        <w:rPr>
          <w:rFonts w:ascii="Times New Roman" w:hAnsi="Times New Roman" w:cs="Times New Roman"/>
          <w:b/>
          <w:bCs/>
        </w:rPr>
        <w:t xml:space="preserve">Debnam, K., </w:t>
      </w:r>
      <w:r w:rsidRPr="00C4043A">
        <w:rPr>
          <w:rFonts w:ascii="Times New Roman" w:hAnsi="Times New Roman" w:cs="Times New Roman"/>
        </w:rPr>
        <w:t>Kaihoi, Henderson Smith, L., Pandey, T., Aguayo, D. Bradshaw, C.P., Herman, K. (2023</w:t>
      </w:r>
      <w:r>
        <w:rPr>
          <w:rFonts w:ascii="Times New Roman" w:hAnsi="Times New Roman" w:cs="Times New Roman"/>
        </w:rPr>
        <w:t>, June</w:t>
      </w:r>
      <w:r w:rsidRPr="00C4043A">
        <w:rPr>
          <w:rFonts w:ascii="Times New Roman" w:hAnsi="Times New Roman" w:cs="Times New Roman"/>
        </w:rPr>
        <w:t xml:space="preserve">). Measuring Teachers' Culturally Sustaining and Anti-Racist Classroom Practices. In E. Doolittle (Chair), </w:t>
      </w:r>
      <w:r w:rsidRPr="00C4043A">
        <w:rPr>
          <w:rFonts w:ascii="Times New Roman" w:hAnsi="Times New Roman" w:cs="Times New Roman"/>
          <w:i/>
          <w:iCs/>
        </w:rPr>
        <w:t xml:space="preserve">Supporting Education Equity and Social Justice in the Classroom: Innovations in Alternatives to Exclusionary Discipline </w:t>
      </w:r>
      <w:r w:rsidRPr="00C4043A">
        <w:rPr>
          <w:rFonts w:ascii="Times New Roman" w:hAnsi="Times New Roman" w:cs="Times New Roman"/>
        </w:rPr>
        <w:t>[Symposium].</w:t>
      </w:r>
      <w:r w:rsidRPr="00C4043A">
        <w:rPr>
          <w:rFonts w:ascii="Times New Roman" w:hAnsi="Times New Roman" w:cs="Times New Roman"/>
          <w:i/>
          <w:iCs/>
        </w:rPr>
        <w:t xml:space="preserve"> </w:t>
      </w:r>
      <w:r w:rsidRPr="00C4043A">
        <w:rPr>
          <w:rFonts w:ascii="Times New Roman" w:hAnsi="Times New Roman" w:cs="Times New Roman"/>
        </w:rPr>
        <w:t xml:space="preserve">2023 Society for Prevention Research Annual Meeting. Washington, D.C. </w:t>
      </w:r>
    </w:p>
    <w:p w14:paraId="7BB8C7F7" w14:textId="77777777" w:rsidR="0050524E" w:rsidRDefault="0050524E" w:rsidP="0050524E">
      <w:pPr>
        <w:pStyle w:val="Default"/>
        <w:ind w:left="720" w:hanging="720"/>
        <w:rPr>
          <w:rFonts w:ascii="Times New Roman" w:hAnsi="Times New Roman" w:cs="Times New Roman"/>
        </w:rPr>
      </w:pPr>
      <w:r w:rsidRPr="00042FAD">
        <w:rPr>
          <w:rFonts w:ascii="Times New Roman" w:hAnsi="Times New Roman" w:cs="Times New Roman"/>
        </w:rPr>
        <w:t xml:space="preserve">Bradshaw, </w:t>
      </w:r>
      <w:proofErr w:type="gramStart"/>
      <w:r w:rsidRPr="00042FAD">
        <w:rPr>
          <w:rFonts w:ascii="Times New Roman" w:hAnsi="Times New Roman" w:cs="Times New Roman"/>
        </w:rPr>
        <w:t>C.P.</w:t>
      </w:r>
      <w:r>
        <w:rPr>
          <w:rFonts w:ascii="Times New Roman" w:hAnsi="Times New Roman" w:cs="Times New Roman"/>
        </w:rPr>
        <w:t>,^</w:t>
      </w:r>
      <w:proofErr w:type="gramEnd"/>
      <w:r>
        <w:rPr>
          <w:rFonts w:ascii="Times New Roman" w:hAnsi="Times New Roman" w:cs="Times New Roman"/>
        </w:rPr>
        <w:t xml:space="preserve"> McDaniel, H., Pas. E., </w:t>
      </w:r>
      <w:r w:rsidRPr="0050524E">
        <w:rPr>
          <w:rFonts w:ascii="Times New Roman" w:hAnsi="Times New Roman" w:cs="Times New Roman"/>
          <w:b/>
          <w:bCs/>
        </w:rPr>
        <w:t>Debnam, K.,</w:t>
      </w:r>
      <w:r>
        <w:rPr>
          <w:rFonts w:ascii="Times New Roman" w:hAnsi="Times New Roman" w:cs="Times New Roman"/>
        </w:rPr>
        <w:t xml:space="preserve"> Bottiani, J., Lochman, J. E., Powell, N., &amp; Ialongo, N.</w:t>
      </w:r>
      <w:r w:rsidRPr="00B07141">
        <w:rPr>
          <w:rFonts w:ascii="Times New Roman" w:hAnsi="Times New Roman" w:cs="Times New Roman"/>
        </w:rPr>
        <w:t xml:space="preserve"> </w:t>
      </w:r>
      <w:r w:rsidR="003B0AD3" w:rsidRPr="00042FAD">
        <w:rPr>
          <w:rFonts w:ascii="Times New Roman" w:hAnsi="Times New Roman" w:cs="Times New Roman"/>
        </w:rPr>
        <w:t>(2023</w:t>
      </w:r>
      <w:r w:rsidR="003B0AD3">
        <w:rPr>
          <w:rFonts w:ascii="Times New Roman" w:hAnsi="Times New Roman" w:cs="Times New Roman"/>
        </w:rPr>
        <w:t>, March</w:t>
      </w:r>
      <w:r w:rsidR="003B0AD3" w:rsidRPr="00042FAD">
        <w:rPr>
          <w:rFonts w:ascii="Times New Roman" w:hAnsi="Times New Roman" w:cs="Times New Roman"/>
        </w:rPr>
        <w:t>)</w:t>
      </w:r>
      <w:r w:rsidR="003B0AD3">
        <w:rPr>
          <w:rFonts w:ascii="Times New Roman" w:hAnsi="Times New Roman" w:cs="Times New Roman"/>
        </w:rPr>
        <w:t xml:space="preserve">. </w:t>
      </w:r>
      <w:r w:rsidRPr="0050524E">
        <w:rPr>
          <w:rFonts w:ascii="Times New Roman" w:hAnsi="Times New Roman" w:cs="Times New Roman"/>
          <w:i/>
          <w:iCs/>
        </w:rPr>
        <w:t>Preventing Behavioral and Mental Health Problems in Middle Schoolers</w:t>
      </w:r>
      <w:proofErr w:type="gramStart"/>
      <w:r w:rsidRPr="0050524E">
        <w:rPr>
          <w:rFonts w:ascii="Times New Roman" w:hAnsi="Times New Roman" w:cs="Times New Roman"/>
          <w:i/>
          <w:iCs/>
        </w:rPr>
        <w:t>:  Student</w:t>
      </w:r>
      <w:proofErr w:type="gramEnd"/>
      <w:r w:rsidRPr="0050524E">
        <w:rPr>
          <w:rFonts w:ascii="Times New Roman" w:hAnsi="Times New Roman" w:cs="Times New Roman"/>
          <w:i/>
          <w:iCs/>
        </w:rPr>
        <w:t>- and Teacher-rated Effects of the Early Adolescent Coping Power Program</w:t>
      </w:r>
      <w:r w:rsidRPr="00B07141">
        <w:rPr>
          <w:rFonts w:ascii="Times New Roman" w:hAnsi="Times New Roman" w:cs="Times New Roman"/>
        </w:rPr>
        <w:t>. Society for Research on Adolescence, San Diego, CA.</w:t>
      </w:r>
    </w:p>
    <w:p w14:paraId="7ADC481C" w14:textId="77777777" w:rsidR="0050524E" w:rsidRPr="00B07141" w:rsidRDefault="0050524E" w:rsidP="0050524E">
      <w:pPr>
        <w:pStyle w:val="Default"/>
        <w:ind w:left="720" w:hanging="720"/>
        <w:rPr>
          <w:rFonts w:ascii="Times New Roman" w:hAnsi="Times New Roman" w:cs="Times New Roman"/>
          <w:b/>
          <w:bCs/>
        </w:rPr>
      </w:pPr>
      <w:r w:rsidRPr="00042FAD">
        <w:rPr>
          <w:rFonts w:ascii="Times New Roman" w:hAnsi="Times New Roman" w:cs="Times New Roman"/>
        </w:rPr>
        <w:t>Bradshaw, C.P.</w:t>
      </w:r>
      <w:r>
        <w:rPr>
          <w:rFonts w:ascii="Times New Roman" w:hAnsi="Times New Roman" w:cs="Times New Roman"/>
        </w:rPr>
        <w:t xml:space="preserve">, McDaniel, H., Bottiani, J., Thomas, D., &amp; </w:t>
      </w:r>
      <w:r w:rsidRPr="00B07141">
        <w:rPr>
          <w:rFonts w:ascii="Times New Roman" w:hAnsi="Times New Roman" w:cs="Times New Roman"/>
          <w:b/>
          <w:bCs/>
        </w:rPr>
        <w:t>Debnam, K.</w:t>
      </w:r>
      <w:r>
        <w:rPr>
          <w:rFonts w:ascii="Times New Roman" w:hAnsi="Times New Roman" w:cs="Times New Roman"/>
          <w:b/>
          <w:bCs/>
        </w:rPr>
        <w:t>^</w:t>
      </w:r>
      <w:r w:rsidRPr="00B07141">
        <w:rPr>
          <w:rFonts w:ascii="Times New Roman" w:hAnsi="Times New Roman" w:cs="Times New Roman"/>
        </w:rPr>
        <w:t xml:space="preserve"> </w:t>
      </w:r>
      <w:r w:rsidR="003B0AD3" w:rsidRPr="00042FAD">
        <w:rPr>
          <w:rFonts w:ascii="Times New Roman" w:hAnsi="Times New Roman" w:cs="Times New Roman"/>
        </w:rPr>
        <w:t>(2023</w:t>
      </w:r>
      <w:r w:rsidR="003B0AD3">
        <w:rPr>
          <w:rFonts w:ascii="Times New Roman" w:hAnsi="Times New Roman" w:cs="Times New Roman"/>
        </w:rPr>
        <w:t>, March</w:t>
      </w:r>
      <w:r w:rsidR="003B0AD3" w:rsidRPr="00042FAD">
        <w:rPr>
          <w:rFonts w:ascii="Times New Roman" w:hAnsi="Times New Roman" w:cs="Times New Roman"/>
        </w:rPr>
        <w:t>)</w:t>
      </w:r>
      <w:r w:rsidR="003B0AD3">
        <w:rPr>
          <w:rFonts w:ascii="Times New Roman" w:hAnsi="Times New Roman" w:cs="Times New Roman"/>
        </w:rPr>
        <w:t xml:space="preserve">. </w:t>
      </w:r>
      <w:r w:rsidRPr="0050524E">
        <w:rPr>
          <w:rFonts w:ascii="Times New Roman" w:hAnsi="Times New Roman" w:cs="Times New Roman"/>
          <w:i/>
          <w:iCs/>
        </w:rPr>
        <w:t>Promoting Healthy Coping among Urban High Schoolers: Findings from The Coping Power in the City Project</w:t>
      </w:r>
      <w:r w:rsidRPr="00B07141">
        <w:rPr>
          <w:rFonts w:ascii="Times New Roman" w:hAnsi="Times New Roman" w:cs="Times New Roman"/>
        </w:rPr>
        <w:t>. Society for Research on Adolescence, San Diego, CA.</w:t>
      </w:r>
    </w:p>
    <w:p w14:paraId="6FC76443" w14:textId="77777777" w:rsidR="00B07141" w:rsidRPr="00B07141" w:rsidRDefault="00B07141" w:rsidP="00B07141">
      <w:pPr>
        <w:pStyle w:val="Default"/>
        <w:ind w:left="720" w:hanging="720"/>
        <w:rPr>
          <w:rFonts w:ascii="Times New Roman" w:hAnsi="Times New Roman" w:cs="Times New Roman"/>
          <w:b/>
          <w:bCs/>
        </w:rPr>
      </w:pPr>
      <w:r w:rsidRPr="00B07141">
        <w:rPr>
          <w:rFonts w:ascii="Times New Roman" w:hAnsi="Times New Roman" w:cs="Times New Roman"/>
        </w:rPr>
        <w:t xml:space="preserve">Henderson Smith, </w:t>
      </w:r>
      <w:proofErr w:type="gramStart"/>
      <w:r w:rsidRPr="00B07141">
        <w:rPr>
          <w:rFonts w:ascii="Times New Roman" w:hAnsi="Times New Roman" w:cs="Times New Roman"/>
        </w:rPr>
        <w:t>L.,</w:t>
      </w:r>
      <w:r>
        <w:rPr>
          <w:rFonts w:ascii="Times New Roman" w:hAnsi="Times New Roman" w:cs="Times New Roman"/>
        </w:rPr>
        <w:t>^</w:t>
      </w:r>
      <w:proofErr w:type="gramEnd"/>
      <w:r w:rsidRPr="00B07141">
        <w:rPr>
          <w:rFonts w:ascii="Times New Roman" w:hAnsi="Times New Roman" w:cs="Times New Roman"/>
        </w:rPr>
        <w:t xml:space="preserve"> Aguayo, D., Pandey, T., Reinke, W., Herman, K., &amp; </w:t>
      </w:r>
      <w:r w:rsidRPr="00B07141">
        <w:rPr>
          <w:rFonts w:ascii="Times New Roman" w:hAnsi="Times New Roman" w:cs="Times New Roman"/>
          <w:b/>
          <w:bCs/>
        </w:rPr>
        <w:t>Debnam, K.</w:t>
      </w:r>
      <w:r w:rsidRPr="00B07141">
        <w:rPr>
          <w:rFonts w:ascii="Times New Roman" w:hAnsi="Times New Roman" w:cs="Times New Roman"/>
        </w:rPr>
        <w:t xml:space="preserve"> </w:t>
      </w:r>
      <w:r w:rsidR="003B0AD3" w:rsidRPr="00042FAD">
        <w:rPr>
          <w:rFonts w:ascii="Times New Roman" w:hAnsi="Times New Roman" w:cs="Times New Roman"/>
        </w:rPr>
        <w:t>(2023</w:t>
      </w:r>
      <w:r w:rsidR="003B0AD3">
        <w:rPr>
          <w:rFonts w:ascii="Times New Roman" w:hAnsi="Times New Roman" w:cs="Times New Roman"/>
        </w:rPr>
        <w:t>, March</w:t>
      </w:r>
      <w:r w:rsidR="003B0AD3" w:rsidRPr="00042FAD">
        <w:rPr>
          <w:rFonts w:ascii="Times New Roman" w:hAnsi="Times New Roman" w:cs="Times New Roman"/>
        </w:rPr>
        <w:t>)</w:t>
      </w:r>
      <w:r w:rsidR="003B0AD3">
        <w:rPr>
          <w:rFonts w:ascii="Times New Roman" w:hAnsi="Times New Roman" w:cs="Times New Roman"/>
        </w:rPr>
        <w:t xml:space="preserve">. </w:t>
      </w:r>
      <w:r w:rsidRPr="00B07141">
        <w:rPr>
          <w:rFonts w:ascii="Times New Roman" w:hAnsi="Times New Roman" w:cs="Times New Roman"/>
          <w:i/>
          <w:iCs/>
        </w:rPr>
        <w:t>How Can Teachers Improve? Using Culturally Responsive Frameworks to Examine Adolescent Perspectives.</w:t>
      </w:r>
      <w:r w:rsidRPr="00B07141">
        <w:rPr>
          <w:rFonts w:ascii="Times New Roman" w:hAnsi="Times New Roman" w:cs="Times New Roman"/>
        </w:rPr>
        <w:t xml:space="preserve"> [Flash Talk]. Society for Research on Adolescence, San Diego, CA.</w:t>
      </w:r>
    </w:p>
    <w:p w14:paraId="4F5E558D" w14:textId="77777777" w:rsidR="00042FAD" w:rsidRPr="00042FAD" w:rsidRDefault="00042FAD" w:rsidP="00042FAD">
      <w:pPr>
        <w:pStyle w:val="Default"/>
        <w:ind w:left="720" w:hanging="720"/>
        <w:rPr>
          <w:rFonts w:ascii="Times New Roman" w:hAnsi="Times New Roman" w:cs="Times New Roman"/>
        </w:rPr>
      </w:pPr>
      <w:r w:rsidRPr="00042FAD">
        <w:rPr>
          <w:rFonts w:ascii="Times New Roman" w:hAnsi="Times New Roman" w:cs="Times New Roman"/>
        </w:rPr>
        <w:t xml:space="preserve">Bradshaw, </w:t>
      </w:r>
      <w:proofErr w:type="gramStart"/>
      <w:r w:rsidRPr="00042FAD">
        <w:rPr>
          <w:rFonts w:ascii="Times New Roman" w:hAnsi="Times New Roman" w:cs="Times New Roman"/>
        </w:rPr>
        <w:t>C.P.,</w:t>
      </w:r>
      <w:r>
        <w:rPr>
          <w:rFonts w:ascii="Times New Roman" w:hAnsi="Times New Roman" w:cs="Times New Roman"/>
        </w:rPr>
        <w:t>^</w:t>
      </w:r>
      <w:proofErr w:type="gramEnd"/>
      <w:r w:rsidRPr="00042FAD">
        <w:rPr>
          <w:rFonts w:ascii="Times New Roman" w:hAnsi="Times New Roman" w:cs="Times New Roman"/>
        </w:rPr>
        <w:t xml:space="preserve"> </w:t>
      </w:r>
      <w:r w:rsidRPr="00042FAD">
        <w:rPr>
          <w:rFonts w:ascii="Times New Roman" w:hAnsi="Times New Roman" w:cs="Times New Roman"/>
          <w:b/>
          <w:bCs/>
        </w:rPr>
        <w:t>Debnam, K</w:t>
      </w:r>
      <w:r>
        <w:rPr>
          <w:rFonts w:ascii="Times New Roman" w:hAnsi="Times New Roman" w:cs="Times New Roman"/>
          <w:b/>
          <w:bCs/>
        </w:rPr>
        <w:t xml:space="preserve">. </w:t>
      </w:r>
      <w:r w:rsidRPr="00042FAD">
        <w:rPr>
          <w:rFonts w:ascii="Times New Roman" w:hAnsi="Times New Roman" w:cs="Times New Roman"/>
          <w:b/>
          <w:bCs/>
        </w:rPr>
        <w:t>J.</w:t>
      </w:r>
      <w:r w:rsidRPr="00042FAD">
        <w:rPr>
          <w:rFonts w:ascii="Times New Roman" w:hAnsi="Times New Roman" w:cs="Times New Roman"/>
        </w:rPr>
        <w:t>, Henderson Smith, L., &amp; Rouiller, S. (2023</w:t>
      </w:r>
      <w:r>
        <w:rPr>
          <w:rFonts w:ascii="Times New Roman" w:hAnsi="Times New Roman" w:cs="Times New Roman"/>
        </w:rPr>
        <w:t>, March</w:t>
      </w:r>
      <w:r w:rsidRPr="00042FAD">
        <w:rPr>
          <w:rFonts w:ascii="Times New Roman" w:hAnsi="Times New Roman" w:cs="Times New Roman"/>
        </w:rPr>
        <w:t xml:space="preserve">). </w:t>
      </w:r>
      <w:r w:rsidRPr="00042FAD">
        <w:rPr>
          <w:rFonts w:ascii="Times New Roman" w:hAnsi="Times New Roman" w:cs="Times New Roman"/>
          <w:i/>
          <w:iCs/>
        </w:rPr>
        <w:t>Increasing Cultural Responsiveness Through Double Check Coaching On-Line</w:t>
      </w:r>
      <w:r w:rsidRPr="00042FAD">
        <w:rPr>
          <w:rFonts w:ascii="Times New Roman" w:hAnsi="Times New Roman" w:cs="Times New Roman"/>
        </w:rPr>
        <w:t>. Council for Exceptional Children, Louisville, KT.  </w:t>
      </w:r>
    </w:p>
    <w:p w14:paraId="7104DBC2" w14:textId="77777777" w:rsidR="00C32E46" w:rsidRPr="00A6525F" w:rsidRDefault="00C32E46" w:rsidP="00C32E46">
      <w:pPr>
        <w:pStyle w:val="Default"/>
        <w:ind w:left="720" w:hanging="720"/>
        <w:rPr>
          <w:rFonts w:ascii="Times New Roman" w:hAnsi="Times New Roman" w:cs="Times New Roman"/>
        </w:rPr>
      </w:pPr>
      <w:r w:rsidRPr="00A6525F">
        <w:rPr>
          <w:rFonts w:ascii="Times New Roman" w:hAnsi="Times New Roman" w:cs="Times New Roman"/>
          <w:b/>
          <w:bCs/>
        </w:rPr>
        <w:t xml:space="preserve">Debnam, K. </w:t>
      </w:r>
      <w:proofErr w:type="gramStart"/>
      <w:r w:rsidRPr="00A6525F">
        <w:rPr>
          <w:rFonts w:ascii="Times New Roman" w:hAnsi="Times New Roman" w:cs="Times New Roman"/>
          <w:b/>
          <w:bCs/>
        </w:rPr>
        <w:t>J.</w:t>
      </w:r>
      <w:r>
        <w:rPr>
          <w:rFonts w:ascii="Times New Roman" w:hAnsi="Times New Roman" w:cs="Times New Roman"/>
          <w:b/>
          <w:bCs/>
        </w:rPr>
        <w:t>,^</w:t>
      </w:r>
      <w:proofErr w:type="gramEnd"/>
      <w:r w:rsidRPr="00A6525F">
        <w:rPr>
          <w:rFonts w:ascii="Times New Roman" w:hAnsi="Times New Roman" w:cs="Times New Roman"/>
          <w:b/>
          <w:bCs/>
        </w:rPr>
        <w:t xml:space="preserve"> </w:t>
      </w:r>
      <w:r w:rsidRPr="00C32E46">
        <w:rPr>
          <w:rFonts w:ascii="Times New Roman" w:hAnsi="Times New Roman" w:cs="Times New Roman"/>
        </w:rPr>
        <w:t>McDaniel, H.,</w:t>
      </w:r>
      <w:r>
        <w:rPr>
          <w:rFonts w:ascii="Times New Roman" w:hAnsi="Times New Roman" w:cs="Times New Roman"/>
          <w:b/>
          <w:bCs/>
        </w:rPr>
        <w:t xml:space="preserve"> </w:t>
      </w:r>
      <w:r w:rsidRPr="0023613E">
        <w:rPr>
          <w:rFonts w:ascii="Times New Roman" w:hAnsi="Times New Roman" w:cs="Times New Roman"/>
        </w:rPr>
        <w:t xml:space="preserve">&amp; </w:t>
      </w:r>
      <w:r>
        <w:rPr>
          <w:rFonts w:ascii="Times New Roman" w:hAnsi="Times New Roman" w:cs="Times New Roman"/>
        </w:rPr>
        <w:t>Xu, Gillian</w:t>
      </w:r>
      <w:r w:rsidRPr="0023613E">
        <w:rPr>
          <w:rFonts w:ascii="Times New Roman" w:hAnsi="Times New Roman" w:cs="Times New Roman"/>
        </w:rPr>
        <w:t xml:space="preserve">. </w:t>
      </w:r>
      <w:r w:rsidRPr="00A6525F">
        <w:rPr>
          <w:rFonts w:ascii="Times New Roman" w:hAnsi="Times New Roman" w:cs="Times New Roman"/>
          <w:bCs/>
        </w:rPr>
        <w:t>(202</w:t>
      </w:r>
      <w:r>
        <w:rPr>
          <w:rFonts w:ascii="Times New Roman" w:hAnsi="Times New Roman" w:cs="Times New Roman"/>
          <w:bCs/>
        </w:rPr>
        <w:t>2</w:t>
      </w:r>
      <w:r w:rsidRPr="00A6525F">
        <w:rPr>
          <w:rFonts w:ascii="Times New Roman" w:hAnsi="Times New Roman" w:cs="Times New Roman"/>
          <w:bCs/>
        </w:rPr>
        <w:t xml:space="preserve">, </w:t>
      </w:r>
      <w:r>
        <w:rPr>
          <w:rFonts w:ascii="Times New Roman" w:hAnsi="Times New Roman" w:cs="Times New Roman"/>
          <w:bCs/>
        </w:rPr>
        <w:t>November</w:t>
      </w:r>
      <w:r w:rsidRPr="00A6525F">
        <w:rPr>
          <w:rFonts w:ascii="Times New Roman" w:hAnsi="Times New Roman" w:cs="Times New Roman"/>
          <w:bCs/>
        </w:rPr>
        <w:t xml:space="preserve">). </w:t>
      </w:r>
      <w:r w:rsidRPr="00C32E46">
        <w:rPr>
          <w:rFonts w:ascii="Times New Roman" w:hAnsi="Times New Roman" w:cs="Times New Roman"/>
          <w:i/>
          <w:iCs/>
        </w:rPr>
        <w:t>Teacher bystander reactions to adolescent dating abuse among students</w:t>
      </w:r>
      <w:r w:rsidRPr="00A6525F">
        <w:rPr>
          <w:rFonts w:ascii="Times New Roman" w:hAnsi="Times New Roman" w:cs="Times New Roman"/>
          <w:i/>
          <w:iCs/>
        </w:rPr>
        <w:t>.</w:t>
      </w:r>
      <w:r w:rsidRPr="00A6525F">
        <w:rPr>
          <w:rFonts w:ascii="Times New Roman" w:hAnsi="Times New Roman" w:cs="Times New Roman"/>
        </w:rPr>
        <w:t xml:space="preserve"> </w:t>
      </w:r>
      <w:r w:rsidRPr="00E3372E">
        <w:rPr>
          <w:rFonts w:ascii="Times New Roman" w:hAnsi="Times New Roman" w:cs="Times New Roman"/>
          <w:bCs/>
        </w:rPr>
        <w:t xml:space="preserve">Oral presentation </w:t>
      </w:r>
      <w:r>
        <w:rPr>
          <w:rFonts w:ascii="Times New Roman" w:hAnsi="Times New Roman" w:cs="Times New Roman"/>
          <w:bCs/>
        </w:rPr>
        <w:t xml:space="preserve">at </w:t>
      </w:r>
      <w:r w:rsidRPr="00A6525F">
        <w:rPr>
          <w:rFonts w:ascii="Times New Roman" w:hAnsi="Times New Roman" w:cs="Times New Roman"/>
        </w:rPr>
        <w:t>the 202</w:t>
      </w:r>
      <w:r>
        <w:rPr>
          <w:rFonts w:ascii="Times New Roman" w:hAnsi="Times New Roman" w:cs="Times New Roman"/>
        </w:rPr>
        <w:t xml:space="preserve">2 American Public Health Association </w:t>
      </w:r>
      <w:r w:rsidRPr="00A6525F">
        <w:rPr>
          <w:rFonts w:ascii="Times New Roman" w:hAnsi="Times New Roman" w:cs="Times New Roman"/>
        </w:rPr>
        <w:t>Conference</w:t>
      </w:r>
      <w:r>
        <w:rPr>
          <w:rFonts w:ascii="Times New Roman" w:hAnsi="Times New Roman" w:cs="Times New Roman"/>
        </w:rPr>
        <w:t xml:space="preserve">, Boston, MA. </w:t>
      </w:r>
    </w:p>
    <w:bookmarkEnd w:id="12"/>
    <w:p w14:paraId="626FA400" w14:textId="77777777" w:rsidR="0029714E" w:rsidRPr="00E3372E" w:rsidRDefault="0029714E" w:rsidP="0029714E">
      <w:pPr>
        <w:pStyle w:val="Default"/>
        <w:ind w:left="720" w:hanging="720"/>
        <w:rPr>
          <w:rFonts w:ascii="Times New Roman" w:hAnsi="Times New Roman" w:cs="Times New Roman"/>
          <w:bCs/>
        </w:rPr>
      </w:pPr>
      <w:r w:rsidRPr="00194794">
        <w:rPr>
          <w:rFonts w:ascii="Times New Roman" w:hAnsi="Times New Roman" w:cs="Times New Roman"/>
        </w:rPr>
        <w:t>Bradshaw, C. P.</w:t>
      </w:r>
      <w:r>
        <w:rPr>
          <w:rFonts w:ascii="Times New Roman" w:hAnsi="Times New Roman" w:cs="Times New Roman"/>
          <w:b/>
          <w:bCs/>
        </w:rPr>
        <w:t>^</w:t>
      </w:r>
      <w:r w:rsidRPr="00E3372E">
        <w:rPr>
          <w:rFonts w:ascii="Times New Roman" w:hAnsi="Times New Roman" w:cs="Times New Roman"/>
          <w:b/>
          <w:bCs/>
        </w:rPr>
        <w:t>,</w:t>
      </w:r>
      <w:r w:rsidRPr="00E3372E">
        <w:rPr>
          <w:rFonts w:ascii="Times New Roman" w:hAnsi="Times New Roman" w:cs="Times New Roman"/>
          <w:bCs/>
        </w:rPr>
        <w:t xml:space="preserve"> </w:t>
      </w:r>
      <w:r>
        <w:rPr>
          <w:rFonts w:ascii="Times New Roman" w:hAnsi="Times New Roman" w:cs="Times New Roman"/>
          <w:bCs/>
        </w:rPr>
        <w:t xml:space="preserve">Pas, E., Lindstrom Johnson, S., Kaihoi, C., &amp; </w:t>
      </w:r>
      <w:r w:rsidRPr="00E3372E">
        <w:rPr>
          <w:rFonts w:ascii="Times New Roman" w:hAnsi="Times New Roman" w:cs="Times New Roman"/>
          <w:b/>
          <w:bCs/>
        </w:rPr>
        <w:t xml:space="preserve">Debnam, </w:t>
      </w:r>
      <w:proofErr w:type="gramStart"/>
      <w:r w:rsidRPr="00E3372E">
        <w:rPr>
          <w:rFonts w:ascii="Times New Roman" w:hAnsi="Times New Roman" w:cs="Times New Roman"/>
          <w:b/>
          <w:bCs/>
        </w:rPr>
        <w:t>K.J.</w:t>
      </w:r>
      <w:r w:rsidRPr="00E3372E">
        <w:rPr>
          <w:rFonts w:ascii="Times New Roman" w:hAnsi="Times New Roman" w:cs="Times New Roman"/>
          <w:bCs/>
        </w:rPr>
        <w:t>.</w:t>
      </w:r>
      <w:proofErr w:type="gramEnd"/>
      <w:r w:rsidRPr="00E3372E">
        <w:rPr>
          <w:rFonts w:ascii="Times New Roman" w:hAnsi="Times New Roman" w:cs="Times New Roman"/>
          <w:bCs/>
        </w:rPr>
        <w:t xml:space="preserve"> (</w:t>
      </w:r>
      <w:r>
        <w:rPr>
          <w:rFonts w:ascii="Times New Roman" w:hAnsi="Times New Roman" w:cs="Times New Roman"/>
          <w:bCs/>
        </w:rPr>
        <w:t>2022</w:t>
      </w:r>
      <w:r w:rsidRPr="00E3372E">
        <w:rPr>
          <w:rFonts w:ascii="Times New Roman" w:hAnsi="Times New Roman" w:cs="Times New Roman"/>
          <w:bCs/>
        </w:rPr>
        <w:t xml:space="preserve">, </w:t>
      </w:r>
      <w:r>
        <w:rPr>
          <w:rFonts w:ascii="Times New Roman" w:hAnsi="Times New Roman" w:cs="Times New Roman"/>
          <w:bCs/>
        </w:rPr>
        <w:t>June</w:t>
      </w:r>
      <w:r w:rsidRPr="00E3372E">
        <w:rPr>
          <w:rFonts w:ascii="Times New Roman" w:hAnsi="Times New Roman" w:cs="Times New Roman"/>
          <w:bCs/>
        </w:rPr>
        <w:t xml:space="preserve">). </w:t>
      </w:r>
      <w:r w:rsidRPr="0029714E">
        <w:rPr>
          <w:rFonts w:ascii="Times New Roman" w:hAnsi="Times New Roman" w:cs="Times New Roman"/>
          <w:bCs/>
          <w:i/>
        </w:rPr>
        <w:t>Comprehensive Assessment of School Climate to Improve Safety in Maryland Middle Schools: Findings from an RCT of MTSS-B</w:t>
      </w:r>
      <w:r w:rsidRPr="00E3372E">
        <w:rPr>
          <w:rFonts w:ascii="Times New Roman" w:hAnsi="Times New Roman" w:cs="Times New Roman"/>
          <w:bCs/>
          <w:i/>
        </w:rPr>
        <w:t xml:space="preserve">. </w:t>
      </w:r>
      <w:r w:rsidRPr="00E3372E">
        <w:rPr>
          <w:rFonts w:ascii="Times New Roman" w:hAnsi="Times New Roman" w:cs="Times New Roman"/>
          <w:bCs/>
        </w:rPr>
        <w:t>Oral presentation at the 20</w:t>
      </w:r>
      <w:r>
        <w:rPr>
          <w:rFonts w:ascii="Times New Roman" w:hAnsi="Times New Roman" w:cs="Times New Roman"/>
          <w:bCs/>
        </w:rPr>
        <w:t>22</w:t>
      </w:r>
      <w:r w:rsidRPr="00E3372E">
        <w:rPr>
          <w:rFonts w:ascii="Times New Roman" w:hAnsi="Times New Roman" w:cs="Times New Roman"/>
          <w:bCs/>
        </w:rPr>
        <w:t xml:space="preserve"> Society for Prevention Research Annual Meeting, </w:t>
      </w:r>
      <w:r>
        <w:rPr>
          <w:rFonts w:ascii="Times New Roman" w:hAnsi="Times New Roman" w:cs="Times New Roman"/>
          <w:bCs/>
        </w:rPr>
        <w:t>Seattle, WA</w:t>
      </w:r>
      <w:r w:rsidRPr="00E3372E">
        <w:rPr>
          <w:rFonts w:ascii="Times New Roman" w:hAnsi="Times New Roman" w:cs="Times New Roman"/>
          <w:bCs/>
        </w:rPr>
        <w:t>.</w:t>
      </w:r>
    </w:p>
    <w:p w14:paraId="6FF37E05" w14:textId="77777777" w:rsidR="0029714E" w:rsidRPr="00E3372E" w:rsidRDefault="0029714E" w:rsidP="0029714E">
      <w:pPr>
        <w:pStyle w:val="Default"/>
        <w:ind w:left="720" w:hanging="720"/>
        <w:rPr>
          <w:rFonts w:ascii="Times New Roman" w:hAnsi="Times New Roman" w:cs="Times New Roman"/>
          <w:bCs/>
        </w:rPr>
      </w:pPr>
      <w:r w:rsidRPr="00E3372E">
        <w:rPr>
          <w:rFonts w:ascii="Times New Roman" w:hAnsi="Times New Roman" w:cs="Times New Roman"/>
          <w:b/>
          <w:bCs/>
        </w:rPr>
        <w:t>Debnam, K.J.</w:t>
      </w:r>
      <w:r>
        <w:rPr>
          <w:rFonts w:ascii="Times New Roman" w:hAnsi="Times New Roman" w:cs="Times New Roman"/>
          <w:b/>
          <w:bCs/>
        </w:rPr>
        <w:t>^</w:t>
      </w:r>
      <w:r w:rsidRPr="00E3372E">
        <w:rPr>
          <w:rFonts w:ascii="Times New Roman" w:hAnsi="Times New Roman" w:cs="Times New Roman"/>
          <w:b/>
          <w:bCs/>
        </w:rPr>
        <w:t>,</w:t>
      </w:r>
      <w:r w:rsidRPr="00E3372E">
        <w:rPr>
          <w:rFonts w:ascii="Times New Roman" w:hAnsi="Times New Roman" w:cs="Times New Roman"/>
          <w:bCs/>
        </w:rPr>
        <w:t xml:space="preserve"> </w:t>
      </w:r>
      <w:r>
        <w:rPr>
          <w:rFonts w:ascii="Times New Roman" w:hAnsi="Times New Roman" w:cs="Times New Roman"/>
          <w:bCs/>
        </w:rPr>
        <w:t xml:space="preserve">Camacho, D., Henderson, L., &amp; </w:t>
      </w:r>
      <w:r w:rsidRPr="00E3372E">
        <w:rPr>
          <w:rFonts w:ascii="Times New Roman" w:hAnsi="Times New Roman" w:cs="Times New Roman"/>
          <w:bCs/>
        </w:rPr>
        <w:t>Bottiani, J.H. (</w:t>
      </w:r>
      <w:r>
        <w:rPr>
          <w:rFonts w:ascii="Times New Roman" w:hAnsi="Times New Roman" w:cs="Times New Roman"/>
          <w:bCs/>
        </w:rPr>
        <w:t>2022</w:t>
      </w:r>
      <w:r w:rsidRPr="00E3372E">
        <w:rPr>
          <w:rFonts w:ascii="Times New Roman" w:hAnsi="Times New Roman" w:cs="Times New Roman"/>
          <w:bCs/>
        </w:rPr>
        <w:t xml:space="preserve">, </w:t>
      </w:r>
      <w:r>
        <w:rPr>
          <w:rFonts w:ascii="Times New Roman" w:hAnsi="Times New Roman" w:cs="Times New Roman"/>
          <w:bCs/>
        </w:rPr>
        <w:t>June</w:t>
      </w:r>
      <w:r w:rsidRPr="00E3372E">
        <w:rPr>
          <w:rFonts w:ascii="Times New Roman" w:hAnsi="Times New Roman" w:cs="Times New Roman"/>
          <w:bCs/>
        </w:rPr>
        <w:t xml:space="preserve">). </w:t>
      </w:r>
      <w:r w:rsidRPr="0029714E">
        <w:rPr>
          <w:rFonts w:ascii="Times New Roman" w:hAnsi="Times New Roman" w:cs="Times New Roman"/>
          <w:bCs/>
          <w:i/>
        </w:rPr>
        <w:t>“A social worker…teacher…principal -- we’re everybody”: The School Police Officer Role in Schools</w:t>
      </w:r>
      <w:r w:rsidRPr="00E3372E">
        <w:rPr>
          <w:rFonts w:ascii="Times New Roman" w:hAnsi="Times New Roman" w:cs="Times New Roman"/>
          <w:bCs/>
          <w:i/>
        </w:rPr>
        <w:t xml:space="preserve">. </w:t>
      </w:r>
      <w:r w:rsidRPr="00E3372E">
        <w:rPr>
          <w:rFonts w:ascii="Times New Roman" w:hAnsi="Times New Roman" w:cs="Times New Roman"/>
          <w:bCs/>
        </w:rPr>
        <w:t>Oral presentation at the 20</w:t>
      </w:r>
      <w:r>
        <w:rPr>
          <w:rFonts w:ascii="Times New Roman" w:hAnsi="Times New Roman" w:cs="Times New Roman"/>
          <w:bCs/>
        </w:rPr>
        <w:t>22</w:t>
      </w:r>
      <w:r w:rsidRPr="00E3372E">
        <w:rPr>
          <w:rFonts w:ascii="Times New Roman" w:hAnsi="Times New Roman" w:cs="Times New Roman"/>
          <w:bCs/>
        </w:rPr>
        <w:t xml:space="preserve"> Society for Prevention Research Annual Meeting, </w:t>
      </w:r>
      <w:r>
        <w:rPr>
          <w:rFonts w:ascii="Times New Roman" w:hAnsi="Times New Roman" w:cs="Times New Roman"/>
          <w:bCs/>
        </w:rPr>
        <w:t>Seattle, WA</w:t>
      </w:r>
      <w:r w:rsidRPr="00E3372E">
        <w:rPr>
          <w:rFonts w:ascii="Times New Roman" w:hAnsi="Times New Roman" w:cs="Times New Roman"/>
          <w:bCs/>
        </w:rPr>
        <w:t>.</w:t>
      </w:r>
    </w:p>
    <w:p w14:paraId="6B3686D7" w14:textId="77777777" w:rsidR="002B38D6" w:rsidRPr="002B38D6" w:rsidRDefault="002B38D6" w:rsidP="002B38D6">
      <w:pPr>
        <w:ind w:left="720" w:hanging="720"/>
        <w:rPr>
          <w:color w:val="000000"/>
          <w:sz w:val="24"/>
        </w:rPr>
      </w:pPr>
      <w:r w:rsidRPr="002B38D6">
        <w:rPr>
          <w:color w:val="000000"/>
          <w:sz w:val="24"/>
        </w:rPr>
        <w:t>Aguayo, D</w:t>
      </w:r>
      <w:r>
        <w:rPr>
          <w:color w:val="000000"/>
          <w:sz w:val="24"/>
        </w:rPr>
        <w:t xml:space="preserve">., Herman, K., </w:t>
      </w:r>
      <w:r w:rsidRPr="005F2897">
        <w:rPr>
          <w:b/>
          <w:bCs/>
          <w:color w:val="000000"/>
          <w:sz w:val="24"/>
        </w:rPr>
        <w:t>Debnam, K. J.,</w:t>
      </w:r>
      <w:r w:rsidRPr="002B38D6">
        <w:rPr>
          <w:b/>
          <w:bCs/>
        </w:rPr>
        <w:t xml:space="preserve"> </w:t>
      </w:r>
      <w:r>
        <w:rPr>
          <w:b/>
          <w:bCs/>
        </w:rPr>
        <w:t>^</w:t>
      </w:r>
      <w:r w:rsidRPr="005F2897">
        <w:rPr>
          <w:b/>
          <w:bCs/>
          <w:color w:val="000000"/>
          <w:sz w:val="24"/>
        </w:rPr>
        <w:t xml:space="preserve"> </w:t>
      </w:r>
      <w:r w:rsidRPr="002B38D6">
        <w:rPr>
          <w:color w:val="000000"/>
          <w:sz w:val="24"/>
        </w:rPr>
        <w:t>McCree, N.,</w:t>
      </w:r>
      <w:r>
        <w:rPr>
          <w:color w:val="000000"/>
          <w:sz w:val="24"/>
        </w:rPr>
        <w:t xml:space="preserve"> Reinke, W., (2022, May).</w:t>
      </w:r>
      <w:r w:rsidRPr="000D0875">
        <w:rPr>
          <w:color w:val="000000"/>
          <w:sz w:val="24"/>
        </w:rPr>
        <w:t xml:space="preserve"> </w:t>
      </w:r>
      <w:r w:rsidRPr="002B38D6">
        <w:rPr>
          <w:i/>
          <w:iCs/>
          <w:color w:val="000000"/>
          <w:sz w:val="24"/>
        </w:rPr>
        <w:t xml:space="preserve">Students’ Voices in Defining Culturally Responsive Practices (CRPs) in the </w:t>
      </w:r>
      <w:proofErr w:type="gramStart"/>
      <w:r w:rsidRPr="002B38D6">
        <w:rPr>
          <w:i/>
          <w:iCs/>
          <w:color w:val="000000"/>
          <w:sz w:val="24"/>
        </w:rPr>
        <w:t>Classroom</w:t>
      </w:r>
      <w:proofErr w:type="gramEnd"/>
      <w:r w:rsidRPr="002B38D6">
        <w:rPr>
          <w:i/>
          <w:iCs/>
          <w:color w:val="000000"/>
          <w:sz w:val="24"/>
        </w:rPr>
        <w:t>: Implications for Observing and Coaching Teacher Use of CRPs.</w:t>
      </w:r>
      <w:r w:rsidRPr="000D0875">
        <w:rPr>
          <w:i/>
          <w:iCs/>
          <w:color w:val="000000"/>
          <w:sz w:val="24"/>
        </w:rPr>
        <w:t xml:space="preserve"> </w:t>
      </w:r>
      <w:r w:rsidRPr="002B38D6">
        <w:rPr>
          <w:color w:val="000000"/>
          <w:sz w:val="24"/>
        </w:rPr>
        <w:t>Paper presented at the Society for Research in Child Development’s Special Topic Meeting entitled the Construction of the ‘Other’: Development, Consequences, and Applied Implications of Racism, Prejudice, and Discrimination.</w:t>
      </w:r>
    </w:p>
    <w:p w14:paraId="25DFDE38" w14:textId="77777777" w:rsidR="00194794" w:rsidRPr="00194794" w:rsidRDefault="00194794" w:rsidP="0090011B">
      <w:pPr>
        <w:pStyle w:val="Default"/>
        <w:ind w:left="720" w:hanging="720"/>
        <w:rPr>
          <w:rFonts w:ascii="Times New Roman" w:hAnsi="Times New Roman" w:cs="Times New Roman"/>
        </w:rPr>
      </w:pPr>
      <w:r w:rsidRPr="00194794">
        <w:rPr>
          <w:rFonts w:ascii="Times New Roman" w:hAnsi="Times New Roman" w:cs="Times New Roman"/>
        </w:rPr>
        <w:t xml:space="preserve">Bradshaw, C. P., </w:t>
      </w:r>
      <w:r w:rsidRPr="00194794">
        <w:rPr>
          <w:rFonts w:ascii="Times New Roman" w:hAnsi="Times New Roman" w:cs="Times New Roman"/>
          <w:b/>
          <w:bCs/>
        </w:rPr>
        <w:t xml:space="preserve">Debnam, K. </w:t>
      </w:r>
      <w:proofErr w:type="gramStart"/>
      <w:r w:rsidRPr="00194794">
        <w:rPr>
          <w:rFonts w:ascii="Times New Roman" w:hAnsi="Times New Roman" w:cs="Times New Roman"/>
          <w:b/>
          <w:bCs/>
        </w:rPr>
        <w:t>J.</w:t>
      </w:r>
      <w:r w:rsidRPr="00194794">
        <w:rPr>
          <w:rFonts w:ascii="Times New Roman" w:hAnsi="Times New Roman" w:cs="Times New Roman"/>
        </w:rPr>
        <w:t>,</w:t>
      </w:r>
      <w:r>
        <w:rPr>
          <w:rFonts w:ascii="Times New Roman" w:hAnsi="Times New Roman" w:cs="Times New Roman"/>
          <w:b/>
          <w:bCs/>
        </w:rPr>
        <w:t>^</w:t>
      </w:r>
      <w:proofErr w:type="gramEnd"/>
      <w:r w:rsidRPr="00194794">
        <w:rPr>
          <w:rFonts w:ascii="Times New Roman" w:hAnsi="Times New Roman" w:cs="Times New Roman"/>
        </w:rPr>
        <w:t xml:space="preserve"> Bottiani, J., Pas, E. T., &amp; Kaihoi, C. (2022</w:t>
      </w:r>
      <w:r>
        <w:rPr>
          <w:rFonts w:ascii="Times New Roman" w:hAnsi="Times New Roman" w:cs="Times New Roman"/>
        </w:rPr>
        <w:t>, May</w:t>
      </w:r>
      <w:r w:rsidRPr="00194794">
        <w:rPr>
          <w:rFonts w:ascii="Times New Roman" w:hAnsi="Times New Roman" w:cs="Times New Roman"/>
        </w:rPr>
        <w:t xml:space="preserve">). </w:t>
      </w:r>
      <w:r w:rsidRPr="00194794">
        <w:rPr>
          <w:rFonts w:ascii="Times New Roman" w:hAnsi="Times New Roman" w:cs="Times New Roman"/>
          <w:i/>
          <w:iCs/>
        </w:rPr>
        <w:t xml:space="preserve">Promoting Cultural Proficiency and Student Engagement through Coaching of Classroom Teachers: An Efficacy Study of Double Check in Middle Schools. </w:t>
      </w:r>
      <w:r w:rsidRPr="00194794">
        <w:rPr>
          <w:rFonts w:ascii="Times New Roman" w:hAnsi="Times New Roman" w:cs="Times New Roman"/>
        </w:rPr>
        <w:t xml:space="preserve">Paper presented at the Society for Research in Child Development’s Special Topic Meeting entitled the Construction of the </w:t>
      </w:r>
      <w:r w:rsidRPr="00194794">
        <w:rPr>
          <w:rFonts w:ascii="Times New Roman" w:hAnsi="Times New Roman" w:cs="Times New Roman"/>
        </w:rPr>
        <w:lastRenderedPageBreak/>
        <w:t>‘Other’: Development, Consequences, and Applied Implications of Racism, Prejudice, and Discrimination.</w:t>
      </w:r>
    </w:p>
    <w:p w14:paraId="185CC46A" w14:textId="77777777" w:rsidR="00A6525F" w:rsidRPr="00A6525F" w:rsidRDefault="00A6525F" w:rsidP="0090011B">
      <w:pPr>
        <w:pStyle w:val="Default"/>
        <w:ind w:left="720" w:hanging="720"/>
        <w:rPr>
          <w:rFonts w:ascii="Times New Roman" w:hAnsi="Times New Roman" w:cs="Times New Roman"/>
        </w:rPr>
      </w:pPr>
      <w:r w:rsidRPr="00A6525F">
        <w:rPr>
          <w:rFonts w:ascii="Times New Roman" w:hAnsi="Times New Roman" w:cs="Times New Roman"/>
          <w:b/>
          <w:bCs/>
        </w:rPr>
        <w:t>Debnam, K. J.</w:t>
      </w:r>
      <w:r w:rsidR="003D5E15">
        <w:rPr>
          <w:rFonts w:ascii="Times New Roman" w:hAnsi="Times New Roman" w:cs="Times New Roman"/>
          <w:b/>
          <w:bCs/>
        </w:rPr>
        <w:t>^</w:t>
      </w:r>
      <w:r w:rsidRPr="00A6525F">
        <w:rPr>
          <w:rFonts w:ascii="Times New Roman" w:hAnsi="Times New Roman" w:cs="Times New Roman"/>
          <w:b/>
          <w:bCs/>
        </w:rPr>
        <w:t xml:space="preserve"> </w:t>
      </w:r>
      <w:r w:rsidR="0023613E" w:rsidRPr="0023613E">
        <w:rPr>
          <w:rFonts w:ascii="Times New Roman" w:hAnsi="Times New Roman" w:cs="Times New Roman"/>
        </w:rPr>
        <w:t xml:space="preserve">&amp; Bradshaw, C. P. </w:t>
      </w:r>
      <w:r w:rsidRPr="00A6525F">
        <w:rPr>
          <w:rFonts w:ascii="Times New Roman" w:hAnsi="Times New Roman" w:cs="Times New Roman"/>
          <w:bCs/>
        </w:rPr>
        <w:t xml:space="preserve">(2020, October). </w:t>
      </w:r>
      <w:r w:rsidRPr="00A6525F">
        <w:rPr>
          <w:rFonts w:ascii="Times New Roman" w:hAnsi="Times New Roman" w:cs="Times New Roman"/>
          <w:i/>
          <w:iCs/>
        </w:rPr>
        <w:t>Promoting culturally responsive practices to reduce disparities in school discipline: The Double Check Framework.</w:t>
      </w:r>
      <w:r w:rsidRPr="00A6525F">
        <w:rPr>
          <w:rFonts w:ascii="Times New Roman" w:hAnsi="Times New Roman" w:cs="Times New Roman"/>
        </w:rPr>
        <w:t xml:space="preserve"> Paper presented at the 2020 Advancing School Mental Health Conference. </w:t>
      </w:r>
    </w:p>
    <w:p w14:paraId="39E7E795" w14:textId="77777777" w:rsidR="0090011B" w:rsidRDefault="0090011B" w:rsidP="0090011B">
      <w:pPr>
        <w:pStyle w:val="Default"/>
        <w:ind w:left="720" w:hanging="720"/>
        <w:rPr>
          <w:rFonts w:ascii="Times New Roman" w:hAnsi="Times New Roman" w:cs="Times New Roman"/>
          <w:bCs/>
        </w:rPr>
      </w:pPr>
      <w:r w:rsidRPr="00E3372E">
        <w:rPr>
          <w:rFonts w:ascii="Times New Roman" w:hAnsi="Times New Roman" w:cs="Times New Roman"/>
          <w:b/>
          <w:bCs/>
        </w:rPr>
        <w:t>Debnam, K. J.</w:t>
      </w:r>
      <w:r w:rsidR="003D5E15">
        <w:rPr>
          <w:rFonts w:ascii="Times New Roman" w:hAnsi="Times New Roman" w:cs="Times New Roman"/>
          <w:b/>
          <w:bCs/>
        </w:rPr>
        <w:t>^</w:t>
      </w:r>
      <w:r>
        <w:rPr>
          <w:rFonts w:ascii="Times New Roman" w:hAnsi="Times New Roman" w:cs="Times New Roman"/>
          <w:b/>
          <w:bCs/>
        </w:rPr>
        <w:t xml:space="preserve"> </w:t>
      </w:r>
      <w:r w:rsidRPr="005E610F">
        <w:rPr>
          <w:rFonts w:ascii="Times New Roman" w:hAnsi="Times New Roman" w:cs="Times New Roman"/>
          <w:bCs/>
        </w:rPr>
        <w:t>&amp;</w:t>
      </w:r>
      <w:r>
        <w:rPr>
          <w:rFonts w:ascii="Times New Roman" w:hAnsi="Times New Roman" w:cs="Times New Roman"/>
          <w:b/>
          <w:bCs/>
        </w:rPr>
        <w:t xml:space="preserve"> </w:t>
      </w:r>
      <w:r>
        <w:rPr>
          <w:rFonts w:ascii="Times New Roman" w:hAnsi="Times New Roman" w:cs="Times New Roman"/>
          <w:bCs/>
        </w:rPr>
        <w:t>Milam, A. (accepted).</w:t>
      </w:r>
      <w:r w:rsidRPr="00E3372E">
        <w:rPr>
          <w:rFonts w:ascii="Times New Roman" w:hAnsi="Times New Roman" w:cs="Times New Roman"/>
          <w:bCs/>
        </w:rPr>
        <w:t xml:space="preserve"> </w:t>
      </w:r>
      <w:r w:rsidRPr="00031F8D">
        <w:rPr>
          <w:rFonts w:ascii="Times New Roman" w:hAnsi="Times New Roman" w:cs="Times New Roman"/>
          <w:bCs/>
          <w:i/>
        </w:rPr>
        <w:t>The protective role of racial identity for dating violence experiences among black female adolescents.</w:t>
      </w:r>
      <w:r>
        <w:rPr>
          <w:rFonts w:ascii="Times New Roman" w:hAnsi="Times New Roman" w:cs="Times New Roman"/>
          <w:bCs/>
        </w:rPr>
        <w:t xml:space="preserve"> </w:t>
      </w:r>
      <w:r w:rsidRPr="0090011B">
        <w:rPr>
          <w:rFonts w:ascii="Times New Roman" w:hAnsi="Times New Roman" w:cs="Times New Roman"/>
          <w:bCs/>
        </w:rPr>
        <w:t xml:space="preserve">[Conference </w:t>
      </w:r>
      <w:proofErr w:type="gramStart"/>
      <w:r w:rsidRPr="0090011B">
        <w:rPr>
          <w:rFonts w:ascii="Times New Roman" w:hAnsi="Times New Roman" w:cs="Times New Roman"/>
          <w:bCs/>
        </w:rPr>
        <w:t>session]</w:t>
      </w:r>
      <w:r>
        <w:rPr>
          <w:rFonts w:ascii="Times New Roman" w:hAnsi="Times New Roman" w:cs="Times New Roman"/>
          <w:bCs/>
        </w:rPr>
        <w:t xml:space="preserve"> </w:t>
      </w:r>
      <w:r w:rsidRPr="005E610F">
        <w:rPr>
          <w:rFonts w:ascii="Times New Roman" w:hAnsi="Times New Roman" w:cs="Times New Roman"/>
          <w:bCs/>
        </w:rPr>
        <w:t xml:space="preserve"> National</w:t>
      </w:r>
      <w:proofErr w:type="gramEnd"/>
      <w:r w:rsidRPr="005E610F">
        <w:rPr>
          <w:rFonts w:ascii="Times New Roman" w:hAnsi="Times New Roman" w:cs="Times New Roman"/>
          <w:bCs/>
        </w:rPr>
        <w:t xml:space="preserve"> Conference on Health and Domestic Violence</w:t>
      </w:r>
      <w:r>
        <w:rPr>
          <w:rFonts w:ascii="Times New Roman" w:hAnsi="Times New Roman" w:cs="Times New Roman"/>
          <w:bCs/>
        </w:rPr>
        <w:t>, Chicago, IL.</w:t>
      </w:r>
    </w:p>
    <w:p w14:paraId="10AC0723" w14:textId="77777777" w:rsidR="0090011B" w:rsidRPr="0090011B" w:rsidRDefault="0090011B" w:rsidP="0090011B">
      <w:pPr>
        <w:pStyle w:val="Default"/>
        <w:ind w:left="720" w:hanging="720"/>
        <w:rPr>
          <w:rFonts w:ascii="Times New Roman" w:hAnsi="Times New Roman" w:cs="Times New Roman"/>
          <w:bCs/>
          <w:color w:val="auto"/>
        </w:rPr>
      </w:pPr>
      <w:r w:rsidRPr="0090011B">
        <w:rPr>
          <w:rFonts w:ascii="Times New Roman" w:hAnsi="Times New Roman" w:cs="Times New Roman"/>
          <w:b/>
          <w:bCs/>
          <w:color w:val="auto"/>
        </w:rPr>
        <w:t>Debnam, K. J.</w:t>
      </w:r>
      <w:r>
        <w:rPr>
          <w:rFonts w:ascii="Times New Roman" w:hAnsi="Times New Roman" w:cs="Times New Roman"/>
          <w:b/>
          <w:bCs/>
          <w:color w:val="auto"/>
        </w:rPr>
        <w:t>,</w:t>
      </w:r>
      <w:r w:rsidR="003D5E15" w:rsidRPr="003D5E15">
        <w:rPr>
          <w:rFonts w:ascii="Times New Roman" w:hAnsi="Times New Roman" w:cs="Times New Roman"/>
          <w:b/>
          <w:bCs/>
        </w:rPr>
        <w:t xml:space="preserve"> </w:t>
      </w:r>
      <w:r w:rsidR="003D5E15">
        <w:rPr>
          <w:rFonts w:ascii="Times New Roman" w:hAnsi="Times New Roman" w:cs="Times New Roman"/>
          <w:b/>
          <w:bCs/>
        </w:rPr>
        <w:t>^</w:t>
      </w:r>
      <w:r w:rsidR="003D5E15" w:rsidRPr="00A6525F">
        <w:rPr>
          <w:rFonts w:ascii="Times New Roman" w:hAnsi="Times New Roman" w:cs="Times New Roman"/>
          <w:b/>
          <w:bCs/>
        </w:rPr>
        <w:t xml:space="preserve"> </w:t>
      </w:r>
      <w:r w:rsidRPr="0090011B">
        <w:rPr>
          <w:rFonts w:ascii="Times New Roman" w:hAnsi="Times New Roman" w:cs="Times New Roman"/>
          <w:bCs/>
          <w:color w:val="auto"/>
        </w:rPr>
        <w:t>Milam, A.</w:t>
      </w:r>
      <w:r>
        <w:rPr>
          <w:rFonts w:ascii="Times New Roman" w:hAnsi="Times New Roman" w:cs="Times New Roman"/>
          <w:bCs/>
          <w:color w:val="auto"/>
        </w:rPr>
        <w:t xml:space="preserve">, </w:t>
      </w:r>
      <w:r w:rsidRPr="0090011B">
        <w:rPr>
          <w:rFonts w:ascii="Times New Roman" w:hAnsi="Times New Roman" w:cs="Times New Roman"/>
          <w:bCs/>
          <w:color w:val="auto"/>
        </w:rPr>
        <w:t>Bottiani, J.,</w:t>
      </w:r>
      <w:r>
        <w:rPr>
          <w:rFonts w:ascii="Times New Roman" w:hAnsi="Times New Roman" w:cs="Times New Roman"/>
          <w:b/>
          <w:bCs/>
          <w:color w:val="auto"/>
        </w:rPr>
        <w:t xml:space="preserve"> </w:t>
      </w:r>
      <w:r w:rsidRPr="0090011B">
        <w:rPr>
          <w:rFonts w:ascii="Times New Roman" w:hAnsi="Times New Roman" w:cs="Times New Roman"/>
          <w:bCs/>
          <w:color w:val="auto"/>
        </w:rPr>
        <w:t>&amp; Bradshaw, C. P.</w:t>
      </w:r>
      <w:r>
        <w:rPr>
          <w:rFonts w:ascii="Times New Roman" w:hAnsi="Times New Roman" w:cs="Times New Roman"/>
          <w:b/>
          <w:bCs/>
          <w:color w:val="auto"/>
        </w:rPr>
        <w:t xml:space="preserve"> </w:t>
      </w:r>
      <w:r w:rsidRPr="0090011B">
        <w:rPr>
          <w:rFonts w:ascii="Times New Roman" w:hAnsi="Times New Roman" w:cs="Times New Roman"/>
          <w:bCs/>
          <w:color w:val="auto"/>
        </w:rPr>
        <w:t xml:space="preserve">(2020, March 18-21). </w:t>
      </w:r>
      <w:r w:rsidRPr="0090011B">
        <w:rPr>
          <w:rFonts w:ascii="Times New Roman" w:hAnsi="Times New Roman" w:cs="Times New Roman"/>
          <w:bCs/>
          <w:i/>
          <w:color w:val="auto"/>
        </w:rPr>
        <w:t>Teacher-Student Incongruence in Perceptions of School Equity:</w:t>
      </w:r>
      <w:r w:rsidRPr="0090011B">
        <w:rPr>
          <w:rFonts w:ascii="Times New Roman" w:hAnsi="Times New Roman" w:cs="Times New Roman"/>
          <w:color w:val="auto"/>
          <w:sz w:val="20"/>
          <w:szCs w:val="20"/>
        </w:rPr>
        <w:t xml:space="preserve"> </w:t>
      </w:r>
      <w:r w:rsidRPr="0090011B">
        <w:rPr>
          <w:rFonts w:ascii="Times New Roman" w:hAnsi="Times New Roman" w:cs="Times New Roman"/>
          <w:bCs/>
          <w:i/>
          <w:color w:val="auto"/>
        </w:rPr>
        <w:t>Associations with Student Perceived Connectedness in Middle and High School</w:t>
      </w:r>
      <w:r w:rsidRPr="0090011B">
        <w:rPr>
          <w:rFonts w:ascii="Times New Roman" w:hAnsi="Times New Roman" w:cs="Times New Roman"/>
          <w:bCs/>
          <w:color w:val="auto"/>
        </w:rPr>
        <w:t xml:space="preserve"> [Conference session] Society for Research on Adolescence Biennial Meeting, San Diego, CA. </w:t>
      </w:r>
      <w:hyperlink r:id="rId9" w:history="1">
        <w:r w:rsidRPr="0090011B">
          <w:rPr>
            <w:rStyle w:val="Hyperlink"/>
            <w:rFonts w:ascii="Times New Roman" w:eastAsia="Calibri" w:hAnsi="Times New Roman" w:cs="Times New Roman"/>
            <w:color w:val="auto"/>
          </w:rPr>
          <w:t>https://convention2.allacademic.com/one/sra/sra20/</w:t>
        </w:r>
      </w:hyperlink>
      <w:r w:rsidRPr="0090011B">
        <w:rPr>
          <w:rFonts w:ascii="Times New Roman" w:hAnsi="Times New Roman" w:cs="Times New Roman"/>
          <w:bCs/>
          <w:color w:val="auto"/>
        </w:rPr>
        <w:t xml:space="preserve"> (Conference canceled)</w:t>
      </w:r>
    </w:p>
    <w:p w14:paraId="329A928C" w14:textId="77777777" w:rsidR="00031F8D" w:rsidRPr="0090011B" w:rsidRDefault="00031F8D" w:rsidP="00F543CF">
      <w:pPr>
        <w:pStyle w:val="Default"/>
        <w:ind w:left="720" w:hanging="720"/>
        <w:rPr>
          <w:rFonts w:ascii="Times New Roman" w:hAnsi="Times New Roman" w:cs="Times New Roman"/>
          <w:bCs/>
          <w:color w:val="auto"/>
        </w:rPr>
      </w:pPr>
      <w:r w:rsidRPr="0090011B">
        <w:rPr>
          <w:rFonts w:ascii="Times New Roman" w:hAnsi="Times New Roman" w:cs="Times New Roman"/>
          <w:b/>
          <w:bCs/>
          <w:color w:val="auto"/>
        </w:rPr>
        <w:t>Debnam, K. J.</w:t>
      </w:r>
      <w:r w:rsidR="003D5E15" w:rsidRPr="003D5E15">
        <w:rPr>
          <w:rFonts w:ascii="Times New Roman" w:hAnsi="Times New Roman" w:cs="Times New Roman"/>
          <w:b/>
          <w:bCs/>
        </w:rPr>
        <w:t xml:space="preserve"> </w:t>
      </w:r>
      <w:r w:rsidR="003D5E15">
        <w:rPr>
          <w:rFonts w:ascii="Times New Roman" w:hAnsi="Times New Roman" w:cs="Times New Roman"/>
          <w:b/>
          <w:bCs/>
        </w:rPr>
        <w:t>^</w:t>
      </w:r>
      <w:r w:rsidR="003D5E15" w:rsidRPr="00A6525F">
        <w:rPr>
          <w:rFonts w:ascii="Times New Roman" w:hAnsi="Times New Roman" w:cs="Times New Roman"/>
          <w:b/>
          <w:bCs/>
        </w:rPr>
        <w:t xml:space="preserve"> </w:t>
      </w:r>
      <w:r w:rsidRPr="0090011B">
        <w:rPr>
          <w:rFonts w:ascii="Times New Roman" w:hAnsi="Times New Roman" w:cs="Times New Roman"/>
          <w:bCs/>
          <w:color w:val="auto"/>
        </w:rPr>
        <w:t>&amp;</w:t>
      </w:r>
      <w:r w:rsidRPr="0090011B">
        <w:rPr>
          <w:rFonts w:ascii="Times New Roman" w:hAnsi="Times New Roman" w:cs="Times New Roman"/>
          <w:b/>
          <w:bCs/>
          <w:color w:val="auto"/>
        </w:rPr>
        <w:t xml:space="preserve"> </w:t>
      </w:r>
      <w:r w:rsidRPr="0090011B">
        <w:rPr>
          <w:rFonts w:ascii="Times New Roman" w:hAnsi="Times New Roman" w:cs="Times New Roman"/>
          <w:bCs/>
          <w:color w:val="auto"/>
        </w:rPr>
        <w:t>Milam, A. (</w:t>
      </w:r>
      <w:r w:rsidR="004238F7" w:rsidRPr="0090011B">
        <w:rPr>
          <w:rFonts w:ascii="Times New Roman" w:hAnsi="Times New Roman" w:cs="Times New Roman"/>
          <w:bCs/>
          <w:color w:val="auto"/>
        </w:rPr>
        <w:t>2020, March 18-21</w:t>
      </w:r>
      <w:r w:rsidRPr="0090011B">
        <w:rPr>
          <w:rFonts w:ascii="Times New Roman" w:hAnsi="Times New Roman" w:cs="Times New Roman"/>
          <w:bCs/>
          <w:color w:val="auto"/>
        </w:rPr>
        <w:t xml:space="preserve">). </w:t>
      </w:r>
      <w:r w:rsidRPr="0090011B">
        <w:rPr>
          <w:rFonts w:ascii="Times New Roman" w:hAnsi="Times New Roman" w:cs="Times New Roman"/>
          <w:bCs/>
          <w:i/>
          <w:color w:val="auto"/>
        </w:rPr>
        <w:t>Racial identity and dating violence victimization among Black female adolescents.</w:t>
      </w:r>
      <w:r w:rsidRPr="0090011B">
        <w:rPr>
          <w:rFonts w:ascii="Times New Roman" w:hAnsi="Times New Roman" w:cs="Times New Roman"/>
          <w:bCs/>
          <w:color w:val="auto"/>
        </w:rPr>
        <w:t xml:space="preserve"> </w:t>
      </w:r>
      <w:r w:rsidR="0090011B" w:rsidRPr="0090011B">
        <w:rPr>
          <w:rFonts w:ascii="Times New Roman" w:hAnsi="Times New Roman" w:cs="Times New Roman"/>
          <w:bCs/>
          <w:color w:val="auto"/>
        </w:rPr>
        <w:t xml:space="preserve">[Conference session] </w:t>
      </w:r>
      <w:r w:rsidRPr="0090011B">
        <w:rPr>
          <w:rFonts w:ascii="Times New Roman" w:hAnsi="Times New Roman" w:cs="Times New Roman"/>
          <w:bCs/>
          <w:color w:val="auto"/>
        </w:rPr>
        <w:t>Society for Research on Adolescence Biennial Meeting, San Diego, CA.</w:t>
      </w:r>
      <w:r w:rsidR="0090011B" w:rsidRPr="0090011B">
        <w:rPr>
          <w:rFonts w:ascii="Times New Roman" w:hAnsi="Times New Roman" w:cs="Times New Roman"/>
          <w:bCs/>
          <w:color w:val="auto"/>
        </w:rPr>
        <w:t> </w:t>
      </w:r>
      <w:hyperlink r:id="rId10" w:history="1">
        <w:r w:rsidR="0090011B" w:rsidRPr="0090011B">
          <w:rPr>
            <w:rStyle w:val="Hyperlink"/>
            <w:rFonts w:ascii="Times New Roman" w:eastAsia="Calibri" w:hAnsi="Times New Roman" w:cs="Times New Roman"/>
            <w:color w:val="auto"/>
          </w:rPr>
          <w:t>https://convention2.allacademic.com/one/sra/sra20/</w:t>
        </w:r>
      </w:hyperlink>
      <w:r w:rsidR="0090011B" w:rsidRPr="0090011B">
        <w:rPr>
          <w:rFonts w:ascii="Times New Roman" w:hAnsi="Times New Roman" w:cs="Times New Roman"/>
          <w:bCs/>
          <w:color w:val="auto"/>
        </w:rPr>
        <w:t xml:space="preserve"> (Conference canceled)</w:t>
      </w:r>
    </w:p>
    <w:p w14:paraId="6EF4CD9D" w14:textId="77777777" w:rsidR="00F543CF" w:rsidRDefault="00F543CF" w:rsidP="00F543CF">
      <w:pPr>
        <w:pStyle w:val="NormalWeb"/>
        <w:spacing w:before="0" w:beforeAutospacing="0" w:after="0" w:afterAutospacing="0"/>
        <w:ind w:left="567" w:hanging="567"/>
      </w:pPr>
      <w:r>
        <w:t>Maeng, J. L.,</w:t>
      </w:r>
      <w:r w:rsidR="003D5E15" w:rsidRPr="003D5E15">
        <w:rPr>
          <w:b/>
          <w:bCs/>
        </w:rPr>
        <w:t xml:space="preserve"> </w:t>
      </w:r>
      <w:r w:rsidR="003D5E15">
        <w:rPr>
          <w:b/>
          <w:bCs/>
        </w:rPr>
        <w:t>^</w:t>
      </w:r>
      <w:r w:rsidR="003D5E15" w:rsidRPr="00A6525F">
        <w:rPr>
          <w:b/>
          <w:bCs/>
        </w:rPr>
        <w:t xml:space="preserve"> </w:t>
      </w:r>
      <w:r w:rsidRPr="00F543CF">
        <w:rPr>
          <w:b/>
        </w:rPr>
        <w:t>Debnam, K.</w:t>
      </w:r>
      <w:r>
        <w:t xml:space="preserve">, Edwards, K. D. &amp; Cornell, D. G. (2020, Apr 17 - 21) </w:t>
      </w:r>
      <w:r>
        <w:rPr>
          <w:rStyle w:val="Emphasis"/>
        </w:rPr>
        <w:t>Educational Leaders' Perceptions of School Climate Data</w:t>
      </w:r>
      <w:r>
        <w:t xml:space="preserve"> [Roundtable Session]. AERA Annual Meeting San Francisco, CA </w:t>
      </w:r>
      <w:hyperlink r:id="rId11" w:tgtFrame="_blank" w:history="1">
        <w:r w:rsidRPr="000E370A">
          <w:rPr>
            <w:rStyle w:val="Hyperlink"/>
            <w:color w:val="auto"/>
          </w:rPr>
          <w:t>http://tinyurl.com/rtfkazv</w:t>
        </w:r>
      </w:hyperlink>
      <w:r w:rsidRPr="000E370A">
        <w:t xml:space="preserve"> </w:t>
      </w:r>
      <w:r>
        <w:t>(Conference Canceled)</w:t>
      </w:r>
    </w:p>
    <w:p w14:paraId="4080E830" w14:textId="77777777" w:rsidR="00D62D6C" w:rsidRPr="00E3372E" w:rsidRDefault="00D62D6C" w:rsidP="00F543CF">
      <w:pPr>
        <w:pStyle w:val="Default"/>
        <w:ind w:left="720" w:hanging="720"/>
        <w:rPr>
          <w:rFonts w:ascii="Times New Roman" w:hAnsi="Times New Roman" w:cs="Times New Roman"/>
          <w:bCs/>
        </w:rPr>
      </w:pPr>
      <w:r w:rsidRPr="00E3372E">
        <w:rPr>
          <w:rFonts w:ascii="Times New Roman" w:hAnsi="Times New Roman" w:cs="Times New Roman"/>
          <w:b/>
          <w:bCs/>
        </w:rPr>
        <w:t>Debnam, K. J.,</w:t>
      </w:r>
      <w:r w:rsidR="003D5E15" w:rsidRPr="003D5E15">
        <w:rPr>
          <w:rFonts w:ascii="Times New Roman" w:hAnsi="Times New Roman" w:cs="Times New Roman"/>
          <w:b/>
          <w:bCs/>
        </w:rPr>
        <w:t xml:space="preserve"> </w:t>
      </w:r>
      <w:r w:rsidR="003D5E15">
        <w:rPr>
          <w:rFonts w:ascii="Times New Roman" w:hAnsi="Times New Roman" w:cs="Times New Roman"/>
          <w:b/>
          <w:bCs/>
        </w:rPr>
        <w:t>^</w:t>
      </w:r>
      <w:r w:rsidR="003D5E15" w:rsidRPr="00A6525F">
        <w:rPr>
          <w:rFonts w:ascii="Times New Roman" w:hAnsi="Times New Roman" w:cs="Times New Roman"/>
          <w:b/>
          <w:bCs/>
        </w:rPr>
        <w:t xml:space="preserve"> </w:t>
      </w:r>
      <w:r w:rsidRPr="00E3372E">
        <w:rPr>
          <w:rFonts w:ascii="Times New Roman" w:hAnsi="Times New Roman" w:cs="Times New Roman"/>
          <w:bCs/>
        </w:rPr>
        <w:t xml:space="preserve">Milam, A., Bottiani, J., Bradshaw, C. P. (2019, May). </w:t>
      </w:r>
      <w:r w:rsidRPr="00031F8D">
        <w:rPr>
          <w:rFonts w:ascii="Times New Roman" w:hAnsi="Times New Roman" w:cs="Times New Roman"/>
          <w:bCs/>
          <w:i/>
        </w:rPr>
        <w:t>Teacher-Student Incongruence in Perceptions of School Equity: Associations with Student Perceived Connectedness in Middle and High School</w:t>
      </w:r>
      <w:r w:rsidRPr="00E3372E">
        <w:rPr>
          <w:rFonts w:ascii="Times New Roman" w:hAnsi="Times New Roman" w:cs="Times New Roman"/>
          <w:bCs/>
        </w:rPr>
        <w:t>. Paper presented at the 2019 Society for Prevention Research Annual Meeting, San Francisco, CA.</w:t>
      </w:r>
    </w:p>
    <w:p w14:paraId="2C583F7F" w14:textId="77777777" w:rsidR="00D62D6C" w:rsidRPr="00E3372E" w:rsidRDefault="00D62D6C" w:rsidP="001B057E">
      <w:pPr>
        <w:pStyle w:val="Default"/>
        <w:ind w:left="720" w:hanging="720"/>
        <w:rPr>
          <w:rFonts w:ascii="Times New Roman" w:hAnsi="Times New Roman" w:cs="Times New Roman"/>
          <w:bCs/>
        </w:rPr>
      </w:pPr>
      <w:r w:rsidRPr="00E3372E">
        <w:rPr>
          <w:rFonts w:ascii="Times New Roman" w:hAnsi="Times New Roman" w:cs="Times New Roman"/>
          <w:b/>
          <w:bCs/>
        </w:rPr>
        <w:t>Debnam, K. J.,</w:t>
      </w:r>
      <w:r w:rsidR="003D5E15" w:rsidRPr="003D5E15">
        <w:rPr>
          <w:rFonts w:ascii="Times New Roman" w:hAnsi="Times New Roman" w:cs="Times New Roman"/>
          <w:b/>
          <w:bCs/>
        </w:rPr>
        <w:t xml:space="preserve"> </w:t>
      </w:r>
      <w:r w:rsidR="003D5E15">
        <w:rPr>
          <w:rFonts w:ascii="Times New Roman" w:hAnsi="Times New Roman" w:cs="Times New Roman"/>
          <w:b/>
          <w:bCs/>
        </w:rPr>
        <w:t>^</w:t>
      </w:r>
      <w:r w:rsidR="003D5E15" w:rsidRPr="00A6525F">
        <w:rPr>
          <w:rFonts w:ascii="Times New Roman" w:hAnsi="Times New Roman" w:cs="Times New Roman"/>
          <w:b/>
          <w:bCs/>
        </w:rPr>
        <w:t xml:space="preserve"> </w:t>
      </w:r>
      <w:r w:rsidRPr="00E3372E">
        <w:rPr>
          <w:rFonts w:ascii="Times New Roman" w:hAnsi="Times New Roman" w:cs="Times New Roman"/>
          <w:bCs/>
        </w:rPr>
        <w:t xml:space="preserve">Edwards, K., Maeng, J., &amp; Cornell, D. (2019, May). </w:t>
      </w:r>
      <w:r w:rsidRPr="00031F8D">
        <w:rPr>
          <w:rFonts w:ascii="Times New Roman" w:hAnsi="Times New Roman" w:cs="Times New Roman"/>
          <w:bCs/>
          <w:i/>
        </w:rPr>
        <w:t xml:space="preserve">Educational leaders’ perceptions and uses of school climate data. </w:t>
      </w:r>
      <w:r w:rsidRPr="00E3372E">
        <w:rPr>
          <w:rFonts w:ascii="Times New Roman" w:hAnsi="Times New Roman" w:cs="Times New Roman"/>
          <w:bCs/>
        </w:rPr>
        <w:t>Paper presented at the 2019 Society for Prevention Research Annual Meeting, San Francisco, CA.</w:t>
      </w:r>
    </w:p>
    <w:p w14:paraId="5088BE9B" w14:textId="77777777" w:rsidR="001B057E" w:rsidRPr="00E3372E" w:rsidRDefault="001B057E" w:rsidP="001B057E">
      <w:pPr>
        <w:pStyle w:val="Default"/>
        <w:ind w:left="720" w:hanging="720"/>
        <w:rPr>
          <w:rFonts w:ascii="Times New Roman" w:hAnsi="Times New Roman" w:cs="Times New Roman"/>
          <w:bCs/>
        </w:rPr>
      </w:pPr>
      <w:r w:rsidRPr="00E3372E">
        <w:rPr>
          <w:rFonts w:ascii="Times New Roman" w:hAnsi="Times New Roman" w:cs="Times New Roman"/>
          <w:bCs/>
        </w:rPr>
        <w:t>Bradshaw, C.P.,</w:t>
      </w:r>
      <w:r w:rsidR="003D5E15" w:rsidRPr="003D5E15">
        <w:rPr>
          <w:rFonts w:ascii="Times New Roman" w:hAnsi="Times New Roman" w:cs="Times New Roman"/>
          <w:b/>
          <w:bCs/>
        </w:rPr>
        <w:t xml:space="preserve"> </w:t>
      </w:r>
      <w:r w:rsidR="003D5E15">
        <w:rPr>
          <w:rFonts w:ascii="Times New Roman" w:hAnsi="Times New Roman" w:cs="Times New Roman"/>
          <w:b/>
          <w:bCs/>
        </w:rPr>
        <w:t>^</w:t>
      </w:r>
      <w:r w:rsidR="003D5E15" w:rsidRPr="00A6525F">
        <w:rPr>
          <w:rFonts w:ascii="Times New Roman" w:hAnsi="Times New Roman" w:cs="Times New Roman"/>
          <w:b/>
          <w:bCs/>
        </w:rPr>
        <w:t xml:space="preserve"> </w:t>
      </w:r>
      <w:r w:rsidRPr="00E3372E">
        <w:rPr>
          <w:rFonts w:ascii="Times New Roman" w:hAnsi="Times New Roman" w:cs="Times New Roman"/>
          <w:b/>
          <w:bCs/>
        </w:rPr>
        <w:t>Debnam, K.J.,</w:t>
      </w:r>
      <w:r w:rsidRPr="00E3372E">
        <w:rPr>
          <w:rFonts w:ascii="Times New Roman" w:hAnsi="Times New Roman" w:cs="Times New Roman"/>
          <w:bCs/>
        </w:rPr>
        <w:t xml:space="preserve"> Bottiani, J.H. Thomas, D. (2018, May). </w:t>
      </w:r>
      <w:r w:rsidRPr="00E3372E">
        <w:rPr>
          <w:rFonts w:ascii="Times New Roman" w:hAnsi="Times New Roman" w:cs="Times New Roman"/>
          <w:bCs/>
          <w:i/>
        </w:rPr>
        <w:t xml:space="preserve">Identifying and intervening with at-risk urban high school students through the Coping Power in the City model. </w:t>
      </w:r>
      <w:r w:rsidRPr="00E3372E">
        <w:rPr>
          <w:rFonts w:ascii="Times New Roman" w:hAnsi="Times New Roman" w:cs="Times New Roman"/>
          <w:bCs/>
        </w:rPr>
        <w:t>Oral presentation at the 2018 Society for Prevention Research Annual Meeting, Washington, D.C.</w:t>
      </w:r>
    </w:p>
    <w:p w14:paraId="2905277D" w14:textId="77777777" w:rsidR="001B057E" w:rsidRPr="00E3372E" w:rsidRDefault="001B057E" w:rsidP="001B057E">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b/>
          <w:bCs/>
          <w:color w:val="000000"/>
          <w:sz w:val="24"/>
          <w:szCs w:val="24"/>
        </w:rPr>
      </w:pPr>
      <w:r w:rsidRPr="00E3372E">
        <w:rPr>
          <w:b/>
          <w:bCs/>
          <w:color w:val="000000"/>
          <w:sz w:val="24"/>
          <w:szCs w:val="24"/>
        </w:rPr>
        <w:t>Debnam, K. J.,</w:t>
      </w:r>
      <w:r w:rsidR="003D5E15" w:rsidRPr="003D5E15">
        <w:rPr>
          <w:b/>
          <w:bCs/>
        </w:rPr>
        <w:t xml:space="preserve"> </w:t>
      </w:r>
      <w:r w:rsidR="003D5E15">
        <w:rPr>
          <w:b/>
          <w:bCs/>
        </w:rPr>
        <w:t>^</w:t>
      </w:r>
      <w:r w:rsidR="003D5E15" w:rsidRPr="00A6525F">
        <w:rPr>
          <w:b/>
          <w:bCs/>
        </w:rPr>
        <w:t xml:space="preserve"> </w:t>
      </w:r>
      <w:r w:rsidRPr="00E3372E">
        <w:rPr>
          <w:bCs/>
          <w:color w:val="000000"/>
          <w:sz w:val="24"/>
          <w:szCs w:val="24"/>
        </w:rPr>
        <w:t>Pas, E., Bottiani, J., &amp; Bradshaw, C. P.</w:t>
      </w:r>
      <w:r w:rsidRPr="00E3372E">
        <w:rPr>
          <w:b/>
          <w:bCs/>
          <w:color w:val="000000"/>
          <w:sz w:val="24"/>
          <w:szCs w:val="24"/>
        </w:rPr>
        <w:t xml:space="preserve"> </w:t>
      </w:r>
      <w:r w:rsidRPr="00E3372E">
        <w:rPr>
          <w:bCs/>
          <w:color w:val="000000"/>
          <w:sz w:val="24"/>
          <w:szCs w:val="24"/>
        </w:rPr>
        <w:t xml:space="preserve">(2018, March). </w:t>
      </w:r>
      <w:r w:rsidRPr="00E3372E">
        <w:rPr>
          <w:bCs/>
          <w:i/>
          <w:color w:val="000000"/>
          <w:sz w:val="24"/>
          <w:szCs w:val="24"/>
        </w:rPr>
        <w:t>Promoting Cultural Responsivity and Student Engagement through Double Check Coaching of Classroom Teachers: An Efficacy Study.</w:t>
      </w:r>
      <w:r w:rsidRPr="00E3372E">
        <w:rPr>
          <w:bCs/>
          <w:color w:val="000000"/>
          <w:sz w:val="24"/>
          <w:szCs w:val="24"/>
        </w:rPr>
        <w:t xml:space="preserve"> Paper presented at the 2018 biennial conference of the Society for Research on Adolescence</w:t>
      </w:r>
      <w:r w:rsidR="00031F8D">
        <w:rPr>
          <w:bCs/>
          <w:color w:val="000000"/>
          <w:sz w:val="24"/>
          <w:szCs w:val="24"/>
        </w:rPr>
        <w:t>, Minneapolis, MN</w:t>
      </w:r>
      <w:r w:rsidRPr="00E3372E">
        <w:rPr>
          <w:bCs/>
          <w:color w:val="000000"/>
          <w:sz w:val="24"/>
          <w:szCs w:val="24"/>
        </w:rPr>
        <w:t>.</w:t>
      </w:r>
    </w:p>
    <w:p w14:paraId="45C89E75" w14:textId="77777777" w:rsidR="001B057E" w:rsidRPr="00E3372E" w:rsidRDefault="001B057E" w:rsidP="001B057E">
      <w:pPr>
        <w:widowControl w:val="0"/>
        <w:ind w:left="720" w:hanging="720"/>
        <w:rPr>
          <w:sz w:val="24"/>
          <w:szCs w:val="24"/>
        </w:rPr>
      </w:pPr>
      <w:r w:rsidRPr="00E3372E">
        <w:rPr>
          <w:sz w:val="24"/>
          <w:szCs w:val="24"/>
        </w:rPr>
        <w:t>Gaias, L. M.,</w:t>
      </w:r>
      <w:r w:rsidR="003D5E15" w:rsidRPr="003D5E15">
        <w:rPr>
          <w:b/>
          <w:bCs/>
        </w:rPr>
        <w:t xml:space="preserve"> </w:t>
      </w:r>
      <w:r w:rsidR="003D5E15">
        <w:rPr>
          <w:b/>
          <w:bCs/>
        </w:rPr>
        <w:t>^</w:t>
      </w:r>
      <w:r w:rsidR="003D5E15" w:rsidRPr="00A6525F">
        <w:rPr>
          <w:b/>
          <w:bCs/>
        </w:rPr>
        <w:t xml:space="preserve"> </w:t>
      </w:r>
      <w:r w:rsidRPr="00E3372E">
        <w:rPr>
          <w:sz w:val="24"/>
          <w:szCs w:val="24"/>
        </w:rPr>
        <w:t xml:space="preserve">Lindstrom Johnson, S., </w:t>
      </w:r>
      <w:r w:rsidRPr="00E3372E">
        <w:rPr>
          <w:b/>
          <w:sz w:val="24"/>
          <w:szCs w:val="24"/>
        </w:rPr>
        <w:t>Debnam, K. J.,</w:t>
      </w:r>
      <w:r w:rsidRPr="00E3372E">
        <w:rPr>
          <w:sz w:val="24"/>
          <w:szCs w:val="24"/>
        </w:rPr>
        <w:t xml:space="preserve"> Bottiani, J. H., &amp; Bradshaw, C. (2018, May). </w:t>
      </w:r>
      <w:r w:rsidRPr="00031F8D">
        <w:rPr>
          <w:i/>
          <w:sz w:val="24"/>
          <w:szCs w:val="24"/>
        </w:rPr>
        <w:t>A person-centered approach to understanding teacher’s culturally responsive practices</w:t>
      </w:r>
      <w:r w:rsidRPr="00E3372E">
        <w:rPr>
          <w:sz w:val="24"/>
          <w:szCs w:val="24"/>
        </w:rPr>
        <w:t>. Paper presentation at the 2018 Society for Prevention Research Annual Meeting</w:t>
      </w:r>
      <w:r w:rsidR="00031F8D">
        <w:rPr>
          <w:sz w:val="24"/>
          <w:szCs w:val="24"/>
        </w:rPr>
        <w:t>, Washington, DC</w:t>
      </w:r>
      <w:r w:rsidRPr="00E3372E">
        <w:rPr>
          <w:sz w:val="24"/>
          <w:szCs w:val="24"/>
        </w:rPr>
        <w:t>.</w:t>
      </w:r>
    </w:p>
    <w:p w14:paraId="3C73C340" w14:textId="77777777" w:rsidR="001B057E" w:rsidRPr="00E3372E" w:rsidRDefault="001B057E" w:rsidP="001B057E">
      <w:pPr>
        <w:pStyle w:val="Default"/>
        <w:ind w:left="720" w:hanging="720"/>
        <w:rPr>
          <w:rFonts w:ascii="Times New Roman" w:hAnsi="Times New Roman" w:cs="Times New Roman"/>
        </w:rPr>
      </w:pPr>
      <w:r w:rsidRPr="00E3372E">
        <w:rPr>
          <w:rFonts w:ascii="Times New Roman" w:hAnsi="Times New Roman" w:cs="Times New Roman"/>
          <w:color w:val="auto"/>
        </w:rPr>
        <w:t>Bradshaw, C. P.,</w:t>
      </w:r>
      <w:r w:rsidR="003D5E15" w:rsidRPr="003D5E15">
        <w:rPr>
          <w:rFonts w:ascii="Times New Roman" w:hAnsi="Times New Roman" w:cs="Times New Roman"/>
          <w:b/>
          <w:bCs/>
        </w:rPr>
        <w:t xml:space="preserve"> </w:t>
      </w:r>
      <w:r w:rsidR="003D5E15">
        <w:rPr>
          <w:rFonts w:ascii="Times New Roman" w:hAnsi="Times New Roman" w:cs="Times New Roman"/>
          <w:b/>
          <w:bCs/>
        </w:rPr>
        <w:t>^</w:t>
      </w:r>
      <w:r w:rsidR="003D5E15" w:rsidRPr="00A6525F">
        <w:rPr>
          <w:rFonts w:ascii="Times New Roman" w:hAnsi="Times New Roman" w:cs="Times New Roman"/>
          <w:b/>
          <w:bCs/>
        </w:rPr>
        <w:t xml:space="preserve"> </w:t>
      </w:r>
      <w:r w:rsidRPr="00E3372E">
        <w:rPr>
          <w:rFonts w:ascii="Times New Roman" w:hAnsi="Times New Roman" w:cs="Times New Roman"/>
          <w:color w:val="auto"/>
        </w:rPr>
        <w:t>Bottiani, J., Nguyen, A. J., Pas, E. T.</w:t>
      </w:r>
      <w:r w:rsidRPr="00E3372E">
        <w:rPr>
          <w:rFonts w:ascii="Times New Roman" w:hAnsi="Times New Roman" w:cs="Times New Roman"/>
          <w:b/>
          <w:color w:val="auto"/>
        </w:rPr>
        <w:t xml:space="preserve">, Debnam, K. J., </w:t>
      </w:r>
      <w:r w:rsidRPr="00E3372E">
        <w:rPr>
          <w:rFonts w:ascii="Times New Roman" w:hAnsi="Times New Roman" w:cs="Times New Roman"/>
          <w:color w:val="auto"/>
        </w:rPr>
        <w:t xml:space="preserve">&amp; Lochman, J. E. (2017, June). </w:t>
      </w:r>
      <w:r w:rsidRPr="00E3372E">
        <w:rPr>
          <w:rFonts w:ascii="Times New Roman" w:hAnsi="Times New Roman" w:cs="Times New Roman"/>
          <w:i/>
          <w:color w:val="auto"/>
        </w:rPr>
        <w:t>Getting under the skin: Exploring physiological indicators of program engagement in the Early Adolescent Coping Power program</w:t>
      </w:r>
      <w:r w:rsidRPr="00E3372E">
        <w:rPr>
          <w:rFonts w:ascii="Times New Roman" w:hAnsi="Times New Roman" w:cs="Times New Roman"/>
          <w:color w:val="auto"/>
        </w:rPr>
        <w:t xml:space="preserve">. </w:t>
      </w:r>
      <w:r w:rsidRPr="00E3372E">
        <w:rPr>
          <w:rFonts w:ascii="Times New Roman" w:hAnsi="Times New Roman" w:cs="Times New Roman"/>
        </w:rPr>
        <w:t>Paper presented at the annual meeting of the Society for Prevention Research, Washington, DC.</w:t>
      </w:r>
    </w:p>
    <w:p w14:paraId="4016326F" w14:textId="77777777" w:rsidR="001B057E" w:rsidRPr="00E3372E" w:rsidRDefault="001B057E" w:rsidP="001B057E">
      <w:pPr>
        <w:pStyle w:val="Default"/>
        <w:ind w:left="720" w:hanging="720"/>
        <w:rPr>
          <w:rFonts w:ascii="Times New Roman" w:hAnsi="Times New Roman" w:cs="Times New Roman"/>
        </w:rPr>
      </w:pPr>
      <w:r w:rsidRPr="00E3372E">
        <w:rPr>
          <w:rFonts w:ascii="Times New Roman" w:hAnsi="Times New Roman" w:cs="Times New Roman"/>
        </w:rPr>
        <w:t>Lochman, J. E.,</w:t>
      </w:r>
      <w:r w:rsidR="003D5E15" w:rsidRPr="003D5E15">
        <w:rPr>
          <w:rFonts w:ascii="Times New Roman" w:hAnsi="Times New Roman" w:cs="Times New Roman"/>
          <w:b/>
          <w:bCs/>
        </w:rPr>
        <w:t xml:space="preserve"> </w:t>
      </w:r>
      <w:r w:rsidR="003D5E15">
        <w:rPr>
          <w:rFonts w:ascii="Times New Roman" w:hAnsi="Times New Roman" w:cs="Times New Roman"/>
          <w:b/>
          <w:bCs/>
        </w:rPr>
        <w:t>^</w:t>
      </w:r>
      <w:r w:rsidR="003D5E15" w:rsidRPr="00A6525F">
        <w:rPr>
          <w:rFonts w:ascii="Times New Roman" w:hAnsi="Times New Roman" w:cs="Times New Roman"/>
          <w:b/>
          <w:bCs/>
        </w:rPr>
        <w:t xml:space="preserve"> </w:t>
      </w:r>
      <w:r w:rsidRPr="00E3372E">
        <w:rPr>
          <w:rFonts w:ascii="Times New Roman" w:hAnsi="Times New Roman" w:cs="Times New Roman"/>
        </w:rPr>
        <w:t xml:space="preserve">Bradshaw, C. P., Powell, N., </w:t>
      </w:r>
      <w:r w:rsidRPr="00E3372E">
        <w:rPr>
          <w:rFonts w:ascii="Times New Roman" w:hAnsi="Times New Roman" w:cs="Times New Roman"/>
          <w:b/>
        </w:rPr>
        <w:t>Debnam, K. J.,</w:t>
      </w:r>
      <w:r w:rsidRPr="00E3372E">
        <w:rPr>
          <w:rFonts w:ascii="Times New Roman" w:hAnsi="Times New Roman" w:cs="Times New Roman"/>
        </w:rPr>
        <w:t xml:space="preserve"> Pas, E. T., Nguyen, A. J., &amp; Ialongo, N. S. (2017, June). </w:t>
      </w:r>
      <w:r w:rsidRPr="00E3372E">
        <w:rPr>
          <w:rFonts w:ascii="Times New Roman" w:hAnsi="Times New Roman" w:cs="Times New Roman"/>
          <w:bCs/>
          <w:i/>
        </w:rPr>
        <w:t xml:space="preserve">Preventing bullying and externalizing problems in middle </w:t>
      </w:r>
      <w:r w:rsidRPr="00E3372E">
        <w:rPr>
          <w:rFonts w:ascii="Times New Roman" w:hAnsi="Times New Roman" w:cs="Times New Roman"/>
          <w:bCs/>
          <w:i/>
        </w:rPr>
        <w:lastRenderedPageBreak/>
        <w:t xml:space="preserve">schoolers: </w:t>
      </w:r>
      <w:r w:rsidRPr="00E3372E">
        <w:rPr>
          <w:rFonts w:ascii="Times New Roman" w:hAnsi="Times New Roman" w:cs="Times New Roman"/>
          <w:i/>
          <w:iCs/>
        </w:rPr>
        <w:t xml:space="preserve">Preliminary effects of the Early Adolescent Coping Power program. </w:t>
      </w:r>
      <w:r w:rsidRPr="00E3372E">
        <w:rPr>
          <w:rFonts w:ascii="Times New Roman" w:hAnsi="Times New Roman" w:cs="Times New Roman"/>
        </w:rPr>
        <w:t>Paper presented at the annual meeting of the Society for Prevention Research, Washington, DC</w:t>
      </w:r>
    </w:p>
    <w:p w14:paraId="2E99B167" w14:textId="77777777" w:rsidR="001B057E" w:rsidRPr="00E3372E" w:rsidRDefault="001B057E" w:rsidP="001B057E">
      <w:pPr>
        <w:widowControl w:val="0"/>
        <w:ind w:left="720" w:hanging="720"/>
        <w:rPr>
          <w:sz w:val="24"/>
          <w:szCs w:val="24"/>
        </w:rPr>
      </w:pPr>
      <w:r w:rsidRPr="00E3372E">
        <w:rPr>
          <w:b/>
          <w:sz w:val="24"/>
          <w:szCs w:val="24"/>
        </w:rPr>
        <w:t>Debnam, K.,</w:t>
      </w:r>
      <w:r w:rsidR="003D5E15" w:rsidRPr="003D5E15">
        <w:rPr>
          <w:b/>
          <w:bCs/>
        </w:rPr>
        <w:t xml:space="preserve"> </w:t>
      </w:r>
      <w:r w:rsidR="003D5E15">
        <w:rPr>
          <w:b/>
          <w:bCs/>
        </w:rPr>
        <w:t>^</w:t>
      </w:r>
      <w:r w:rsidR="003D5E15" w:rsidRPr="00A6525F">
        <w:rPr>
          <w:b/>
          <w:bCs/>
        </w:rPr>
        <w:t xml:space="preserve"> </w:t>
      </w:r>
      <w:r w:rsidRPr="00E3372E">
        <w:rPr>
          <w:sz w:val="24"/>
          <w:szCs w:val="24"/>
        </w:rPr>
        <w:t>Cash, A., Waasdorp, T., Wahl, M., &amp; Bradshaw, C. P. (2017, May</w:t>
      </w:r>
      <w:proofErr w:type="gramStart"/>
      <w:r w:rsidRPr="00E3372E">
        <w:rPr>
          <w:sz w:val="24"/>
          <w:szCs w:val="24"/>
        </w:rPr>
        <w:t>).</w:t>
      </w:r>
      <w:r w:rsidRPr="00E3372E">
        <w:rPr>
          <w:bCs/>
          <w:i/>
          <w:sz w:val="24"/>
          <w:szCs w:val="24"/>
        </w:rPr>
        <w:t>Understanding</w:t>
      </w:r>
      <w:proofErr w:type="gramEnd"/>
      <w:r w:rsidRPr="00E3372E">
        <w:rPr>
          <w:bCs/>
          <w:i/>
          <w:sz w:val="24"/>
          <w:szCs w:val="24"/>
        </w:rPr>
        <w:t xml:space="preserve"> Adult and Student Interactions in </w:t>
      </w:r>
      <w:proofErr w:type="spellStart"/>
      <w:r w:rsidRPr="00E3372E">
        <w:rPr>
          <w:bCs/>
          <w:i/>
          <w:sz w:val="24"/>
          <w:szCs w:val="24"/>
        </w:rPr>
        <w:t>Nonclassroom</w:t>
      </w:r>
      <w:proofErr w:type="spellEnd"/>
      <w:r w:rsidRPr="00E3372E">
        <w:rPr>
          <w:bCs/>
          <w:i/>
          <w:sz w:val="24"/>
          <w:szCs w:val="24"/>
        </w:rPr>
        <w:t xml:space="preserve"> Settings</w:t>
      </w:r>
      <w:r w:rsidRPr="00E3372E">
        <w:rPr>
          <w:bCs/>
          <w:sz w:val="24"/>
          <w:szCs w:val="24"/>
        </w:rPr>
        <w:t xml:space="preserve">. Paper presented at the Society for Prevention Research, Washington, D.C. </w:t>
      </w:r>
    </w:p>
    <w:p w14:paraId="59379788" w14:textId="77777777" w:rsidR="001B057E" w:rsidRPr="00E3372E" w:rsidRDefault="001B057E" w:rsidP="001B057E">
      <w:pPr>
        <w:shd w:val="clear" w:color="auto" w:fill="FFFFFF"/>
        <w:ind w:left="720" w:hanging="720"/>
        <w:rPr>
          <w:sz w:val="24"/>
          <w:szCs w:val="24"/>
        </w:rPr>
      </w:pPr>
      <w:r w:rsidRPr="00E3372E">
        <w:rPr>
          <w:bCs/>
          <w:sz w:val="24"/>
          <w:szCs w:val="24"/>
        </w:rPr>
        <w:t>Thomas, D. E.,</w:t>
      </w:r>
      <w:r w:rsidR="003D5E15" w:rsidRPr="003D5E15">
        <w:rPr>
          <w:b/>
          <w:bCs/>
        </w:rPr>
        <w:t xml:space="preserve"> </w:t>
      </w:r>
      <w:r w:rsidR="003D5E15">
        <w:rPr>
          <w:b/>
          <w:bCs/>
        </w:rPr>
        <w:t>^</w:t>
      </w:r>
      <w:r w:rsidR="003D5E15" w:rsidRPr="00A6525F">
        <w:rPr>
          <w:b/>
          <w:bCs/>
        </w:rPr>
        <w:t xml:space="preserve"> </w:t>
      </w:r>
      <w:r w:rsidRPr="00E3372E">
        <w:rPr>
          <w:b/>
          <w:bCs/>
          <w:sz w:val="24"/>
          <w:szCs w:val="24"/>
        </w:rPr>
        <w:t>Debnam, K.,</w:t>
      </w:r>
      <w:r w:rsidRPr="00E3372E">
        <w:rPr>
          <w:bCs/>
          <w:sz w:val="24"/>
          <w:szCs w:val="24"/>
        </w:rPr>
        <w:t xml:space="preserve"> Bradshaw, C. &amp; Holland, A. </w:t>
      </w:r>
      <w:r w:rsidRPr="00E3372E">
        <w:rPr>
          <w:sz w:val="24"/>
          <w:szCs w:val="24"/>
        </w:rPr>
        <w:t xml:space="preserve">(2017, May). </w:t>
      </w:r>
      <w:r w:rsidRPr="00E3372E">
        <w:rPr>
          <w:bCs/>
          <w:i/>
          <w:sz w:val="24"/>
          <w:szCs w:val="24"/>
        </w:rPr>
        <w:t>The Role of School Police Officers in Collaborative Preventive-Intervention Efforts in Baltimore City High Schools.</w:t>
      </w:r>
      <w:r w:rsidRPr="00E3372E">
        <w:rPr>
          <w:bCs/>
          <w:sz w:val="24"/>
          <w:szCs w:val="24"/>
        </w:rPr>
        <w:t xml:space="preserve">  Paper presented at NIJ Comprehensive </w:t>
      </w:r>
      <w:r w:rsidRPr="00E3372E">
        <w:rPr>
          <w:sz w:val="24"/>
          <w:szCs w:val="24"/>
        </w:rPr>
        <w:t>School Safety Initiative Conference, Alexandria, VA.</w:t>
      </w:r>
    </w:p>
    <w:p w14:paraId="44BD1173" w14:textId="77777777" w:rsidR="001B057E" w:rsidRPr="00E3372E" w:rsidRDefault="001B057E" w:rsidP="001B057E">
      <w:pPr>
        <w:ind w:left="720" w:hanging="720"/>
        <w:rPr>
          <w:bCs/>
          <w:sz w:val="24"/>
          <w:szCs w:val="24"/>
        </w:rPr>
      </w:pPr>
      <w:r w:rsidRPr="00E3372E">
        <w:rPr>
          <w:bCs/>
          <w:sz w:val="24"/>
          <w:szCs w:val="24"/>
        </w:rPr>
        <w:t>Bottiani, J.H.,</w:t>
      </w:r>
      <w:r w:rsidR="003D5E15" w:rsidRPr="003D5E15">
        <w:rPr>
          <w:b/>
          <w:bCs/>
        </w:rPr>
        <w:t xml:space="preserve"> </w:t>
      </w:r>
      <w:r w:rsidR="003D5E15">
        <w:rPr>
          <w:b/>
          <w:bCs/>
        </w:rPr>
        <w:t>^</w:t>
      </w:r>
      <w:r w:rsidR="003D5E15" w:rsidRPr="00A6525F">
        <w:rPr>
          <w:b/>
          <w:bCs/>
        </w:rPr>
        <w:t xml:space="preserve"> </w:t>
      </w:r>
      <w:r w:rsidRPr="00E3372E">
        <w:rPr>
          <w:bCs/>
          <w:sz w:val="24"/>
          <w:szCs w:val="24"/>
        </w:rPr>
        <w:t xml:space="preserve">Bradshaw, C.P., </w:t>
      </w:r>
      <w:r w:rsidRPr="00E3372E">
        <w:rPr>
          <w:b/>
          <w:bCs/>
          <w:sz w:val="24"/>
          <w:szCs w:val="24"/>
        </w:rPr>
        <w:t>Debnam, K. J.</w:t>
      </w:r>
      <w:r w:rsidRPr="00E3372E">
        <w:rPr>
          <w:bCs/>
          <w:sz w:val="24"/>
          <w:szCs w:val="24"/>
        </w:rPr>
        <w:t xml:space="preserve">, Larson, K.E. (2017, April). </w:t>
      </w:r>
      <w:r w:rsidRPr="00E3372E">
        <w:rPr>
          <w:bCs/>
          <w:i/>
          <w:sz w:val="24"/>
          <w:szCs w:val="24"/>
        </w:rPr>
        <w:t>The Role of Teacher</w:t>
      </w:r>
      <w:r w:rsidR="003D5E15">
        <w:rPr>
          <w:bCs/>
          <w:i/>
          <w:sz w:val="24"/>
          <w:szCs w:val="24"/>
        </w:rPr>
        <w:t xml:space="preserve"> </w:t>
      </w:r>
      <w:r w:rsidRPr="00E3372E">
        <w:rPr>
          <w:bCs/>
          <w:i/>
          <w:sz w:val="24"/>
          <w:szCs w:val="24"/>
        </w:rPr>
        <w:t xml:space="preserve">Job-Related Stress, Burnout, and Racial/Ethnic Composition in Observed Student-Teacher Classroom Interactions. </w:t>
      </w:r>
      <w:r w:rsidRPr="00E3372E">
        <w:rPr>
          <w:bCs/>
          <w:sz w:val="24"/>
          <w:szCs w:val="24"/>
        </w:rPr>
        <w:t>Paper presented at the Society for Research in Child Development Biennial Meeting, Austin, TX.</w:t>
      </w:r>
    </w:p>
    <w:p w14:paraId="245348D6" w14:textId="77777777" w:rsidR="001B057E" w:rsidRPr="00E3372E" w:rsidRDefault="001B057E" w:rsidP="001B057E">
      <w:pPr>
        <w:pStyle w:val="Default"/>
        <w:ind w:left="720" w:hanging="720"/>
        <w:rPr>
          <w:rFonts w:ascii="Times New Roman" w:hAnsi="Times New Roman" w:cs="Times New Roman"/>
          <w:b/>
          <w:color w:val="auto"/>
        </w:rPr>
      </w:pPr>
      <w:r w:rsidRPr="00E3372E">
        <w:rPr>
          <w:rFonts w:ascii="Times New Roman" w:hAnsi="Times New Roman" w:cs="Times New Roman"/>
        </w:rPr>
        <w:t xml:space="preserve">Bradshaw, C. </w:t>
      </w:r>
      <w:proofErr w:type="gramStart"/>
      <w:r w:rsidRPr="00E3372E">
        <w:rPr>
          <w:rFonts w:ascii="Times New Roman" w:hAnsi="Times New Roman" w:cs="Times New Roman"/>
        </w:rPr>
        <w:t>P.,</w:t>
      </w:r>
      <w:r w:rsidR="003D5E15">
        <w:rPr>
          <w:rFonts w:ascii="Times New Roman" w:hAnsi="Times New Roman" w:cs="Times New Roman"/>
        </w:rPr>
        <w:t>^</w:t>
      </w:r>
      <w:proofErr w:type="gramEnd"/>
      <w:r w:rsidRPr="00E3372E">
        <w:rPr>
          <w:rFonts w:ascii="Times New Roman" w:hAnsi="Times New Roman" w:cs="Times New Roman"/>
        </w:rPr>
        <w:t xml:space="preserve"> Pas, E. T., </w:t>
      </w:r>
      <w:r w:rsidRPr="00E3372E">
        <w:rPr>
          <w:rFonts w:ascii="Times New Roman" w:hAnsi="Times New Roman" w:cs="Times New Roman"/>
          <w:b/>
        </w:rPr>
        <w:t xml:space="preserve">Debnam, K., </w:t>
      </w:r>
      <w:r w:rsidRPr="00E3372E">
        <w:rPr>
          <w:rFonts w:ascii="Times New Roman" w:hAnsi="Times New Roman" w:cs="Times New Roman"/>
        </w:rPr>
        <w:t xml:space="preserve">&amp; Lindstrom Johnson, S. (2017, February). </w:t>
      </w:r>
      <w:r w:rsidRPr="00E3372E">
        <w:rPr>
          <w:rFonts w:ascii="Times New Roman" w:hAnsi="Times New Roman" w:cs="Times New Roman"/>
          <w:i/>
          <w:color w:val="auto"/>
          <w:shd w:val="clear" w:color="auto" w:fill="FFFFFF"/>
        </w:rPr>
        <w:t xml:space="preserve">Improving school climate through Maryland Safe and Supportive Schools (MDS3): Middle and high school initiatives. </w:t>
      </w:r>
      <w:r w:rsidRPr="00E3372E">
        <w:rPr>
          <w:rFonts w:ascii="Times New Roman" w:hAnsi="Times New Roman" w:cs="Times New Roman"/>
          <w:color w:val="auto"/>
          <w:shd w:val="clear" w:color="auto" w:fill="FFFFFF"/>
        </w:rPr>
        <w:t>Paper presented at the annual convention of the National Association of School Psychologists, San Antonio, TX.</w:t>
      </w:r>
    </w:p>
    <w:p w14:paraId="2A1E0E57" w14:textId="77777777" w:rsidR="001B057E" w:rsidRPr="00E3372E" w:rsidRDefault="001B057E" w:rsidP="001B057E">
      <w:pPr>
        <w:pStyle w:val="Default"/>
        <w:ind w:left="720" w:hanging="720"/>
        <w:rPr>
          <w:rFonts w:ascii="Times New Roman" w:hAnsi="Times New Roman" w:cs="Times New Roman"/>
          <w:iCs/>
        </w:rPr>
      </w:pPr>
      <w:r w:rsidRPr="00E3372E">
        <w:rPr>
          <w:rFonts w:ascii="Times New Roman" w:hAnsi="Times New Roman" w:cs="Times New Roman"/>
        </w:rPr>
        <w:t xml:space="preserve">Bradshaw, C. </w:t>
      </w:r>
      <w:proofErr w:type="gramStart"/>
      <w:r w:rsidRPr="00E3372E">
        <w:rPr>
          <w:rFonts w:ascii="Times New Roman" w:hAnsi="Times New Roman" w:cs="Times New Roman"/>
        </w:rPr>
        <w:t>P,</w:t>
      </w:r>
      <w:r w:rsidR="003D5E15">
        <w:rPr>
          <w:rFonts w:ascii="Times New Roman" w:hAnsi="Times New Roman" w:cs="Times New Roman"/>
        </w:rPr>
        <w:t>^</w:t>
      </w:r>
      <w:proofErr w:type="gramEnd"/>
      <w:r w:rsidRPr="00E3372E">
        <w:rPr>
          <w:rFonts w:ascii="Times New Roman" w:hAnsi="Times New Roman" w:cs="Times New Roman"/>
        </w:rPr>
        <w:t xml:space="preserve"> Pas, E. T., </w:t>
      </w:r>
      <w:r w:rsidRPr="00E3372E">
        <w:rPr>
          <w:rFonts w:ascii="Times New Roman" w:hAnsi="Times New Roman" w:cs="Times New Roman"/>
          <w:b/>
        </w:rPr>
        <w:t xml:space="preserve">Debnam, K. J., </w:t>
      </w:r>
      <w:r w:rsidRPr="00E3372E">
        <w:rPr>
          <w:rFonts w:ascii="Times New Roman" w:hAnsi="Times New Roman" w:cs="Times New Roman"/>
        </w:rPr>
        <w:t xml:space="preserve">&amp; Lindstrom Johnson, S. (2017, February). </w:t>
      </w:r>
      <w:r w:rsidRPr="00E3372E">
        <w:rPr>
          <w:rFonts w:ascii="Times New Roman" w:hAnsi="Times New Roman" w:cs="Times New Roman"/>
          <w:i/>
          <w:iCs/>
        </w:rPr>
        <w:t xml:space="preserve">A Focus on implementation of Positive Behavioral Interventions and Supports (PBIS) in high schools: Associations with bullying and other indicators of school disorder. </w:t>
      </w:r>
      <w:r w:rsidRPr="00E3372E">
        <w:rPr>
          <w:rFonts w:ascii="Times New Roman" w:hAnsi="Times New Roman" w:cs="Times New Roman"/>
          <w:color w:val="auto"/>
          <w:shd w:val="clear" w:color="auto" w:fill="FFFFFF"/>
        </w:rPr>
        <w:t>Paper presented at the annual convention of the National Association of School Psychologists, San Antonio, TX.</w:t>
      </w:r>
    </w:p>
    <w:p w14:paraId="5E18D5DA" w14:textId="77777777" w:rsidR="001B057E" w:rsidRPr="00E3372E" w:rsidRDefault="001B057E" w:rsidP="001B057E">
      <w:pPr>
        <w:ind w:left="720" w:hanging="720"/>
        <w:rPr>
          <w:bCs/>
          <w:sz w:val="24"/>
          <w:szCs w:val="24"/>
        </w:rPr>
      </w:pPr>
      <w:r w:rsidRPr="00E3372E">
        <w:rPr>
          <w:bCs/>
          <w:sz w:val="24"/>
          <w:szCs w:val="24"/>
        </w:rPr>
        <w:t xml:space="preserve">Bradshaw, C. </w:t>
      </w:r>
      <w:proofErr w:type="gramStart"/>
      <w:r w:rsidRPr="00E3372E">
        <w:rPr>
          <w:bCs/>
          <w:sz w:val="24"/>
          <w:szCs w:val="24"/>
        </w:rPr>
        <w:t>P.,</w:t>
      </w:r>
      <w:r w:rsidR="003D5E15">
        <w:rPr>
          <w:bCs/>
          <w:sz w:val="24"/>
          <w:szCs w:val="24"/>
        </w:rPr>
        <w:t>^</w:t>
      </w:r>
      <w:proofErr w:type="gramEnd"/>
      <w:r w:rsidRPr="00E3372E">
        <w:rPr>
          <w:bCs/>
          <w:sz w:val="24"/>
          <w:szCs w:val="24"/>
        </w:rPr>
        <w:t xml:space="preserve"> </w:t>
      </w:r>
      <w:r w:rsidRPr="00E3372E">
        <w:rPr>
          <w:b/>
          <w:bCs/>
          <w:sz w:val="24"/>
          <w:szCs w:val="24"/>
        </w:rPr>
        <w:t xml:space="preserve">Debnam, K., </w:t>
      </w:r>
      <w:r w:rsidRPr="00E3372E">
        <w:rPr>
          <w:bCs/>
          <w:sz w:val="24"/>
          <w:szCs w:val="24"/>
        </w:rPr>
        <w:t xml:space="preserve">Pas, E., &amp; Bottiani, J. (2016, October). </w:t>
      </w:r>
      <w:r w:rsidRPr="00E3372E">
        <w:rPr>
          <w:bCs/>
          <w:i/>
          <w:sz w:val="24"/>
          <w:szCs w:val="24"/>
        </w:rPr>
        <w:t>Reducing Disproportionality in Disciplinary Data through the Double Check Cultural Proficiency and Student Engagement Model.</w:t>
      </w:r>
      <w:r w:rsidRPr="00E3372E">
        <w:rPr>
          <w:bCs/>
          <w:sz w:val="24"/>
          <w:szCs w:val="24"/>
        </w:rPr>
        <w:t xml:space="preserve"> Paper presented at the 21st Annual Conference on Advancing School Mental Health, San Diego, CA.</w:t>
      </w:r>
    </w:p>
    <w:p w14:paraId="79D0F983" w14:textId="77777777" w:rsidR="001B057E" w:rsidRPr="00E3372E" w:rsidRDefault="001B057E" w:rsidP="001B057E">
      <w:pPr>
        <w:pStyle w:val="BodyText"/>
        <w:spacing w:after="0"/>
        <w:ind w:left="720" w:hanging="720"/>
      </w:pPr>
      <w:r w:rsidRPr="00E3372E">
        <w:rPr>
          <w:b/>
        </w:rPr>
        <w:t xml:space="preserve">Debnam, </w:t>
      </w:r>
      <w:proofErr w:type="gramStart"/>
      <w:r w:rsidRPr="00E3372E">
        <w:rPr>
          <w:b/>
        </w:rPr>
        <w:t>K.,</w:t>
      </w:r>
      <w:r w:rsidR="003D5E15">
        <w:rPr>
          <w:b/>
        </w:rPr>
        <w:t>^</w:t>
      </w:r>
      <w:proofErr w:type="gramEnd"/>
      <w:r w:rsidRPr="00E3372E">
        <w:t xml:space="preserve"> Saha, S., &amp; Bradshaw, C. P. (2016, March). </w:t>
      </w:r>
      <w:r w:rsidRPr="00E3372E">
        <w:rPr>
          <w:bCs/>
        </w:rPr>
        <w:t xml:space="preserve">K2, spice, and bath salt </w:t>
      </w:r>
      <w:proofErr w:type="gramStart"/>
      <w:r w:rsidRPr="00E3372E">
        <w:rPr>
          <w:bCs/>
        </w:rPr>
        <w:t>use</w:t>
      </w:r>
      <w:proofErr w:type="gramEnd"/>
      <w:r w:rsidRPr="00E3372E">
        <w:rPr>
          <w:bCs/>
        </w:rPr>
        <w:t xml:space="preserve"> among adolescents: Perceptions of prevalence, access, and harm as risk factors for use</w:t>
      </w:r>
      <w:r w:rsidRPr="00E3372E">
        <w:t xml:space="preserve">. Paper presented at the bi-annual conference of the Society for Research on Adolescence, Baltimore, MD. </w:t>
      </w:r>
    </w:p>
    <w:p w14:paraId="61011751" w14:textId="77777777" w:rsidR="001B057E" w:rsidRPr="00E3372E" w:rsidRDefault="001B057E" w:rsidP="001B057E">
      <w:pPr>
        <w:pStyle w:val="BodyText"/>
        <w:spacing w:after="0"/>
        <w:ind w:left="720" w:hanging="720"/>
      </w:pPr>
      <w:r w:rsidRPr="00E3372E">
        <w:t xml:space="preserve">Bradshaw, C. P., Pas, E. T., &amp; </w:t>
      </w:r>
      <w:r w:rsidRPr="00E3372E">
        <w:rPr>
          <w:b/>
        </w:rPr>
        <w:t>Debnam, K.</w:t>
      </w:r>
      <w:r w:rsidR="003D5E15" w:rsidRPr="003D5E15">
        <w:rPr>
          <w:b/>
        </w:rPr>
        <w:t xml:space="preserve"> </w:t>
      </w:r>
      <w:r w:rsidR="003D5E15">
        <w:rPr>
          <w:b/>
        </w:rPr>
        <w:t>^</w:t>
      </w:r>
      <w:r w:rsidRPr="00E3372E">
        <w:t xml:space="preserve"> (2016, March). Increasing cultural proficiency and student engagement to reduce discipline gaps: Findings from a randomized study. Paper presented at the bi-annual conference of the Society for Research on Adolescence, Baltimore, MD. </w:t>
      </w:r>
    </w:p>
    <w:p w14:paraId="01E85AAB" w14:textId="77777777" w:rsidR="001B057E" w:rsidRPr="00E3372E" w:rsidRDefault="001B057E" w:rsidP="001B057E">
      <w:pPr>
        <w:ind w:left="720" w:hanging="720"/>
        <w:rPr>
          <w:bCs/>
          <w:sz w:val="24"/>
          <w:szCs w:val="24"/>
        </w:rPr>
      </w:pPr>
      <w:r w:rsidRPr="00E3372E">
        <w:rPr>
          <w:b/>
          <w:bCs/>
          <w:sz w:val="24"/>
          <w:szCs w:val="24"/>
        </w:rPr>
        <w:t>Debnam, K. J.,</w:t>
      </w:r>
      <w:r w:rsidR="003D5E15" w:rsidRPr="003D5E15">
        <w:rPr>
          <w:b/>
        </w:rPr>
        <w:t xml:space="preserve"> </w:t>
      </w:r>
      <w:r w:rsidR="003D5E15">
        <w:rPr>
          <w:b/>
        </w:rPr>
        <w:t>^</w:t>
      </w:r>
      <w:r w:rsidRPr="00E3372E">
        <w:rPr>
          <w:bCs/>
          <w:sz w:val="24"/>
          <w:szCs w:val="24"/>
        </w:rPr>
        <w:t xml:space="preserve"> Bradshaw, C. P., Pas, E. T., Dolan, V., &amp; Lane, K. (2016, March). </w:t>
      </w:r>
      <w:r w:rsidRPr="00E3372E">
        <w:rPr>
          <w:bCs/>
          <w:i/>
          <w:sz w:val="24"/>
          <w:szCs w:val="24"/>
        </w:rPr>
        <w:t>Double Check: A Randomized Study to Increase Cultural Responsiveness and Student Engagement.</w:t>
      </w:r>
      <w:r w:rsidRPr="00E3372E">
        <w:rPr>
          <w:bCs/>
          <w:sz w:val="24"/>
          <w:szCs w:val="24"/>
        </w:rPr>
        <w:t xml:space="preserve"> Paper presented at the annual conference of Association for Positive Behavior Support, San Francisco, CA.</w:t>
      </w:r>
    </w:p>
    <w:p w14:paraId="49EAF63C" w14:textId="77777777" w:rsidR="001B057E" w:rsidRPr="00E3372E" w:rsidRDefault="001B057E" w:rsidP="001B057E">
      <w:pPr>
        <w:ind w:left="720" w:hanging="720"/>
        <w:rPr>
          <w:bCs/>
          <w:sz w:val="24"/>
          <w:szCs w:val="24"/>
        </w:rPr>
      </w:pPr>
      <w:r w:rsidRPr="00E3372E">
        <w:rPr>
          <w:bCs/>
          <w:sz w:val="24"/>
          <w:szCs w:val="24"/>
        </w:rPr>
        <w:t>Bradshaw, C.,</w:t>
      </w:r>
      <w:r w:rsidR="003D5E15" w:rsidRPr="003D5E15">
        <w:rPr>
          <w:b/>
        </w:rPr>
        <w:t xml:space="preserve"> </w:t>
      </w:r>
      <w:r w:rsidR="003D5E15">
        <w:rPr>
          <w:b/>
        </w:rPr>
        <w:t>^</w:t>
      </w:r>
      <w:r w:rsidRPr="00E3372E">
        <w:rPr>
          <w:bCs/>
          <w:sz w:val="24"/>
          <w:szCs w:val="24"/>
        </w:rPr>
        <w:t xml:space="preserve"> Pas, E., &amp; </w:t>
      </w:r>
      <w:r w:rsidRPr="00E3372E">
        <w:rPr>
          <w:b/>
          <w:bCs/>
          <w:sz w:val="24"/>
          <w:szCs w:val="24"/>
        </w:rPr>
        <w:t>Debnam, K.</w:t>
      </w:r>
      <w:r w:rsidRPr="00E3372E">
        <w:rPr>
          <w:bCs/>
          <w:sz w:val="24"/>
          <w:szCs w:val="24"/>
        </w:rPr>
        <w:t xml:space="preserve"> (2016, March). </w:t>
      </w:r>
      <w:r w:rsidRPr="00E3372E">
        <w:rPr>
          <w:bCs/>
          <w:i/>
          <w:sz w:val="24"/>
          <w:szCs w:val="24"/>
        </w:rPr>
        <w:t xml:space="preserve">Double Check: A model for promoting cultural proficiency and equitable practices in schools. </w:t>
      </w:r>
      <w:r w:rsidRPr="00E3372E">
        <w:rPr>
          <w:bCs/>
          <w:sz w:val="24"/>
          <w:szCs w:val="24"/>
        </w:rPr>
        <w:t xml:space="preserve">Invited presentation at the Banff School Mental Health Conference, Banff, Canada. </w:t>
      </w:r>
    </w:p>
    <w:p w14:paraId="55F54AC4" w14:textId="77777777" w:rsidR="001B057E" w:rsidRPr="00E3372E" w:rsidRDefault="001B057E" w:rsidP="001B057E">
      <w:pPr>
        <w:ind w:left="720" w:hanging="720"/>
        <w:rPr>
          <w:sz w:val="24"/>
          <w:szCs w:val="24"/>
        </w:rPr>
      </w:pPr>
      <w:r w:rsidRPr="00E3372E">
        <w:rPr>
          <w:sz w:val="24"/>
          <w:szCs w:val="24"/>
        </w:rPr>
        <w:t>Parker, E.,</w:t>
      </w:r>
      <w:r w:rsidR="003D5E15" w:rsidRPr="003D5E15">
        <w:rPr>
          <w:b/>
        </w:rPr>
        <w:t xml:space="preserve"> </w:t>
      </w:r>
      <w:r w:rsidR="003D5E15">
        <w:rPr>
          <w:b/>
        </w:rPr>
        <w:t>^</w:t>
      </w:r>
      <w:r w:rsidRPr="00E3372E">
        <w:rPr>
          <w:sz w:val="24"/>
          <w:szCs w:val="24"/>
        </w:rPr>
        <w:t xml:space="preserve"> </w:t>
      </w:r>
      <w:r w:rsidRPr="00E3372E">
        <w:rPr>
          <w:b/>
          <w:sz w:val="24"/>
          <w:szCs w:val="24"/>
        </w:rPr>
        <w:t xml:space="preserve">Debnam, K., </w:t>
      </w:r>
      <w:r w:rsidRPr="00E3372E">
        <w:rPr>
          <w:sz w:val="24"/>
          <w:szCs w:val="24"/>
        </w:rPr>
        <w:t xml:space="preserve">Furr-Holden, D., &amp; Bradshaw, C. P. (2015, June) </w:t>
      </w:r>
      <w:r w:rsidRPr="00E3372E">
        <w:rPr>
          <w:i/>
          <w:sz w:val="24"/>
          <w:szCs w:val="24"/>
        </w:rPr>
        <w:t>Exploring the effects of alcohol and marijuana use on experience of teen dating violence among high school students in Maryland.</w:t>
      </w:r>
      <w:r w:rsidRPr="00E3372E">
        <w:rPr>
          <w:sz w:val="24"/>
          <w:szCs w:val="24"/>
        </w:rPr>
        <w:t xml:space="preserve"> Paper presented at the annual conference for the College on Problems of Drug Dependence, Phoenix, AZ. </w:t>
      </w:r>
    </w:p>
    <w:p w14:paraId="3E42326C" w14:textId="77777777" w:rsidR="001B057E" w:rsidRPr="00E3372E" w:rsidRDefault="001B057E" w:rsidP="001B057E">
      <w:pPr>
        <w:ind w:left="720" w:hanging="720"/>
        <w:rPr>
          <w:sz w:val="24"/>
          <w:szCs w:val="24"/>
        </w:rPr>
      </w:pPr>
      <w:r w:rsidRPr="00E3372E">
        <w:rPr>
          <w:sz w:val="24"/>
          <w:szCs w:val="24"/>
        </w:rPr>
        <w:lastRenderedPageBreak/>
        <w:t xml:space="preserve">Bradshaw, C. P., Lindstrom Johnson, S., </w:t>
      </w:r>
      <w:r w:rsidRPr="00E3372E">
        <w:rPr>
          <w:b/>
          <w:sz w:val="24"/>
          <w:szCs w:val="24"/>
        </w:rPr>
        <w:t>Debnam, K.,</w:t>
      </w:r>
      <w:r w:rsidR="003D5E15" w:rsidRPr="003D5E15">
        <w:rPr>
          <w:b/>
        </w:rPr>
        <w:t xml:space="preserve"> </w:t>
      </w:r>
      <w:r w:rsidR="003D5E15">
        <w:rPr>
          <w:b/>
        </w:rPr>
        <w:t>^</w:t>
      </w:r>
      <w:r w:rsidRPr="00E3372E">
        <w:rPr>
          <w:b/>
          <w:sz w:val="24"/>
          <w:szCs w:val="24"/>
        </w:rPr>
        <w:t xml:space="preserve"> </w:t>
      </w:r>
      <w:r w:rsidRPr="00E3372E">
        <w:rPr>
          <w:sz w:val="24"/>
          <w:szCs w:val="24"/>
        </w:rPr>
        <w:t xml:space="preserve">Pas, E., &amp; Waasdorp, T. (2015, May). </w:t>
      </w:r>
      <w:r w:rsidRPr="00E3372E">
        <w:rPr>
          <w:i/>
          <w:sz w:val="24"/>
          <w:szCs w:val="24"/>
        </w:rPr>
        <w:t>Comprehensive assessment of school climate to improve safety in Maryland middle schools</w:t>
      </w:r>
      <w:r w:rsidRPr="00E3372E">
        <w:rPr>
          <w:sz w:val="24"/>
          <w:szCs w:val="24"/>
        </w:rPr>
        <w:t>. Paper presented at the annual conference of the Society for Prevention Research, Washington, DC.</w:t>
      </w:r>
    </w:p>
    <w:p w14:paraId="0C951E52" w14:textId="77777777" w:rsidR="001B057E" w:rsidRPr="00E3372E" w:rsidRDefault="001B057E" w:rsidP="001B057E">
      <w:pPr>
        <w:ind w:left="720" w:hanging="720"/>
        <w:rPr>
          <w:b/>
          <w:kern w:val="2"/>
          <w:sz w:val="24"/>
          <w:szCs w:val="24"/>
        </w:rPr>
      </w:pPr>
      <w:r w:rsidRPr="00E3372E">
        <w:rPr>
          <w:kern w:val="2"/>
          <w:sz w:val="24"/>
          <w:szCs w:val="24"/>
        </w:rPr>
        <w:t>Bradshaw, C. P.,</w:t>
      </w:r>
      <w:r w:rsidR="003D5E15" w:rsidRPr="003D5E15">
        <w:rPr>
          <w:b/>
        </w:rPr>
        <w:t xml:space="preserve"> </w:t>
      </w:r>
      <w:r w:rsidR="003D5E15">
        <w:rPr>
          <w:b/>
        </w:rPr>
        <w:t>^</w:t>
      </w:r>
      <w:r w:rsidRPr="00E3372E">
        <w:rPr>
          <w:kern w:val="2"/>
          <w:sz w:val="24"/>
          <w:szCs w:val="24"/>
        </w:rPr>
        <w:t xml:space="preserve"> </w:t>
      </w:r>
      <w:r w:rsidRPr="00E3372E">
        <w:rPr>
          <w:b/>
          <w:kern w:val="2"/>
          <w:sz w:val="24"/>
          <w:szCs w:val="24"/>
        </w:rPr>
        <w:t>Debnam, K.,</w:t>
      </w:r>
      <w:r w:rsidRPr="00E3372E">
        <w:rPr>
          <w:kern w:val="2"/>
          <w:sz w:val="24"/>
          <w:szCs w:val="24"/>
        </w:rPr>
        <w:t xml:space="preserve"> Pas, E</w:t>
      </w:r>
      <w:r w:rsidRPr="00E3372E">
        <w:rPr>
          <w:b/>
          <w:kern w:val="2"/>
          <w:sz w:val="24"/>
          <w:szCs w:val="24"/>
        </w:rPr>
        <w:t>.</w:t>
      </w:r>
      <w:r w:rsidRPr="00E3372E">
        <w:rPr>
          <w:kern w:val="2"/>
          <w:sz w:val="24"/>
          <w:szCs w:val="24"/>
        </w:rPr>
        <w:t xml:space="preserve">, Rosenberg, M., Reinke, W., &amp; Herman, K. (2015, March). </w:t>
      </w:r>
      <w:r w:rsidRPr="00E3372E">
        <w:rPr>
          <w:i/>
          <w:kern w:val="2"/>
          <w:sz w:val="24"/>
          <w:szCs w:val="24"/>
        </w:rPr>
        <w:t>Coaching teachers in cultural proficiency: The Double Check model.</w:t>
      </w:r>
      <w:r w:rsidRPr="00E3372E">
        <w:rPr>
          <w:kern w:val="2"/>
          <w:sz w:val="24"/>
          <w:szCs w:val="24"/>
        </w:rPr>
        <w:t xml:space="preserve"> Paper presented at the annual conference of the National Association for School Psychologists, Orlando, FL. </w:t>
      </w:r>
    </w:p>
    <w:p w14:paraId="4FB8F566" w14:textId="77777777" w:rsidR="001B057E" w:rsidRPr="00E3372E" w:rsidRDefault="001B057E" w:rsidP="001B057E">
      <w:pPr>
        <w:ind w:left="720" w:hanging="720"/>
        <w:rPr>
          <w:sz w:val="24"/>
          <w:szCs w:val="24"/>
        </w:rPr>
      </w:pPr>
      <w:r w:rsidRPr="00E3372E">
        <w:rPr>
          <w:sz w:val="24"/>
          <w:szCs w:val="24"/>
        </w:rPr>
        <w:t>Bradshaw, C. P.,</w:t>
      </w:r>
      <w:r w:rsidR="003D5E15" w:rsidRPr="003D5E15">
        <w:rPr>
          <w:b/>
        </w:rPr>
        <w:t xml:space="preserve"> </w:t>
      </w:r>
      <w:r w:rsidR="003D5E15">
        <w:rPr>
          <w:b/>
        </w:rPr>
        <w:t>^</w:t>
      </w:r>
      <w:r w:rsidRPr="00E3372E">
        <w:rPr>
          <w:sz w:val="24"/>
          <w:szCs w:val="24"/>
        </w:rPr>
        <w:t xml:space="preserve"> Hershfeldt, P., Lindstrom Johnson, S., </w:t>
      </w:r>
      <w:r w:rsidRPr="00E3372E">
        <w:rPr>
          <w:b/>
          <w:sz w:val="24"/>
          <w:szCs w:val="24"/>
        </w:rPr>
        <w:t>Debnam, K.</w:t>
      </w:r>
      <w:r w:rsidRPr="00E3372E">
        <w:rPr>
          <w:sz w:val="24"/>
          <w:szCs w:val="24"/>
        </w:rPr>
        <w:t xml:space="preserve">, &amp; Alexander, A. (2015, February). </w:t>
      </w:r>
      <w:r w:rsidRPr="00E3372E">
        <w:rPr>
          <w:i/>
          <w:sz w:val="24"/>
          <w:szCs w:val="24"/>
        </w:rPr>
        <w:t>Developing and Sustaining an Internet-based Decision-support System to Prevent Behavioral and Mental Health Problems in High Schools.</w:t>
      </w:r>
      <w:r w:rsidRPr="00E3372E">
        <w:rPr>
          <w:sz w:val="24"/>
          <w:szCs w:val="24"/>
        </w:rPr>
        <w:t xml:space="preserve"> Paper presented at the annual conference for the National Association of School Psychologists, Orlando, FL.</w:t>
      </w:r>
    </w:p>
    <w:p w14:paraId="05AB1A15" w14:textId="77777777" w:rsidR="001B057E" w:rsidRPr="00E3372E" w:rsidRDefault="001B057E" w:rsidP="001B057E">
      <w:pPr>
        <w:ind w:left="720" w:hanging="720"/>
        <w:rPr>
          <w:sz w:val="24"/>
          <w:szCs w:val="24"/>
        </w:rPr>
      </w:pPr>
      <w:r w:rsidRPr="00E3372E">
        <w:rPr>
          <w:b/>
          <w:sz w:val="24"/>
          <w:szCs w:val="24"/>
        </w:rPr>
        <w:t>Debnam, K. J.,</w:t>
      </w:r>
      <w:r w:rsidRPr="00E3372E">
        <w:rPr>
          <w:sz w:val="24"/>
          <w:szCs w:val="24"/>
        </w:rPr>
        <w:t xml:space="preserve"> </w:t>
      </w:r>
      <w:r w:rsidR="003D5E15">
        <w:rPr>
          <w:b/>
        </w:rPr>
        <w:t>^</w:t>
      </w:r>
      <w:r w:rsidRPr="00E3372E">
        <w:rPr>
          <w:sz w:val="24"/>
          <w:szCs w:val="24"/>
        </w:rPr>
        <w:t xml:space="preserve">Waasdorp, T., &amp; Bradshaw, C. P. (2014, May). Examining the Association Between Forms of Bullying and Teen Dating Violence Victimization.  Paper presented at the </w:t>
      </w:r>
      <w:r w:rsidRPr="00E3372E">
        <w:rPr>
          <w:bCs/>
          <w:sz w:val="24"/>
          <w:szCs w:val="24"/>
        </w:rPr>
        <w:t>Society for Prevention Research.  Washington, DC</w:t>
      </w:r>
      <w:r w:rsidRPr="00E3372E">
        <w:rPr>
          <w:sz w:val="24"/>
          <w:szCs w:val="24"/>
        </w:rPr>
        <w:t>.</w:t>
      </w:r>
    </w:p>
    <w:p w14:paraId="10144ACF" w14:textId="77777777" w:rsidR="001B057E" w:rsidRPr="00E3372E" w:rsidRDefault="001B057E" w:rsidP="001B057E">
      <w:pPr>
        <w:ind w:left="720" w:hanging="720"/>
        <w:rPr>
          <w:sz w:val="24"/>
          <w:szCs w:val="24"/>
        </w:rPr>
      </w:pPr>
      <w:r w:rsidRPr="00E3372E">
        <w:rPr>
          <w:b/>
          <w:sz w:val="24"/>
          <w:szCs w:val="24"/>
        </w:rPr>
        <w:t>Debnam, K. J.,</w:t>
      </w:r>
      <w:r w:rsidR="003D5E15" w:rsidRPr="003D5E15">
        <w:rPr>
          <w:b/>
        </w:rPr>
        <w:t xml:space="preserve"> </w:t>
      </w:r>
      <w:r w:rsidR="003D5E15">
        <w:rPr>
          <w:b/>
        </w:rPr>
        <w:t>^</w:t>
      </w:r>
      <w:r w:rsidRPr="00E3372E">
        <w:rPr>
          <w:sz w:val="24"/>
          <w:szCs w:val="24"/>
        </w:rPr>
        <w:t xml:space="preserve"> Pas, E. T., Bottiani, J., Cash, A., &amp; Bradshaw, C. P. (2014, March).  </w:t>
      </w:r>
      <w:r w:rsidRPr="00E3372E">
        <w:rPr>
          <w:i/>
          <w:sz w:val="24"/>
          <w:szCs w:val="24"/>
        </w:rPr>
        <w:t xml:space="preserve">An Examination of the Association between Observed and Self-Reported Culturally Proficient Teaching Practices. </w:t>
      </w:r>
      <w:r w:rsidRPr="00E3372E">
        <w:rPr>
          <w:sz w:val="24"/>
          <w:szCs w:val="24"/>
        </w:rPr>
        <w:t xml:space="preserve"> Paper presented at the annual conference for the Society for Research on Adolescence, Austin, TX.</w:t>
      </w:r>
    </w:p>
    <w:p w14:paraId="75869CFF" w14:textId="77777777" w:rsidR="001B057E" w:rsidRPr="00E3372E" w:rsidRDefault="001B057E" w:rsidP="001B057E">
      <w:pPr>
        <w:ind w:left="720" w:hanging="720"/>
        <w:rPr>
          <w:sz w:val="24"/>
          <w:szCs w:val="24"/>
        </w:rPr>
      </w:pPr>
      <w:r w:rsidRPr="00E3372E">
        <w:rPr>
          <w:sz w:val="24"/>
          <w:szCs w:val="24"/>
        </w:rPr>
        <w:t>Johnson, S. L.,</w:t>
      </w:r>
      <w:r w:rsidR="003D5E15" w:rsidRPr="003D5E15">
        <w:rPr>
          <w:b/>
        </w:rPr>
        <w:t xml:space="preserve"> </w:t>
      </w:r>
      <w:r w:rsidR="003D5E15">
        <w:rPr>
          <w:b/>
        </w:rPr>
        <w:t>^</w:t>
      </w:r>
      <w:r w:rsidRPr="00E3372E">
        <w:rPr>
          <w:sz w:val="24"/>
          <w:szCs w:val="24"/>
        </w:rPr>
        <w:t xml:space="preserve"> </w:t>
      </w:r>
      <w:r w:rsidRPr="00E3372E">
        <w:rPr>
          <w:b/>
          <w:sz w:val="24"/>
          <w:szCs w:val="24"/>
        </w:rPr>
        <w:t>Debnam, K. J.,</w:t>
      </w:r>
      <w:r w:rsidRPr="00E3372E">
        <w:rPr>
          <w:sz w:val="24"/>
          <w:szCs w:val="24"/>
        </w:rPr>
        <w:t xml:space="preserve"> Wa</w:t>
      </w:r>
      <w:r w:rsidR="0052533E">
        <w:rPr>
          <w:sz w:val="24"/>
          <w:szCs w:val="24"/>
        </w:rPr>
        <w:t>a</w:t>
      </w:r>
      <w:r w:rsidRPr="00E3372E">
        <w:rPr>
          <w:sz w:val="24"/>
          <w:szCs w:val="24"/>
        </w:rPr>
        <w:t xml:space="preserve">sdorp, T. E., &amp; Bradshaw, C. P. (2014, March).  </w:t>
      </w:r>
      <w:r w:rsidRPr="00E3372E">
        <w:rPr>
          <w:i/>
          <w:sz w:val="24"/>
          <w:szCs w:val="24"/>
        </w:rPr>
        <w:t>Equity, Connection and Engagement in the School Context to Promote Positive Youth.</w:t>
      </w:r>
      <w:r w:rsidRPr="00E3372E">
        <w:rPr>
          <w:sz w:val="24"/>
          <w:szCs w:val="24"/>
        </w:rPr>
        <w:t xml:space="preserve">  Paper presented at the annual conference for the Society for Research on Adolescence, Austin, TX.</w:t>
      </w:r>
    </w:p>
    <w:p w14:paraId="4841CC83" w14:textId="77777777" w:rsidR="001B057E" w:rsidRPr="00E3372E" w:rsidRDefault="001B057E" w:rsidP="001B057E">
      <w:pPr>
        <w:ind w:left="720" w:hanging="720"/>
        <w:rPr>
          <w:sz w:val="24"/>
          <w:szCs w:val="24"/>
        </w:rPr>
      </w:pPr>
      <w:r w:rsidRPr="00E3372E">
        <w:rPr>
          <w:sz w:val="24"/>
          <w:szCs w:val="24"/>
        </w:rPr>
        <w:t>Pas, E.T.,</w:t>
      </w:r>
      <w:r w:rsidR="00A70897" w:rsidRPr="00A70897">
        <w:rPr>
          <w:b/>
        </w:rPr>
        <w:t xml:space="preserve"> </w:t>
      </w:r>
      <w:r w:rsidR="00A70897">
        <w:rPr>
          <w:b/>
        </w:rPr>
        <w:t>^</w:t>
      </w:r>
      <w:r w:rsidRPr="00E3372E">
        <w:rPr>
          <w:b/>
          <w:bCs/>
          <w:sz w:val="24"/>
          <w:szCs w:val="24"/>
        </w:rPr>
        <w:t xml:space="preserve"> </w:t>
      </w:r>
      <w:r w:rsidRPr="00E3372E">
        <w:rPr>
          <w:b/>
          <w:sz w:val="24"/>
          <w:szCs w:val="24"/>
        </w:rPr>
        <w:t>Debnam, K.,</w:t>
      </w:r>
      <w:r w:rsidRPr="00E3372E">
        <w:rPr>
          <w:sz w:val="24"/>
          <w:szCs w:val="24"/>
        </w:rPr>
        <w:t xml:space="preserve"> &amp; Bradshaw, C. (2014, February). </w:t>
      </w:r>
      <w:r w:rsidRPr="00E3372E">
        <w:rPr>
          <w:i/>
          <w:sz w:val="24"/>
          <w:szCs w:val="24"/>
        </w:rPr>
        <w:t>Multi-tiered interventions: Fidelity, facilitators, and barriers</w:t>
      </w:r>
      <w:r w:rsidRPr="00E3372E">
        <w:rPr>
          <w:sz w:val="24"/>
          <w:szCs w:val="24"/>
        </w:rPr>
        <w:t>. Paper presented at the annual conference for the National Association of School Psychologists, Washington, DC.</w:t>
      </w:r>
    </w:p>
    <w:p w14:paraId="1F4F8A65" w14:textId="77777777" w:rsidR="001B057E" w:rsidRPr="00E3372E" w:rsidRDefault="001B057E" w:rsidP="001B057E">
      <w:pPr>
        <w:pStyle w:val="ListParagraph"/>
        <w:spacing w:after="0" w:line="240" w:lineRule="auto"/>
        <w:ind w:hanging="720"/>
        <w:rPr>
          <w:rFonts w:ascii="Times New Roman" w:hAnsi="Times New Roman"/>
          <w:sz w:val="24"/>
          <w:szCs w:val="24"/>
        </w:rPr>
      </w:pPr>
      <w:r w:rsidRPr="00E3372E">
        <w:rPr>
          <w:rFonts w:ascii="Times New Roman" w:hAnsi="Times New Roman"/>
          <w:b/>
          <w:sz w:val="24"/>
          <w:szCs w:val="24"/>
        </w:rPr>
        <w:t>Debnam, K. J.,</w:t>
      </w:r>
      <w:r w:rsidR="00A70897" w:rsidRPr="00A70897">
        <w:rPr>
          <w:b/>
        </w:rPr>
        <w:t xml:space="preserve"> </w:t>
      </w:r>
      <w:r w:rsidR="00A70897">
        <w:rPr>
          <w:b/>
        </w:rPr>
        <w:t>^</w:t>
      </w:r>
      <w:r w:rsidRPr="00E3372E">
        <w:rPr>
          <w:rFonts w:ascii="Times New Roman" w:hAnsi="Times New Roman"/>
          <w:sz w:val="24"/>
          <w:szCs w:val="24"/>
        </w:rPr>
        <w:t xml:space="preserve"> Pas, E., Hulleman, C. &amp; Bradshaw, C. P. (2013, May).</w:t>
      </w:r>
      <w:r w:rsidRPr="00E3372E">
        <w:rPr>
          <w:rFonts w:ascii="Times New Roman" w:eastAsia="Times New Roman" w:hAnsi="Times New Roman"/>
          <w:bCs/>
          <w:color w:val="FFFFFF"/>
          <w:kern w:val="24"/>
          <w:sz w:val="24"/>
          <w:szCs w:val="24"/>
        </w:rPr>
        <w:t xml:space="preserve"> </w:t>
      </w:r>
      <w:r w:rsidRPr="00E3372E">
        <w:rPr>
          <w:rFonts w:ascii="Times New Roman" w:hAnsi="Times New Roman"/>
          <w:bCs/>
          <w:i/>
          <w:sz w:val="24"/>
          <w:szCs w:val="24"/>
        </w:rPr>
        <w:t xml:space="preserve">Assessing Fidelity of Interventions in Schools Using a Multi-tiered Prevention Framework.  </w:t>
      </w:r>
      <w:r w:rsidRPr="00E3372E">
        <w:rPr>
          <w:rFonts w:ascii="Times New Roman" w:hAnsi="Times New Roman"/>
          <w:bCs/>
          <w:sz w:val="24"/>
          <w:szCs w:val="24"/>
        </w:rPr>
        <w:t>Paper presented at the Society for Prevention Research. San Francisco, CA.</w:t>
      </w:r>
    </w:p>
    <w:p w14:paraId="497CFF23" w14:textId="77777777" w:rsidR="001B057E" w:rsidRPr="00E3372E" w:rsidRDefault="001B057E" w:rsidP="001B057E">
      <w:pPr>
        <w:pStyle w:val="ListParagraph"/>
        <w:spacing w:after="0" w:line="240" w:lineRule="auto"/>
        <w:ind w:hanging="720"/>
        <w:rPr>
          <w:rFonts w:ascii="Times New Roman" w:hAnsi="Times New Roman"/>
          <w:sz w:val="24"/>
          <w:szCs w:val="24"/>
        </w:rPr>
      </w:pPr>
      <w:r w:rsidRPr="00E3372E">
        <w:rPr>
          <w:rFonts w:ascii="Times New Roman" w:hAnsi="Times New Roman"/>
          <w:sz w:val="24"/>
          <w:szCs w:val="24"/>
        </w:rPr>
        <w:t>Pas, E.,</w:t>
      </w:r>
      <w:r w:rsidR="00A70897" w:rsidRPr="00A70897">
        <w:rPr>
          <w:b/>
        </w:rPr>
        <w:t xml:space="preserve"> </w:t>
      </w:r>
      <w:r w:rsidR="00A70897">
        <w:rPr>
          <w:b/>
        </w:rPr>
        <w:t>^</w:t>
      </w:r>
      <w:r w:rsidRPr="00E3372E">
        <w:rPr>
          <w:rFonts w:ascii="Times New Roman" w:hAnsi="Times New Roman"/>
          <w:sz w:val="24"/>
          <w:szCs w:val="24"/>
        </w:rPr>
        <w:t xml:space="preserve"> Bradshaw, C. P., Cash, A. H., </w:t>
      </w:r>
      <w:r w:rsidRPr="00E3372E">
        <w:rPr>
          <w:rFonts w:ascii="Times New Roman" w:hAnsi="Times New Roman"/>
          <w:b/>
          <w:sz w:val="24"/>
          <w:szCs w:val="24"/>
        </w:rPr>
        <w:t>Debnam, K. J.</w:t>
      </w:r>
      <w:r w:rsidRPr="00E3372E">
        <w:rPr>
          <w:rFonts w:ascii="Times New Roman" w:hAnsi="Times New Roman"/>
          <w:sz w:val="24"/>
          <w:szCs w:val="24"/>
        </w:rPr>
        <w:t xml:space="preserve">  (2013, May).  </w:t>
      </w:r>
      <w:r w:rsidRPr="00E3372E">
        <w:rPr>
          <w:rFonts w:ascii="Times New Roman" w:hAnsi="Times New Roman"/>
          <w:bCs/>
          <w:i/>
          <w:sz w:val="24"/>
          <w:szCs w:val="24"/>
        </w:rPr>
        <w:t xml:space="preserve">Observing the Relationship between Teacher Classroom Management Style and Student Behavior.  </w:t>
      </w:r>
      <w:r w:rsidRPr="00E3372E">
        <w:rPr>
          <w:rFonts w:ascii="Times New Roman" w:hAnsi="Times New Roman"/>
          <w:bCs/>
          <w:sz w:val="24"/>
          <w:szCs w:val="24"/>
        </w:rPr>
        <w:t>Paper presented at the Society for Prevention Research.  San Francisco, CA.</w:t>
      </w:r>
    </w:p>
    <w:p w14:paraId="5B54AF44" w14:textId="77777777" w:rsidR="001B057E" w:rsidRPr="00E3372E" w:rsidRDefault="001B057E" w:rsidP="001B057E">
      <w:pPr>
        <w:pStyle w:val="ListParagraph"/>
        <w:spacing w:after="0" w:line="240" w:lineRule="auto"/>
        <w:ind w:hanging="720"/>
        <w:rPr>
          <w:rFonts w:ascii="Times New Roman" w:hAnsi="Times New Roman"/>
          <w:color w:val="000000"/>
          <w:sz w:val="24"/>
          <w:szCs w:val="24"/>
        </w:rPr>
      </w:pPr>
      <w:r w:rsidRPr="00E3372E">
        <w:rPr>
          <w:rFonts w:ascii="Times New Roman" w:hAnsi="Times New Roman"/>
          <w:b/>
          <w:sz w:val="24"/>
          <w:szCs w:val="24"/>
        </w:rPr>
        <w:t>Debnam, K. J.,</w:t>
      </w:r>
      <w:r w:rsidR="00A70897" w:rsidRPr="00A70897">
        <w:rPr>
          <w:b/>
        </w:rPr>
        <w:t xml:space="preserve"> </w:t>
      </w:r>
      <w:r w:rsidR="00A70897">
        <w:rPr>
          <w:b/>
        </w:rPr>
        <w:t>^</w:t>
      </w:r>
      <w:r w:rsidRPr="00E3372E">
        <w:rPr>
          <w:rFonts w:ascii="Times New Roman" w:hAnsi="Times New Roman"/>
          <w:sz w:val="24"/>
          <w:szCs w:val="24"/>
        </w:rPr>
        <w:t xml:space="preserve"> Johnson, S. L., &amp; Bradshaw, C. P. (2013, April). </w:t>
      </w:r>
      <w:r w:rsidRPr="00E3372E">
        <w:rPr>
          <w:rStyle w:val="apple-style-span"/>
          <w:rFonts w:ascii="Times New Roman" w:hAnsi="Times New Roman"/>
          <w:i/>
          <w:color w:val="000000"/>
          <w:sz w:val="24"/>
          <w:szCs w:val="24"/>
        </w:rPr>
        <w:t>Examining the Association between Bullying and Adolescent Concerns about Teen Dating Violence</w:t>
      </w:r>
      <w:r w:rsidRPr="00E3372E">
        <w:rPr>
          <w:rFonts w:ascii="Times New Roman" w:hAnsi="Times New Roman"/>
          <w:i/>
          <w:sz w:val="24"/>
          <w:szCs w:val="24"/>
        </w:rPr>
        <w:t>.</w:t>
      </w:r>
      <w:r w:rsidRPr="00E3372E">
        <w:rPr>
          <w:rFonts w:ascii="Times New Roman" w:hAnsi="Times New Roman"/>
          <w:sz w:val="24"/>
          <w:szCs w:val="24"/>
        </w:rPr>
        <w:t xml:space="preserve">  Paper presented at the Society for Research on Child Development. Seattle, WA.</w:t>
      </w:r>
    </w:p>
    <w:p w14:paraId="5AD49D77" w14:textId="77777777" w:rsidR="001B057E" w:rsidRPr="00E3372E" w:rsidRDefault="001B057E" w:rsidP="001B057E">
      <w:pPr>
        <w:pStyle w:val="ListParagraph"/>
        <w:spacing w:after="0" w:line="240" w:lineRule="auto"/>
        <w:ind w:hanging="720"/>
        <w:rPr>
          <w:rFonts w:ascii="Times New Roman" w:hAnsi="Times New Roman"/>
          <w:color w:val="000000"/>
          <w:sz w:val="24"/>
          <w:szCs w:val="24"/>
        </w:rPr>
      </w:pPr>
      <w:r w:rsidRPr="00E3372E">
        <w:rPr>
          <w:rFonts w:ascii="Times New Roman" w:hAnsi="Times New Roman"/>
          <w:sz w:val="24"/>
          <w:szCs w:val="24"/>
        </w:rPr>
        <w:t>Johnson, S. L.,</w:t>
      </w:r>
      <w:r w:rsidR="00A70897" w:rsidRPr="00A70897">
        <w:rPr>
          <w:b/>
        </w:rPr>
        <w:t xml:space="preserve"> </w:t>
      </w:r>
      <w:r w:rsidR="00A70897">
        <w:rPr>
          <w:b/>
        </w:rPr>
        <w:t>^</w:t>
      </w:r>
      <w:r w:rsidRPr="00E3372E">
        <w:rPr>
          <w:rFonts w:ascii="Times New Roman" w:hAnsi="Times New Roman"/>
          <w:sz w:val="24"/>
          <w:szCs w:val="24"/>
        </w:rPr>
        <w:t xml:space="preserve"> Waasdorp, T., </w:t>
      </w:r>
      <w:r w:rsidRPr="00E3372E">
        <w:rPr>
          <w:rFonts w:ascii="Times New Roman" w:hAnsi="Times New Roman"/>
          <w:b/>
          <w:sz w:val="24"/>
          <w:szCs w:val="24"/>
        </w:rPr>
        <w:t>Debnam, K. J.,</w:t>
      </w:r>
      <w:r w:rsidRPr="00E3372E">
        <w:rPr>
          <w:rFonts w:ascii="Times New Roman" w:hAnsi="Times New Roman"/>
          <w:sz w:val="24"/>
          <w:szCs w:val="24"/>
        </w:rPr>
        <w:t xml:space="preserve"> &amp; Bradshaw, C. P. (2013, April). </w:t>
      </w:r>
      <w:r w:rsidRPr="00E3372E">
        <w:rPr>
          <w:rFonts w:ascii="Times New Roman" w:hAnsi="Times New Roman"/>
          <w:i/>
          <w:sz w:val="24"/>
          <w:szCs w:val="24"/>
        </w:rPr>
        <w:t xml:space="preserve">The Role of Bystander Perceptions and School Climate in Influencing Victims Responses to Bullying.  </w:t>
      </w:r>
      <w:r w:rsidRPr="00E3372E">
        <w:rPr>
          <w:rFonts w:ascii="Times New Roman" w:hAnsi="Times New Roman"/>
          <w:sz w:val="24"/>
          <w:szCs w:val="24"/>
        </w:rPr>
        <w:t>Paper presented at the Society for Research on Child Development. Seattle, WA.</w:t>
      </w:r>
    </w:p>
    <w:p w14:paraId="29A9CF4D" w14:textId="77777777" w:rsidR="001B057E" w:rsidRPr="00E3372E" w:rsidRDefault="001B057E" w:rsidP="001B057E">
      <w:pPr>
        <w:pStyle w:val="ListParagraph"/>
        <w:spacing w:after="0" w:line="240" w:lineRule="auto"/>
        <w:ind w:hanging="720"/>
        <w:rPr>
          <w:rFonts w:ascii="Times New Roman" w:hAnsi="Times New Roman"/>
          <w:color w:val="000000"/>
          <w:sz w:val="24"/>
          <w:szCs w:val="24"/>
        </w:rPr>
      </w:pPr>
      <w:r w:rsidRPr="00E3372E">
        <w:rPr>
          <w:rFonts w:ascii="Times New Roman" w:hAnsi="Times New Roman"/>
          <w:b/>
          <w:sz w:val="24"/>
          <w:szCs w:val="24"/>
        </w:rPr>
        <w:t>Debnam, K. J.,</w:t>
      </w:r>
      <w:r w:rsidR="00A70897" w:rsidRPr="00A70897">
        <w:rPr>
          <w:b/>
        </w:rPr>
        <w:t xml:space="preserve"> </w:t>
      </w:r>
      <w:r w:rsidR="00A70897">
        <w:rPr>
          <w:b/>
        </w:rPr>
        <w:t>^</w:t>
      </w:r>
      <w:r w:rsidRPr="00E3372E">
        <w:rPr>
          <w:rFonts w:ascii="Times New Roman" w:hAnsi="Times New Roman"/>
          <w:sz w:val="24"/>
          <w:szCs w:val="24"/>
        </w:rPr>
        <w:t xml:space="preserve"> Howard, D. E., Garza, M. A., &amp; Green, K. M.  (2013, April).  </w:t>
      </w:r>
      <w:r w:rsidRPr="00E3372E">
        <w:rPr>
          <w:rFonts w:ascii="Times New Roman" w:hAnsi="Times New Roman"/>
          <w:i/>
          <w:sz w:val="24"/>
          <w:szCs w:val="24"/>
        </w:rPr>
        <w:t xml:space="preserve">African American Girls’ Ideal Dating Relationship Now and In the Future: Implications for the Prevention of Teen Dating Violence.  </w:t>
      </w:r>
      <w:r w:rsidRPr="00E3372E">
        <w:rPr>
          <w:rFonts w:ascii="Times New Roman" w:hAnsi="Times New Roman"/>
          <w:sz w:val="24"/>
          <w:szCs w:val="24"/>
        </w:rPr>
        <w:t>Paper presented at the Society for Research on Child Development. Seattle, WA.</w:t>
      </w:r>
    </w:p>
    <w:p w14:paraId="7282741E" w14:textId="77777777" w:rsidR="001B057E" w:rsidRPr="00E3372E" w:rsidRDefault="001B057E" w:rsidP="001B057E">
      <w:pPr>
        <w:ind w:left="720" w:hanging="720"/>
        <w:rPr>
          <w:sz w:val="24"/>
          <w:szCs w:val="24"/>
        </w:rPr>
      </w:pPr>
      <w:r w:rsidRPr="00E3372E">
        <w:rPr>
          <w:rStyle w:val="apple-style-span"/>
          <w:b/>
          <w:color w:val="000000"/>
          <w:sz w:val="24"/>
          <w:szCs w:val="24"/>
        </w:rPr>
        <w:t>Debnam, K.J.,</w:t>
      </w:r>
      <w:r w:rsidR="00A70897" w:rsidRPr="00A70897">
        <w:rPr>
          <w:b/>
        </w:rPr>
        <w:t xml:space="preserve"> </w:t>
      </w:r>
      <w:r w:rsidR="00A70897">
        <w:rPr>
          <w:b/>
        </w:rPr>
        <w:t>^</w:t>
      </w:r>
      <w:r w:rsidRPr="00E3372E">
        <w:rPr>
          <w:rStyle w:val="apple-style-span"/>
          <w:b/>
          <w:color w:val="000000"/>
          <w:sz w:val="24"/>
          <w:szCs w:val="24"/>
        </w:rPr>
        <w:t xml:space="preserve"> </w:t>
      </w:r>
      <w:r w:rsidRPr="00E3372E">
        <w:rPr>
          <w:rStyle w:val="apple-style-span"/>
          <w:color w:val="000000"/>
          <w:sz w:val="24"/>
          <w:szCs w:val="24"/>
        </w:rPr>
        <w:t>Bradshaw, C.P., &amp; Bottiani, J.H. (2012, December). </w:t>
      </w:r>
      <w:r w:rsidRPr="00E3372E">
        <w:rPr>
          <w:bCs/>
          <w:i/>
          <w:iCs/>
          <w:color w:val="000000"/>
          <w:sz w:val="24"/>
          <w:szCs w:val="24"/>
        </w:rPr>
        <w:t>Double Check: A Model for Decreasing Disproportionality in School Discipline and Increasing Student Engagement</w:t>
      </w:r>
      <w:r w:rsidRPr="00E3372E">
        <w:rPr>
          <w:rStyle w:val="apple-style-span"/>
          <w:i/>
          <w:iCs/>
          <w:color w:val="000000"/>
          <w:sz w:val="24"/>
          <w:szCs w:val="24"/>
        </w:rPr>
        <w:t>.</w:t>
      </w:r>
      <w:r w:rsidRPr="00E3372E">
        <w:rPr>
          <w:rStyle w:val="apple-style-span"/>
          <w:color w:val="000000"/>
          <w:sz w:val="24"/>
          <w:szCs w:val="24"/>
        </w:rPr>
        <w:t> </w:t>
      </w:r>
      <w:r w:rsidRPr="00E3372E">
        <w:rPr>
          <w:color w:val="000000"/>
          <w:sz w:val="24"/>
          <w:szCs w:val="24"/>
        </w:rPr>
        <w:t xml:space="preserve">Paper presented at the </w:t>
      </w:r>
      <w:r w:rsidRPr="00E3372E">
        <w:rPr>
          <w:sz w:val="24"/>
          <w:szCs w:val="24"/>
        </w:rPr>
        <w:t>2012 Summit on the Science of Eliminating Health Disparities (sponsored by the National Institutes of Health), National Harbor, MD.</w:t>
      </w:r>
    </w:p>
    <w:p w14:paraId="11AD971E" w14:textId="77777777" w:rsidR="001B057E" w:rsidRPr="00E3372E" w:rsidRDefault="001B057E" w:rsidP="001B057E">
      <w:pPr>
        <w:ind w:left="720" w:hanging="720"/>
        <w:jc w:val="both"/>
        <w:rPr>
          <w:sz w:val="24"/>
          <w:szCs w:val="24"/>
        </w:rPr>
      </w:pPr>
      <w:r w:rsidRPr="00E3372E">
        <w:rPr>
          <w:bCs/>
          <w:sz w:val="24"/>
          <w:szCs w:val="24"/>
        </w:rPr>
        <w:lastRenderedPageBreak/>
        <w:t>Bradshaw</w:t>
      </w:r>
      <w:r w:rsidRPr="00E3372E">
        <w:rPr>
          <w:sz w:val="24"/>
          <w:szCs w:val="24"/>
        </w:rPr>
        <w:t>, C. P.,</w:t>
      </w:r>
      <w:r w:rsidR="00A70897" w:rsidRPr="00A70897">
        <w:rPr>
          <w:b/>
        </w:rPr>
        <w:t xml:space="preserve"> </w:t>
      </w:r>
      <w:r w:rsidR="00A70897">
        <w:rPr>
          <w:b/>
        </w:rPr>
        <w:t>^</w:t>
      </w:r>
      <w:r w:rsidRPr="00E3372E">
        <w:rPr>
          <w:sz w:val="24"/>
          <w:szCs w:val="24"/>
        </w:rPr>
        <w:t xml:space="preserve"> Lindstrom Johnson, S. R., Cash, A. H., </w:t>
      </w:r>
      <w:r w:rsidRPr="00E3372E">
        <w:rPr>
          <w:b/>
          <w:sz w:val="24"/>
          <w:szCs w:val="24"/>
        </w:rPr>
        <w:t>Debnam, K.,</w:t>
      </w:r>
      <w:r w:rsidRPr="00E3372E">
        <w:rPr>
          <w:sz w:val="24"/>
          <w:szCs w:val="24"/>
        </w:rPr>
        <w:t xml:space="preserve"> &amp; Holden, D. (2012, June). </w:t>
      </w:r>
      <w:r w:rsidRPr="00E3372E">
        <w:rPr>
          <w:i/>
          <w:iCs/>
          <w:sz w:val="24"/>
          <w:szCs w:val="24"/>
        </w:rPr>
        <w:t>Observational methods to assess the setting-level impact of a preventive intervention in high schools</w:t>
      </w:r>
      <w:r w:rsidRPr="00E3372E">
        <w:rPr>
          <w:sz w:val="24"/>
          <w:szCs w:val="24"/>
        </w:rPr>
        <w:t xml:space="preserve">. Paper presented at the Society for Prevention Research. Washington, DC. </w:t>
      </w:r>
    </w:p>
    <w:p w14:paraId="4B8B02E2" w14:textId="77777777" w:rsidR="001B057E" w:rsidRPr="00E3372E" w:rsidRDefault="001B057E" w:rsidP="00A70897">
      <w:pPr>
        <w:ind w:left="720" w:hanging="720"/>
        <w:rPr>
          <w:sz w:val="24"/>
          <w:szCs w:val="24"/>
        </w:rPr>
      </w:pPr>
      <w:r w:rsidRPr="00E3372E">
        <w:rPr>
          <w:bCs/>
          <w:sz w:val="24"/>
          <w:szCs w:val="24"/>
        </w:rPr>
        <w:t>Hershfeldt, P. A.,</w:t>
      </w:r>
      <w:r w:rsidR="00A70897" w:rsidRPr="00A70897">
        <w:rPr>
          <w:b/>
        </w:rPr>
        <w:t xml:space="preserve"> </w:t>
      </w:r>
      <w:r w:rsidR="00A70897">
        <w:rPr>
          <w:b/>
        </w:rPr>
        <w:t>^</w:t>
      </w:r>
      <w:r w:rsidRPr="00E3372E">
        <w:rPr>
          <w:bCs/>
          <w:sz w:val="24"/>
          <w:szCs w:val="24"/>
        </w:rPr>
        <w:t xml:space="preserve"> Bradshaw, C. P., &amp; </w:t>
      </w:r>
      <w:r w:rsidRPr="00E3372E">
        <w:rPr>
          <w:b/>
          <w:bCs/>
          <w:sz w:val="24"/>
          <w:szCs w:val="24"/>
        </w:rPr>
        <w:t xml:space="preserve">Debnam, K. </w:t>
      </w:r>
      <w:r w:rsidRPr="00E3372E">
        <w:rPr>
          <w:bCs/>
          <w:sz w:val="24"/>
          <w:szCs w:val="24"/>
        </w:rPr>
        <w:t xml:space="preserve">(2010, March). </w:t>
      </w:r>
      <w:r w:rsidRPr="00E3372E">
        <w:rPr>
          <w:i/>
          <w:sz w:val="24"/>
          <w:szCs w:val="24"/>
        </w:rPr>
        <w:t xml:space="preserve">Addressing disproportionality through PBIS: The Double-Check Model. </w:t>
      </w:r>
      <w:r w:rsidRPr="00E3372E">
        <w:rPr>
          <w:sz w:val="24"/>
          <w:szCs w:val="24"/>
        </w:rPr>
        <w:t xml:space="preserve">Annual meeting of the Association for Positive Behavior Supports, St. Louis, MO. </w:t>
      </w:r>
    </w:p>
    <w:p w14:paraId="2EFA7FA7" w14:textId="77777777" w:rsidR="001B057E" w:rsidRPr="00E3372E" w:rsidRDefault="001B057E" w:rsidP="001B057E">
      <w:pPr>
        <w:pStyle w:val="CommentText"/>
        <w:ind w:left="720" w:hanging="720"/>
        <w:jc w:val="both"/>
        <w:rPr>
          <w:sz w:val="24"/>
          <w:szCs w:val="24"/>
        </w:rPr>
      </w:pPr>
      <w:r w:rsidRPr="00E3372E">
        <w:rPr>
          <w:b/>
          <w:sz w:val="24"/>
          <w:szCs w:val="24"/>
        </w:rPr>
        <w:t>Debnam, K.</w:t>
      </w:r>
      <w:r w:rsidRPr="00E3372E">
        <w:rPr>
          <w:sz w:val="24"/>
          <w:szCs w:val="24"/>
        </w:rPr>
        <w:t>,</w:t>
      </w:r>
      <w:r w:rsidR="00A70897" w:rsidRPr="00A70897">
        <w:rPr>
          <w:b/>
        </w:rPr>
        <w:t xml:space="preserve"> </w:t>
      </w:r>
      <w:r w:rsidR="00A70897">
        <w:rPr>
          <w:b/>
        </w:rPr>
        <w:t>^</w:t>
      </w:r>
      <w:r w:rsidRPr="00E3372E">
        <w:rPr>
          <w:sz w:val="24"/>
          <w:szCs w:val="24"/>
        </w:rPr>
        <w:t xml:space="preserve"> &amp; Holt, C. L. (2009, April). </w:t>
      </w:r>
      <w:r w:rsidRPr="00E3372E">
        <w:rPr>
          <w:bCs/>
          <w:i/>
          <w:sz w:val="24"/>
          <w:szCs w:val="24"/>
        </w:rPr>
        <w:t>Increasing Colon and Prostate Cancer Knowledge: Preliminary Findings from the Barbershop Project.</w:t>
      </w:r>
      <w:r w:rsidRPr="00E3372E">
        <w:rPr>
          <w:b/>
          <w:bCs/>
          <w:sz w:val="24"/>
          <w:szCs w:val="24"/>
        </w:rPr>
        <w:t xml:space="preserve"> </w:t>
      </w:r>
      <w:r w:rsidRPr="00E3372E">
        <w:rPr>
          <w:sz w:val="24"/>
          <w:szCs w:val="24"/>
        </w:rPr>
        <w:t>Paper presented at University of Maryland, Graduate Research Interaction Day, College Park, MD.</w:t>
      </w:r>
    </w:p>
    <w:p w14:paraId="5B00048E" w14:textId="77777777" w:rsidR="001B057E" w:rsidRPr="00E3372E" w:rsidRDefault="001B057E" w:rsidP="001B057E">
      <w:pPr>
        <w:pStyle w:val="CommentText"/>
        <w:ind w:left="720" w:hanging="720"/>
        <w:jc w:val="both"/>
        <w:rPr>
          <w:sz w:val="24"/>
          <w:szCs w:val="24"/>
        </w:rPr>
      </w:pPr>
      <w:r w:rsidRPr="00E3372E">
        <w:rPr>
          <w:sz w:val="24"/>
          <w:szCs w:val="24"/>
        </w:rPr>
        <w:t>Peasant, C.,</w:t>
      </w:r>
      <w:r w:rsidR="00A70897" w:rsidRPr="00A70897">
        <w:rPr>
          <w:b/>
        </w:rPr>
        <w:t xml:space="preserve"> </w:t>
      </w:r>
      <w:r w:rsidR="00A70897">
        <w:rPr>
          <w:b/>
        </w:rPr>
        <w:t>^</w:t>
      </w:r>
      <w:r w:rsidRPr="00E3372E">
        <w:rPr>
          <w:sz w:val="24"/>
          <w:szCs w:val="24"/>
        </w:rPr>
        <w:t xml:space="preserve"> J., </w:t>
      </w:r>
      <w:r w:rsidRPr="00E3372E">
        <w:rPr>
          <w:b/>
          <w:sz w:val="24"/>
          <w:szCs w:val="24"/>
        </w:rPr>
        <w:t>Debnam, K.</w:t>
      </w:r>
      <w:r w:rsidRPr="00E3372E">
        <w:rPr>
          <w:sz w:val="24"/>
          <w:szCs w:val="24"/>
        </w:rPr>
        <w:t xml:space="preserve">, &amp; Bradshaw, C. P. (2009, November). </w:t>
      </w:r>
      <w:r w:rsidRPr="00E3372E">
        <w:rPr>
          <w:i/>
          <w:sz w:val="24"/>
          <w:szCs w:val="24"/>
        </w:rPr>
        <w:t xml:space="preserve">Relationship between school organizational health and teacher efficacy: Implications for minority disparities in special education services. </w:t>
      </w:r>
      <w:r w:rsidRPr="00E3372E">
        <w:rPr>
          <w:sz w:val="24"/>
          <w:szCs w:val="24"/>
        </w:rPr>
        <w:t xml:space="preserve">Paper presented at the annual meeting of the </w:t>
      </w:r>
      <w:r w:rsidRPr="00E3372E">
        <w:rPr>
          <w:rStyle w:val="Emphasis"/>
          <w:rFonts w:eastAsia="Calibri"/>
          <w:color w:val="000000"/>
          <w:sz w:val="24"/>
          <w:szCs w:val="24"/>
        </w:rPr>
        <w:t xml:space="preserve">American Public Health Association. </w:t>
      </w:r>
      <w:r w:rsidRPr="00E3372E">
        <w:rPr>
          <w:sz w:val="24"/>
          <w:szCs w:val="24"/>
        </w:rPr>
        <w:t xml:space="preserve">Philadelphia, PA. </w:t>
      </w:r>
    </w:p>
    <w:p w14:paraId="2ABBA217" w14:textId="77777777" w:rsidR="001B057E" w:rsidRPr="00E3372E" w:rsidRDefault="001B057E" w:rsidP="001B057E">
      <w:pPr>
        <w:ind w:left="720" w:hanging="720"/>
        <w:rPr>
          <w:sz w:val="24"/>
          <w:szCs w:val="24"/>
        </w:rPr>
      </w:pPr>
      <w:r w:rsidRPr="00E3372E">
        <w:rPr>
          <w:sz w:val="24"/>
          <w:szCs w:val="24"/>
        </w:rPr>
        <w:t>Bradshaw, C. P.,</w:t>
      </w:r>
      <w:r w:rsidR="00A70897" w:rsidRPr="00A70897">
        <w:rPr>
          <w:b/>
        </w:rPr>
        <w:t xml:space="preserve"> </w:t>
      </w:r>
      <w:r w:rsidR="00A70897">
        <w:rPr>
          <w:b/>
        </w:rPr>
        <w:t>^</w:t>
      </w:r>
      <w:r w:rsidRPr="00E3372E">
        <w:rPr>
          <w:sz w:val="24"/>
          <w:szCs w:val="24"/>
        </w:rPr>
        <w:t xml:space="preserve"> </w:t>
      </w:r>
      <w:r w:rsidRPr="00E3372E">
        <w:rPr>
          <w:b/>
          <w:bCs/>
          <w:sz w:val="24"/>
          <w:szCs w:val="24"/>
        </w:rPr>
        <w:t>Debnam K. J.</w:t>
      </w:r>
      <w:r w:rsidRPr="00E3372E">
        <w:rPr>
          <w:sz w:val="24"/>
          <w:szCs w:val="24"/>
        </w:rPr>
        <w:t xml:space="preserve">, Martin, L., &amp; Gill, R. (2006). Assessing Rates and Characteristics of Bullying through an Internet-Based Survey System. Paper presented at the annual meeting of the </w:t>
      </w:r>
      <w:r w:rsidRPr="00E3372E">
        <w:rPr>
          <w:i/>
          <w:sz w:val="24"/>
          <w:szCs w:val="24"/>
        </w:rPr>
        <w:t>Hamilton Fish Institute Persistently Safe Schools Conference 2006: Collaborating with Students, Families, and Communities</w:t>
      </w:r>
      <w:r w:rsidRPr="00E3372E">
        <w:rPr>
          <w:sz w:val="24"/>
          <w:szCs w:val="24"/>
        </w:rPr>
        <w:t>, Washington, DC.</w:t>
      </w:r>
    </w:p>
    <w:p w14:paraId="7B461269" w14:textId="77777777" w:rsidR="001B057E" w:rsidRPr="00E3372E" w:rsidRDefault="001B057E" w:rsidP="00013A46">
      <w:pPr>
        <w:rPr>
          <w:sz w:val="24"/>
          <w:szCs w:val="24"/>
        </w:rPr>
      </w:pPr>
    </w:p>
    <w:p w14:paraId="4A3D3FFA" w14:textId="77777777" w:rsidR="00013A46" w:rsidRPr="003D5E15" w:rsidRDefault="00C71498" w:rsidP="00013A46">
      <w:pPr>
        <w:rPr>
          <w:b/>
          <w:sz w:val="28"/>
          <w:szCs w:val="28"/>
        </w:rPr>
      </w:pPr>
      <w:r w:rsidRPr="003D5E15">
        <w:rPr>
          <w:b/>
          <w:sz w:val="28"/>
          <w:szCs w:val="28"/>
        </w:rPr>
        <w:t xml:space="preserve">Local and </w:t>
      </w:r>
      <w:r w:rsidR="00013A46" w:rsidRPr="003D5E15">
        <w:rPr>
          <w:b/>
          <w:sz w:val="28"/>
          <w:szCs w:val="28"/>
        </w:rPr>
        <w:t>Regional Presentations</w:t>
      </w:r>
      <w:r w:rsidR="00B3200C" w:rsidRPr="003D5E15">
        <w:rPr>
          <w:b/>
          <w:sz w:val="28"/>
          <w:szCs w:val="28"/>
        </w:rPr>
        <w:t xml:space="preserve"> (</w:t>
      </w:r>
      <w:r w:rsidR="00B3200C" w:rsidRPr="003D5E15">
        <w:rPr>
          <w:b/>
          <w:i/>
          <w:iCs/>
          <w:sz w:val="28"/>
          <w:szCs w:val="28"/>
        </w:rPr>
        <w:t>invited</w:t>
      </w:r>
      <w:r w:rsidR="00B3200C" w:rsidRPr="003D5E15">
        <w:rPr>
          <w:b/>
          <w:sz w:val="28"/>
          <w:szCs w:val="28"/>
        </w:rPr>
        <w:t>)</w:t>
      </w:r>
    </w:p>
    <w:p w14:paraId="2ACC4126" w14:textId="77777777" w:rsidR="00755CE3" w:rsidRPr="00E3372E" w:rsidRDefault="00755CE3" w:rsidP="00013A46">
      <w:pPr>
        <w:rPr>
          <w:b/>
          <w:sz w:val="24"/>
          <w:szCs w:val="24"/>
        </w:rPr>
      </w:pPr>
    </w:p>
    <w:p w14:paraId="78EC14C9" w14:textId="77777777" w:rsidR="007D761E" w:rsidRPr="007D761E" w:rsidRDefault="007D761E" w:rsidP="00755CE3">
      <w:pPr>
        <w:ind w:left="720" w:hanging="720"/>
        <w:rPr>
          <w:bCs/>
          <w:sz w:val="24"/>
          <w:szCs w:val="24"/>
        </w:rPr>
      </w:pPr>
      <w:r>
        <w:rPr>
          <w:b/>
          <w:sz w:val="24"/>
          <w:szCs w:val="24"/>
        </w:rPr>
        <w:t xml:space="preserve">Debnam, K. </w:t>
      </w:r>
      <w:r w:rsidRPr="007D761E">
        <w:rPr>
          <w:bCs/>
          <w:sz w:val="24"/>
          <w:szCs w:val="24"/>
        </w:rPr>
        <w:t xml:space="preserve">(2020, January). </w:t>
      </w:r>
      <w:r w:rsidRPr="007D761E">
        <w:rPr>
          <w:bCs/>
          <w:i/>
          <w:iCs/>
          <w:sz w:val="24"/>
          <w:szCs w:val="24"/>
        </w:rPr>
        <w:t>School Discipline Disparities.</w:t>
      </w:r>
      <w:r w:rsidRPr="007D761E">
        <w:rPr>
          <w:bCs/>
          <w:sz w:val="24"/>
          <w:szCs w:val="24"/>
        </w:rPr>
        <w:t xml:space="preserve"> Panelist, UVA Equity Center, Healing Hate Conference: A Public Health Perspective on Civil Rights in America. </w:t>
      </w:r>
    </w:p>
    <w:p w14:paraId="13E655E3" w14:textId="77777777" w:rsidR="001908C2" w:rsidRDefault="001908C2" w:rsidP="00755CE3">
      <w:pPr>
        <w:ind w:left="720" w:hanging="720"/>
        <w:rPr>
          <w:b/>
          <w:sz w:val="24"/>
          <w:szCs w:val="24"/>
        </w:rPr>
      </w:pPr>
      <w:r w:rsidRPr="00E3372E">
        <w:rPr>
          <w:b/>
          <w:sz w:val="24"/>
          <w:szCs w:val="24"/>
        </w:rPr>
        <w:t>Debnam, K.</w:t>
      </w:r>
      <w:r w:rsidRPr="00E3372E">
        <w:rPr>
          <w:sz w:val="24"/>
          <w:szCs w:val="24"/>
        </w:rPr>
        <w:t xml:space="preserve"> (201</w:t>
      </w:r>
      <w:r>
        <w:rPr>
          <w:sz w:val="24"/>
          <w:szCs w:val="24"/>
        </w:rPr>
        <w:t>9, February</w:t>
      </w:r>
      <w:r w:rsidRPr="00E3372E">
        <w:rPr>
          <w:sz w:val="24"/>
          <w:szCs w:val="24"/>
        </w:rPr>
        <w:t xml:space="preserve">). </w:t>
      </w:r>
      <w:r w:rsidRPr="001908C2">
        <w:rPr>
          <w:i/>
          <w:sz w:val="24"/>
          <w:szCs w:val="24"/>
        </w:rPr>
        <w:t xml:space="preserve">What does a culturally responsive teacher look like? </w:t>
      </w:r>
      <w:r w:rsidRPr="001908C2">
        <w:rPr>
          <w:sz w:val="24"/>
          <w:szCs w:val="24"/>
        </w:rPr>
        <w:t xml:space="preserve">Oral presentation to </w:t>
      </w:r>
      <w:r w:rsidR="000E370A">
        <w:rPr>
          <w:sz w:val="24"/>
          <w:szCs w:val="24"/>
        </w:rPr>
        <w:t xml:space="preserve">UVA, </w:t>
      </w:r>
      <w:r w:rsidRPr="001908C2">
        <w:rPr>
          <w:sz w:val="24"/>
          <w:szCs w:val="24"/>
        </w:rPr>
        <w:t>School of Education</w:t>
      </w:r>
      <w:r w:rsidR="000E370A">
        <w:rPr>
          <w:sz w:val="24"/>
          <w:szCs w:val="24"/>
        </w:rPr>
        <w:t xml:space="preserve"> &amp; Human Development</w:t>
      </w:r>
      <w:r w:rsidRPr="001908C2">
        <w:rPr>
          <w:sz w:val="24"/>
          <w:szCs w:val="24"/>
        </w:rPr>
        <w:t>: Cups &amp; Conversations.</w:t>
      </w:r>
      <w:r>
        <w:rPr>
          <w:b/>
          <w:sz w:val="24"/>
          <w:szCs w:val="24"/>
        </w:rPr>
        <w:t xml:space="preserve"> </w:t>
      </w:r>
    </w:p>
    <w:p w14:paraId="0679AA7A" w14:textId="77777777" w:rsidR="00755CE3" w:rsidRPr="00E3372E" w:rsidRDefault="00755CE3" w:rsidP="00755CE3">
      <w:pPr>
        <w:ind w:left="720" w:hanging="720"/>
        <w:rPr>
          <w:sz w:val="24"/>
          <w:szCs w:val="24"/>
        </w:rPr>
      </w:pPr>
      <w:r w:rsidRPr="00E3372E">
        <w:rPr>
          <w:b/>
          <w:sz w:val="24"/>
          <w:szCs w:val="24"/>
        </w:rPr>
        <w:t>Debnam, K.</w:t>
      </w:r>
      <w:r w:rsidRPr="00E3372E">
        <w:rPr>
          <w:sz w:val="24"/>
          <w:szCs w:val="24"/>
        </w:rPr>
        <w:t xml:space="preserve"> (2018, May). </w:t>
      </w:r>
      <w:r w:rsidRPr="00E3372E">
        <w:rPr>
          <w:i/>
          <w:sz w:val="24"/>
          <w:szCs w:val="24"/>
        </w:rPr>
        <w:t>A Public Health Approach to Preventing School and Community Violence</w:t>
      </w:r>
      <w:r w:rsidRPr="00E3372E">
        <w:rPr>
          <w:sz w:val="24"/>
          <w:szCs w:val="24"/>
        </w:rPr>
        <w:t>. Oral presentation to the School Safety workgroup of the Virginia Education Association.</w:t>
      </w:r>
    </w:p>
    <w:p w14:paraId="048DC8F7" w14:textId="77777777" w:rsidR="00755CE3" w:rsidRPr="00E3372E" w:rsidRDefault="00755CE3" w:rsidP="00755CE3">
      <w:pPr>
        <w:ind w:left="720" w:hanging="720"/>
        <w:rPr>
          <w:sz w:val="24"/>
          <w:szCs w:val="24"/>
        </w:rPr>
      </w:pPr>
      <w:r w:rsidRPr="00E3372E">
        <w:rPr>
          <w:b/>
          <w:sz w:val="24"/>
          <w:szCs w:val="24"/>
        </w:rPr>
        <w:t>Debnam, K.</w:t>
      </w:r>
      <w:r w:rsidRPr="00E3372E">
        <w:rPr>
          <w:sz w:val="24"/>
          <w:szCs w:val="24"/>
        </w:rPr>
        <w:t xml:space="preserve"> (2018, April). </w:t>
      </w:r>
      <w:r w:rsidRPr="00E3372E">
        <w:rPr>
          <w:i/>
          <w:sz w:val="24"/>
          <w:szCs w:val="24"/>
        </w:rPr>
        <w:t>A Comprehensive Public Health Approach to Preventing School and Community Violence</w:t>
      </w:r>
      <w:r w:rsidRPr="00E3372E">
        <w:rPr>
          <w:sz w:val="24"/>
          <w:szCs w:val="24"/>
        </w:rPr>
        <w:t>. Oral presentation at the Annual Meeting of the Virginia Public Health Association.</w:t>
      </w:r>
    </w:p>
    <w:p w14:paraId="4E635983" w14:textId="77777777" w:rsidR="00013A46" w:rsidRPr="00E3372E" w:rsidRDefault="00013A46" w:rsidP="00013A46">
      <w:pPr>
        <w:rPr>
          <w:sz w:val="24"/>
          <w:szCs w:val="24"/>
        </w:rPr>
      </w:pPr>
    </w:p>
    <w:p w14:paraId="546DCFC1" w14:textId="77777777" w:rsidR="00013A46" w:rsidRPr="003D5E15" w:rsidRDefault="00013A46" w:rsidP="00013A46">
      <w:pPr>
        <w:jc w:val="center"/>
        <w:rPr>
          <w:b/>
          <w:sz w:val="28"/>
          <w:szCs w:val="28"/>
        </w:rPr>
      </w:pPr>
      <w:r w:rsidRPr="003D5E15">
        <w:rPr>
          <w:b/>
          <w:sz w:val="28"/>
          <w:szCs w:val="28"/>
        </w:rPr>
        <w:t>POSTER PRESENTATIONS</w:t>
      </w:r>
    </w:p>
    <w:p w14:paraId="13C7FECD" w14:textId="77777777" w:rsidR="00013A46" w:rsidRPr="00E3372E" w:rsidRDefault="00013A46" w:rsidP="00013A46">
      <w:pPr>
        <w:jc w:val="center"/>
        <w:rPr>
          <w:b/>
          <w:sz w:val="24"/>
          <w:szCs w:val="24"/>
        </w:rPr>
      </w:pPr>
    </w:p>
    <w:p w14:paraId="7A86B039" w14:textId="77777777" w:rsidR="00CF58B3" w:rsidRDefault="00CF58B3" w:rsidP="00CF58B3">
      <w:pPr>
        <w:pStyle w:val="Default"/>
        <w:ind w:left="720" w:hanging="720"/>
        <w:rPr>
          <w:rFonts w:ascii="Times New Roman" w:hAnsi="Times New Roman" w:cs="Times New Roman"/>
        </w:rPr>
      </w:pPr>
      <w:r>
        <w:rPr>
          <w:rFonts w:ascii="Times New Roman" w:hAnsi="Times New Roman" w:cs="Times New Roman"/>
          <w:b/>
          <w:bCs/>
        </w:rPr>
        <w:t xml:space="preserve">Debnam, K. J. ^ </w:t>
      </w:r>
      <w:r w:rsidRPr="00CF58B3">
        <w:rPr>
          <w:rFonts w:ascii="Times New Roman" w:hAnsi="Times New Roman" w:cs="Times New Roman"/>
        </w:rPr>
        <w:t xml:space="preserve">Avery, L. R. (2024, May). </w:t>
      </w:r>
      <w:r w:rsidRPr="00CF58B3">
        <w:rPr>
          <w:rFonts w:ascii="Times New Roman" w:hAnsi="Times New Roman" w:cs="Times New Roman"/>
          <w:i/>
          <w:iCs/>
        </w:rPr>
        <w:t>Development of the Strong Black Woman Schema in Intimate Partnerships Scale: Findings from Cognitive Interviews</w:t>
      </w:r>
      <w:r>
        <w:rPr>
          <w:rFonts w:ascii="Times New Roman" w:hAnsi="Times New Roman" w:cs="Times New Roman"/>
        </w:rPr>
        <w:t>.</w:t>
      </w:r>
      <w:r w:rsidRPr="00CF58B3">
        <w:rPr>
          <w:rFonts w:ascii="Times New Roman" w:hAnsi="Times New Roman" w:cs="Times New Roman"/>
        </w:rPr>
        <w:t xml:space="preserve"> Poster presented at </w:t>
      </w:r>
      <w:r>
        <w:rPr>
          <w:rFonts w:ascii="Times New Roman" w:hAnsi="Times New Roman" w:cs="Times New Roman"/>
        </w:rPr>
        <w:t xml:space="preserve">the </w:t>
      </w:r>
      <w:r w:rsidRPr="004C3850">
        <w:rPr>
          <w:rFonts w:ascii="Times New Roman" w:hAnsi="Times New Roman" w:cs="Times New Roman"/>
        </w:rPr>
        <w:t xml:space="preserve">2024 Annual Meeting of the Society for </w:t>
      </w:r>
      <w:r>
        <w:rPr>
          <w:rFonts w:ascii="Times New Roman" w:hAnsi="Times New Roman" w:cs="Times New Roman"/>
        </w:rPr>
        <w:t>Prevention Research</w:t>
      </w:r>
      <w:r w:rsidRPr="004C3850">
        <w:rPr>
          <w:rFonts w:ascii="Times New Roman" w:hAnsi="Times New Roman" w:cs="Times New Roman"/>
        </w:rPr>
        <w:t>.</w:t>
      </w:r>
      <w:r>
        <w:rPr>
          <w:rFonts w:ascii="Times New Roman" w:hAnsi="Times New Roman" w:cs="Times New Roman"/>
        </w:rPr>
        <w:t xml:space="preserve"> Washington, DC</w:t>
      </w:r>
      <w:r w:rsidRPr="004C3850">
        <w:rPr>
          <w:rFonts w:ascii="Times New Roman" w:hAnsi="Times New Roman" w:cs="Times New Roman"/>
        </w:rPr>
        <w:t>. </w:t>
      </w:r>
    </w:p>
    <w:p w14:paraId="1C236BED" w14:textId="77777777" w:rsidR="00C663F8" w:rsidRPr="00C663F8" w:rsidRDefault="00C663F8" w:rsidP="00383027">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bCs/>
          <w:color w:val="000000"/>
          <w:sz w:val="24"/>
          <w:szCs w:val="24"/>
        </w:rPr>
      </w:pPr>
      <w:r>
        <w:rPr>
          <w:b/>
          <w:bCs/>
          <w:color w:val="000000"/>
          <w:sz w:val="24"/>
          <w:szCs w:val="24"/>
        </w:rPr>
        <w:t xml:space="preserve">Debnam, K. J. </w:t>
      </w:r>
      <w:r w:rsidRPr="00C663F8">
        <w:rPr>
          <w:bCs/>
          <w:color w:val="000000"/>
          <w:sz w:val="24"/>
          <w:szCs w:val="24"/>
        </w:rPr>
        <w:t xml:space="preserve">&amp; Milam, A. (2019, November). </w:t>
      </w:r>
      <w:r w:rsidRPr="00C663F8">
        <w:rPr>
          <w:bCs/>
          <w:i/>
          <w:color w:val="000000"/>
          <w:sz w:val="24"/>
          <w:szCs w:val="24"/>
        </w:rPr>
        <w:t>Racial identity and dating violence victimization among Black female adolescents.</w:t>
      </w:r>
      <w:r w:rsidRPr="00C663F8">
        <w:rPr>
          <w:bCs/>
          <w:color w:val="000000"/>
          <w:sz w:val="24"/>
          <w:szCs w:val="24"/>
        </w:rPr>
        <w:t xml:space="preserve"> Poster presented at the annual meeting of the Society for African American Public Health Issues. </w:t>
      </w:r>
    </w:p>
    <w:p w14:paraId="15F02842" w14:textId="77777777" w:rsidR="00383027" w:rsidRPr="00E3372E" w:rsidRDefault="00383027" w:rsidP="00383027">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b/>
          <w:bCs/>
          <w:color w:val="000000"/>
          <w:sz w:val="24"/>
          <w:szCs w:val="24"/>
        </w:rPr>
      </w:pPr>
      <w:r w:rsidRPr="00E3372E">
        <w:rPr>
          <w:b/>
          <w:bCs/>
          <w:color w:val="000000"/>
          <w:sz w:val="24"/>
          <w:szCs w:val="24"/>
        </w:rPr>
        <w:t xml:space="preserve">Debnam, K. J., </w:t>
      </w:r>
      <w:r w:rsidRPr="00E3372E">
        <w:rPr>
          <w:bCs/>
          <w:color w:val="000000"/>
          <w:sz w:val="24"/>
          <w:szCs w:val="24"/>
        </w:rPr>
        <w:t xml:space="preserve">Nguyen, A., Pas, E., &amp; Bradshaw, C. P. (2018, November). </w:t>
      </w:r>
      <w:r w:rsidRPr="00E3372E">
        <w:rPr>
          <w:bCs/>
          <w:i/>
          <w:color w:val="000000"/>
          <w:sz w:val="24"/>
          <w:szCs w:val="24"/>
        </w:rPr>
        <w:t>The influence of parental conflict resolution strategies on adolescent adjustment and functioning.</w:t>
      </w:r>
      <w:r w:rsidRPr="00E3372E">
        <w:rPr>
          <w:b/>
          <w:bCs/>
          <w:color w:val="000000"/>
          <w:sz w:val="24"/>
          <w:szCs w:val="24"/>
        </w:rPr>
        <w:t xml:space="preserve"> </w:t>
      </w:r>
      <w:r w:rsidRPr="00E3372E">
        <w:rPr>
          <w:bCs/>
          <w:color w:val="000000"/>
          <w:sz w:val="24"/>
          <w:szCs w:val="24"/>
        </w:rPr>
        <w:t xml:space="preserve">Poster </w:t>
      </w:r>
      <w:r w:rsidR="00C663F8">
        <w:rPr>
          <w:bCs/>
          <w:color w:val="000000"/>
          <w:sz w:val="24"/>
          <w:szCs w:val="24"/>
        </w:rPr>
        <w:t>presented</w:t>
      </w:r>
      <w:r w:rsidRPr="00E3372E">
        <w:rPr>
          <w:bCs/>
          <w:color w:val="000000"/>
          <w:sz w:val="24"/>
          <w:szCs w:val="24"/>
        </w:rPr>
        <w:t xml:space="preserve"> at the annual meeting for the Ame</w:t>
      </w:r>
      <w:r w:rsidR="00755CE3" w:rsidRPr="00E3372E">
        <w:rPr>
          <w:bCs/>
          <w:color w:val="000000"/>
          <w:sz w:val="24"/>
          <w:szCs w:val="24"/>
        </w:rPr>
        <w:t>rican Public Health Association</w:t>
      </w:r>
      <w:r w:rsidRPr="00E3372E">
        <w:rPr>
          <w:bCs/>
          <w:color w:val="000000"/>
          <w:sz w:val="24"/>
          <w:szCs w:val="24"/>
        </w:rPr>
        <w:t>.</w:t>
      </w:r>
    </w:p>
    <w:p w14:paraId="3945388E" w14:textId="77777777" w:rsidR="001B057E" w:rsidRPr="00E3372E" w:rsidRDefault="001B057E" w:rsidP="001B057E">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hanging="720"/>
        <w:jc w:val="both"/>
        <w:rPr>
          <w:b/>
          <w:bCs/>
          <w:color w:val="000000"/>
          <w:sz w:val="24"/>
          <w:szCs w:val="24"/>
        </w:rPr>
      </w:pPr>
      <w:r w:rsidRPr="00E3372E">
        <w:rPr>
          <w:b/>
          <w:bCs/>
          <w:color w:val="000000"/>
          <w:sz w:val="24"/>
          <w:szCs w:val="24"/>
        </w:rPr>
        <w:lastRenderedPageBreak/>
        <w:t xml:space="preserve">Debnam, K. J., </w:t>
      </w:r>
      <w:r w:rsidRPr="00E3372E">
        <w:rPr>
          <w:bCs/>
          <w:color w:val="000000"/>
          <w:sz w:val="24"/>
          <w:szCs w:val="24"/>
        </w:rPr>
        <w:t>Pas, E., Bottiani, J., &amp; Bradshaw, C. P.</w:t>
      </w:r>
      <w:r w:rsidRPr="00E3372E">
        <w:rPr>
          <w:b/>
          <w:bCs/>
          <w:color w:val="000000"/>
          <w:sz w:val="24"/>
          <w:szCs w:val="24"/>
        </w:rPr>
        <w:t xml:space="preserve"> </w:t>
      </w:r>
      <w:r w:rsidRPr="00E3372E">
        <w:rPr>
          <w:bCs/>
          <w:color w:val="000000"/>
          <w:sz w:val="24"/>
          <w:szCs w:val="24"/>
        </w:rPr>
        <w:t xml:space="preserve">(2018, January). </w:t>
      </w:r>
      <w:r w:rsidRPr="00E3372E">
        <w:rPr>
          <w:bCs/>
          <w:i/>
          <w:color w:val="000000"/>
          <w:sz w:val="24"/>
          <w:szCs w:val="24"/>
        </w:rPr>
        <w:t xml:space="preserve">Double Check: A Model for Promoting Cultural Responsiveness &amp; Equitable Practices in Schools. </w:t>
      </w:r>
      <w:r w:rsidRPr="00E3372E">
        <w:rPr>
          <w:bCs/>
          <w:color w:val="000000"/>
          <w:sz w:val="24"/>
          <w:szCs w:val="24"/>
        </w:rPr>
        <w:t>Poster presented at the Institute for Education Sciences Principal Investigator conference.</w:t>
      </w:r>
    </w:p>
    <w:p w14:paraId="2F976B7D" w14:textId="77777777" w:rsidR="001B057E" w:rsidRPr="00E3372E" w:rsidRDefault="001B057E" w:rsidP="001B057E">
      <w:pPr>
        <w:ind w:left="720" w:hanging="720"/>
        <w:rPr>
          <w:sz w:val="24"/>
          <w:szCs w:val="24"/>
        </w:rPr>
      </w:pPr>
      <w:r w:rsidRPr="00E3372E">
        <w:rPr>
          <w:sz w:val="24"/>
          <w:szCs w:val="24"/>
        </w:rPr>
        <w:t xml:space="preserve">Bottiani, J., Lindstrom Johnson, S., </w:t>
      </w:r>
      <w:r w:rsidRPr="00E3372E">
        <w:rPr>
          <w:b/>
          <w:sz w:val="24"/>
          <w:szCs w:val="24"/>
        </w:rPr>
        <w:t>Debnam, K.,</w:t>
      </w:r>
      <w:r w:rsidRPr="00E3372E">
        <w:rPr>
          <w:sz w:val="24"/>
          <w:szCs w:val="24"/>
        </w:rPr>
        <w:t xml:space="preserve"> Bradshaw, C.P (2017, May). </w:t>
      </w:r>
      <w:r w:rsidRPr="00E3372E">
        <w:rPr>
          <w:i/>
          <w:sz w:val="24"/>
          <w:szCs w:val="24"/>
        </w:rPr>
        <w:t>Triangulating School Climate: Areas of Convergence and Divergence in Multilevel Perspective.</w:t>
      </w:r>
      <w:r w:rsidRPr="00E3372E">
        <w:rPr>
          <w:sz w:val="24"/>
          <w:szCs w:val="24"/>
        </w:rPr>
        <w:t xml:space="preserve"> Poster presented at the Society for Prevention Research, Washington, DC.</w:t>
      </w:r>
    </w:p>
    <w:p w14:paraId="5F037453" w14:textId="77777777" w:rsidR="001B057E" w:rsidRPr="00E3372E" w:rsidRDefault="001B057E" w:rsidP="001B057E">
      <w:pPr>
        <w:ind w:left="720" w:hanging="720"/>
        <w:rPr>
          <w:sz w:val="24"/>
          <w:szCs w:val="24"/>
        </w:rPr>
      </w:pPr>
      <w:r w:rsidRPr="00E3372E">
        <w:rPr>
          <w:b/>
          <w:bCs/>
          <w:sz w:val="24"/>
          <w:szCs w:val="24"/>
        </w:rPr>
        <w:t xml:space="preserve">Debnam, K., </w:t>
      </w:r>
      <w:r w:rsidRPr="00E3372E">
        <w:rPr>
          <w:bCs/>
          <w:sz w:val="24"/>
          <w:szCs w:val="24"/>
        </w:rPr>
        <w:t xml:space="preserve">Bottiani, J., Pas, E., &amp; Bradshaw, C. P. (2016, October). </w:t>
      </w:r>
      <w:r w:rsidRPr="00E3372E">
        <w:rPr>
          <w:i/>
          <w:sz w:val="24"/>
          <w:szCs w:val="24"/>
        </w:rPr>
        <w:t>The Double Check Framework: Engaging Black Students in the Classroom.</w:t>
      </w:r>
      <w:r w:rsidRPr="00E3372E">
        <w:rPr>
          <w:sz w:val="24"/>
          <w:szCs w:val="24"/>
        </w:rPr>
        <w:t xml:space="preserve"> Poster presented at the Society for Research in Child Development’s Special Topic meeting on Babies, Boys, and Men of Color.</w:t>
      </w:r>
    </w:p>
    <w:p w14:paraId="22926CCB" w14:textId="77777777" w:rsidR="001B057E" w:rsidRPr="00E3372E" w:rsidRDefault="001B057E" w:rsidP="001B057E">
      <w:pPr>
        <w:ind w:left="720" w:hanging="720"/>
        <w:rPr>
          <w:sz w:val="24"/>
          <w:szCs w:val="24"/>
        </w:rPr>
      </w:pPr>
      <w:r w:rsidRPr="00E3372E">
        <w:rPr>
          <w:bCs/>
          <w:sz w:val="24"/>
          <w:szCs w:val="24"/>
        </w:rPr>
        <w:t xml:space="preserve">Bottiani, J., </w:t>
      </w:r>
      <w:r w:rsidRPr="00E3372E">
        <w:rPr>
          <w:b/>
          <w:bCs/>
          <w:sz w:val="24"/>
          <w:szCs w:val="24"/>
        </w:rPr>
        <w:t xml:space="preserve">Debnam, K., </w:t>
      </w:r>
      <w:r w:rsidRPr="00E3372E">
        <w:rPr>
          <w:bCs/>
          <w:sz w:val="24"/>
          <w:szCs w:val="24"/>
        </w:rPr>
        <w:t xml:space="preserve">Pas, E., &amp; Bradshaw, C. P. (2016, October). </w:t>
      </w:r>
      <w:r w:rsidRPr="00E3372E">
        <w:rPr>
          <w:i/>
          <w:sz w:val="24"/>
          <w:szCs w:val="24"/>
        </w:rPr>
        <w:t xml:space="preserve">Understanding Views of School Equity and Culturally Responsive Practices in Boys of Color: </w:t>
      </w:r>
      <w:proofErr w:type="gramStart"/>
      <w:r w:rsidRPr="00E3372E">
        <w:rPr>
          <w:i/>
          <w:sz w:val="24"/>
          <w:szCs w:val="24"/>
        </w:rPr>
        <w:t>the</w:t>
      </w:r>
      <w:proofErr w:type="gramEnd"/>
      <w:r w:rsidRPr="00E3372E">
        <w:rPr>
          <w:i/>
          <w:sz w:val="24"/>
          <w:szCs w:val="24"/>
        </w:rPr>
        <w:t xml:space="preserve"> Role of Racial/Ethnic Belonging.</w:t>
      </w:r>
      <w:r w:rsidRPr="00E3372E">
        <w:rPr>
          <w:sz w:val="24"/>
          <w:szCs w:val="24"/>
        </w:rPr>
        <w:t xml:space="preserve"> Poster presented at the Society for Research in Child Development’s Special Topic meeting on Babies, Boys, and Men of Color.</w:t>
      </w:r>
    </w:p>
    <w:p w14:paraId="66647D03" w14:textId="77777777" w:rsidR="001B057E" w:rsidRPr="00E3372E" w:rsidRDefault="001B057E" w:rsidP="001B057E">
      <w:pPr>
        <w:ind w:left="720" w:hanging="720"/>
        <w:rPr>
          <w:sz w:val="24"/>
          <w:szCs w:val="24"/>
        </w:rPr>
      </w:pPr>
      <w:r w:rsidRPr="00E3372E">
        <w:rPr>
          <w:sz w:val="24"/>
          <w:szCs w:val="24"/>
        </w:rPr>
        <w:t xml:space="preserve">Jones, C., Milam, A., &amp; </w:t>
      </w:r>
      <w:r w:rsidRPr="00E3372E">
        <w:rPr>
          <w:b/>
          <w:sz w:val="24"/>
          <w:szCs w:val="24"/>
        </w:rPr>
        <w:t>Debnam, K.</w:t>
      </w:r>
      <w:r w:rsidRPr="00E3372E">
        <w:rPr>
          <w:sz w:val="24"/>
          <w:szCs w:val="24"/>
        </w:rPr>
        <w:t xml:space="preserve"> (2015, November). </w:t>
      </w:r>
      <w:r w:rsidRPr="00E3372E">
        <w:rPr>
          <w:i/>
          <w:sz w:val="24"/>
          <w:szCs w:val="24"/>
        </w:rPr>
        <w:t>Pathways to Obesity: A socio-ecological examination of the relationship between school climate stressors and weight status.</w:t>
      </w:r>
      <w:r w:rsidRPr="00E3372E">
        <w:rPr>
          <w:sz w:val="24"/>
          <w:szCs w:val="24"/>
        </w:rPr>
        <w:t xml:space="preserve"> Poster presented at the annual Obesity Society conference, Los Angelos, CA.</w:t>
      </w:r>
    </w:p>
    <w:p w14:paraId="381CD10E" w14:textId="77777777" w:rsidR="001B057E" w:rsidRPr="00E3372E" w:rsidRDefault="001B057E" w:rsidP="001B057E">
      <w:pPr>
        <w:ind w:left="720" w:hanging="720"/>
        <w:rPr>
          <w:b/>
          <w:bCs/>
          <w:sz w:val="24"/>
          <w:szCs w:val="24"/>
        </w:rPr>
      </w:pPr>
      <w:r w:rsidRPr="00E3372E">
        <w:rPr>
          <w:b/>
          <w:bCs/>
          <w:sz w:val="24"/>
          <w:szCs w:val="24"/>
        </w:rPr>
        <w:t xml:space="preserve">Debnam, K., </w:t>
      </w:r>
      <w:r w:rsidRPr="00E3372E">
        <w:rPr>
          <w:bCs/>
          <w:sz w:val="24"/>
          <w:szCs w:val="24"/>
        </w:rPr>
        <w:t xml:space="preserve">Lindstrom Johnson, S., </w:t>
      </w:r>
      <w:r w:rsidRPr="00E3372E">
        <w:rPr>
          <w:sz w:val="24"/>
          <w:szCs w:val="24"/>
        </w:rPr>
        <w:t xml:space="preserve">Colome’, S., *Bran, J., &amp; Upadhya, K. (2016, October). </w:t>
      </w:r>
      <w:r w:rsidRPr="00E3372E">
        <w:rPr>
          <w:i/>
          <w:sz w:val="24"/>
          <w:szCs w:val="24"/>
        </w:rPr>
        <w:t xml:space="preserve">Utilizing An Urban Healthcare Setting to Prevent Teen Dating Violence: Evaluation </w:t>
      </w:r>
      <w:proofErr w:type="gramStart"/>
      <w:r w:rsidRPr="00E3372E">
        <w:rPr>
          <w:i/>
          <w:sz w:val="24"/>
          <w:szCs w:val="24"/>
        </w:rPr>
        <w:t>Of</w:t>
      </w:r>
      <w:proofErr w:type="gramEnd"/>
      <w:r w:rsidRPr="00E3372E">
        <w:rPr>
          <w:i/>
          <w:sz w:val="24"/>
          <w:szCs w:val="24"/>
        </w:rPr>
        <w:t xml:space="preserve"> Outcomes </w:t>
      </w:r>
      <w:proofErr w:type="gramStart"/>
      <w:r w:rsidRPr="00E3372E">
        <w:rPr>
          <w:i/>
          <w:sz w:val="24"/>
          <w:szCs w:val="24"/>
        </w:rPr>
        <w:t>From</w:t>
      </w:r>
      <w:proofErr w:type="gramEnd"/>
      <w:r w:rsidRPr="00E3372E">
        <w:rPr>
          <w:i/>
          <w:sz w:val="24"/>
          <w:szCs w:val="24"/>
        </w:rPr>
        <w:t xml:space="preserve"> </w:t>
      </w:r>
      <w:proofErr w:type="gramStart"/>
      <w:r w:rsidRPr="00E3372E">
        <w:rPr>
          <w:i/>
          <w:sz w:val="24"/>
          <w:szCs w:val="24"/>
        </w:rPr>
        <w:t>A</w:t>
      </w:r>
      <w:proofErr w:type="gramEnd"/>
      <w:r w:rsidRPr="00E3372E">
        <w:rPr>
          <w:i/>
          <w:sz w:val="24"/>
          <w:szCs w:val="24"/>
        </w:rPr>
        <w:t xml:space="preserve"> Pilot Study.</w:t>
      </w:r>
      <w:r w:rsidRPr="00E3372E">
        <w:rPr>
          <w:sz w:val="24"/>
          <w:szCs w:val="24"/>
        </w:rPr>
        <w:t xml:space="preserve"> Poster presented at the annual meeting of American Public Health Association.</w:t>
      </w:r>
      <w:r w:rsidRPr="00E3372E">
        <w:rPr>
          <w:b/>
          <w:bCs/>
          <w:sz w:val="24"/>
          <w:szCs w:val="24"/>
        </w:rPr>
        <w:t xml:space="preserve"> </w:t>
      </w:r>
    </w:p>
    <w:p w14:paraId="448CCE51" w14:textId="77777777" w:rsidR="001B057E" w:rsidRPr="00E3372E" w:rsidRDefault="001B057E" w:rsidP="001B057E">
      <w:pPr>
        <w:ind w:left="720" w:hanging="720"/>
        <w:rPr>
          <w:sz w:val="24"/>
          <w:szCs w:val="24"/>
        </w:rPr>
      </w:pPr>
      <w:r w:rsidRPr="00E3372E">
        <w:rPr>
          <w:sz w:val="24"/>
          <w:szCs w:val="24"/>
        </w:rPr>
        <w:t xml:space="preserve">Parker, E.M., Lindstrom Johnson, S., </w:t>
      </w:r>
      <w:r w:rsidRPr="00E3372E">
        <w:rPr>
          <w:b/>
          <w:sz w:val="24"/>
          <w:szCs w:val="24"/>
        </w:rPr>
        <w:t>Debnam, K.,</w:t>
      </w:r>
      <w:r w:rsidRPr="00E3372E">
        <w:rPr>
          <w:sz w:val="24"/>
          <w:szCs w:val="24"/>
        </w:rPr>
        <w:t xml:space="preserve"> &amp; Bradshaw, C. (2014, November). </w:t>
      </w:r>
      <w:r w:rsidRPr="00E3372E">
        <w:rPr>
          <w:i/>
          <w:sz w:val="24"/>
          <w:szCs w:val="24"/>
        </w:rPr>
        <w:t>Examining the link between alcohol use, alcohol outlet density, social disorder, and teen dating violence victimization.</w:t>
      </w:r>
      <w:r w:rsidRPr="00E3372E">
        <w:rPr>
          <w:sz w:val="24"/>
          <w:szCs w:val="24"/>
        </w:rPr>
        <w:t xml:space="preserve">  Poster presentation. American Public Health Association. New Orleans, LA. </w:t>
      </w:r>
    </w:p>
    <w:p w14:paraId="68D3D729" w14:textId="77777777" w:rsidR="001B057E" w:rsidRPr="00E3372E" w:rsidRDefault="001B057E" w:rsidP="001B057E">
      <w:pPr>
        <w:ind w:left="720" w:hanging="720"/>
        <w:rPr>
          <w:sz w:val="24"/>
          <w:szCs w:val="24"/>
        </w:rPr>
      </w:pPr>
      <w:r w:rsidRPr="00E3372E">
        <w:rPr>
          <w:sz w:val="24"/>
          <w:szCs w:val="24"/>
        </w:rPr>
        <w:t xml:space="preserve">Parker, E.M., Bradshaw, C., </w:t>
      </w:r>
      <w:r w:rsidRPr="00E3372E">
        <w:rPr>
          <w:b/>
          <w:sz w:val="24"/>
          <w:szCs w:val="24"/>
        </w:rPr>
        <w:t>Debnam, K.,</w:t>
      </w:r>
      <w:r w:rsidRPr="00E3372E">
        <w:rPr>
          <w:sz w:val="24"/>
          <w:szCs w:val="24"/>
        </w:rPr>
        <w:t xml:space="preserve"> &amp; Milam, A.J. (2014, June). </w:t>
      </w:r>
      <w:r w:rsidRPr="00E3372E">
        <w:rPr>
          <w:i/>
          <w:sz w:val="24"/>
          <w:szCs w:val="24"/>
        </w:rPr>
        <w:t xml:space="preserve">Exploring the effects of alcohol and </w:t>
      </w:r>
      <w:proofErr w:type="gramStart"/>
      <w:r w:rsidRPr="00E3372E">
        <w:rPr>
          <w:i/>
          <w:sz w:val="24"/>
          <w:szCs w:val="24"/>
        </w:rPr>
        <w:t>marijuana use</w:t>
      </w:r>
      <w:proofErr w:type="gramEnd"/>
      <w:r w:rsidRPr="00E3372E">
        <w:rPr>
          <w:i/>
          <w:sz w:val="24"/>
          <w:szCs w:val="24"/>
        </w:rPr>
        <w:t xml:space="preserve"> on experience of teen dating violence among high school students in Maryland.</w:t>
      </w:r>
      <w:r w:rsidRPr="00E3372E">
        <w:rPr>
          <w:sz w:val="24"/>
          <w:szCs w:val="24"/>
        </w:rPr>
        <w:t xml:space="preserve"> Poster presentation. </w:t>
      </w:r>
      <w:proofErr w:type="gramStart"/>
      <w:r w:rsidRPr="00E3372E">
        <w:rPr>
          <w:sz w:val="24"/>
          <w:szCs w:val="24"/>
        </w:rPr>
        <w:t>The College</w:t>
      </w:r>
      <w:proofErr w:type="gramEnd"/>
      <w:r w:rsidRPr="00E3372E">
        <w:rPr>
          <w:sz w:val="24"/>
          <w:szCs w:val="24"/>
        </w:rPr>
        <w:t xml:space="preserve"> on Problems of Drug Dependence. San Juan, Puerto Rico. </w:t>
      </w:r>
    </w:p>
    <w:p w14:paraId="21F222A7" w14:textId="77777777" w:rsidR="001B057E" w:rsidRPr="00E3372E" w:rsidRDefault="001B057E" w:rsidP="001B057E">
      <w:pPr>
        <w:ind w:left="720" w:hanging="720"/>
        <w:rPr>
          <w:color w:val="000000"/>
          <w:sz w:val="24"/>
          <w:szCs w:val="24"/>
        </w:rPr>
      </w:pPr>
      <w:r w:rsidRPr="00E3372E">
        <w:rPr>
          <w:rStyle w:val="apple-style-span"/>
          <w:color w:val="000000"/>
          <w:sz w:val="24"/>
          <w:szCs w:val="24"/>
        </w:rPr>
        <w:t xml:space="preserve">Larson, K.E., Bottiani, J.H., </w:t>
      </w:r>
      <w:r w:rsidRPr="00E3372E">
        <w:rPr>
          <w:rStyle w:val="apple-style-span"/>
          <w:b/>
          <w:color w:val="000000"/>
          <w:sz w:val="24"/>
          <w:szCs w:val="24"/>
        </w:rPr>
        <w:t>Debnam, K. J.</w:t>
      </w:r>
      <w:r w:rsidRPr="00E3372E">
        <w:rPr>
          <w:rStyle w:val="apple-style-span"/>
          <w:color w:val="000000"/>
          <w:sz w:val="24"/>
          <w:szCs w:val="24"/>
        </w:rPr>
        <w:t xml:space="preserve"> &amp; Bradshaw, C.P. (2013, April). </w:t>
      </w:r>
      <w:r w:rsidRPr="00E3372E">
        <w:rPr>
          <w:rStyle w:val="apple-style-span"/>
          <w:i/>
          <w:iCs/>
          <w:color w:val="000000"/>
          <w:sz w:val="24"/>
          <w:szCs w:val="24"/>
        </w:rPr>
        <w:t>The relationship between school context, cultural proficiency, and social desirability.</w:t>
      </w:r>
      <w:r w:rsidRPr="00E3372E">
        <w:rPr>
          <w:rStyle w:val="apple-style-span"/>
          <w:color w:val="000000"/>
          <w:sz w:val="24"/>
          <w:szCs w:val="24"/>
        </w:rPr>
        <w:t> </w:t>
      </w:r>
      <w:r w:rsidRPr="00E3372E">
        <w:rPr>
          <w:color w:val="000000"/>
          <w:sz w:val="24"/>
          <w:szCs w:val="24"/>
        </w:rPr>
        <w:t xml:space="preserve">Poster to be presented at the Council for Exceptional Children Convention and Expo, San Antonio, TX. </w:t>
      </w:r>
    </w:p>
    <w:p w14:paraId="61282394" w14:textId="77777777" w:rsidR="001B057E" w:rsidRPr="00E3372E" w:rsidRDefault="001B057E" w:rsidP="001B057E">
      <w:pPr>
        <w:ind w:left="720" w:hanging="720"/>
        <w:rPr>
          <w:sz w:val="24"/>
          <w:szCs w:val="24"/>
        </w:rPr>
      </w:pPr>
      <w:r w:rsidRPr="00E3372E">
        <w:rPr>
          <w:sz w:val="24"/>
          <w:szCs w:val="24"/>
        </w:rPr>
        <w:t xml:space="preserve">Bottiani, J.H., </w:t>
      </w:r>
      <w:r w:rsidRPr="00E3372E">
        <w:rPr>
          <w:b/>
          <w:sz w:val="24"/>
          <w:szCs w:val="24"/>
        </w:rPr>
        <w:t>Debnam, K.,</w:t>
      </w:r>
      <w:r w:rsidRPr="00E3372E">
        <w:rPr>
          <w:sz w:val="24"/>
          <w:szCs w:val="24"/>
        </w:rPr>
        <w:t xml:space="preserve"> Larson, K., Bradshaw, C.P. (2012, December). </w:t>
      </w:r>
      <w:r w:rsidRPr="00E3372E">
        <w:rPr>
          <w:i/>
          <w:sz w:val="24"/>
          <w:szCs w:val="24"/>
        </w:rPr>
        <w:t xml:space="preserve">Enhancing Teacher Cultural Proficiency to Bridge the Discipline Gap: Measurement Challenges in the Evaluation of Intervention Effectiveness. </w:t>
      </w:r>
      <w:r w:rsidRPr="00E3372E">
        <w:rPr>
          <w:sz w:val="24"/>
          <w:szCs w:val="24"/>
        </w:rPr>
        <w:t>Poster session presented at the 2012 Summit on the Science of Eliminating Health Disparities (sponsored by the National Institutes of Health), National Harbor, MD.</w:t>
      </w:r>
    </w:p>
    <w:p w14:paraId="5BE9C679" w14:textId="77777777" w:rsidR="001B057E" w:rsidRPr="00E3372E" w:rsidRDefault="001B057E" w:rsidP="001B057E">
      <w:pPr>
        <w:ind w:left="720" w:hanging="720"/>
        <w:rPr>
          <w:color w:val="000000"/>
          <w:sz w:val="24"/>
          <w:szCs w:val="24"/>
        </w:rPr>
      </w:pPr>
      <w:r w:rsidRPr="00E3372E">
        <w:rPr>
          <w:rStyle w:val="apple-style-span"/>
          <w:color w:val="000000"/>
          <w:sz w:val="24"/>
          <w:szCs w:val="24"/>
        </w:rPr>
        <w:t xml:space="preserve">Larson, K.E., Bottiani, J.H., </w:t>
      </w:r>
      <w:r w:rsidRPr="00E3372E">
        <w:rPr>
          <w:rStyle w:val="apple-style-span"/>
          <w:b/>
          <w:color w:val="000000"/>
          <w:sz w:val="24"/>
          <w:szCs w:val="24"/>
        </w:rPr>
        <w:t>Debnam, K.J.</w:t>
      </w:r>
      <w:r w:rsidRPr="00E3372E">
        <w:rPr>
          <w:rStyle w:val="apple-style-span"/>
          <w:color w:val="000000"/>
          <w:sz w:val="24"/>
          <w:szCs w:val="24"/>
        </w:rPr>
        <w:t xml:space="preserve"> &amp; Bradshaw, C.P. (2013, April). </w:t>
      </w:r>
      <w:r w:rsidRPr="00E3372E">
        <w:rPr>
          <w:rStyle w:val="apple-style-span"/>
          <w:i/>
          <w:iCs/>
          <w:color w:val="000000"/>
          <w:sz w:val="24"/>
          <w:szCs w:val="24"/>
        </w:rPr>
        <w:t>The relationship between school context, cultural proficiency, and social desirability.</w:t>
      </w:r>
      <w:r w:rsidRPr="00E3372E">
        <w:rPr>
          <w:rStyle w:val="apple-style-span"/>
          <w:color w:val="000000"/>
          <w:sz w:val="24"/>
          <w:szCs w:val="24"/>
        </w:rPr>
        <w:t> </w:t>
      </w:r>
      <w:r w:rsidRPr="00E3372E">
        <w:rPr>
          <w:color w:val="000000"/>
          <w:sz w:val="24"/>
          <w:szCs w:val="24"/>
        </w:rPr>
        <w:t xml:space="preserve">Poster to be presented at the Council for Exceptional Children Convention and Expo, San Antonio, TX. </w:t>
      </w:r>
    </w:p>
    <w:p w14:paraId="326FE467" w14:textId="77777777" w:rsidR="001B057E" w:rsidRPr="00E3372E" w:rsidRDefault="001B057E" w:rsidP="001B057E">
      <w:pPr>
        <w:ind w:left="720" w:hanging="720"/>
        <w:jc w:val="both"/>
        <w:rPr>
          <w:sz w:val="24"/>
          <w:szCs w:val="24"/>
        </w:rPr>
      </w:pPr>
      <w:r w:rsidRPr="00E3372E">
        <w:rPr>
          <w:rStyle w:val="apple-style-span"/>
          <w:b/>
          <w:color w:val="000000"/>
          <w:sz w:val="24"/>
          <w:szCs w:val="24"/>
        </w:rPr>
        <w:t>Debnam, K. J.</w:t>
      </w:r>
      <w:r w:rsidRPr="00E3372E">
        <w:rPr>
          <w:rStyle w:val="apple-style-span"/>
          <w:color w:val="000000"/>
          <w:sz w:val="24"/>
          <w:szCs w:val="24"/>
        </w:rPr>
        <w:t xml:space="preserve"> &amp; Howard, D. E.  (2012, March).  </w:t>
      </w:r>
      <w:r w:rsidRPr="00E3372E">
        <w:rPr>
          <w:rStyle w:val="apple-style-span"/>
          <w:i/>
          <w:color w:val="000000"/>
          <w:sz w:val="24"/>
          <w:szCs w:val="24"/>
        </w:rPr>
        <w:t xml:space="preserve">Facebook stalking: Controlling dating </w:t>
      </w:r>
      <w:proofErr w:type="gramStart"/>
      <w:r w:rsidRPr="00E3372E">
        <w:rPr>
          <w:rStyle w:val="apple-style-span"/>
          <w:i/>
          <w:color w:val="000000"/>
          <w:sz w:val="24"/>
          <w:szCs w:val="24"/>
        </w:rPr>
        <w:t>relationship</w:t>
      </w:r>
      <w:proofErr w:type="gramEnd"/>
      <w:r w:rsidRPr="00E3372E">
        <w:rPr>
          <w:rStyle w:val="apple-style-span"/>
          <w:i/>
          <w:color w:val="000000"/>
          <w:sz w:val="24"/>
          <w:szCs w:val="24"/>
        </w:rPr>
        <w:t xml:space="preserve"> or protective </w:t>
      </w:r>
      <w:proofErr w:type="gramStart"/>
      <w:r w:rsidRPr="00E3372E">
        <w:rPr>
          <w:rStyle w:val="apple-style-span"/>
          <w:i/>
          <w:color w:val="000000"/>
          <w:sz w:val="24"/>
          <w:szCs w:val="24"/>
        </w:rPr>
        <w:t>mechanism</w:t>
      </w:r>
      <w:proofErr w:type="gramEnd"/>
      <w:r w:rsidRPr="00E3372E">
        <w:rPr>
          <w:rStyle w:val="apple-style-span"/>
          <w:i/>
          <w:color w:val="000000"/>
          <w:sz w:val="24"/>
          <w:szCs w:val="24"/>
        </w:rPr>
        <w:t xml:space="preserve"> to prevent </w:t>
      </w:r>
      <w:proofErr w:type="gramStart"/>
      <w:r w:rsidRPr="00E3372E">
        <w:rPr>
          <w:rStyle w:val="apple-style-span"/>
          <w:i/>
          <w:color w:val="000000"/>
          <w:sz w:val="24"/>
          <w:szCs w:val="24"/>
        </w:rPr>
        <w:t>adolescent</w:t>
      </w:r>
      <w:proofErr w:type="gramEnd"/>
      <w:r w:rsidRPr="00E3372E">
        <w:rPr>
          <w:rStyle w:val="apple-style-span"/>
          <w:i/>
          <w:color w:val="000000"/>
          <w:sz w:val="24"/>
          <w:szCs w:val="24"/>
        </w:rPr>
        <w:t xml:space="preserve"> dating violence.</w:t>
      </w:r>
      <w:r w:rsidRPr="00E3372E">
        <w:rPr>
          <w:rStyle w:val="apple-style-span"/>
          <w:color w:val="000000"/>
          <w:sz w:val="24"/>
          <w:szCs w:val="24"/>
        </w:rPr>
        <w:t xml:space="preserve">  </w:t>
      </w:r>
      <w:r w:rsidRPr="00E3372E">
        <w:rPr>
          <w:bCs/>
          <w:sz w:val="24"/>
          <w:szCs w:val="24"/>
        </w:rPr>
        <w:t xml:space="preserve">Poster presented at the </w:t>
      </w:r>
      <w:r w:rsidRPr="00E3372E">
        <w:rPr>
          <w:sz w:val="24"/>
          <w:szCs w:val="24"/>
        </w:rPr>
        <w:t>American Academy of Health Behavior, Austin, TX.</w:t>
      </w:r>
    </w:p>
    <w:p w14:paraId="099A1219" w14:textId="77777777" w:rsidR="001B057E" w:rsidRPr="00E3372E" w:rsidRDefault="001B057E" w:rsidP="001B057E">
      <w:pPr>
        <w:ind w:left="720" w:hanging="720"/>
        <w:rPr>
          <w:bCs/>
          <w:sz w:val="24"/>
          <w:szCs w:val="24"/>
        </w:rPr>
      </w:pPr>
      <w:r w:rsidRPr="00E3372E">
        <w:rPr>
          <w:rStyle w:val="apple-style-span"/>
          <w:b/>
          <w:color w:val="000000"/>
          <w:sz w:val="24"/>
          <w:szCs w:val="24"/>
        </w:rPr>
        <w:lastRenderedPageBreak/>
        <w:t>Debnam, K. J.,</w:t>
      </w:r>
      <w:r w:rsidRPr="00E3372E">
        <w:rPr>
          <w:rStyle w:val="apple-style-span"/>
          <w:color w:val="000000"/>
          <w:sz w:val="24"/>
          <w:szCs w:val="24"/>
        </w:rPr>
        <w:t xml:space="preserve"> Howard, D. E., Aiken, N., and O’Brien, S.  (2012, March).  </w:t>
      </w:r>
      <w:r w:rsidRPr="00E3372E">
        <w:rPr>
          <w:rStyle w:val="apple-style-span"/>
          <w:i/>
          <w:color w:val="000000"/>
          <w:sz w:val="24"/>
          <w:szCs w:val="24"/>
        </w:rPr>
        <w:t>The influence of media on perceptions of healthy and unhealthy teen dating relationships.</w:t>
      </w:r>
      <w:r w:rsidRPr="00E3372E">
        <w:rPr>
          <w:rStyle w:val="apple-style-span"/>
          <w:b/>
          <w:color w:val="000000"/>
          <w:sz w:val="24"/>
          <w:szCs w:val="24"/>
        </w:rPr>
        <w:t xml:space="preserve"> </w:t>
      </w:r>
      <w:r w:rsidRPr="00E3372E">
        <w:rPr>
          <w:bCs/>
          <w:sz w:val="24"/>
          <w:szCs w:val="24"/>
        </w:rPr>
        <w:t>Poster presented at the Society for Research on Adolescents, Vancouver, British Columbia, Canada.</w:t>
      </w:r>
    </w:p>
    <w:p w14:paraId="76B4F1EA" w14:textId="77777777" w:rsidR="001B057E" w:rsidRPr="00E3372E" w:rsidRDefault="001B057E" w:rsidP="001B057E">
      <w:pPr>
        <w:ind w:left="720" w:hanging="720"/>
        <w:rPr>
          <w:bCs/>
          <w:sz w:val="24"/>
          <w:szCs w:val="24"/>
        </w:rPr>
      </w:pPr>
      <w:r w:rsidRPr="00E3372E">
        <w:rPr>
          <w:bCs/>
          <w:sz w:val="24"/>
          <w:szCs w:val="24"/>
        </w:rPr>
        <w:t xml:space="preserve">Howard, D., </w:t>
      </w:r>
      <w:r w:rsidRPr="00E3372E">
        <w:rPr>
          <w:b/>
          <w:bCs/>
          <w:sz w:val="24"/>
          <w:szCs w:val="24"/>
        </w:rPr>
        <w:t>Debnam, K.,</w:t>
      </w:r>
      <w:r w:rsidRPr="00E3372E">
        <w:rPr>
          <w:bCs/>
          <w:sz w:val="24"/>
          <w:szCs w:val="24"/>
        </w:rPr>
        <w:t xml:space="preserve"> Cham, H., Czinn, A., Aiken, N., Jordan, J., &amp; Goldman, R.  (2011, March).  </w:t>
      </w:r>
      <w:r w:rsidRPr="00E3372E">
        <w:rPr>
          <w:bCs/>
          <w:i/>
          <w:sz w:val="24"/>
          <w:szCs w:val="24"/>
        </w:rPr>
        <w:t>Defining and Deconstructing Adolescent Girls High School Dating Dynamics</w:t>
      </w:r>
      <w:proofErr w:type="gramStart"/>
      <w:r w:rsidRPr="00E3372E">
        <w:rPr>
          <w:bCs/>
          <w:i/>
          <w:sz w:val="24"/>
          <w:szCs w:val="24"/>
        </w:rPr>
        <w:t>:  A</w:t>
      </w:r>
      <w:proofErr w:type="gramEnd"/>
      <w:r w:rsidRPr="00E3372E">
        <w:rPr>
          <w:bCs/>
          <w:i/>
          <w:sz w:val="24"/>
          <w:szCs w:val="24"/>
        </w:rPr>
        <w:t xml:space="preserve"> Qualitative Study</w:t>
      </w:r>
      <w:r w:rsidRPr="00E3372E">
        <w:rPr>
          <w:bCs/>
          <w:sz w:val="24"/>
          <w:szCs w:val="24"/>
        </w:rPr>
        <w:t>.  Poster presented at the Society for Research in Child Development, Montreal, Canada.</w:t>
      </w:r>
    </w:p>
    <w:p w14:paraId="16B19DFD" w14:textId="77777777" w:rsidR="001B057E" w:rsidRPr="00E3372E" w:rsidRDefault="001B057E" w:rsidP="001B057E">
      <w:pPr>
        <w:ind w:left="720" w:hanging="720"/>
        <w:rPr>
          <w:sz w:val="24"/>
          <w:szCs w:val="24"/>
        </w:rPr>
      </w:pPr>
      <w:r w:rsidRPr="00E3372E">
        <w:rPr>
          <w:b/>
          <w:bCs/>
          <w:sz w:val="24"/>
          <w:szCs w:val="24"/>
        </w:rPr>
        <w:t xml:space="preserve">Debnam, K. </w:t>
      </w:r>
      <w:r w:rsidRPr="00E3372E">
        <w:rPr>
          <w:bCs/>
          <w:sz w:val="24"/>
          <w:szCs w:val="24"/>
        </w:rPr>
        <w:t xml:space="preserve">&amp; Beck, K. (2011, March). </w:t>
      </w:r>
      <w:r w:rsidRPr="00E3372E">
        <w:rPr>
          <w:i/>
          <w:sz w:val="24"/>
          <w:szCs w:val="24"/>
        </w:rPr>
        <w:t>Driving While Black: A comparison of the beliefs, concerns and behaviors of Black and White Maryland drivers</w:t>
      </w:r>
      <w:r w:rsidRPr="00E3372E">
        <w:rPr>
          <w:sz w:val="24"/>
          <w:szCs w:val="24"/>
        </w:rPr>
        <w:t>. Poster presented at the American Academy of Health Behavior, Hilton Head, NC.</w:t>
      </w:r>
    </w:p>
    <w:p w14:paraId="3706AFAE" w14:textId="77777777" w:rsidR="001B057E" w:rsidRPr="00E3372E" w:rsidRDefault="001B057E" w:rsidP="001B057E">
      <w:pPr>
        <w:ind w:left="720" w:hanging="720"/>
        <w:rPr>
          <w:sz w:val="24"/>
          <w:szCs w:val="24"/>
        </w:rPr>
      </w:pPr>
      <w:r w:rsidRPr="00E3372E">
        <w:rPr>
          <w:b/>
          <w:sz w:val="24"/>
          <w:szCs w:val="24"/>
        </w:rPr>
        <w:t xml:space="preserve">Debnam, K., </w:t>
      </w:r>
      <w:r w:rsidRPr="00E3372E">
        <w:rPr>
          <w:sz w:val="24"/>
          <w:szCs w:val="24"/>
        </w:rPr>
        <w:t xml:space="preserve">Holt, Cheryl L., Clark, E. M., Roth, D., Foushee, H. R., Crowther, M., Fouad, M., &amp; Southward, P. L.  (2010, November).  </w:t>
      </w:r>
      <w:r w:rsidRPr="00E3372E">
        <w:rPr>
          <w:i/>
          <w:sz w:val="24"/>
          <w:szCs w:val="24"/>
        </w:rPr>
        <w:t>Spiritual Health Locus of Control and Health Behaviors in a National Sample of African Americans</w:t>
      </w:r>
      <w:r w:rsidRPr="00E3372E">
        <w:rPr>
          <w:sz w:val="24"/>
          <w:szCs w:val="24"/>
        </w:rPr>
        <w:t xml:space="preserve">.  Poster presented at the annual meeting of the </w:t>
      </w:r>
      <w:r w:rsidRPr="00E3372E">
        <w:rPr>
          <w:rStyle w:val="Emphasis"/>
          <w:rFonts w:eastAsia="Calibri"/>
          <w:color w:val="000000"/>
          <w:sz w:val="24"/>
          <w:szCs w:val="24"/>
        </w:rPr>
        <w:t xml:space="preserve">American Public Health Association. </w:t>
      </w:r>
      <w:r w:rsidRPr="00E3372E">
        <w:rPr>
          <w:sz w:val="24"/>
          <w:szCs w:val="24"/>
        </w:rPr>
        <w:t>Denver, CO.</w:t>
      </w:r>
    </w:p>
    <w:p w14:paraId="168E659A" w14:textId="77777777" w:rsidR="001B057E" w:rsidRPr="00E3372E" w:rsidRDefault="001B057E" w:rsidP="001B057E">
      <w:pPr>
        <w:ind w:left="720" w:hanging="720"/>
        <w:rPr>
          <w:sz w:val="24"/>
          <w:szCs w:val="24"/>
        </w:rPr>
      </w:pPr>
      <w:r w:rsidRPr="00E3372E">
        <w:rPr>
          <w:b/>
          <w:sz w:val="24"/>
          <w:szCs w:val="24"/>
        </w:rPr>
        <w:t>Debnam, K.</w:t>
      </w:r>
      <w:r w:rsidRPr="00E3372E">
        <w:rPr>
          <w:sz w:val="24"/>
          <w:szCs w:val="24"/>
        </w:rPr>
        <w:t>, Holt, Cheryl L., Clark, E. M., Roth, D., &amp; Southward, P. L.  (2010, November).  R</w:t>
      </w:r>
      <w:r w:rsidRPr="00E3372E">
        <w:rPr>
          <w:i/>
          <w:sz w:val="24"/>
          <w:szCs w:val="24"/>
        </w:rPr>
        <w:t>eligious and general social support and health lifestyle behaviors in a national sample of African Americans.</w:t>
      </w:r>
      <w:r w:rsidRPr="00E3372E">
        <w:rPr>
          <w:sz w:val="24"/>
          <w:szCs w:val="24"/>
        </w:rPr>
        <w:t xml:space="preserve"> Poster presented at the annual meeting of the </w:t>
      </w:r>
      <w:r w:rsidRPr="00E3372E">
        <w:rPr>
          <w:rStyle w:val="Emphasis"/>
          <w:rFonts w:eastAsia="Calibri"/>
          <w:color w:val="000000"/>
          <w:sz w:val="24"/>
          <w:szCs w:val="24"/>
        </w:rPr>
        <w:t xml:space="preserve">American Public Health Association. </w:t>
      </w:r>
      <w:r w:rsidRPr="00E3372E">
        <w:rPr>
          <w:sz w:val="24"/>
          <w:szCs w:val="24"/>
        </w:rPr>
        <w:t>Denver, CO.</w:t>
      </w:r>
    </w:p>
    <w:p w14:paraId="6FDC920B" w14:textId="77777777" w:rsidR="001B057E" w:rsidRPr="00E3372E" w:rsidRDefault="001B057E" w:rsidP="001B057E">
      <w:pPr>
        <w:ind w:left="720" w:hanging="720"/>
        <w:jc w:val="both"/>
        <w:rPr>
          <w:sz w:val="24"/>
          <w:szCs w:val="24"/>
        </w:rPr>
      </w:pPr>
      <w:r w:rsidRPr="00E3372E">
        <w:rPr>
          <w:b/>
          <w:bCs/>
          <w:sz w:val="24"/>
          <w:szCs w:val="24"/>
        </w:rPr>
        <w:t>Debnam, K</w:t>
      </w:r>
      <w:r w:rsidRPr="00E3372E">
        <w:rPr>
          <w:bCs/>
          <w:sz w:val="24"/>
          <w:szCs w:val="24"/>
        </w:rPr>
        <w:t xml:space="preserve">. &amp; Beck, K. (2010, October). </w:t>
      </w:r>
      <w:r w:rsidRPr="00E3372E">
        <w:rPr>
          <w:i/>
          <w:sz w:val="24"/>
          <w:szCs w:val="24"/>
        </w:rPr>
        <w:t>Driving While Black: A comparison of the beliefs, concerns and behaviors of Black and White Maryland drivers</w:t>
      </w:r>
      <w:r w:rsidRPr="00E3372E">
        <w:rPr>
          <w:sz w:val="24"/>
          <w:szCs w:val="24"/>
        </w:rPr>
        <w:t>. Poster presented at the University of Maryland, School of Public Health Research Interaction Day, College Park, MD.</w:t>
      </w:r>
    </w:p>
    <w:p w14:paraId="7BDBACAC" w14:textId="77777777" w:rsidR="001B057E" w:rsidRPr="00E3372E" w:rsidRDefault="001B057E" w:rsidP="001B057E">
      <w:pPr>
        <w:ind w:left="720" w:hanging="720"/>
        <w:jc w:val="both"/>
        <w:rPr>
          <w:color w:val="000000"/>
          <w:sz w:val="24"/>
          <w:szCs w:val="24"/>
        </w:rPr>
      </w:pPr>
      <w:r w:rsidRPr="00E3372E">
        <w:rPr>
          <w:color w:val="000000"/>
          <w:sz w:val="24"/>
          <w:szCs w:val="24"/>
        </w:rPr>
        <w:t xml:space="preserve">Bradshaw, C. P., </w:t>
      </w:r>
      <w:r w:rsidRPr="00E3372E">
        <w:rPr>
          <w:b/>
          <w:color w:val="000000"/>
          <w:sz w:val="24"/>
          <w:szCs w:val="24"/>
        </w:rPr>
        <w:t>Debnam, K.</w:t>
      </w:r>
      <w:r w:rsidRPr="00E3372E">
        <w:rPr>
          <w:color w:val="000000"/>
          <w:sz w:val="24"/>
          <w:szCs w:val="24"/>
        </w:rPr>
        <w:t>, Pas, E., Rosenberg, M., &amp; Leaf, P.</w:t>
      </w:r>
      <w:r w:rsidRPr="00E3372E">
        <w:rPr>
          <w:i/>
          <w:color w:val="000000"/>
          <w:sz w:val="24"/>
          <w:szCs w:val="24"/>
        </w:rPr>
        <w:t xml:space="preserve"> </w:t>
      </w:r>
      <w:r w:rsidRPr="00E3372E">
        <w:rPr>
          <w:color w:val="000000"/>
          <w:sz w:val="24"/>
          <w:szCs w:val="24"/>
        </w:rPr>
        <w:t xml:space="preserve">(2010, June). </w:t>
      </w:r>
      <w:r w:rsidRPr="00E3372E">
        <w:rPr>
          <w:bCs/>
          <w:i/>
          <w:color w:val="000000"/>
          <w:sz w:val="24"/>
          <w:szCs w:val="24"/>
        </w:rPr>
        <w:t xml:space="preserve">Meeting the needs of children </w:t>
      </w:r>
      <w:proofErr w:type="gramStart"/>
      <w:r w:rsidRPr="00E3372E">
        <w:rPr>
          <w:bCs/>
          <w:i/>
          <w:color w:val="000000"/>
          <w:sz w:val="24"/>
          <w:szCs w:val="24"/>
        </w:rPr>
        <w:t>not</w:t>
      </w:r>
      <w:proofErr w:type="gramEnd"/>
      <w:r w:rsidRPr="00E3372E">
        <w:rPr>
          <w:bCs/>
          <w:i/>
          <w:color w:val="000000"/>
          <w:sz w:val="24"/>
          <w:szCs w:val="24"/>
        </w:rPr>
        <w:t xml:space="preserve"> responding adequately to school-wide positive behavior support through </w:t>
      </w:r>
      <w:proofErr w:type="spellStart"/>
      <w:r w:rsidRPr="00E3372E">
        <w:rPr>
          <w:bCs/>
          <w:i/>
          <w:color w:val="000000"/>
          <w:sz w:val="24"/>
          <w:szCs w:val="24"/>
        </w:rPr>
        <w:t>PBIS</w:t>
      </w:r>
      <w:r w:rsidRPr="00E3372E">
        <w:rPr>
          <w:bCs/>
          <w:i/>
          <w:iCs/>
          <w:color w:val="000000"/>
          <w:sz w:val="24"/>
          <w:szCs w:val="24"/>
        </w:rPr>
        <w:t>plus</w:t>
      </w:r>
      <w:proofErr w:type="spellEnd"/>
      <w:r w:rsidRPr="00E3372E">
        <w:rPr>
          <w:i/>
          <w:color w:val="000000"/>
          <w:sz w:val="24"/>
          <w:szCs w:val="24"/>
        </w:rPr>
        <w:t>.</w:t>
      </w:r>
      <w:r w:rsidRPr="00E3372E">
        <w:rPr>
          <w:color w:val="000000"/>
          <w:sz w:val="24"/>
          <w:szCs w:val="24"/>
        </w:rPr>
        <w:t xml:space="preserve"> Poster presented at the Annual Institute of Education Sciences (IES) Research Conference. </w:t>
      </w:r>
      <w:r w:rsidRPr="00E3372E">
        <w:rPr>
          <w:bCs/>
          <w:color w:val="000000"/>
          <w:sz w:val="24"/>
          <w:szCs w:val="24"/>
        </w:rPr>
        <w:t>National Harbor, MD.</w:t>
      </w:r>
    </w:p>
    <w:p w14:paraId="357C4C47" w14:textId="77777777" w:rsidR="001B057E" w:rsidRPr="00E3372E" w:rsidRDefault="001B057E" w:rsidP="001B057E">
      <w:pPr>
        <w:ind w:left="720" w:hanging="720"/>
        <w:jc w:val="both"/>
        <w:rPr>
          <w:color w:val="000000"/>
          <w:sz w:val="24"/>
          <w:szCs w:val="24"/>
        </w:rPr>
      </w:pPr>
      <w:r w:rsidRPr="00E3372E">
        <w:rPr>
          <w:color w:val="000000"/>
          <w:sz w:val="24"/>
          <w:szCs w:val="24"/>
        </w:rPr>
        <w:t xml:space="preserve">Bradshaw, C. P., Leaf, P. J., </w:t>
      </w:r>
      <w:r w:rsidRPr="00E3372E">
        <w:rPr>
          <w:b/>
          <w:color w:val="000000"/>
          <w:sz w:val="24"/>
          <w:szCs w:val="24"/>
        </w:rPr>
        <w:t>Debnam, K.</w:t>
      </w:r>
      <w:r w:rsidRPr="00E3372E">
        <w:rPr>
          <w:color w:val="000000"/>
          <w:sz w:val="24"/>
          <w:szCs w:val="24"/>
        </w:rPr>
        <w:t>, Rosenberg, M., &amp; Scott, T.</w:t>
      </w:r>
      <w:r w:rsidRPr="00E3372E">
        <w:rPr>
          <w:i/>
          <w:color w:val="000000"/>
          <w:sz w:val="24"/>
          <w:szCs w:val="24"/>
        </w:rPr>
        <w:t xml:space="preserve"> </w:t>
      </w:r>
      <w:r w:rsidRPr="00E3372E">
        <w:rPr>
          <w:color w:val="000000"/>
          <w:sz w:val="24"/>
          <w:szCs w:val="24"/>
        </w:rPr>
        <w:t xml:space="preserve">(2009, June). </w:t>
      </w:r>
      <w:r w:rsidRPr="00E3372E">
        <w:rPr>
          <w:i/>
          <w:color w:val="000000"/>
          <w:sz w:val="24"/>
          <w:szCs w:val="24"/>
        </w:rPr>
        <w:t xml:space="preserve">Meeting the needs of </w:t>
      </w:r>
      <w:proofErr w:type="gramStart"/>
      <w:r w:rsidRPr="00E3372E">
        <w:rPr>
          <w:i/>
          <w:color w:val="000000"/>
          <w:sz w:val="24"/>
          <w:szCs w:val="24"/>
        </w:rPr>
        <w:t>children</w:t>
      </w:r>
      <w:proofErr w:type="gramEnd"/>
      <w:r w:rsidRPr="00E3372E">
        <w:rPr>
          <w:i/>
          <w:color w:val="000000"/>
          <w:sz w:val="24"/>
          <w:szCs w:val="24"/>
        </w:rPr>
        <w:t xml:space="preserve"> not responding adequately to School-Wide Positive Behavior Support through </w:t>
      </w:r>
      <w:proofErr w:type="spellStart"/>
      <w:r w:rsidRPr="00E3372E">
        <w:rPr>
          <w:i/>
          <w:color w:val="000000"/>
          <w:sz w:val="24"/>
          <w:szCs w:val="24"/>
        </w:rPr>
        <w:t>PBISplus</w:t>
      </w:r>
      <w:proofErr w:type="spellEnd"/>
      <w:r w:rsidRPr="00E3372E">
        <w:rPr>
          <w:i/>
          <w:color w:val="000000"/>
          <w:sz w:val="24"/>
          <w:szCs w:val="24"/>
        </w:rPr>
        <w:t xml:space="preserve">. </w:t>
      </w:r>
      <w:r w:rsidRPr="00E3372E">
        <w:rPr>
          <w:color w:val="000000"/>
          <w:sz w:val="24"/>
          <w:szCs w:val="24"/>
        </w:rPr>
        <w:t xml:space="preserve">Poster presented at the annual meeting of the Institute of Education Sciences, Washington, DC. </w:t>
      </w:r>
    </w:p>
    <w:p w14:paraId="7C871B21" w14:textId="77777777" w:rsidR="001B057E" w:rsidRPr="00E3372E" w:rsidRDefault="001B057E" w:rsidP="001B057E">
      <w:pPr>
        <w:pStyle w:val="Pa6"/>
        <w:ind w:left="720" w:hanging="720"/>
        <w:jc w:val="both"/>
        <w:rPr>
          <w:rFonts w:ascii="Times New Roman" w:hAnsi="Times New Roman"/>
          <w:color w:val="000000"/>
        </w:rPr>
      </w:pPr>
      <w:r w:rsidRPr="00E3372E">
        <w:rPr>
          <w:rFonts w:ascii="Times New Roman" w:hAnsi="Times New Roman"/>
          <w:color w:val="000000"/>
        </w:rPr>
        <w:t xml:space="preserve">Bradshaw, C.P., Leaf, P.J., </w:t>
      </w:r>
      <w:r w:rsidRPr="00E3372E">
        <w:rPr>
          <w:rFonts w:ascii="Times New Roman" w:hAnsi="Times New Roman"/>
          <w:b/>
          <w:color w:val="000000"/>
        </w:rPr>
        <w:t>Debnam, K. J.</w:t>
      </w:r>
      <w:r w:rsidRPr="00E3372E">
        <w:rPr>
          <w:rFonts w:ascii="Times New Roman" w:hAnsi="Times New Roman"/>
          <w:color w:val="000000"/>
        </w:rPr>
        <w:t xml:space="preserve">, Rosenberg, M., &amp; Scott, T. (2008, June). </w:t>
      </w:r>
      <w:r w:rsidRPr="00E3372E">
        <w:rPr>
          <w:rFonts w:ascii="Times New Roman" w:hAnsi="Times New Roman"/>
          <w:i/>
          <w:color w:val="000000"/>
        </w:rPr>
        <w:t>Meeting the needs of children who do not respond to school-wide Positive Behavior Supports.</w:t>
      </w:r>
      <w:r w:rsidRPr="00E3372E">
        <w:rPr>
          <w:rFonts w:ascii="Times New Roman" w:hAnsi="Times New Roman"/>
          <w:color w:val="000000"/>
        </w:rPr>
        <w:t xml:space="preserve">  Poster presented at the annual meeting of the Institute of Education Sciences, Washington, DC. </w:t>
      </w:r>
    </w:p>
    <w:p w14:paraId="6628AAEF" w14:textId="77777777" w:rsidR="00013A46" w:rsidRPr="00E3372E" w:rsidRDefault="00013A46" w:rsidP="00013A46">
      <w:pPr>
        <w:jc w:val="center"/>
        <w:rPr>
          <w:b/>
          <w:sz w:val="24"/>
          <w:szCs w:val="24"/>
        </w:rPr>
      </w:pPr>
    </w:p>
    <w:p w14:paraId="41328D08" w14:textId="77777777" w:rsidR="00013A46" w:rsidRPr="003D5E15" w:rsidRDefault="00013A46" w:rsidP="00013A46">
      <w:pPr>
        <w:jc w:val="center"/>
        <w:rPr>
          <w:b/>
          <w:sz w:val="28"/>
          <w:szCs w:val="28"/>
        </w:rPr>
      </w:pPr>
      <w:r w:rsidRPr="003D5E15">
        <w:rPr>
          <w:b/>
          <w:sz w:val="28"/>
          <w:szCs w:val="28"/>
        </w:rPr>
        <w:t>WORKSHOP PRESENTATIONS</w:t>
      </w:r>
    </w:p>
    <w:p w14:paraId="4B594F8F" w14:textId="77777777" w:rsidR="00013A46" w:rsidRPr="00E3372E" w:rsidRDefault="00013A46" w:rsidP="00013A46">
      <w:pPr>
        <w:jc w:val="center"/>
        <w:rPr>
          <w:b/>
          <w:sz w:val="24"/>
          <w:szCs w:val="24"/>
        </w:rPr>
      </w:pPr>
    </w:p>
    <w:p w14:paraId="1236161E" w14:textId="54D9CC21" w:rsidR="00D42386" w:rsidRDefault="00D42386" w:rsidP="00D42386">
      <w:pPr>
        <w:kinsoku w:val="0"/>
        <w:ind w:left="720" w:hanging="720"/>
        <w:rPr>
          <w:b/>
          <w:sz w:val="24"/>
          <w:szCs w:val="24"/>
        </w:rPr>
      </w:pPr>
      <w:r>
        <w:rPr>
          <w:b/>
          <w:sz w:val="24"/>
          <w:szCs w:val="24"/>
        </w:rPr>
        <w:t xml:space="preserve">Debnam, K. &amp; </w:t>
      </w:r>
      <w:r w:rsidRPr="00976821">
        <w:rPr>
          <w:bCs/>
          <w:sz w:val="24"/>
          <w:szCs w:val="24"/>
        </w:rPr>
        <w:t>Deutsch, N. (202</w:t>
      </w:r>
      <w:r>
        <w:rPr>
          <w:bCs/>
          <w:sz w:val="24"/>
          <w:szCs w:val="24"/>
        </w:rPr>
        <w:t>5</w:t>
      </w:r>
      <w:r w:rsidRPr="00976821">
        <w:rPr>
          <w:bCs/>
          <w:sz w:val="24"/>
          <w:szCs w:val="24"/>
        </w:rPr>
        <w:t>, May).</w:t>
      </w:r>
      <w:r>
        <w:rPr>
          <w:b/>
          <w:sz w:val="24"/>
          <w:szCs w:val="24"/>
        </w:rPr>
        <w:t xml:space="preserve"> </w:t>
      </w:r>
      <w:r>
        <w:rPr>
          <w:bCs/>
          <w:i/>
          <w:iCs/>
          <w:sz w:val="24"/>
          <w:szCs w:val="24"/>
        </w:rPr>
        <w:t xml:space="preserve">Florida State University, </w:t>
      </w:r>
      <w:r w:rsidRPr="00D42386">
        <w:rPr>
          <w:bCs/>
          <w:i/>
          <w:iCs/>
          <w:sz w:val="24"/>
          <w:szCs w:val="24"/>
        </w:rPr>
        <w:t>Florida Center for Reading Research (FCRR)</w:t>
      </w:r>
      <w:r w:rsidRPr="00976821">
        <w:rPr>
          <w:bCs/>
          <w:i/>
          <w:iCs/>
          <w:sz w:val="24"/>
          <w:szCs w:val="24"/>
        </w:rPr>
        <w:t>, Mixed Methods Workshop.</w:t>
      </w:r>
      <w:r w:rsidRPr="00976821">
        <w:rPr>
          <w:bCs/>
          <w:sz w:val="24"/>
          <w:szCs w:val="24"/>
        </w:rPr>
        <w:t xml:space="preserve"> </w:t>
      </w:r>
      <w:r>
        <w:rPr>
          <w:bCs/>
          <w:sz w:val="24"/>
          <w:szCs w:val="24"/>
        </w:rPr>
        <w:t>Tallahassee, FL</w:t>
      </w:r>
      <w:r w:rsidRPr="00976821">
        <w:rPr>
          <w:bCs/>
          <w:sz w:val="24"/>
          <w:szCs w:val="24"/>
        </w:rPr>
        <w:t xml:space="preserve"> (</w:t>
      </w:r>
      <w:r>
        <w:rPr>
          <w:bCs/>
          <w:sz w:val="24"/>
          <w:szCs w:val="24"/>
        </w:rPr>
        <w:t>40</w:t>
      </w:r>
      <w:r w:rsidRPr="00976821">
        <w:rPr>
          <w:bCs/>
          <w:sz w:val="24"/>
          <w:szCs w:val="24"/>
        </w:rPr>
        <w:t xml:space="preserve"> </w:t>
      </w:r>
      <w:r>
        <w:rPr>
          <w:bCs/>
          <w:sz w:val="24"/>
          <w:szCs w:val="24"/>
        </w:rPr>
        <w:t>IES training grant affiliates</w:t>
      </w:r>
      <w:r w:rsidRPr="00976821">
        <w:rPr>
          <w:bCs/>
          <w:sz w:val="24"/>
          <w:szCs w:val="24"/>
        </w:rPr>
        <w:t>)</w:t>
      </w:r>
    </w:p>
    <w:p w14:paraId="3C4E111E" w14:textId="76D9EA0A" w:rsidR="00976821" w:rsidRDefault="00976821" w:rsidP="00976821">
      <w:pPr>
        <w:kinsoku w:val="0"/>
        <w:ind w:left="720" w:hanging="720"/>
        <w:rPr>
          <w:b/>
          <w:sz w:val="24"/>
          <w:szCs w:val="24"/>
        </w:rPr>
      </w:pPr>
      <w:r>
        <w:rPr>
          <w:b/>
          <w:sz w:val="24"/>
          <w:szCs w:val="24"/>
        </w:rPr>
        <w:t xml:space="preserve">Debnam, K. &amp; </w:t>
      </w:r>
      <w:r w:rsidRPr="00976821">
        <w:rPr>
          <w:bCs/>
          <w:sz w:val="24"/>
          <w:szCs w:val="24"/>
        </w:rPr>
        <w:t>Deutsch, N. (2024, May).</w:t>
      </w:r>
      <w:r>
        <w:rPr>
          <w:b/>
          <w:sz w:val="24"/>
          <w:szCs w:val="24"/>
        </w:rPr>
        <w:t xml:space="preserve"> </w:t>
      </w:r>
      <w:r w:rsidRPr="00976821">
        <w:rPr>
          <w:bCs/>
          <w:i/>
          <w:iCs/>
          <w:sz w:val="24"/>
          <w:szCs w:val="24"/>
        </w:rPr>
        <w:t>William T. Grant Foundation, Mixed Methods Workshop.</w:t>
      </w:r>
      <w:r w:rsidRPr="00976821">
        <w:rPr>
          <w:bCs/>
          <w:sz w:val="24"/>
          <w:szCs w:val="24"/>
        </w:rPr>
        <w:t xml:space="preserve"> Charlottesville, VA (20 academic grantees)</w:t>
      </w:r>
    </w:p>
    <w:p w14:paraId="19F38285" w14:textId="77777777" w:rsidR="00976821" w:rsidRPr="00976821" w:rsidRDefault="00976821" w:rsidP="00976821">
      <w:pPr>
        <w:kinsoku w:val="0"/>
        <w:ind w:left="720" w:hanging="720"/>
        <w:rPr>
          <w:bCs/>
          <w:sz w:val="24"/>
          <w:szCs w:val="24"/>
        </w:rPr>
      </w:pPr>
      <w:r w:rsidRPr="00976821">
        <w:rPr>
          <w:bCs/>
          <w:sz w:val="24"/>
          <w:szCs w:val="24"/>
        </w:rPr>
        <w:t>Prado, G.,</w:t>
      </w:r>
      <w:r>
        <w:rPr>
          <w:b/>
          <w:sz w:val="24"/>
          <w:szCs w:val="24"/>
        </w:rPr>
        <w:t xml:space="preserve"> Debnam, K. &amp; </w:t>
      </w:r>
      <w:r w:rsidRPr="00976821">
        <w:rPr>
          <w:bCs/>
          <w:sz w:val="24"/>
          <w:szCs w:val="24"/>
        </w:rPr>
        <w:t xml:space="preserve">Green, K. (2023, May). </w:t>
      </w:r>
      <w:r w:rsidRPr="00976821">
        <w:rPr>
          <w:bCs/>
          <w:i/>
          <w:iCs/>
          <w:sz w:val="24"/>
          <w:szCs w:val="24"/>
        </w:rPr>
        <w:t>Writing a Successful NIH Grant Proposal: A Science or an Art?</w:t>
      </w:r>
      <w:r>
        <w:rPr>
          <w:bCs/>
          <w:sz w:val="24"/>
          <w:szCs w:val="24"/>
        </w:rPr>
        <w:t xml:space="preserve"> </w:t>
      </w:r>
      <w:r w:rsidRPr="00976821">
        <w:rPr>
          <w:bCs/>
          <w:sz w:val="24"/>
          <w:szCs w:val="24"/>
        </w:rPr>
        <w:t>2023 Washington, D.C.</w:t>
      </w:r>
      <w:r>
        <w:rPr>
          <w:bCs/>
          <w:sz w:val="24"/>
          <w:szCs w:val="24"/>
        </w:rPr>
        <w:t xml:space="preserve"> </w:t>
      </w:r>
      <w:r w:rsidRPr="00976821">
        <w:rPr>
          <w:bCs/>
          <w:sz w:val="24"/>
          <w:szCs w:val="24"/>
        </w:rPr>
        <w:t xml:space="preserve">Society for Prevention Research Annual Meeting. </w:t>
      </w:r>
      <w:r>
        <w:rPr>
          <w:bCs/>
          <w:sz w:val="24"/>
          <w:szCs w:val="24"/>
        </w:rPr>
        <w:t>(15 mentoring program participants)</w:t>
      </w:r>
    </w:p>
    <w:p w14:paraId="2DE2DAE5" w14:textId="77777777" w:rsidR="00976821" w:rsidRDefault="00976821" w:rsidP="001B057E">
      <w:pPr>
        <w:kinsoku w:val="0"/>
        <w:ind w:left="720" w:hanging="720"/>
        <w:rPr>
          <w:b/>
          <w:sz w:val="24"/>
          <w:szCs w:val="24"/>
        </w:rPr>
      </w:pPr>
      <w:r>
        <w:rPr>
          <w:b/>
          <w:sz w:val="24"/>
          <w:szCs w:val="24"/>
        </w:rPr>
        <w:lastRenderedPageBreak/>
        <w:t xml:space="preserve">Debnam, K. &amp; </w:t>
      </w:r>
      <w:r w:rsidRPr="00976821">
        <w:rPr>
          <w:bCs/>
          <w:sz w:val="24"/>
          <w:szCs w:val="24"/>
        </w:rPr>
        <w:t>Deutsch, N. (2022, May).</w:t>
      </w:r>
      <w:r w:rsidRPr="00976821">
        <w:rPr>
          <w:bCs/>
          <w:i/>
          <w:iCs/>
          <w:sz w:val="24"/>
          <w:szCs w:val="24"/>
        </w:rPr>
        <w:t xml:space="preserve"> William T. Grant Foundation, Mixed Methods Workshop.</w:t>
      </w:r>
      <w:r w:rsidRPr="00976821">
        <w:rPr>
          <w:bCs/>
          <w:sz w:val="24"/>
          <w:szCs w:val="24"/>
        </w:rPr>
        <w:t xml:space="preserve"> Charlottesville, VA (2</w:t>
      </w:r>
      <w:r>
        <w:rPr>
          <w:bCs/>
          <w:sz w:val="24"/>
          <w:szCs w:val="24"/>
        </w:rPr>
        <w:t>5</w:t>
      </w:r>
      <w:r w:rsidRPr="00976821">
        <w:rPr>
          <w:bCs/>
          <w:sz w:val="24"/>
          <w:szCs w:val="24"/>
        </w:rPr>
        <w:t xml:space="preserve"> academic grantees)</w:t>
      </w:r>
      <w:r>
        <w:rPr>
          <w:b/>
          <w:sz w:val="24"/>
          <w:szCs w:val="24"/>
        </w:rPr>
        <w:t xml:space="preserve"> </w:t>
      </w:r>
    </w:p>
    <w:p w14:paraId="72F44DF8" w14:textId="77777777" w:rsidR="00976821" w:rsidRDefault="00976821" w:rsidP="00976821">
      <w:pPr>
        <w:kinsoku w:val="0"/>
        <w:ind w:left="720" w:hanging="720"/>
        <w:rPr>
          <w:b/>
          <w:sz w:val="24"/>
          <w:szCs w:val="24"/>
        </w:rPr>
      </w:pPr>
      <w:r>
        <w:rPr>
          <w:b/>
          <w:sz w:val="24"/>
          <w:szCs w:val="24"/>
        </w:rPr>
        <w:t xml:space="preserve">Debnam, K. &amp; </w:t>
      </w:r>
      <w:r>
        <w:rPr>
          <w:bCs/>
          <w:sz w:val="24"/>
          <w:szCs w:val="24"/>
        </w:rPr>
        <w:t xml:space="preserve">Bottiani, J. </w:t>
      </w:r>
      <w:r w:rsidRPr="00976821">
        <w:rPr>
          <w:bCs/>
          <w:sz w:val="24"/>
          <w:szCs w:val="24"/>
        </w:rPr>
        <w:t xml:space="preserve"> (2022, </w:t>
      </w:r>
      <w:r>
        <w:rPr>
          <w:bCs/>
          <w:sz w:val="24"/>
          <w:szCs w:val="24"/>
        </w:rPr>
        <w:t>April</w:t>
      </w:r>
      <w:r w:rsidRPr="00976821">
        <w:rPr>
          <w:bCs/>
          <w:sz w:val="24"/>
          <w:szCs w:val="24"/>
        </w:rPr>
        <w:t>).</w:t>
      </w:r>
      <w:r w:rsidRPr="00976821">
        <w:rPr>
          <w:bCs/>
          <w:i/>
          <w:iCs/>
          <w:sz w:val="24"/>
          <w:szCs w:val="24"/>
        </w:rPr>
        <w:t xml:space="preserve"> Playing the Odds: Reframing Your IES Ideas for NIH.</w:t>
      </w:r>
      <w:r w:rsidRPr="00976821">
        <w:rPr>
          <w:bCs/>
          <w:sz w:val="24"/>
          <w:szCs w:val="24"/>
        </w:rPr>
        <w:t xml:space="preserve"> </w:t>
      </w:r>
      <w:r>
        <w:rPr>
          <w:bCs/>
          <w:sz w:val="24"/>
          <w:szCs w:val="24"/>
        </w:rPr>
        <w:t xml:space="preserve">University of Missouri, Prevention Science </w:t>
      </w:r>
      <w:r w:rsidR="00537B38">
        <w:rPr>
          <w:bCs/>
          <w:sz w:val="24"/>
          <w:szCs w:val="24"/>
        </w:rPr>
        <w:t>seminar.</w:t>
      </w:r>
      <w:r w:rsidRPr="00976821">
        <w:rPr>
          <w:bCs/>
          <w:sz w:val="24"/>
          <w:szCs w:val="24"/>
        </w:rPr>
        <w:t xml:space="preserve"> (</w:t>
      </w:r>
      <w:r w:rsidR="00537B38">
        <w:rPr>
          <w:bCs/>
          <w:sz w:val="24"/>
          <w:szCs w:val="24"/>
        </w:rPr>
        <w:t>15 attendees</w:t>
      </w:r>
      <w:r w:rsidRPr="00976821">
        <w:rPr>
          <w:bCs/>
          <w:sz w:val="24"/>
          <w:szCs w:val="24"/>
        </w:rPr>
        <w:t>)</w:t>
      </w:r>
      <w:r>
        <w:rPr>
          <w:b/>
          <w:sz w:val="24"/>
          <w:szCs w:val="24"/>
        </w:rPr>
        <w:t xml:space="preserve"> </w:t>
      </w:r>
    </w:p>
    <w:p w14:paraId="21600793" w14:textId="77777777" w:rsidR="001B057E" w:rsidRPr="00E3372E" w:rsidRDefault="001B057E" w:rsidP="001B057E">
      <w:pPr>
        <w:kinsoku w:val="0"/>
        <w:ind w:left="720" w:hanging="720"/>
        <w:rPr>
          <w:sz w:val="24"/>
          <w:szCs w:val="24"/>
        </w:rPr>
      </w:pPr>
      <w:r w:rsidRPr="00E3372E">
        <w:rPr>
          <w:b/>
          <w:sz w:val="24"/>
          <w:szCs w:val="24"/>
        </w:rPr>
        <w:t>Debnam, K.</w:t>
      </w:r>
      <w:r w:rsidRPr="00E3372E">
        <w:rPr>
          <w:sz w:val="24"/>
          <w:szCs w:val="24"/>
        </w:rPr>
        <w:t xml:space="preserve"> (2016,</w:t>
      </w:r>
      <w:r w:rsidRPr="00E3372E">
        <w:rPr>
          <w:spacing w:val="14"/>
          <w:sz w:val="24"/>
          <w:szCs w:val="24"/>
        </w:rPr>
        <w:t xml:space="preserve"> June</w:t>
      </w:r>
      <w:r w:rsidRPr="00E3372E">
        <w:rPr>
          <w:sz w:val="24"/>
          <w:szCs w:val="24"/>
        </w:rPr>
        <w:t>).</w:t>
      </w:r>
      <w:r w:rsidRPr="00E3372E">
        <w:rPr>
          <w:spacing w:val="17"/>
          <w:sz w:val="24"/>
          <w:szCs w:val="24"/>
        </w:rPr>
        <w:t xml:space="preserve"> </w:t>
      </w:r>
      <w:r w:rsidRPr="00E3372E">
        <w:rPr>
          <w:bCs/>
          <w:i/>
          <w:sz w:val="24"/>
          <w:szCs w:val="24"/>
        </w:rPr>
        <w:t>Double Check: A model for promoting cultural proficiency and equitable practices in schools</w:t>
      </w:r>
      <w:r w:rsidRPr="00E3372E">
        <w:rPr>
          <w:i/>
          <w:iCs/>
          <w:sz w:val="24"/>
          <w:szCs w:val="24"/>
        </w:rPr>
        <w:t xml:space="preserve">. </w:t>
      </w:r>
      <w:r w:rsidRPr="00E3372E">
        <w:rPr>
          <w:spacing w:val="-1"/>
          <w:sz w:val="24"/>
          <w:szCs w:val="24"/>
        </w:rPr>
        <w:t xml:space="preserve">Texas, Region 4 - </w:t>
      </w:r>
      <w:r w:rsidRPr="00E3372E">
        <w:rPr>
          <w:sz w:val="24"/>
          <w:szCs w:val="24"/>
        </w:rPr>
        <w:t>Texas Behavior Support State Conference.</w:t>
      </w:r>
      <w:r w:rsidR="0052533E">
        <w:rPr>
          <w:sz w:val="24"/>
          <w:szCs w:val="24"/>
        </w:rPr>
        <w:t xml:space="preserve"> (100 school personnel)</w:t>
      </w:r>
    </w:p>
    <w:p w14:paraId="7C0F5C34" w14:textId="77777777" w:rsidR="001B057E" w:rsidRPr="00E3372E" w:rsidRDefault="001B057E" w:rsidP="001B057E">
      <w:pPr>
        <w:kinsoku w:val="0"/>
        <w:ind w:left="720" w:hanging="720"/>
        <w:rPr>
          <w:sz w:val="24"/>
          <w:szCs w:val="24"/>
        </w:rPr>
      </w:pPr>
      <w:r w:rsidRPr="00E3372E">
        <w:rPr>
          <w:b/>
          <w:sz w:val="24"/>
          <w:szCs w:val="24"/>
        </w:rPr>
        <w:t>Debnam, K.</w:t>
      </w:r>
      <w:r w:rsidRPr="00E3372E">
        <w:rPr>
          <w:sz w:val="24"/>
          <w:szCs w:val="24"/>
        </w:rPr>
        <w:t xml:space="preserve"> &amp; Larson, K. (2016,</w:t>
      </w:r>
      <w:r w:rsidRPr="00E3372E">
        <w:rPr>
          <w:spacing w:val="14"/>
          <w:sz w:val="24"/>
          <w:szCs w:val="24"/>
        </w:rPr>
        <w:t xml:space="preserve"> May</w:t>
      </w:r>
      <w:r w:rsidRPr="00E3372E">
        <w:rPr>
          <w:sz w:val="24"/>
          <w:szCs w:val="24"/>
        </w:rPr>
        <w:t>).</w:t>
      </w:r>
      <w:r w:rsidRPr="00E3372E">
        <w:rPr>
          <w:spacing w:val="17"/>
          <w:sz w:val="24"/>
          <w:szCs w:val="24"/>
        </w:rPr>
        <w:t xml:space="preserve"> </w:t>
      </w:r>
      <w:r w:rsidRPr="00E3372E">
        <w:rPr>
          <w:bCs/>
          <w:i/>
          <w:sz w:val="24"/>
          <w:szCs w:val="24"/>
        </w:rPr>
        <w:t>Double Check: A model for promoting cultural responsiveness and equitable practices in schools</w:t>
      </w:r>
      <w:r w:rsidRPr="00E3372E">
        <w:rPr>
          <w:i/>
          <w:iCs/>
          <w:sz w:val="24"/>
          <w:szCs w:val="24"/>
        </w:rPr>
        <w:t xml:space="preserve">. </w:t>
      </w:r>
      <w:r w:rsidRPr="00E3372E">
        <w:rPr>
          <w:iCs/>
          <w:sz w:val="24"/>
          <w:szCs w:val="24"/>
        </w:rPr>
        <w:t>2</w:t>
      </w:r>
      <w:r w:rsidRPr="00E3372E">
        <w:rPr>
          <w:iCs/>
          <w:sz w:val="24"/>
          <w:szCs w:val="24"/>
          <w:vertAlign w:val="superscript"/>
        </w:rPr>
        <w:t>nd</w:t>
      </w:r>
      <w:r w:rsidRPr="00E3372E">
        <w:rPr>
          <w:iCs/>
          <w:sz w:val="24"/>
          <w:szCs w:val="24"/>
        </w:rPr>
        <w:t xml:space="preserve"> annual PBIS Showcase. New York, </w:t>
      </w:r>
      <w:r w:rsidRPr="00E3372E">
        <w:rPr>
          <w:spacing w:val="-1"/>
          <w:sz w:val="24"/>
          <w:szCs w:val="24"/>
        </w:rPr>
        <w:t>Mid-Hudson Regional Special Education Technical Assistance Support Center</w:t>
      </w:r>
      <w:r w:rsidRPr="00E3372E">
        <w:rPr>
          <w:sz w:val="24"/>
          <w:szCs w:val="24"/>
        </w:rPr>
        <w:t>.</w:t>
      </w:r>
      <w:r w:rsidR="0052533E">
        <w:rPr>
          <w:sz w:val="24"/>
          <w:szCs w:val="24"/>
        </w:rPr>
        <w:t xml:space="preserve"> (75 school personnel)</w:t>
      </w:r>
    </w:p>
    <w:p w14:paraId="745133DE" w14:textId="77777777" w:rsidR="001B057E" w:rsidRPr="00E3372E" w:rsidRDefault="001B057E" w:rsidP="001B057E">
      <w:pPr>
        <w:kinsoku w:val="0"/>
        <w:ind w:left="720" w:hanging="720"/>
        <w:rPr>
          <w:sz w:val="24"/>
          <w:szCs w:val="24"/>
        </w:rPr>
      </w:pPr>
      <w:r w:rsidRPr="00E3372E">
        <w:rPr>
          <w:spacing w:val="-1"/>
          <w:sz w:val="24"/>
          <w:szCs w:val="24"/>
        </w:rPr>
        <w:t>B</w:t>
      </w:r>
      <w:r w:rsidRPr="00E3372E">
        <w:rPr>
          <w:sz w:val="24"/>
          <w:szCs w:val="24"/>
        </w:rPr>
        <w:t>rads</w:t>
      </w:r>
      <w:r w:rsidRPr="00E3372E">
        <w:rPr>
          <w:spacing w:val="-3"/>
          <w:sz w:val="24"/>
          <w:szCs w:val="24"/>
        </w:rPr>
        <w:t>h</w:t>
      </w:r>
      <w:r w:rsidRPr="00E3372E">
        <w:rPr>
          <w:sz w:val="24"/>
          <w:szCs w:val="24"/>
        </w:rPr>
        <w:t>a</w:t>
      </w:r>
      <w:r w:rsidRPr="00E3372E">
        <w:rPr>
          <w:spacing w:val="-1"/>
          <w:sz w:val="24"/>
          <w:szCs w:val="24"/>
        </w:rPr>
        <w:t>w</w:t>
      </w:r>
      <w:r w:rsidRPr="00E3372E">
        <w:rPr>
          <w:sz w:val="24"/>
          <w:szCs w:val="24"/>
        </w:rPr>
        <w:t>,</w:t>
      </w:r>
      <w:r w:rsidRPr="00E3372E">
        <w:rPr>
          <w:spacing w:val="17"/>
          <w:sz w:val="24"/>
          <w:szCs w:val="24"/>
        </w:rPr>
        <w:t xml:space="preserve"> </w:t>
      </w:r>
      <w:r w:rsidRPr="00E3372E">
        <w:rPr>
          <w:spacing w:val="-1"/>
          <w:sz w:val="24"/>
          <w:szCs w:val="24"/>
        </w:rPr>
        <w:t>C</w:t>
      </w:r>
      <w:r w:rsidRPr="00E3372E">
        <w:rPr>
          <w:sz w:val="24"/>
          <w:szCs w:val="24"/>
        </w:rPr>
        <w:t>.</w:t>
      </w:r>
      <w:r w:rsidRPr="00E3372E">
        <w:rPr>
          <w:spacing w:val="-1"/>
          <w:sz w:val="24"/>
          <w:szCs w:val="24"/>
        </w:rPr>
        <w:t>P</w:t>
      </w:r>
      <w:r w:rsidRPr="00E3372E">
        <w:rPr>
          <w:sz w:val="24"/>
          <w:szCs w:val="24"/>
        </w:rPr>
        <w:t xml:space="preserve">., Bates, L., &amp; </w:t>
      </w:r>
      <w:r w:rsidRPr="00E3372E">
        <w:rPr>
          <w:b/>
          <w:sz w:val="24"/>
          <w:szCs w:val="24"/>
        </w:rPr>
        <w:t>Debnam, K.</w:t>
      </w:r>
      <w:r w:rsidRPr="00E3372E">
        <w:rPr>
          <w:sz w:val="24"/>
          <w:szCs w:val="24"/>
        </w:rPr>
        <w:t xml:space="preserve"> (2015,</w:t>
      </w:r>
      <w:r w:rsidRPr="00E3372E">
        <w:rPr>
          <w:spacing w:val="14"/>
          <w:sz w:val="24"/>
          <w:szCs w:val="24"/>
        </w:rPr>
        <w:t xml:space="preserve"> June</w:t>
      </w:r>
      <w:r w:rsidRPr="00E3372E">
        <w:rPr>
          <w:sz w:val="24"/>
          <w:szCs w:val="24"/>
        </w:rPr>
        <w:t>).</w:t>
      </w:r>
      <w:r w:rsidRPr="00E3372E">
        <w:rPr>
          <w:spacing w:val="17"/>
          <w:sz w:val="24"/>
          <w:szCs w:val="24"/>
        </w:rPr>
        <w:t xml:space="preserve"> </w:t>
      </w:r>
      <w:r w:rsidRPr="00E3372E">
        <w:rPr>
          <w:bCs/>
          <w:i/>
          <w:sz w:val="24"/>
          <w:szCs w:val="24"/>
        </w:rPr>
        <w:t>Double Check: A model for promoting cultural proficiency and equitable practices in schools</w:t>
      </w:r>
      <w:r w:rsidRPr="00E3372E">
        <w:rPr>
          <w:i/>
          <w:iCs/>
          <w:sz w:val="24"/>
          <w:szCs w:val="24"/>
        </w:rPr>
        <w:t xml:space="preserve">. </w:t>
      </w:r>
      <w:r w:rsidRPr="00E3372E">
        <w:rPr>
          <w:spacing w:val="-1"/>
          <w:sz w:val="24"/>
          <w:szCs w:val="24"/>
        </w:rPr>
        <w:t>Virginia, Loudon County Public School System</w:t>
      </w:r>
      <w:r w:rsidRPr="00E3372E">
        <w:rPr>
          <w:sz w:val="24"/>
          <w:szCs w:val="24"/>
        </w:rPr>
        <w:t>.</w:t>
      </w:r>
      <w:r w:rsidR="0052533E">
        <w:rPr>
          <w:sz w:val="24"/>
          <w:szCs w:val="24"/>
        </w:rPr>
        <w:t xml:space="preserve"> (50 school administrators)</w:t>
      </w:r>
    </w:p>
    <w:p w14:paraId="6A3FCAF3" w14:textId="77777777" w:rsidR="00013A46" w:rsidRPr="00E3372E" w:rsidRDefault="00013A46" w:rsidP="00013A46">
      <w:pPr>
        <w:jc w:val="center"/>
        <w:rPr>
          <w:b/>
          <w:sz w:val="24"/>
          <w:szCs w:val="24"/>
        </w:rPr>
      </w:pPr>
    </w:p>
    <w:p w14:paraId="2C59BD7F" w14:textId="77777777" w:rsidR="00C71498" w:rsidRPr="00C71498" w:rsidRDefault="00C71498" w:rsidP="00C71498">
      <w:pPr>
        <w:jc w:val="center"/>
        <w:rPr>
          <w:b/>
          <w:bCs/>
          <w:sz w:val="24"/>
          <w:szCs w:val="24"/>
        </w:rPr>
      </w:pPr>
      <w:r w:rsidRPr="00C71498">
        <w:rPr>
          <w:b/>
          <w:bCs/>
          <w:sz w:val="24"/>
          <w:szCs w:val="24"/>
        </w:rPr>
        <w:t>PART III: TEACHING AND MENTORSHIP</w:t>
      </w:r>
    </w:p>
    <w:p w14:paraId="09C77639" w14:textId="77777777" w:rsidR="00C71498" w:rsidRDefault="00C71498" w:rsidP="00013A46">
      <w:pPr>
        <w:jc w:val="center"/>
        <w:rPr>
          <w:b/>
          <w:sz w:val="24"/>
          <w:szCs w:val="24"/>
        </w:rPr>
      </w:pPr>
    </w:p>
    <w:p w14:paraId="440F2E51" w14:textId="77777777" w:rsidR="00C71498" w:rsidRPr="00C71498" w:rsidRDefault="00C71498" w:rsidP="00C71498">
      <w:pPr>
        <w:rPr>
          <w:b/>
          <w:sz w:val="24"/>
          <w:szCs w:val="24"/>
        </w:rPr>
      </w:pPr>
      <w:r w:rsidRPr="00C71498">
        <w:rPr>
          <w:b/>
          <w:sz w:val="24"/>
          <w:szCs w:val="24"/>
        </w:rPr>
        <w:t>COURSES TAUGHT</w:t>
      </w:r>
    </w:p>
    <w:p w14:paraId="1570A974" w14:textId="77777777" w:rsidR="00C71498" w:rsidRPr="00E3372E" w:rsidRDefault="00C71498" w:rsidP="00C71498">
      <w:pPr>
        <w:jc w:val="center"/>
        <w:rPr>
          <w:b/>
          <w:sz w:val="24"/>
          <w:szCs w:val="24"/>
        </w:rPr>
      </w:pPr>
    </w:p>
    <w:p w14:paraId="1E217A52" w14:textId="77777777" w:rsidR="00C71498" w:rsidRDefault="00C71498" w:rsidP="00C71498">
      <w:pPr>
        <w:rPr>
          <w:b/>
          <w:sz w:val="24"/>
          <w:szCs w:val="24"/>
        </w:rPr>
      </w:pPr>
      <w:r w:rsidRPr="00E3372E">
        <w:rPr>
          <w:b/>
          <w:sz w:val="24"/>
          <w:szCs w:val="24"/>
        </w:rPr>
        <w:t>University of Virginia</w:t>
      </w:r>
    </w:p>
    <w:p w14:paraId="055E5197" w14:textId="77777777" w:rsidR="002F4457" w:rsidRPr="002F4457" w:rsidRDefault="002F4457" w:rsidP="00C71498">
      <w:pPr>
        <w:rPr>
          <w:b/>
          <w:sz w:val="24"/>
          <w:szCs w:val="24"/>
          <w:u w:val="single"/>
        </w:rPr>
      </w:pPr>
      <w:r w:rsidRPr="002F4457">
        <w:rPr>
          <w:b/>
          <w:sz w:val="24"/>
          <w:szCs w:val="24"/>
          <w:u w:val="single"/>
        </w:rPr>
        <w:t>Primary teaching appointments:</w:t>
      </w:r>
    </w:p>
    <w:p w14:paraId="0E6CD15F" w14:textId="77777777" w:rsidR="00993FC4" w:rsidRDefault="00993FC4" w:rsidP="00C71498">
      <w:pPr>
        <w:tabs>
          <w:tab w:val="left" w:pos="720"/>
        </w:tabs>
        <w:jc w:val="both"/>
        <w:rPr>
          <w:i/>
          <w:iCs/>
          <w:color w:val="000000"/>
          <w:szCs w:val="22"/>
        </w:rPr>
      </w:pPr>
    </w:p>
    <w:tbl>
      <w:tblPr>
        <w:tblW w:w="9923" w:type="dxa"/>
        <w:tblBorders>
          <w:top w:val="single" w:sz="12" w:space="0" w:color="000000"/>
          <w:bottom w:val="single" w:sz="12" w:space="0" w:color="000000"/>
        </w:tblBorders>
        <w:tblLook w:val="0420" w:firstRow="1" w:lastRow="0" w:firstColumn="0" w:lastColumn="0" w:noHBand="0" w:noVBand="1"/>
      </w:tblPr>
      <w:tblGrid>
        <w:gridCol w:w="7120"/>
        <w:gridCol w:w="1170"/>
        <w:gridCol w:w="335"/>
        <w:gridCol w:w="1298"/>
      </w:tblGrid>
      <w:tr w:rsidR="00993FC4" w:rsidRPr="00614D54" w14:paraId="007E40EF" w14:textId="77777777" w:rsidTr="00BB0428">
        <w:trPr>
          <w:trHeight w:val="291"/>
        </w:trPr>
        <w:tc>
          <w:tcPr>
            <w:tcW w:w="7120" w:type="dxa"/>
            <w:tcBorders>
              <w:bottom w:val="single" w:sz="6" w:space="0" w:color="000000"/>
            </w:tcBorders>
            <w:shd w:val="clear" w:color="auto" w:fill="auto"/>
          </w:tcPr>
          <w:p w14:paraId="7FA8CFDF" w14:textId="77777777" w:rsidR="00993FC4" w:rsidRPr="00614D54" w:rsidRDefault="00993FC4" w:rsidP="00614D54">
            <w:pPr>
              <w:tabs>
                <w:tab w:val="left" w:pos="720"/>
              </w:tabs>
              <w:jc w:val="both"/>
              <w:rPr>
                <w:b/>
                <w:bCs/>
                <w:i/>
                <w:iCs/>
                <w:color w:val="000000"/>
                <w:sz w:val="22"/>
                <w:szCs w:val="22"/>
              </w:rPr>
            </w:pPr>
            <w:r w:rsidRPr="00614D54">
              <w:rPr>
                <w:b/>
                <w:bCs/>
                <w:i/>
                <w:iCs/>
                <w:color w:val="000000"/>
                <w:sz w:val="22"/>
                <w:szCs w:val="22"/>
              </w:rPr>
              <w:t>Course</w:t>
            </w:r>
          </w:p>
        </w:tc>
        <w:tc>
          <w:tcPr>
            <w:tcW w:w="1170" w:type="dxa"/>
            <w:tcBorders>
              <w:bottom w:val="single" w:sz="6" w:space="0" w:color="000000"/>
            </w:tcBorders>
            <w:shd w:val="clear" w:color="auto" w:fill="auto"/>
          </w:tcPr>
          <w:p w14:paraId="0A3B9E38" w14:textId="77777777" w:rsidR="00993FC4" w:rsidRPr="00614D54" w:rsidRDefault="00993FC4" w:rsidP="00614D54">
            <w:pPr>
              <w:tabs>
                <w:tab w:val="left" w:pos="720"/>
              </w:tabs>
              <w:jc w:val="both"/>
              <w:rPr>
                <w:b/>
                <w:bCs/>
                <w:i/>
                <w:iCs/>
                <w:color w:val="000000"/>
                <w:sz w:val="22"/>
                <w:szCs w:val="22"/>
              </w:rPr>
            </w:pPr>
            <w:r w:rsidRPr="00614D54">
              <w:rPr>
                <w:b/>
                <w:bCs/>
                <w:i/>
                <w:iCs/>
                <w:color w:val="000000"/>
                <w:sz w:val="22"/>
                <w:szCs w:val="22"/>
              </w:rPr>
              <w:t>Level</w:t>
            </w:r>
          </w:p>
        </w:tc>
        <w:tc>
          <w:tcPr>
            <w:tcW w:w="1633" w:type="dxa"/>
            <w:gridSpan w:val="2"/>
            <w:tcBorders>
              <w:bottom w:val="single" w:sz="6" w:space="0" w:color="000000"/>
            </w:tcBorders>
            <w:shd w:val="clear" w:color="auto" w:fill="auto"/>
          </w:tcPr>
          <w:p w14:paraId="2C3175BB" w14:textId="77777777" w:rsidR="00993FC4" w:rsidRPr="00614D54" w:rsidRDefault="00993FC4" w:rsidP="00614D54">
            <w:pPr>
              <w:tabs>
                <w:tab w:val="left" w:pos="720"/>
              </w:tabs>
              <w:jc w:val="both"/>
              <w:rPr>
                <w:b/>
                <w:bCs/>
                <w:i/>
                <w:iCs/>
                <w:color w:val="000000"/>
                <w:sz w:val="22"/>
                <w:szCs w:val="22"/>
              </w:rPr>
            </w:pPr>
            <w:r w:rsidRPr="00614D54">
              <w:rPr>
                <w:b/>
                <w:bCs/>
                <w:i/>
                <w:iCs/>
                <w:color w:val="000000"/>
                <w:sz w:val="22"/>
                <w:szCs w:val="22"/>
              </w:rPr>
              <w:t>Semesters</w:t>
            </w:r>
          </w:p>
        </w:tc>
      </w:tr>
      <w:tr w:rsidR="002F4457" w:rsidRPr="00614D54" w14:paraId="0554EACF" w14:textId="77777777" w:rsidTr="00614D54">
        <w:trPr>
          <w:trHeight w:val="393"/>
        </w:trPr>
        <w:tc>
          <w:tcPr>
            <w:tcW w:w="0" w:type="auto"/>
            <w:gridSpan w:val="4"/>
            <w:shd w:val="clear" w:color="auto" w:fill="auto"/>
          </w:tcPr>
          <w:p w14:paraId="068DB492" w14:textId="77777777" w:rsidR="002F4457" w:rsidRPr="00614D54" w:rsidRDefault="002F4457" w:rsidP="00614D54">
            <w:pPr>
              <w:tabs>
                <w:tab w:val="left" w:pos="720"/>
              </w:tabs>
              <w:jc w:val="both"/>
              <w:rPr>
                <w:color w:val="000000"/>
                <w:sz w:val="22"/>
                <w:szCs w:val="22"/>
              </w:rPr>
            </w:pPr>
            <w:r w:rsidRPr="00614D54">
              <w:rPr>
                <w:b/>
                <w:i/>
                <w:iCs/>
                <w:sz w:val="22"/>
                <w:szCs w:val="22"/>
              </w:rPr>
              <w:t>School of Nursing</w:t>
            </w:r>
          </w:p>
        </w:tc>
      </w:tr>
      <w:tr w:rsidR="00DB5D2A" w:rsidRPr="00614D54" w14:paraId="655583C5" w14:textId="77777777" w:rsidTr="00BB0428">
        <w:trPr>
          <w:trHeight w:val="291"/>
        </w:trPr>
        <w:tc>
          <w:tcPr>
            <w:tcW w:w="7120" w:type="dxa"/>
            <w:shd w:val="clear" w:color="auto" w:fill="auto"/>
          </w:tcPr>
          <w:p w14:paraId="25C0B4CA" w14:textId="77777777" w:rsidR="00DB5D2A" w:rsidRDefault="00DB5D2A" w:rsidP="00614D54">
            <w:pPr>
              <w:tabs>
                <w:tab w:val="left" w:pos="720"/>
              </w:tabs>
              <w:jc w:val="both"/>
              <w:rPr>
                <w:color w:val="000000"/>
                <w:sz w:val="22"/>
                <w:szCs w:val="22"/>
              </w:rPr>
            </w:pPr>
            <w:r w:rsidRPr="00614D54">
              <w:rPr>
                <w:color w:val="000000"/>
                <w:sz w:val="22"/>
                <w:szCs w:val="22"/>
              </w:rPr>
              <w:t>GNUR 6056 -</w:t>
            </w:r>
            <w:r>
              <w:rPr>
                <w:color w:val="000000"/>
                <w:sz w:val="22"/>
                <w:szCs w:val="22"/>
              </w:rPr>
              <w:t xml:space="preserve"> </w:t>
            </w:r>
            <w:r w:rsidRPr="00DB5D2A">
              <w:rPr>
                <w:color w:val="000000"/>
                <w:sz w:val="22"/>
                <w:szCs w:val="22"/>
              </w:rPr>
              <w:t>Health Policy: Leading Change to Advance Population Health</w:t>
            </w:r>
            <w:r>
              <w:rPr>
                <w:color w:val="000000"/>
                <w:sz w:val="22"/>
                <w:szCs w:val="22"/>
              </w:rPr>
              <w:t xml:space="preserve"> </w:t>
            </w:r>
          </w:p>
          <w:p w14:paraId="6CE47CAD" w14:textId="77777777" w:rsidR="00DB5D2A" w:rsidRPr="00614D54" w:rsidRDefault="00DB5D2A" w:rsidP="00614D54">
            <w:pPr>
              <w:tabs>
                <w:tab w:val="left" w:pos="720"/>
              </w:tabs>
              <w:jc w:val="both"/>
              <w:rPr>
                <w:color w:val="000000"/>
                <w:sz w:val="22"/>
                <w:szCs w:val="22"/>
              </w:rPr>
            </w:pPr>
            <w:r>
              <w:rPr>
                <w:color w:val="000000"/>
                <w:sz w:val="22"/>
                <w:szCs w:val="22"/>
              </w:rPr>
              <w:t>(~50 students)</w:t>
            </w:r>
          </w:p>
        </w:tc>
        <w:tc>
          <w:tcPr>
            <w:tcW w:w="1505" w:type="dxa"/>
            <w:gridSpan w:val="2"/>
            <w:shd w:val="clear" w:color="auto" w:fill="auto"/>
          </w:tcPr>
          <w:p w14:paraId="148FF8AE" w14:textId="77777777" w:rsidR="00DB5D2A" w:rsidRPr="00614D54" w:rsidRDefault="00DB5D2A" w:rsidP="00614D54">
            <w:pPr>
              <w:tabs>
                <w:tab w:val="left" w:pos="720"/>
              </w:tabs>
              <w:jc w:val="both"/>
              <w:rPr>
                <w:color w:val="000000"/>
                <w:sz w:val="22"/>
                <w:szCs w:val="22"/>
              </w:rPr>
            </w:pPr>
            <w:r>
              <w:rPr>
                <w:color w:val="000000"/>
                <w:sz w:val="22"/>
                <w:szCs w:val="22"/>
              </w:rPr>
              <w:t>Graduate</w:t>
            </w:r>
          </w:p>
        </w:tc>
        <w:tc>
          <w:tcPr>
            <w:tcW w:w="0" w:type="auto"/>
            <w:shd w:val="clear" w:color="auto" w:fill="auto"/>
          </w:tcPr>
          <w:p w14:paraId="7243DA30" w14:textId="77777777" w:rsidR="00A46AF5" w:rsidRDefault="00A46AF5" w:rsidP="00A46AF5">
            <w:pPr>
              <w:tabs>
                <w:tab w:val="left" w:pos="720"/>
              </w:tabs>
              <w:jc w:val="both"/>
              <w:rPr>
                <w:color w:val="000000"/>
                <w:sz w:val="22"/>
                <w:szCs w:val="22"/>
              </w:rPr>
            </w:pPr>
            <w:r>
              <w:rPr>
                <w:color w:val="000000"/>
                <w:sz w:val="22"/>
                <w:szCs w:val="22"/>
              </w:rPr>
              <w:t>Spring 2024</w:t>
            </w:r>
          </w:p>
          <w:p w14:paraId="30165F5F" w14:textId="77777777" w:rsidR="00DB5D2A" w:rsidRPr="00614D54" w:rsidRDefault="00DB5D2A" w:rsidP="00614D54">
            <w:pPr>
              <w:tabs>
                <w:tab w:val="left" w:pos="720"/>
              </w:tabs>
              <w:jc w:val="both"/>
              <w:rPr>
                <w:color w:val="000000"/>
                <w:sz w:val="22"/>
                <w:szCs w:val="22"/>
              </w:rPr>
            </w:pPr>
            <w:r>
              <w:rPr>
                <w:color w:val="000000"/>
                <w:sz w:val="22"/>
                <w:szCs w:val="22"/>
              </w:rPr>
              <w:t>Spring 2023</w:t>
            </w:r>
          </w:p>
        </w:tc>
      </w:tr>
      <w:tr w:rsidR="00993FC4" w:rsidRPr="00614D54" w14:paraId="0A31F58E" w14:textId="77777777" w:rsidTr="00BB0428">
        <w:trPr>
          <w:trHeight w:val="291"/>
        </w:trPr>
        <w:tc>
          <w:tcPr>
            <w:tcW w:w="7120" w:type="dxa"/>
            <w:shd w:val="clear" w:color="auto" w:fill="auto"/>
          </w:tcPr>
          <w:p w14:paraId="1CAD089E" w14:textId="77777777" w:rsidR="00993FC4" w:rsidRPr="00614D54" w:rsidRDefault="00993FC4" w:rsidP="00614D54">
            <w:pPr>
              <w:tabs>
                <w:tab w:val="left" w:pos="720"/>
              </w:tabs>
              <w:jc w:val="both"/>
              <w:rPr>
                <w:color w:val="000000"/>
                <w:sz w:val="22"/>
                <w:szCs w:val="22"/>
              </w:rPr>
            </w:pPr>
            <w:r w:rsidRPr="00614D54">
              <w:rPr>
                <w:color w:val="000000"/>
                <w:sz w:val="22"/>
                <w:szCs w:val="22"/>
              </w:rPr>
              <w:t>GNUR 6056 - Health Policy: Local to Global</w:t>
            </w:r>
            <w:r w:rsidR="0052533E">
              <w:rPr>
                <w:color w:val="000000"/>
                <w:sz w:val="22"/>
                <w:szCs w:val="22"/>
              </w:rPr>
              <w:t xml:space="preserve"> (~40 students)</w:t>
            </w:r>
          </w:p>
        </w:tc>
        <w:tc>
          <w:tcPr>
            <w:tcW w:w="1505" w:type="dxa"/>
            <w:gridSpan w:val="2"/>
            <w:shd w:val="clear" w:color="auto" w:fill="auto"/>
          </w:tcPr>
          <w:p w14:paraId="35304607" w14:textId="77777777" w:rsidR="00993FC4" w:rsidRPr="00614D54" w:rsidRDefault="00993FC4" w:rsidP="00614D54">
            <w:pPr>
              <w:tabs>
                <w:tab w:val="left" w:pos="720"/>
              </w:tabs>
              <w:jc w:val="both"/>
              <w:rPr>
                <w:color w:val="000000"/>
                <w:sz w:val="22"/>
                <w:szCs w:val="22"/>
              </w:rPr>
            </w:pPr>
            <w:r w:rsidRPr="00614D54">
              <w:rPr>
                <w:color w:val="000000"/>
                <w:sz w:val="22"/>
                <w:szCs w:val="22"/>
              </w:rPr>
              <w:t>Graduate</w:t>
            </w:r>
          </w:p>
        </w:tc>
        <w:tc>
          <w:tcPr>
            <w:tcW w:w="0" w:type="auto"/>
            <w:shd w:val="clear" w:color="auto" w:fill="auto"/>
          </w:tcPr>
          <w:p w14:paraId="17FB4FF7" w14:textId="77777777" w:rsidR="00993FC4" w:rsidRPr="00614D54" w:rsidRDefault="00993FC4" w:rsidP="00614D54">
            <w:pPr>
              <w:tabs>
                <w:tab w:val="left" w:pos="720"/>
              </w:tabs>
              <w:jc w:val="both"/>
              <w:rPr>
                <w:color w:val="000000"/>
                <w:sz w:val="22"/>
                <w:szCs w:val="22"/>
              </w:rPr>
            </w:pPr>
            <w:r w:rsidRPr="00614D54">
              <w:rPr>
                <w:color w:val="000000"/>
                <w:sz w:val="22"/>
                <w:szCs w:val="22"/>
              </w:rPr>
              <w:t>Spring 2021</w:t>
            </w:r>
          </w:p>
          <w:p w14:paraId="1F376CE8" w14:textId="77777777" w:rsidR="00993FC4" w:rsidRPr="00614D54" w:rsidRDefault="00993FC4" w:rsidP="00614D54">
            <w:pPr>
              <w:tabs>
                <w:tab w:val="left" w:pos="720"/>
              </w:tabs>
              <w:jc w:val="both"/>
              <w:rPr>
                <w:color w:val="000000"/>
                <w:sz w:val="22"/>
                <w:szCs w:val="22"/>
              </w:rPr>
            </w:pPr>
            <w:r w:rsidRPr="00614D54">
              <w:rPr>
                <w:color w:val="000000"/>
                <w:sz w:val="22"/>
                <w:szCs w:val="22"/>
              </w:rPr>
              <w:t>Spring 2020</w:t>
            </w:r>
          </w:p>
          <w:p w14:paraId="2C59C046" w14:textId="77777777" w:rsidR="00993FC4" w:rsidRPr="00614D54" w:rsidRDefault="00993FC4" w:rsidP="00614D54">
            <w:pPr>
              <w:tabs>
                <w:tab w:val="left" w:pos="720"/>
              </w:tabs>
              <w:jc w:val="both"/>
              <w:rPr>
                <w:color w:val="000000"/>
                <w:sz w:val="22"/>
                <w:szCs w:val="22"/>
              </w:rPr>
            </w:pPr>
            <w:r w:rsidRPr="00614D54">
              <w:rPr>
                <w:color w:val="000000"/>
                <w:sz w:val="22"/>
                <w:szCs w:val="22"/>
              </w:rPr>
              <w:t>Spring 2019</w:t>
            </w:r>
          </w:p>
        </w:tc>
      </w:tr>
      <w:tr w:rsidR="002F4457" w:rsidRPr="00614D54" w14:paraId="15FE987B" w14:textId="77777777" w:rsidTr="00BB0428">
        <w:trPr>
          <w:trHeight w:val="291"/>
        </w:trPr>
        <w:tc>
          <w:tcPr>
            <w:tcW w:w="7120" w:type="dxa"/>
            <w:shd w:val="clear" w:color="auto" w:fill="auto"/>
          </w:tcPr>
          <w:p w14:paraId="39A5FDF0" w14:textId="77777777" w:rsidR="002F4457" w:rsidRPr="00614D54" w:rsidRDefault="002F4457" w:rsidP="00614D54">
            <w:pPr>
              <w:tabs>
                <w:tab w:val="left" w:pos="720"/>
              </w:tabs>
              <w:jc w:val="both"/>
              <w:rPr>
                <w:color w:val="000000"/>
                <w:sz w:val="22"/>
                <w:szCs w:val="22"/>
              </w:rPr>
            </w:pPr>
            <w:r w:rsidRPr="00614D54">
              <w:rPr>
                <w:color w:val="000000"/>
                <w:sz w:val="22"/>
                <w:szCs w:val="22"/>
              </w:rPr>
              <w:t>GNUR 9030 - Essentials of Scholarly Writing at the Doctoral Level</w:t>
            </w:r>
            <w:r w:rsidR="0052533E">
              <w:rPr>
                <w:color w:val="000000"/>
                <w:sz w:val="22"/>
                <w:szCs w:val="22"/>
              </w:rPr>
              <w:t xml:space="preserve"> (~10 students)</w:t>
            </w:r>
          </w:p>
        </w:tc>
        <w:tc>
          <w:tcPr>
            <w:tcW w:w="1505" w:type="dxa"/>
            <w:gridSpan w:val="2"/>
            <w:shd w:val="clear" w:color="auto" w:fill="auto"/>
          </w:tcPr>
          <w:p w14:paraId="300BA041" w14:textId="77777777" w:rsidR="002F4457" w:rsidRPr="00614D54" w:rsidRDefault="002F4457" w:rsidP="00614D54">
            <w:pPr>
              <w:tabs>
                <w:tab w:val="left" w:pos="720"/>
              </w:tabs>
              <w:jc w:val="both"/>
              <w:rPr>
                <w:color w:val="000000"/>
                <w:sz w:val="22"/>
                <w:szCs w:val="22"/>
              </w:rPr>
            </w:pPr>
            <w:r w:rsidRPr="00614D54">
              <w:rPr>
                <w:color w:val="000000"/>
                <w:sz w:val="22"/>
                <w:szCs w:val="22"/>
              </w:rPr>
              <w:t>Graduate</w:t>
            </w:r>
          </w:p>
        </w:tc>
        <w:tc>
          <w:tcPr>
            <w:tcW w:w="0" w:type="auto"/>
            <w:shd w:val="clear" w:color="auto" w:fill="auto"/>
          </w:tcPr>
          <w:p w14:paraId="490F9CB4" w14:textId="77777777" w:rsidR="002F4457" w:rsidRPr="00614D54" w:rsidRDefault="002F4457" w:rsidP="00614D54">
            <w:pPr>
              <w:tabs>
                <w:tab w:val="left" w:pos="720"/>
              </w:tabs>
              <w:jc w:val="both"/>
              <w:rPr>
                <w:color w:val="000000"/>
                <w:sz w:val="22"/>
                <w:szCs w:val="22"/>
              </w:rPr>
            </w:pPr>
            <w:r w:rsidRPr="00614D54">
              <w:rPr>
                <w:color w:val="000000"/>
                <w:sz w:val="22"/>
                <w:szCs w:val="22"/>
              </w:rPr>
              <w:t>Fall 2021</w:t>
            </w:r>
          </w:p>
          <w:p w14:paraId="76FB7CFB" w14:textId="77777777" w:rsidR="002F4457" w:rsidRPr="00614D54" w:rsidRDefault="002F4457" w:rsidP="00614D54">
            <w:pPr>
              <w:tabs>
                <w:tab w:val="left" w:pos="720"/>
              </w:tabs>
              <w:jc w:val="both"/>
              <w:rPr>
                <w:color w:val="000000"/>
                <w:sz w:val="22"/>
                <w:szCs w:val="22"/>
              </w:rPr>
            </w:pPr>
            <w:r w:rsidRPr="00614D54">
              <w:rPr>
                <w:color w:val="000000"/>
                <w:sz w:val="22"/>
                <w:szCs w:val="22"/>
              </w:rPr>
              <w:t>Fall 2020</w:t>
            </w:r>
          </w:p>
          <w:p w14:paraId="28F68FFD" w14:textId="77777777" w:rsidR="002F4457" w:rsidRPr="00614D54" w:rsidRDefault="002F4457" w:rsidP="00614D54">
            <w:pPr>
              <w:tabs>
                <w:tab w:val="left" w:pos="720"/>
              </w:tabs>
              <w:jc w:val="both"/>
              <w:rPr>
                <w:color w:val="000000"/>
                <w:sz w:val="22"/>
                <w:szCs w:val="22"/>
              </w:rPr>
            </w:pPr>
            <w:r w:rsidRPr="00614D54">
              <w:rPr>
                <w:color w:val="000000"/>
                <w:sz w:val="22"/>
                <w:szCs w:val="22"/>
              </w:rPr>
              <w:t>Fall 2019</w:t>
            </w:r>
          </w:p>
        </w:tc>
      </w:tr>
      <w:tr w:rsidR="002F4457" w:rsidRPr="00614D54" w14:paraId="52FAE05F" w14:textId="77777777" w:rsidTr="00BB0428">
        <w:trPr>
          <w:trHeight w:val="291"/>
        </w:trPr>
        <w:tc>
          <w:tcPr>
            <w:tcW w:w="7120" w:type="dxa"/>
            <w:shd w:val="clear" w:color="auto" w:fill="auto"/>
          </w:tcPr>
          <w:p w14:paraId="632C69AB" w14:textId="77777777" w:rsidR="0052533E" w:rsidRPr="00614D54" w:rsidRDefault="002F4457" w:rsidP="004F65C2">
            <w:pPr>
              <w:tabs>
                <w:tab w:val="left" w:pos="720"/>
              </w:tabs>
              <w:jc w:val="both"/>
              <w:rPr>
                <w:color w:val="000000"/>
                <w:sz w:val="22"/>
                <w:szCs w:val="22"/>
              </w:rPr>
            </w:pPr>
            <w:r w:rsidRPr="00614D54">
              <w:rPr>
                <w:color w:val="000000"/>
                <w:sz w:val="22"/>
                <w:szCs w:val="22"/>
              </w:rPr>
              <w:t xml:space="preserve">GNUR </w:t>
            </w:r>
            <w:r w:rsidR="00C72D7F">
              <w:rPr>
                <w:color w:val="000000"/>
                <w:sz w:val="22"/>
                <w:szCs w:val="22"/>
              </w:rPr>
              <w:t>5250</w:t>
            </w:r>
            <w:r w:rsidRPr="00614D54">
              <w:rPr>
                <w:color w:val="000000"/>
                <w:sz w:val="22"/>
                <w:szCs w:val="22"/>
              </w:rPr>
              <w:t xml:space="preserve"> - Health (In)Equities: The Intersection of Race, Gender, and Class</w:t>
            </w:r>
            <w:r w:rsidR="004F65C2">
              <w:rPr>
                <w:color w:val="000000"/>
                <w:sz w:val="22"/>
                <w:szCs w:val="22"/>
              </w:rPr>
              <w:t xml:space="preserve"> </w:t>
            </w:r>
            <w:r w:rsidR="0052533E">
              <w:rPr>
                <w:color w:val="000000"/>
                <w:sz w:val="22"/>
                <w:szCs w:val="22"/>
              </w:rPr>
              <w:t>(~</w:t>
            </w:r>
            <w:r w:rsidR="004F65C2">
              <w:rPr>
                <w:color w:val="000000"/>
                <w:sz w:val="22"/>
                <w:szCs w:val="22"/>
              </w:rPr>
              <w:t>10</w:t>
            </w:r>
            <w:r w:rsidR="0052533E">
              <w:rPr>
                <w:color w:val="000000"/>
                <w:sz w:val="22"/>
                <w:szCs w:val="22"/>
              </w:rPr>
              <w:t xml:space="preserve"> students)</w:t>
            </w:r>
          </w:p>
        </w:tc>
        <w:tc>
          <w:tcPr>
            <w:tcW w:w="1505" w:type="dxa"/>
            <w:gridSpan w:val="2"/>
            <w:shd w:val="clear" w:color="auto" w:fill="auto"/>
          </w:tcPr>
          <w:p w14:paraId="39DEADCC" w14:textId="77777777" w:rsidR="002F4457" w:rsidRPr="00614D54" w:rsidRDefault="002F4457" w:rsidP="00614D54">
            <w:pPr>
              <w:tabs>
                <w:tab w:val="left" w:pos="720"/>
              </w:tabs>
              <w:jc w:val="both"/>
              <w:rPr>
                <w:color w:val="000000"/>
                <w:sz w:val="22"/>
                <w:szCs w:val="22"/>
              </w:rPr>
            </w:pPr>
            <w:r w:rsidRPr="00614D54">
              <w:rPr>
                <w:color w:val="000000"/>
                <w:sz w:val="22"/>
                <w:szCs w:val="22"/>
              </w:rPr>
              <w:t>Graduate</w:t>
            </w:r>
          </w:p>
        </w:tc>
        <w:tc>
          <w:tcPr>
            <w:tcW w:w="0" w:type="auto"/>
            <w:shd w:val="clear" w:color="auto" w:fill="auto"/>
          </w:tcPr>
          <w:p w14:paraId="2EBE3B6F" w14:textId="77777777" w:rsidR="002F4457" w:rsidRPr="00614D54" w:rsidRDefault="002F4457" w:rsidP="00614D54">
            <w:pPr>
              <w:tabs>
                <w:tab w:val="left" w:pos="720"/>
              </w:tabs>
              <w:jc w:val="both"/>
              <w:rPr>
                <w:color w:val="000000"/>
                <w:sz w:val="22"/>
                <w:szCs w:val="22"/>
              </w:rPr>
            </w:pPr>
            <w:r w:rsidRPr="00614D54">
              <w:rPr>
                <w:color w:val="000000"/>
                <w:sz w:val="22"/>
                <w:szCs w:val="22"/>
              </w:rPr>
              <w:t>Spring 2019</w:t>
            </w:r>
          </w:p>
        </w:tc>
      </w:tr>
      <w:tr w:rsidR="002F4457" w:rsidRPr="00614D54" w14:paraId="0395ECCD" w14:textId="77777777" w:rsidTr="00BB0428">
        <w:trPr>
          <w:trHeight w:val="291"/>
        </w:trPr>
        <w:tc>
          <w:tcPr>
            <w:tcW w:w="7120" w:type="dxa"/>
            <w:shd w:val="clear" w:color="auto" w:fill="auto"/>
          </w:tcPr>
          <w:p w14:paraId="7D7E8E8D" w14:textId="77777777" w:rsidR="002F4457" w:rsidRPr="00614D54" w:rsidRDefault="002F4457" w:rsidP="00614D54">
            <w:pPr>
              <w:tabs>
                <w:tab w:val="left" w:pos="720"/>
              </w:tabs>
              <w:jc w:val="both"/>
              <w:rPr>
                <w:color w:val="000000"/>
                <w:sz w:val="22"/>
                <w:szCs w:val="22"/>
              </w:rPr>
            </w:pPr>
            <w:r w:rsidRPr="00614D54">
              <w:rPr>
                <w:color w:val="000000"/>
                <w:sz w:val="22"/>
                <w:szCs w:val="22"/>
              </w:rPr>
              <w:t xml:space="preserve">GNUR </w:t>
            </w:r>
            <w:r w:rsidR="00C72D7F">
              <w:rPr>
                <w:color w:val="000000"/>
                <w:sz w:val="22"/>
                <w:szCs w:val="22"/>
              </w:rPr>
              <w:t>8170</w:t>
            </w:r>
            <w:r w:rsidRPr="00614D54">
              <w:rPr>
                <w:color w:val="000000"/>
                <w:sz w:val="22"/>
                <w:szCs w:val="22"/>
              </w:rPr>
              <w:t>, Mixed Methods Research Design</w:t>
            </w:r>
            <w:r w:rsidR="0052533E">
              <w:rPr>
                <w:color w:val="000000"/>
                <w:sz w:val="22"/>
                <w:szCs w:val="22"/>
              </w:rPr>
              <w:t xml:space="preserve"> (~5 students)</w:t>
            </w:r>
          </w:p>
        </w:tc>
        <w:tc>
          <w:tcPr>
            <w:tcW w:w="1505" w:type="dxa"/>
            <w:gridSpan w:val="2"/>
            <w:shd w:val="clear" w:color="auto" w:fill="auto"/>
          </w:tcPr>
          <w:p w14:paraId="7B2FA297" w14:textId="77777777" w:rsidR="002F4457" w:rsidRPr="00614D54" w:rsidRDefault="002F4457" w:rsidP="00614D54">
            <w:pPr>
              <w:tabs>
                <w:tab w:val="left" w:pos="720"/>
              </w:tabs>
              <w:jc w:val="both"/>
              <w:rPr>
                <w:color w:val="000000"/>
                <w:sz w:val="22"/>
                <w:szCs w:val="22"/>
              </w:rPr>
            </w:pPr>
            <w:r w:rsidRPr="00614D54">
              <w:rPr>
                <w:color w:val="000000"/>
                <w:sz w:val="22"/>
                <w:szCs w:val="22"/>
              </w:rPr>
              <w:t>Graduate</w:t>
            </w:r>
          </w:p>
        </w:tc>
        <w:tc>
          <w:tcPr>
            <w:tcW w:w="0" w:type="auto"/>
            <w:shd w:val="clear" w:color="auto" w:fill="auto"/>
          </w:tcPr>
          <w:p w14:paraId="6D7D864B" w14:textId="77777777" w:rsidR="002F4457" w:rsidRPr="00614D54" w:rsidRDefault="002F4457" w:rsidP="00614D54">
            <w:pPr>
              <w:tabs>
                <w:tab w:val="left" w:pos="720"/>
              </w:tabs>
              <w:jc w:val="both"/>
              <w:rPr>
                <w:color w:val="000000"/>
                <w:sz w:val="22"/>
                <w:szCs w:val="22"/>
              </w:rPr>
            </w:pPr>
            <w:r w:rsidRPr="00614D54">
              <w:rPr>
                <w:color w:val="000000"/>
                <w:sz w:val="22"/>
                <w:szCs w:val="22"/>
              </w:rPr>
              <w:t>Fall 2017</w:t>
            </w:r>
          </w:p>
        </w:tc>
      </w:tr>
      <w:tr w:rsidR="002F4457" w:rsidRPr="00614D54" w14:paraId="49F0416E" w14:textId="77777777" w:rsidTr="00BB0428">
        <w:trPr>
          <w:trHeight w:val="291"/>
        </w:trPr>
        <w:tc>
          <w:tcPr>
            <w:tcW w:w="7120" w:type="dxa"/>
            <w:shd w:val="clear" w:color="auto" w:fill="auto"/>
          </w:tcPr>
          <w:p w14:paraId="29AA2A33" w14:textId="77777777" w:rsidR="002F4457" w:rsidRPr="00614D54" w:rsidRDefault="002F4457" w:rsidP="00614D54">
            <w:pPr>
              <w:tabs>
                <w:tab w:val="left" w:pos="720"/>
              </w:tabs>
              <w:jc w:val="both"/>
              <w:rPr>
                <w:color w:val="000000"/>
                <w:sz w:val="22"/>
                <w:szCs w:val="22"/>
              </w:rPr>
            </w:pPr>
            <w:r w:rsidRPr="00614D54">
              <w:rPr>
                <w:color w:val="000000"/>
                <w:sz w:val="22"/>
                <w:szCs w:val="22"/>
              </w:rPr>
              <w:t>GNUR 8120, Introduction to Qualitative Methods</w:t>
            </w:r>
            <w:r w:rsidR="0052533E">
              <w:rPr>
                <w:color w:val="000000"/>
                <w:sz w:val="22"/>
                <w:szCs w:val="22"/>
              </w:rPr>
              <w:t xml:space="preserve"> (~20 students)</w:t>
            </w:r>
          </w:p>
        </w:tc>
        <w:tc>
          <w:tcPr>
            <w:tcW w:w="1505" w:type="dxa"/>
            <w:gridSpan w:val="2"/>
            <w:shd w:val="clear" w:color="auto" w:fill="auto"/>
          </w:tcPr>
          <w:p w14:paraId="0021A313" w14:textId="77777777" w:rsidR="002F4457" w:rsidRPr="00614D54" w:rsidRDefault="002F4457" w:rsidP="00614D54">
            <w:pPr>
              <w:tabs>
                <w:tab w:val="left" w:pos="720"/>
              </w:tabs>
              <w:jc w:val="both"/>
              <w:rPr>
                <w:color w:val="000000"/>
                <w:sz w:val="22"/>
                <w:szCs w:val="22"/>
              </w:rPr>
            </w:pPr>
            <w:r w:rsidRPr="00614D54">
              <w:rPr>
                <w:color w:val="000000"/>
                <w:sz w:val="22"/>
                <w:szCs w:val="22"/>
              </w:rPr>
              <w:t>Graduate</w:t>
            </w:r>
          </w:p>
        </w:tc>
        <w:tc>
          <w:tcPr>
            <w:tcW w:w="0" w:type="auto"/>
            <w:shd w:val="clear" w:color="auto" w:fill="auto"/>
          </w:tcPr>
          <w:p w14:paraId="2579BA63" w14:textId="77777777" w:rsidR="002F4457" w:rsidRPr="00614D54" w:rsidRDefault="002F4457" w:rsidP="00614D54">
            <w:pPr>
              <w:tabs>
                <w:tab w:val="left" w:pos="720"/>
              </w:tabs>
              <w:jc w:val="both"/>
              <w:rPr>
                <w:color w:val="000000"/>
                <w:sz w:val="22"/>
                <w:szCs w:val="22"/>
              </w:rPr>
            </w:pPr>
            <w:r w:rsidRPr="00614D54">
              <w:rPr>
                <w:color w:val="000000"/>
                <w:sz w:val="22"/>
                <w:szCs w:val="22"/>
              </w:rPr>
              <w:t>Spring 2017</w:t>
            </w:r>
          </w:p>
        </w:tc>
      </w:tr>
      <w:tr w:rsidR="002F4457" w:rsidRPr="00614D54" w14:paraId="3D872355" w14:textId="77777777" w:rsidTr="00614D54">
        <w:trPr>
          <w:trHeight w:val="291"/>
        </w:trPr>
        <w:tc>
          <w:tcPr>
            <w:tcW w:w="0" w:type="auto"/>
            <w:gridSpan w:val="4"/>
            <w:shd w:val="clear" w:color="auto" w:fill="auto"/>
            <w:vAlign w:val="center"/>
          </w:tcPr>
          <w:p w14:paraId="210AFC8B" w14:textId="77777777" w:rsidR="002F4457" w:rsidRPr="00614D54" w:rsidRDefault="002F4457" w:rsidP="002F4457">
            <w:pPr>
              <w:rPr>
                <w:color w:val="000000"/>
                <w:sz w:val="22"/>
                <w:szCs w:val="22"/>
              </w:rPr>
            </w:pPr>
            <w:r w:rsidRPr="00614D54">
              <w:rPr>
                <w:b/>
                <w:i/>
                <w:iCs/>
                <w:sz w:val="22"/>
                <w:szCs w:val="22"/>
              </w:rPr>
              <w:t>School of Education &amp; Human Development</w:t>
            </w:r>
          </w:p>
        </w:tc>
      </w:tr>
      <w:tr w:rsidR="002E0EA4" w:rsidRPr="00614D54" w14:paraId="4C38C237" w14:textId="77777777" w:rsidTr="00BB0428">
        <w:trPr>
          <w:trHeight w:val="291"/>
        </w:trPr>
        <w:tc>
          <w:tcPr>
            <w:tcW w:w="7120" w:type="dxa"/>
            <w:shd w:val="clear" w:color="auto" w:fill="auto"/>
          </w:tcPr>
          <w:p w14:paraId="04634E9F" w14:textId="77777777" w:rsidR="002E0EA4" w:rsidRPr="00614D54" w:rsidRDefault="002E0EA4" w:rsidP="00614D54">
            <w:pPr>
              <w:tabs>
                <w:tab w:val="left" w:pos="720"/>
              </w:tabs>
              <w:jc w:val="both"/>
              <w:rPr>
                <w:color w:val="000000"/>
                <w:sz w:val="22"/>
                <w:szCs w:val="22"/>
              </w:rPr>
            </w:pPr>
            <w:r w:rsidRPr="00614D54">
              <w:rPr>
                <w:color w:val="000000"/>
                <w:sz w:val="22"/>
                <w:szCs w:val="22"/>
              </w:rPr>
              <w:t xml:space="preserve">EDLF </w:t>
            </w:r>
            <w:r w:rsidRPr="002E0EA4">
              <w:rPr>
                <w:color w:val="000000"/>
                <w:sz w:val="22"/>
                <w:szCs w:val="22"/>
              </w:rPr>
              <w:t>5060</w:t>
            </w:r>
            <w:r>
              <w:rPr>
                <w:color w:val="000000"/>
                <w:sz w:val="22"/>
                <w:szCs w:val="22"/>
              </w:rPr>
              <w:t xml:space="preserve">, </w:t>
            </w:r>
            <w:r w:rsidRPr="002E0EA4">
              <w:rPr>
                <w:color w:val="000000"/>
                <w:sz w:val="22"/>
                <w:szCs w:val="22"/>
              </w:rPr>
              <w:t xml:space="preserve">Research Methods for Education and Human Development </w:t>
            </w:r>
            <w:r>
              <w:rPr>
                <w:color w:val="000000"/>
                <w:sz w:val="22"/>
                <w:szCs w:val="22"/>
              </w:rPr>
              <w:t>(~25 students)</w:t>
            </w:r>
          </w:p>
        </w:tc>
        <w:tc>
          <w:tcPr>
            <w:tcW w:w="1505" w:type="dxa"/>
            <w:gridSpan w:val="2"/>
            <w:shd w:val="clear" w:color="auto" w:fill="auto"/>
          </w:tcPr>
          <w:p w14:paraId="70CBDBF6" w14:textId="77777777" w:rsidR="002E0EA4" w:rsidRPr="00614D54" w:rsidRDefault="002E0EA4" w:rsidP="00614D54">
            <w:pPr>
              <w:tabs>
                <w:tab w:val="left" w:pos="720"/>
              </w:tabs>
              <w:jc w:val="both"/>
              <w:rPr>
                <w:color w:val="000000"/>
                <w:sz w:val="22"/>
                <w:szCs w:val="22"/>
              </w:rPr>
            </w:pPr>
            <w:r w:rsidRPr="00614D54">
              <w:rPr>
                <w:color w:val="000000"/>
                <w:sz w:val="22"/>
                <w:szCs w:val="22"/>
              </w:rPr>
              <w:t>Graduate</w:t>
            </w:r>
          </w:p>
        </w:tc>
        <w:tc>
          <w:tcPr>
            <w:tcW w:w="0" w:type="auto"/>
            <w:shd w:val="clear" w:color="auto" w:fill="auto"/>
          </w:tcPr>
          <w:p w14:paraId="57C26108" w14:textId="77777777" w:rsidR="004F65C2" w:rsidRDefault="004F65C2" w:rsidP="00614D54">
            <w:pPr>
              <w:tabs>
                <w:tab w:val="left" w:pos="720"/>
              </w:tabs>
              <w:jc w:val="both"/>
              <w:rPr>
                <w:color w:val="000000"/>
                <w:sz w:val="22"/>
                <w:szCs w:val="22"/>
              </w:rPr>
            </w:pPr>
            <w:r>
              <w:rPr>
                <w:color w:val="000000"/>
                <w:sz w:val="22"/>
                <w:szCs w:val="22"/>
              </w:rPr>
              <w:t>Fall 2024</w:t>
            </w:r>
          </w:p>
          <w:p w14:paraId="571142B3" w14:textId="77777777" w:rsidR="004F65C2" w:rsidRDefault="002E0EA4" w:rsidP="00614D54">
            <w:pPr>
              <w:tabs>
                <w:tab w:val="left" w:pos="720"/>
              </w:tabs>
              <w:jc w:val="both"/>
              <w:rPr>
                <w:color w:val="000000"/>
                <w:sz w:val="22"/>
                <w:szCs w:val="22"/>
              </w:rPr>
            </w:pPr>
            <w:r>
              <w:rPr>
                <w:color w:val="000000"/>
                <w:sz w:val="22"/>
                <w:szCs w:val="22"/>
              </w:rPr>
              <w:t>Fall 2023</w:t>
            </w:r>
          </w:p>
        </w:tc>
      </w:tr>
      <w:tr w:rsidR="002F4457" w:rsidRPr="00614D54" w14:paraId="186DEC8D" w14:textId="77777777" w:rsidTr="00BB0428">
        <w:trPr>
          <w:trHeight w:val="291"/>
        </w:trPr>
        <w:tc>
          <w:tcPr>
            <w:tcW w:w="7120" w:type="dxa"/>
            <w:shd w:val="clear" w:color="auto" w:fill="auto"/>
          </w:tcPr>
          <w:p w14:paraId="387F951E" w14:textId="77777777" w:rsidR="002F4457" w:rsidRPr="00614D54" w:rsidRDefault="002F4457" w:rsidP="00614D54">
            <w:pPr>
              <w:tabs>
                <w:tab w:val="left" w:pos="720"/>
              </w:tabs>
              <w:jc w:val="both"/>
              <w:rPr>
                <w:color w:val="000000"/>
                <w:sz w:val="22"/>
                <w:szCs w:val="22"/>
              </w:rPr>
            </w:pPr>
            <w:r w:rsidRPr="00614D54">
              <w:rPr>
                <w:color w:val="000000"/>
                <w:sz w:val="22"/>
                <w:szCs w:val="22"/>
              </w:rPr>
              <w:t>EDLF 7410, Mixed Methods Research Design</w:t>
            </w:r>
            <w:r w:rsidR="0052533E">
              <w:rPr>
                <w:color w:val="000000"/>
                <w:sz w:val="22"/>
                <w:szCs w:val="22"/>
              </w:rPr>
              <w:t xml:space="preserve"> (~25 students)</w:t>
            </w:r>
          </w:p>
        </w:tc>
        <w:tc>
          <w:tcPr>
            <w:tcW w:w="1505" w:type="dxa"/>
            <w:gridSpan w:val="2"/>
            <w:shd w:val="clear" w:color="auto" w:fill="auto"/>
          </w:tcPr>
          <w:p w14:paraId="11887146" w14:textId="77777777" w:rsidR="002F4457" w:rsidRPr="00614D54" w:rsidRDefault="002F4457" w:rsidP="00614D54">
            <w:pPr>
              <w:tabs>
                <w:tab w:val="left" w:pos="720"/>
              </w:tabs>
              <w:jc w:val="both"/>
              <w:rPr>
                <w:color w:val="000000"/>
                <w:sz w:val="22"/>
                <w:szCs w:val="22"/>
              </w:rPr>
            </w:pPr>
            <w:r w:rsidRPr="00614D54">
              <w:rPr>
                <w:color w:val="000000"/>
                <w:sz w:val="22"/>
                <w:szCs w:val="22"/>
              </w:rPr>
              <w:t>Graduate</w:t>
            </w:r>
          </w:p>
        </w:tc>
        <w:tc>
          <w:tcPr>
            <w:tcW w:w="0" w:type="auto"/>
            <w:shd w:val="clear" w:color="auto" w:fill="auto"/>
          </w:tcPr>
          <w:p w14:paraId="3A6E47F2" w14:textId="77777777" w:rsidR="00BB0428" w:rsidRDefault="00BB0428" w:rsidP="00614D54">
            <w:pPr>
              <w:tabs>
                <w:tab w:val="left" w:pos="720"/>
              </w:tabs>
              <w:jc w:val="both"/>
              <w:rPr>
                <w:color w:val="000000"/>
                <w:sz w:val="22"/>
                <w:szCs w:val="22"/>
              </w:rPr>
            </w:pPr>
            <w:r>
              <w:rPr>
                <w:color w:val="000000"/>
                <w:sz w:val="22"/>
                <w:szCs w:val="22"/>
              </w:rPr>
              <w:t>Spring 2025</w:t>
            </w:r>
          </w:p>
          <w:p w14:paraId="33CAEDA0" w14:textId="77777777" w:rsidR="00C30065" w:rsidRDefault="00C30065" w:rsidP="00614D54">
            <w:pPr>
              <w:tabs>
                <w:tab w:val="left" w:pos="720"/>
              </w:tabs>
              <w:jc w:val="both"/>
              <w:rPr>
                <w:color w:val="000000"/>
                <w:sz w:val="22"/>
                <w:szCs w:val="22"/>
              </w:rPr>
            </w:pPr>
            <w:r>
              <w:rPr>
                <w:color w:val="000000"/>
                <w:sz w:val="22"/>
                <w:szCs w:val="22"/>
              </w:rPr>
              <w:t>Fall 2022</w:t>
            </w:r>
          </w:p>
          <w:p w14:paraId="0B0ADD62" w14:textId="77777777" w:rsidR="002F4457" w:rsidRPr="00614D54" w:rsidRDefault="002F4457" w:rsidP="00614D54">
            <w:pPr>
              <w:tabs>
                <w:tab w:val="left" w:pos="720"/>
              </w:tabs>
              <w:jc w:val="both"/>
              <w:rPr>
                <w:color w:val="000000"/>
                <w:sz w:val="22"/>
                <w:szCs w:val="22"/>
              </w:rPr>
            </w:pPr>
            <w:r w:rsidRPr="00614D54">
              <w:rPr>
                <w:color w:val="000000"/>
                <w:sz w:val="22"/>
                <w:szCs w:val="22"/>
              </w:rPr>
              <w:t>Fall 2020</w:t>
            </w:r>
          </w:p>
          <w:p w14:paraId="3ADBAC4D" w14:textId="77777777" w:rsidR="002F4457" w:rsidRPr="00614D54" w:rsidRDefault="002F4457" w:rsidP="00614D54">
            <w:pPr>
              <w:tabs>
                <w:tab w:val="left" w:pos="720"/>
              </w:tabs>
              <w:jc w:val="both"/>
              <w:rPr>
                <w:color w:val="000000"/>
                <w:sz w:val="22"/>
                <w:szCs w:val="22"/>
              </w:rPr>
            </w:pPr>
            <w:r w:rsidRPr="00614D54">
              <w:rPr>
                <w:color w:val="000000"/>
                <w:sz w:val="22"/>
                <w:szCs w:val="22"/>
              </w:rPr>
              <w:t>Fall 2018</w:t>
            </w:r>
          </w:p>
        </w:tc>
      </w:tr>
      <w:tr w:rsidR="002F4457" w:rsidRPr="00614D54" w14:paraId="2EB956AA" w14:textId="77777777" w:rsidTr="00BB0428">
        <w:trPr>
          <w:trHeight w:val="291"/>
        </w:trPr>
        <w:tc>
          <w:tcPr>
            <w:tcW w:w="7120" w:type="dxa"/>
            <w:shd w:val="clear" w:color="auto" w:fill="auto"/>
          </w:tcPr>
          <w:p w14:paraId="4C18AA40" w14:textId="77777777" w:rsidR="002F4457" w:rsidRPr="00614D54" w:rsidRDefault="002F4457" w:rsidP="00614D54">
            <w:pPr>
              <w:tabs>
                <w:tab w:val="left" w:pos="720"/>
              </w:tabs>
              <w:jc w:val="both"/>
              <w:rPr>
                <w:color w:val="000000"/>
                <w:sz w:val="22"/>
                <w:szCs w:val="22"/>
              </w:rPr>
            </w:pPr>
            <w:r w:rsidRPr="00614D54">
              <w:rPr>
                <w:color w:val="000000"/>
                <w:sz w:val="22"/>
                <w:szCs w:val="22"/>
              </w:rPr>
              <w:t>EDLF 7402, Introduction to Program Evaluation</w:t>
            </w:r>
            <w:r w:rsidR="0052533E">
              <w:rPr>
                <w:color w:val="000000"/>
                <w:sz w:val="22"/>
                <w:szCs w:val="22"/>
              </w:rPr>
              <w:t xml:space="preserve"> (~25 students)</w:t>
            </w:r>
          </w:p>
        </w:tc>
        <w:tc>
          <w:tcPr>
            <w:tcW w:w="1505" w:type="dxa"/>
            <w:gridSpan w:val="2"/>
            <w:shd w:val="clear" w:color="auto" w:fill="auto"/>
          </w:tcPr>
          <w:p w14:paraId="69482899" w14:textId="77777777" w:rsidR="002F4457" w:rsidRPr="00614D54" w:rsidRDefault="002F4457" w:rsidP="00614D54">
            <w:pPr>
              <w:tabs>
                <w:tab w:val="left" w:pos="720"/>
              </w:tabs>
              <w:jc w:val="both"/>
              <w:rPr>
                <w:color w:val="000000"/>
                <w:sz w:val="22"/>
                <w:szCs w:val="22"/>
              </w:rPr>
            </w:pPr>
            <w:r w:rsidRPr="00614D54">
              <w:rPr>
                <w:color w:val="000000"/>
                <w:sz w:val="22"/>
                <w:szCs w:val="22"/>
              </w:rPr>
              <w:t>Graduate</w:t>
            </w:r>
          </w:p>
        </w:tc>
        <w:tc>
          <w:tcPr>
            <w:tcW w:w="0" w:type="auto"/>
            <w:shd w:val="clear" w:color="auto" w:fill="auto"/>
          </w:tcPr>
          <w:p w14:paraId="104A5D23" w14:textId="77777777" w:rsidR="002F4457" w:rsidRPr="00614D54" w:rsidRDefault="002F4457" w:rsidP="00614D54">
            <w:pPr>
              <w:tabs>
                <w:tab w:val="left" w:pos="720"/>
              </w:tabs>
              <w:jc w:val="both"/>
              <w:rPr>
                <w:color w:val="000000"/>
                <w:sz w:val="22"/>
                <w:szCs w:val="22"/>
              </w:rPr>
            </w:pPr>
            <w:r w:rsidRPr="00614D54">
              <w:rPr>
                <w:color w:val="000000"/>
                <w:sz w:val="22"/>
                <w:szCs w:val="22"/>
              </w:rPr>
              <w:t>Fall 2019</w:t>
            </w:r>
          </w:p>
          <w:p w14:paraId="0FE3BC3E" w14:textId="77777777" w:rsidR="002F4457" w:rsidRPr="00614D54" w:rsidRDefault="002F4457" w:rsidP="00614D54">
            <w:pPr>
              <w:tabs>
                <w:tab w:val="left" w:pos="720"/>
              </w:tabs>
              <w:jc w:val="both"/>
              <w:rPr>
                <w:color w:val="000000"/>
                <w:sz w:val="22"/>
                <w:szCs w:val="22"/>
              </w:rPr>
            </w:pPr>
            <w:r w:rsidRPr="00614D54">
              <w:rPr>
                <w:color w:val="000000"/>
                <w:sz w:val="22"/>
                <w:szCs w:val="22"/>
              </w:rPr>
              <w:t>Fall 2017</w:t>
            </w:r>
          </w:p>
        </w:tc>
      </w:tr>
    </w:tbl>
    <w:p w14:paraId="173E7DD2" w14:textId="77777777" w:rsidR="00993FC4" w:rsidRPr="002F4457" w:rsidRDefault="00993FC4" w:rsidP="00C71498">
      <w:pPr>
        <w:tabs>
          <w:tab w:val="left" w:pos="720"/>
        </w:tabs>
        <w:jc w:val="both"/>
        <w:rPr>
          <w:color w:val="000000"/>
          <w:szCs w:val="22"/>
        </w:rPr>
      </w:pPr>
    </w:p>
    <w:p w14:paraId="536D8E65" w14:textId="77777777" w:rsidR="00993FC4" w:rsidRDefault="00993FC4" w:rsidP="00C71498">
      <w:pPr>
        <w:tabs>
          <w:tab w:val="left" w:pos="720"/>
        </w:tabs>
        <w:jc w:val="both"/>
        <w:rPr>
          <w:i/>
          <w:iCs/>
          <w:color w:val="000000"/>
          <w:szCs w:val="22"/>
        </w:rPr>
      </w:pPr>
    </w:p>
    <w:p w14:paraId="2CFC9FDF" w14:textId="77777777" w:rsidR="00993FC4" w:rsidRPr="002F4457" w:rsidRDefault="002F4457" w:rsidP="00C71498">
      <w:pPr>
        <w:tabs>
          <w:tab w:val="left" w:pos="720"/>
        </w:tabs>
        <w:jc w:val="both"/>
        <w:rPr>
          <w:b/>
          <w:bCs/>
          <w:color w:val="000000"/>
          <w:sz w:val="24"/>
          <w:szCs w:val="28"/>
          <w:u w:val="single"/>
        </w:rPr>
      </w:pPr>
      <w:r w:rsidRPr="002F4457">
        <w:rPr>
          <w:b/>
          <w:bCs/>
          <w:color w:val="000000"/>
          <w:sz w:val="24"/>
          <w:szCs w:val="28"/>
          <w:u w:val="single"/>
        </w:rPr>
        <w:t>Guest Lectures:</w:t>
      </w:r>
    </w:p>
    <w:tbl>
      <w:tblPr>
        <w:tblW w:w="9888" w:type="dxa"/>
        <w:tblBorders>
          <w:top w:val="single" w:sz="12" w:space="0" w:color="000000"/>
          <w:bottom w:val="single" w:sz="12" w:space="0" w:color="000000"/>
        </w:tblBorders>
        <w:tblLook w:val="0420" w:firstRow="1" w:lastRow="0" w:firstColumn="0" w:lastColumn="0" w:noHBand="0" w:noVBand="1"/>
      </w:tblPr>
      <w:tblGrid>
        <w:gridCol w:w="3406"/>
        <w:gridCol w:w="3738"/>
        <w:gridCol w:w="1524"/>
        <w:gridCol w:w="1220"/>
      </w:tblGrid>
      <w:tr w:rsidR="002F4457" w:rsidRPr="00614D54" w14:paraId="649C6C4C" w14:textId="77777777" w:rsidTr="00614D54">
        <w:trPr>
          <w:trHeight w:val="543"/>
        </w:trPr>
        <w:tc>
          <w:tcPr>
            <w:tcW w:w="3406" w:type="dxa"/>
            <w:tcBorders>
              <w:bottom w:val="single" w:sz="6" w:space="0" w:color="000000"/>
            </w:tcBorders>
            <w:shd w:val="clear" w:color="auto" w:fill="auto"/>
          </w:tcPr>
          <w:p w14:paraId="728DE60E" w14:textId="77777777" w:rsidR="002F4457" w:rsidRPr="00614D54" w:rsidRDefault="002F4457" w:rsidP="00614D54">
            <w:pPr>
              <w:tabs>
                <w:tab w:val="left" w:pos="720"/>
              </w:tabs>
              <w:jc w:val="both"/>
              <w:rPr>
                <w:b/>
                <w:bCs/>
                <w:i/>
                <w:iCs/>
                <w:color w:val="000000"/>
                <w:sz w:val="22"/>
                <w:szCs w:val="24"/>
              </w:rPr>
            </w:pPr>
            <w:r w:rsidRPr="00614D54">
              <w:rPr>
                <w:b/>
                <w:bCs/>
                <w:i/>
                <w:iCs/>
                <w:color w:val="000000"/>
                <w:sz w:val="22"/>
                <w:szCs w:val="24"/>
              </w:rPr>
              <w:lastRenderedPageBreak/>
              <w:t xml:space="preserve">Lecture </w:t>
            </w:r>
          </w:p>
        </w:tc>
        <w:tc>
          <w:tcPr>
            <w:tcW w:w="3738" w:type="dxa"/>
            <w:tcBorders>
              <w:bottom w:val="single" w:sz="6" w:space="0" w:color="000000"/>
            </w:tcBorders>
            <w:shd w:val="clear" w:color="auto" w:fill="auto"/>
          </w:tcPr>
          <w:p w14:paraId="48BFA231" w14:textId="77777777" w:rsidR="002F4457" w:rsidRPr="00614D54" w:rsidRDefault="002F4457" w:rsidP="00614D54">
            <w:pPr>
              <w:tabs>
                <w:tab w:val="left" w:pos="720"/>
              </w:tabs>
              <w:jc w:val="both"/>
              <w:rPr>
                <w:b/>
                <w:bCs/>
                <w:i/>
                <w:iCs/>
                <w:color w:val="000000"/>
                <w:sz w:val="22"/>
                <w:szCs w:val="24"/>
              </w:rPr>
            </w:pPr>
            <w:r w:rsidRPr="00614D54">
              <w:rPr>
                <w:b/>
                <w:bCs/>
                <w:i/>
                <w:iCs/>
                <w:color w:val="000000"/>
                <w:sz w:val="22"/>
                <w:szCs w:val="24"/>
              </w:rPr>
              <w:t>Learner Group</w:t>
            </w:r>
          </w:p>
        </w:tc>
        <w:tc>
          <w:tcPr>
            <w:tcW w:w="1524" w:type="dxa"/>
            <w:tcBorders>
              <w:bottom w:val="single" w:sz="6" w:space="0" w:color="000000"/>
            </w:tcBorders>
            <w:shd w:val="clear" w:color="auto" w:fill="auto"/>
          </w:tcPr>
          <w:p w14:paraId="7ABE1C6C" w14:textId="77777777" w:rsidR="002F4457" w:rsidRPr="00614D54" w:rsidRDefault="002F4457" w:rsidP="00614D54">
            <w:pPr>
              <w:tabs>
                <w:tab w:val="left" w:pos="720"/>
              </w:tabs>
              <w:jc w:val="both"/>
              <w:rPr>
                <w:b/>
                <w:bCs/>
                <w:i/>
                <w:iCs/>
                <w:color w:val="000000"/>
                <w:sz w:val="22"/>
                <w:szCs w:val="24"/>
              </w:rPr>
            </w:pPr>
            <w:r w:rsidRPr="00614D54">
              <w:rPr>
                <w:b/>
                <w:bCs/>
                <w:i/>
                <w:iCs/>
                <w:color w:val="000000"/>
                <w:sz w:val="22"/>
                <w:szCs w:val="24"/>
              </w:rPr>
              <w:t>Level</w:t>
            </w:r>
          </w:p>
        </w:tc>
        <w:tc>
          <w:tcPr>
            <w:tcW w:w="1220" w:type="dxa"/>
            <w:tcBorders>
              <w:bottom w:val="single" w:sz="6" w:space="0" w:color="000000"/>
            </w:tcBorders>
            <w:shd w:val="clear" w:color="auto" w:fill="auto"/>
          </w:tcPr>
          <w:p w14:paraId="6A554747" w14:textId="77777777" w:rsidR="002F4457" w:rsidRPr="00614D54" w:rsidRDefault="002F4457" w:rsidP="00614D54">
            <w:pPr>
              <w:tabs>
                <w:tab w:val="left" w:pos="720"/>
              </w:tabs>
              <w:jc w:val="both"/>
              <w:rPr>
                <w:b/>
                <w:bCs/>
                <w:i/>
                <w:iCs/>
                <w:color w:val="000000"/>
                <w:sz w:val="22"/>
                <w:szCs w:val="24"/>
              </w:rPr>
            </w:pPr>
            <w:r w:rsidRPr="00614D54">
              <w:rPr>
                <w:b/>
                <w:bCs/>
                <w:i/>
                <w:iCs/>
                <w:color w:val="000000"/>
                <w:sz w:val="22"/>
                <w:szCs w:val="24"/>
              </w:rPr>
              <w:t>Year</w:t>
            </w:r>
          </w:p>
        </w:tc>
      </w:tr>
      <w:tr w:rsidR="00BB0428" w:rsidRPr="00614D54" w14:paraId="65A29285" w14:textId="77777777" w:rsidTr="00614D54">
        <w:trPr>
          <w:trHeight w:val="543"/>
        </w:trPr>
        <w:tc>
          <w:tcPr>
            <w:tcW w:w="3406" w:type="dxa"/>
            <w:shd w:val="clear" w:color="auto" w:fill="auto"/>
          </w:tcPr>
          <w:p w14:paraId="5FF382F6" w14:textId="77777777" w:rsidR="00BB0428" w:rsidRPr="00B963DF" w:rsidRDefault="00BB0428" w:rsidP="00BB0428">
            <w:pPr>
              <w:tabs>
                <w:tab w:val="left" w:pos="720"/>
              </w:tabs>
              <w:rPr>
                <w:sz w:val="22"/>
                <w:szCs w:val="22"/>
              </w:rPr>
            </w:pPr>
            <w:r>
              <w:rPr>
                <w:color w:val="000000"/>
                <w:sz w:val="22"/>
                <w:szCs w:val="22"/>
              </w:rPr>
              <w:t>Culturally Responsive Evaluation</w:t>
            </w:r>
          </w:p>
        </w:tc>
        <w:tc>
          <w:tcPr>
            <w:tcW w:w="3738" w:type="dxa"/>
            <w:shd w:val="clear" w:color="auto" w:fill="auto"/>
          </w:tcPr>
          <w:p w14:paraId="1BF41207" w14:textId="77777777" w:rsidR="00BB0428" w:rsidRPr="00B963DF" w:rsidRDefault="00BB0428" w:rsidP="00BB0428">
            <w:pPr>
              <w:tabs>
                <w:tab w:val="left" w:pos="720"/>
              </w:tabs>
              <w:rPr>
                <w:rFonts w:eastAsia="Calibri"/>
                <w:sz w:val="22"/>
                <w:szCs w:val="22"/>
              </w:rPr>
            </w:pPr>
            <w:r w:rsidRPr="00C72D7F">
              <w:rPr>
                <w:color w:val="222222"/>
                <w:sz w:val="22"/>
                <w:szCs w:val="22"/>
                <w:shd w:val="clear" w:color="auto" w:fill="FFFFFF"/>
              </w:rPr>
              <w:t>EDLF 7402</w:t>
            </w:r>
            <w:r>
              <w:rPr>
                <w:color w:val="222222"/>
                <w:sz w:val="22"/>
                <w:szCs w:val="22"/>
                <w:shd w:val="clear" w:color="auto" w:fill="FFFFFF"/>
              </w:rPr>
              <w:t>:</w:t>
            </w:r>
            <w:r w:rsidRPr="00C72D7F">
              <w:rPr>
                <w:color w:val="222222"/>
                <w:sz w:val="22"/>
                <w:szCs w:val="22"/>
                <w:shd w:val="clear" w:color="auto" w:fill="FFFFFF"/>
              </w:rPr>
              <w:t xml:space="preserve"> Introduction to Program Evaluation</w:t>
            </w:r>
          </w:p>
        </w:tc>
        <w:tc>
          <w:tcPr>
            <w:tcW w:w="1524" w:type="dxa"/>
            <w:shd w:val="clear" w:color="auto" w:fill="auto"/>
          </w:tcPr>
          <w:p w14:paraId="7D645747" w14:textId="77777777" w:rsidR="00BB0428" w:rsidRPr="00B963DF" w:rsidRDefault="00BB0428" w:rsidP="00BB0428">
            <w:pPr>
              <w:tabs>
                <w:tab w:val="left" w:pos="720"/>
              </w:tabs>
              <w:rPr>
                <w:sz w:val="22"/>
                <w:szCs w:val="22"/>
              </w:rPr>
            </w:pPr>
            <w:r>
              <w:rPr>
                <w:color w:val="000000"/>
                <w:sz w:val="22"/>
                <w:szCs w:val="22"/>
              </w:rPr>
              <w:t>Graduate</w:t>
            </w:r>
          </w:p>
        </w:tc>
        <w:tc>
          <w:tcPr>
            <w:tcW w:w="1220" w:type="dxa"/>
            <w:shd w:val="clear" w:color="auto" w:fill="auto"/>
          </w:tcPr>
          <w:p w14:paraId="0D753C9A" w14:textId="77777777" w:rsidR="00BB0428" w:rsidRDefault="00BB0428" w:rsidP="00BB0428">
            <w:pPr>
              <w:tabs>
                <w:tab w:val="left" w:pos="720"/>
              </w:tabs>
              <w:rPr>
                <w:sz w:val="22"/>
                <w:szCs w:val="22"/>
              </w:rPr>
            </w:pPr>
            <w:r>
              <w:rPr>
                <w:color w:val="000000"/>
                <w:sz w:val="22"/>
                <w:szCs w:val="22"/>
              </w:rPr>
              <w:t>2024, 2021</w:t>
            </w:r>
          </w:p>
        </w:tc>
      </w:tr>
      <w:tr w:rsidR="00B963DF" w:rsidRPr="00614D54" w14:paraId="13BE9D1D" w14:textId="77777777" w:rsidTr="00614D54">
        <w:trPr>
          <w:trHeight w:val="543"/>
        </w:trPr>
        <w:tc>
          <w:tcPr>
            <w:tcW w:w="3406" w:type="dxa"/>
            <w:shd w:val="clear" w:color="auto" w:fill="auto"/>
          </w:tcPr>
          <w:p w14:paraId="28DBE976" w14:textId="77777777" w:rsidR="00B963DF" w:rsidRPr="00B963DF" w:rsidRDefault="00B963DF" w:rsidP="00B963DF">
            <w:pPr>
              <w:tabs>
                <w:tab w:val="left" w:pos="720"/>
              </w:tabs>
              <w:rPr>
                <w:sz w:val="22"/>
                <w:szCs w:val="22"/>
              </w:rPr>
            </w:pPr>
            <w:r w:rsidRPr="00B963DF">
              <w:rPr>
                <w:sz w:val="22"/>
                <w:szCs w:val="22"/>
              </w:rPr>
              <w:t>The Double Check Framework</w:t>
            </w:r>
          </w:p>
        </w:tc>
        <w:tc>
          <w:tcPr>
            <w:tcW w:w="3738" w:type="dxa"/>
            <w:shd w:val="clear" w:color="auto" w:fill="auto"/>
          </w:tcPr>
          <w:p w14:paraId="179811FC" w14:textId="77777777" w:rsidR="00B963DF" w:rsidRPr="00B963DF" w:rsidRDefault="00B963DF" w:rsidP="00B963DF">
            <w:pPr>
              <w:tabs>
                <w:tab w:val="left" w:pos="720"/>
              </w:tabs>
              <w:rPr>
                <w:sz w:val="22"/>
                <w:szCs w:val="22"/>
              </w:rPr>
            </w:pPr>
            <w:r w:rsidRPr="00B963DF">
              <w:rPr>
                <w:rFonts w:eastAsia="Calibri"/>
                <w:sz w:val="22"/>
                <w:szCs w:val="22"/>
              </w:rPr>
              <w:t>EDHS 2840: Introduction to Youth and Social Innovation</w:t>
            </w:r>
          </w:p>
        </w:tc>
        <w:tc>
          <w:tcPr>
            <w:tcW w:w="1524" w:type="dxa"/>
            <w:shd w:val="clear" w:color="auto" w:fill="auto"/>
          </w:tcPr>
          <w:p w14:paraId="3FF6BA47" w14:textId="77777777" w:rsidR="00B963DF" w:rsidRPr="00B963DF" w:rsidRDefault="00B963DF" w:rsidP="00B963DF">
            <w:pPr>
              <w:tabs>
                <w:tab w:val="left" w:pos="720"/>
              </w:tabs>
              <w:rPr>
                <w:sz w:val="22"/>
                <w:szCs w:val="22"/>
              </w:rPr>
            </w:pPr>
            <w:r w:rsidRPr="00B963DF">
              <w:rPr>
                <w:sz w:val="22"/>
                <w:szCs w:val="22"/>
              </w:rPr>
              <w:t>Undergraduate</w:t>
            </w:r>
          </w:p>
        </w:tc>
        <w:tc>
          <w:tcPr>
            <w:tcW w:w="1220" w:type="dxa"/>
            <w:shd w:val="clear" w:color="auto" w:fill="auto"/>
          </w:tcPr>
          <w:p w14:paraId="77550570" w14:textId="77777777" w:rsidR="00B963DF" w:rsidRPr="00B963DF" w:rsidRDefault="00B963DF" w:rsidP="00B963DF">
            <w:pPr>
              <w:tabs>
                <w:tab w:val="left" w:pos="720"/>
              </w:tabs>
              <w:rPr>
                <w:sz w:val="22"/>
                <w:szCs w:val="22"/>
              </w:rPr>
            </w:pPr>
            <w:r>
              <w:rPr>
                <w:sz w:val="22"/>
                <w:szCs w:val="22"/>
              </w:rPr>
              <w:t>2022,2021, 2020,2019</w:t>
            </w:r>
          </w:p>
        </w:tc>
      </w:tr>
      <w:tr w:rsidR="00B963DF" w:rsidRPr="00614D54" w14:paraId="513AC8CC" w14:textId="77777777" w:rsidTr="00614D54">
        <w:trPr>
          <w:trHeight w:val="543"/>
        </w:trPr>
        <w:tc>
          <w:tcPr>
            <w:tcW w:w="3406" w:type="dxa"/>
            <w:shd w:val="clear" w:color="auto" w:fill="auto"/>
          </w:tcPr>
          <w:p w14:paraId="129E2C18" w14:textId="77777777" w:rsidR="00B963DF" w:rsidRPr="00B963DF" w:rsidRDefault="00B963DF" w:rsidP="00B963DF">
            <w:pPr>
              <w:tabs>
                <w:tab w:val="left" w:pos="720"/>
              </w:tabs>
              <w:rPr>
                <w:sz w:val="22"/>
                <w:szCs w:val="22"/>
              </w:rPr>
            </w:pPr>
            <w:r w:rsidRPr="00B963DF">
              <w:rPr>
                <w:sz w:val="22"/>
                <w:szCs w:val="22"/>
              </w:rPr>
              <w:t>What is Prevention Science</w:t>
            </w:r>
          </w:p>
        </w:tc>
        <w:tc>
          <w:tcPr>
            <w:tcW w:w="3738" w:type="dxa"/>
            <w:shd w:val="clear" w:color="auto" w:fill="auto"/>
          </w:tcPr>
          <w:p w14:paraId="590E3DEE" w14:textId="77777777" w:rsidR="00B963DF" w:rsidRPr="00B963DF" w:rsidRDefault="00B963DF" w:rsidP="00B963DF">
            <w:pPr>
              <w:tabs>
                <w:tab w:val="left" w:pos="720"/>
              </w:tabs>
              <w:rPr>
                <w:sz w:val="22"/>
                <w:szCs w:val="22"/>
              </w:rPr>
            </w:pPr>
            <w:r w:rsidRPr="00B963DF">
              <w:rPr>
                <w:rFonts w:eastAsia="Calibri"/>
                <w:sz w:val="22"/>
                <w:szCs w:val="22"/>
              </w:rPr>
              <w:t>EDHS 2840: Introduction to Youth and Social Innovation</w:t>
            </w:r>
          </w:p>
        </w:tc>
        <w:tc>
          <w:tcPr>
            <w:tcW w:w="1524" w:type="dxa"/>
            <w:shd w:val="clear" w:color="auto" w:fill="auto"/>
          </w:tcPr>
          <w:p w14:paraId="126AA98F" w14:textId="77777777" w:rsidR="00B963DF" w:rsidRPr="00B963DF" w:rsidRDefault="00B963DF" w:rsidP="00B963DF">
            <w:pPr>
              <w:tabs>
                <w:tab w:val="left" w:pos="720"/>
              </w:tabs>
              <w:rPr>
                <w:sz w:val="22"/>
                <w:szCs w:val="22"/>
              </w:rPr>
            </w:pPr>
            <w:r w:rsidRPr="00B963DF">
              <w:rPr>
                <w:sz w:val="22"/>
                <w:szCs w:val="22"/>
              </w:rPr>
              <w:t>Undergraduate</w:t>
            </w:r>
          </w:p>
        </w:tc>
        <w:tc>
          <w:tcPr>
            <w:tcW w:w="1220" w:type="dxa"/>
            <w:shd w:val="clear" w:color="auto" w:fill="auto"/>
          </w:tcPr>
          <w:p w14:paraId="20F77B1D" w14:textId="77777777" w:rsidR="00B963DF" w:rsidRPr="00B963DF" w:rsidRDefault="002E0EA4" w:rsidP="00B963DF">
            <w:pPr>
              <w:tabs>
                <w:tab w:val="left" w:pos="720"/>
              </w:tabs>
              <w:rPr>
                <w:sz w:val="22"/>
                <w:szCs w:val="22"/>
              </w:rPr>
            </w:pPr>
            <w:proofErr w:type="gramStart"/>
            <w:r>
              <w:rPr>
                <w:sz w:val="22"/>
                <w:szCs w:val="22"/>
              </w:rPr>
              <w:t>2023</w:t>
            </w:r>
            <w:proofErr w:type="gramEnd"/>
            <w:r>
              <w:rPr>
                <w:sz w:val="22"/>
                <w:szCs w:val="22"/>
              </w:rPr>
              <w:t xml:space="preserve">, </w:t>
            </w:r>
            <w:r w:rsidR="00B963DF">
              <w:rPr>
                <w:sz w:val="22"/>
                <w:szCs w:val="22"/>
              </w:rPr>
              <w:t>2022,2021, 2020,2019</w:t>
            </w:r>
          </w:p>
        </w:tc>
      </w:tr>
      <w:tr w:rsidR="00C37875" w:rsidRPr="00614D54" w14:paraId="1A9B61A5" w14:textId="77777777" w:rsidTr="00614D54">
        <w:trPr>
          <w:trHeight w:val="543"/>
        </w:trPr>
        <w:tc>
          <w:tcPr>
            <w:tcW w:w="3406" w:type="dxa"/>
            <w:shd w:val="clear" w:color="auto" w:fill="auto"/>
          </w:tcPr>
          <w:p w14:paraId="57361BF7" w14:textId="77777777" w:rsidR="00C37875" w:rsidRPr="00614D54" w:rsidRDefault="00C37875" w:rsidP="00614D54">
            <w:pPr>
              <w:tabs>
                <w:tab w:val="left" w:pos="720"/>
              </w:tabs>
              <w:rPr>
                <w:color w:val="000000"/>
                <w:sz w:val="22"/>
                <w:szCs w:val="22"/>
              </w:rPr>
            </w:pPr>
            <w:r w:rsidRPr="00C37875">
              <w:rPr>
                <w:color w:val="000000"/>
                <w:sz w:val="22"/>
                <w:szCs w:val="22"/>
              </w:rPr>
              <w:t>Environmental Determinants of Health: A Primer</w:t>
            </w:r>
          </w:p>
        </w:tc>
        <w:tc>
          <w:tcPr>
            <w:tcW w:w="3738" w:type="dxa"/>
            <w:shd w:val="clear" w:color="auto" w:fill="auto"/>
          </w:tcPr>
          <w:p w14:paraId="51DBB51C" w14:textId="77777777" w:rsidR="00C37875" w:rsidRPr="00614D54" w:rsidRDefault="00C37875" w:rsidP="00614D54">
            <w:pPr>
              <w:tabs>
                <w:tab w:val="left" w:pos="720"/>
              </w:tabs>
              <w:rPr>
                <w:color w:val="222222"/>
                <w:sz w:val="22"/>
                <w:szCs w:val="22"/>
                <w:shd w:val="clear" w:color="auto" w:fill="FFFFFF"/>
              </w:rPr>
            </w:pPr>
            <w:r w:rsidRPr="00C37875">
              <w:rPr>
                <w:color w:val="222222"/>
                <w:sz w:val="22"/>
                <w:szCs w:val="22"/>
                <w:shd w:val="clear" w:color="auto" w:fill="FFFFFF"/>
              </w:rPr>
              <w:t xml:space="preserve">GNUR 5250, Health (In)Equities: The Intersection of Race, Gender, and Class </w:t>
            </w:r>
          </w:p>
        </w:tc>
        <w:tc>
          <w:tcPr>
            <w:tcW w:w="1524" w:type="dxa"/>
            <w:shd w:val="clear" w:color="auto" w:fill="auto"/>
          </w:tcPr>
          <w:p w14:paraId="74BFDFF7" w14:textId="77777777" w:rsidR="00C37875" w:rsidRPr="00614D54" w:rsidRDefault="00C37875" w:rsidP="00614D54">
            <w:pPr>
              <w:tabs>
                <w:tab w:val="left" w:pos="720"/>
              </w:tabs>
              <w:rPr>
                <w:color w:val="000000"/>
                <w:sz w:val="22"/>
                <w:szCs w:val="22"/>
              </w:rPr>
            </w:pPr>
            <w:r>
              <w:rPr>
                <w:color w:val="000000"/>
                <w:sz w:val="22"/>
                <w:szCs w:val="22"/>
              </w:rPr>
              <w:t>Undergraduate &amp; Graduate</w:t>
            </w:r>
          </w:p>
        </w:tc>
        <w:tc>
          <w:tcPr>
            <w:tcW w:w="1220" w:type="dxa"/>
            <w:shd w:val="clear" w:color="auto" w:fill="auto"/>
          </w:tcPr>
          <w:p w14:paraId="7FFFFD0A" w14:textId="77777777" w:rsidR="00C37875" w:rsidRPr="00614D54" w:rsidRDefault="00C37875" w:rsidP="00614D54">
            <w:pPr>
              <w:tabs>
                <w:tab w:val="left" w:pos="720"/>
              </w:tabs>
              <w:rPr>
                <w:color w:val="000000"/>
                <w:sz w:val="22"/>
                <w:szCs w:val="22"/>
              </w:rPr>
            </w:pPr>
            <w:r>
              <w:rPr>
                <w:color w:val="000000"/>
                <w:sz w:val="22"/>
                <w:szCs w:val="22"/>
              </w:rPr>
              <w:t>2021</w:t>
            </w:r>
          </w:p>
        </w:tc>
      </w:tr>
      <w:tr w:rsidR="00C30157" w:rsidRPr="00614D54" w14:paraId="17F4F6F0" w14:textId="77777777" w:rsidTr="00614D54">
        <w:trPr>
          <w:trHeight w:val="543"/>
        </w:trPr>
        <w:tc>
          <w:tcPr>
            <w:tcW w:w="3406" w:type="dxa"/>
            <w:shd w:val="clear" w:color="auto" w:fill="auto"/>
          </w:tcPr>
          <w:p w14:paraId="55FDB7E7" w14:textId="77777777" w:rsidR="00C30157" w:rsidRPr="00614D54" w:rsidRDefault="00C30157" w:rsidP="00614D54">
            <w:pPr>
              <w:tabs>
                <w:tab w:val="left" w:pos="720"/>
              </w:tabs>
              <w:rPr>
                <w:color w:val="000000"/>
                <w:sz w:val="22"/>
                <w:szCs w:val="22"/>
              </w:rPr>
            </w:pPr>
            <w:r w:rsidRPr="00614D54">
              <w:rPr>
                <w:color w:val="000000"/>
                <w:sz w:val="22"/>
                <w:szCs w:val="22"/>
              </w:rPr>
              <w:t>Understanding and Preventing Teen Dating Violence</w:t>
            </w:r>
          </w:p>
        </w:tc>
        <w:tc>
          <w:tcPr>
            <w:tcW w:w="3738" w:type="dxa"/>
            <w:shd w:val="clear" w:color="auto" w:fill="auto"/>
          </w:tcPr>
          <w:p w14:paraId="01850545" w14:textId="77777777" w:rsidR="00C30157" w:rsidRPr="00614D54" w:rsidRDefault="00C30157" w:rsidP="00614D54">
            <w:pPr>
              <w:tabs>
                <w:tab w:val="left" w:pos="720"/>
              </w:tabs>
              <w:rPr>
                <w:rStyle w:val="Strong"/>
                <w:rFonts w:eastAsia="Calibri"/>
                <w:color w:val="2D3B45"/>
                <w:sz w:val="22"/>
                <w:szCs w:val="22"/>
                <w:shd w:val="clear" w:color="auto" w:fill="FFFFFF"/>
              </w:rPr>
            </w:pPr>
            <w:r w:rsidRPr="00614D54">
              <w:rPr>
                <w:color w:val="222222"/>
                <w:sz w:val="22"/>
                <w:szCs w:val="22"/>
                <w:shd w:val="clear" w:color="auto" w:fill="FFFFFF"/>
              </w:rPr>
              <w:t>University of MD- PMO 530: The Social and Behavioral Sciences Applied to Public Health</w:t>
            </w:r>
          </w:p>
        </w:tc>
        <w:tc>
          <w:tcPr>
            <w:tcW w:w="1524" w:type="dxa"/>
            <w:shd w:val="clear" w:color="auto" w:fill="auto"/>
          </w:tcPr>
          <w:p w14:paraId="6727CE34" w14:textId="77777777" w:rsidR="00C30157" w:rsidRPr="00614D54" w:rsidRDefault="00C30157" w:rsidP="00614D54">
            <w:pPr>
              <w:tabs>
                <w:tab w:val="left" w:pos="720"/>
              </w:tabs>
              <w:rPr>
                <w:color w:val="000000"/>
                <w:sz w:val="22"/>
                <w:szCs w:val="22"/>
              </w:rPr>
            </w:pPr>
            <w:r w:rsidRPr="00614D54">
              <w:rPr>
                <w:color w:val="000000"/>
                <w:sz w:val="22"/>
                <w:szCs w:val="22"/>
              </w:rPr>
              <w:t xml:space="preserve">Graduate </w:t>
            </w:r>
          </w:p>
        </w:tc>
        <w:tc>
          <w:tcPr>
            <w:tcW w:w="1220" w:type="dxa"/>
            <w:shd w:val="clear" w:color="auto" w:fill="auto"/>
          </w:tcPr>
          <w:p w14:paraId="7D1E8C30" w14:textId="77777777" w:rsidR="00C30157" w:rsidRPr="00614D54" w:rsidRDefault="00C30157" w:rsidP="00614D54">
            <w:pPr>
              <w:tabs>
                <w:tab w:val="left" w:pos="720"/>
              </w:tabs>
              <w:rPr>
                <w:color w:val="000000"/>
                <w:sz w:val="22"/>
                <w:szCs w:val="22"/>
              </w:rPr>
            </w:pPr>
            <w:r w:rsidRPr="00614D54">
              <w:rPr>
                <w:color w:val="000000"/>
                <w:sz w:val="22"/>
                <w:szCs w:val="22"/>
              </w:rPr>
              <w:t>2020</w:t>
            </w:r>
          </w:p>
        </w:tc>
      </w:tr>
      <w:tr w:rsidR="007D761E" w:rsidRPr="00614D54" w14:paraId="39AFB50D" w14:textId="77777777" w:rsidTr="00614D54">
        <w:trPr>
          <w:trHeight w:val="543"/>
        </w:trPr>
        <w:tc>
          <w:tcPr>
            <w:tcW w:w="3406" w:type="dxa"/>
            <w:shd w:val="clear" w:color="auto" w:fill="auto"/>
          </w:tcPr>
          <w:p w14:paraId="2BB22570" w14:textId="77777777" w:rsidR="007D761E" w:rsidRPr="00614D54" w:rsidRDefault="007D761E" w:rsidP="00614D54">
            <w:pPr>
              <w:tabs>
                <w:tab w:val="left" w:pos="720"/>
              </w:tabs>
              <w:rPr>
                <w:color w:val="000000"/>
                <w:sz w:val="22"/>
                <w:szCs w:val="22"/>
              </w:rPr>
            </w:pPr>
            <w:r w:rsidRPr="00614D54">
              <w:rPr>
                <w:color w:val="000000"/>
                <w:sz w:val="22"/>
                <w:szCs w:val="22"/>
              </w:rPr>
              <w:t>Gun Violence Prevention</w:t>
            </w:r>
          </w:p>
        </w:tc>
        <w:tc>
          <w:tcPr>
            <w:tcW w:w="3738" w:type="dxa"/>
            <w:shd w:val="clear" w:color="auto" w:fill="auto"/>
          </w:tcPr>
          <w:p w14:paraId="6C5301C4" w14:textId="77777777" w:rsidR="007D761E" w:rsidRPr="00614D54" w:rsidRDefault="007D761E" w:rsidP="00614D54">
            <w:pPr>
              <w:tabs>
                <w:tab w:val="left" w:pos="720"/>
              </w:tabs>
              <w:rPr>
                <w:color w:val="000000"/>
                <w:sz w:val="22"/>
                <w:szCs w:val="22"/>
              </w:rPr>
            </w:pPr>
            <w:r w:rsidRPr="00614D54">
              <w:rPr>
                <w:color w:val="000000"/>
                <w:sz w:val="22"/>
                <w:szCs w:val="22"/>
              </w:rPr>
              <w:t>SOM, DXRX: Health Care Systems</w:t>
            </w:r>
          </w:p>
        </w:tc>
        <w:tc>
          <w:tcPr>
            <w:tcW w:w="1524" w:type="dxa"/>
            <w:shd w:val="clear" w:color="auto" w:fill="auto"/>
          </w:tcPr>
          <w:p w14:paraId="4777B25D" w14:textId="77777777" w:rsidR="007D761E" w:rsidRPr="00614D54" w:rsidRDefault="007D761E" w:rsidP="00614D54">
            <w:pPr>
              <w:tabs>
                <w:tab w:val="left" w:pos="720"/>
              </w:tabs>
              <w:rPr>
                <w:color w:val="000000"/>
                <w:sz w:val="22"/>
                <w:szCs w:val="22"/>
              </w:rPr>
            </w:pPr>
            <w:r w:rsidRPr="00614D54">
              <w:rPr>
                <w:color w:val="000000"/>
                <w:sz w:val="22"/>
                <w:szCs w:val="22"/>
              </w:rPr>
              <w:t>Graduate</w:t>
            </w:r>
          </w:p>
        </w:tc>
        <w:tc>
          <w:tcPr>
            <w:tcW w:w="1220" w:type="dxa"/>
            <w:shd w:val="clear" w:color="auto" w:fill="auto"/>
          </w:tcPr>
          <w:p w14:paraId="560284DB" w14:textId="77777777" w:rsidR="007D761E" w:rsidRPr="00614D54" w:rsidRDefault="007D761E" w:rsidP="00614D54">
            <w:pPr>
              <w:tabs>
                <w:tab w:val="left" w:pos="720"/>
              </w:tabs>
              <w:rPr>
                <w:color w:val="000000"/>
                <w:sz w:val="22"/>
                <w:szCs w:val="22"/>
              </w:rPr>
            </w:pPr>
            <w:r w:rsidRPr="00614D54">
              <w:rPr>
                <w:color w:val="000000"/>
                <w:sz w:val="22"/>
                <w:szCs w:val="22"/>
              </w:rPr>
              <w:t>2019</w:t>
            </w:r>
          </w:p>
        </w:tc>
      </w:tr>
      <w:tr w:rsidR="00C30157" w:rsidRPr="00614D54" w14:paraId="36C6F666" w14:textId="77777777" w:rsidTr="00614D54">
        <w:trPr>
          <w:trHeight w:val="543"/>
        </w:trPr>
        <w:tc>
          <w:tcPr>
            <w:tcW w:w="3406" w:type="dxa"/>
            <w:shd w:val="clear" w:color="auto" w:fill="auto"/>
          </w:tcPr>
          <w:p w14:paraId="24C1985A" w14:textId="77777777" w:rsidR="00C30157" w:rsidRPr="00614D54" w:rsidRDefault="00C30157" w:rsidP="00614D54">
            <w:pPr>
              <w:tabs>
                <w:tab w:val="left" w:pos="720"/>
              </w:tabs>
              <w:rPr>
                <w:i/>
                <w:iCs/>
                <w:color w:val="000000"/>
                <w:sz w:val="22"/>
                <w:szCs w:val="22"/>
              </w:rPr>
            </w:pPr>
            <w:r w:rsidRPr="00614D54">
              <w:rPr>
                <w:color w:val="000000"/>
                <w:sz w:val="22"/>
                <w:szCs w:val="22"/>
              </w:rPr>
              <w:t>Place and Health</w:t>
            </w:r>
          </w:p>
        </w:tc>
        <w:tc>
          <w:tcPr>
            <w:tcW w:w="3738" w:type="dxa"/>
            <w:shd w:val="clear" w:color="auto" w:fill="auto"/>
          </w:tcPr>
          <w:p w14:paraId="31FE8C5D" w14:textId="77777777" w:rsidR="00C30157" w:rsidRPr="00614D54" w:rsidRDefault="00C30157" w:rsidP="00614D54">
            <w:pPr>
              <w:tabs>
                <w:tab w:val="left" w:pos="720"/>
              </w:tabs>
              <w:rPr>
                <w:rStyle w:val="Strong"/>
                <w:rFonts w:eastAsia="Calibri"/>
                <w:color w:val="2D3B45"/>
                <w:sz w:val="22"/>
                <w:szCs w:val="22"/>
                <w:shd w:val="clear" w:color="auto" w:fill="FFFFFF"/>
              </w:rPr>
            </w:pPr>
            <w:r w:rsidRPr="00614D54">
              <w:rPr>
                <w:color w:val="000000"/>
                <w:sz w:val="22"/>
                <w:szCs w:val="22"/>
              </w:rPr>
              <w:t>NUIP 4003: Culture and access to healthcare</w:t>
            </w:r>
          </w:p>
        </w:tc>
        <w:tc>
          <w:tcPr>
            <w:tcW w:w="1524" w:type="dxa"/>
            <w:shd w:val="clear" w:color="auto" w:fill="auto"/>
          </w:tcPr>
          <w:p w14:paraId="0D5B9332" w14:textId="77777777" w:rsidR="00C30157" w:rsidRPr="00614D54" w:rsidRDefault="00C30157" w:rsidP="00614D54">
            <w:pPr>
              <w:tabs>
                <w:tab w:val="left" w:pos="720"/>
              </w:tabs>
              <w:rPr>
                <w:color w:val="000000"/>
                <w:sz w:val="22"/>
                <w:szCs w:val="22"/>
              </w:rPr>
            </w:pPr>
            <w:r w:rsidRPr="00614D54">
              <w:rPr>
                <w:color w:val="000000"/>
                <w:sz w:val="22"/>
                <w:szCs w:val="22"/>
              </w:rPr>
              <w:t>Undergraduate</w:t>
            </w:r>
          </w:p>
        </w:tc>
        <w:tc>
          <w:tcPr>
            <w:tcW w:w="1220" w:type="dxa"/>
            <w:shd w:val="clear" w:color="auto" w:fill="auto"/>
          </w:tcPr>
          <w:p w14:paraId="0D2A9C9D" w14:textId="77777777" w:rsidR="00C30157" w:rsidRPr="00614D54" w:rsidRDefault="00C30157" w:rsidP="00614D54">
            <w:pPr>
              <w:tabs>
                <w:tab w:val="left" w:pos="720"/>
              </w:tabs>
              <w:rPr>
                <w:color w:val="000000"/>
                <w:sz w:val="22"/>
                <w:szCs w:val="22"/>
              </w:rPr>
            </w:pPr>
            <w:r w:rsidRPr="00614D54">
              <w:rPr>
                <w:color w:val="000000"/>
                <w:sz w:val="22"/>
                <w:szCs w:val="22"/>
              </w:rPr>
              <w:t>2019</w:t>
            </w:r>
          </w:p>
        </w:tc>
      </w:tr>
      <w:tr w:rsidR="00C30157" w:rsidRPr="00614D54" w14:paraId="0980F873" w14:textId="77777777" w:rsidTr="00614D54">
        <w:trPr>
          <w:trHeight w:val="543"/>
        </w:trPr>
        <w:tc>
          <w:tcPr>
            <w:tcW w:w="3406" w:type="dxa"/>
            <w:shd w:val="clear" w:color="auto" w:fill="auto"/>
          </w:tcPr>
          <w:p w14:paraId="09E765D9" w14:textId="77777777" w:rsidR="00C30157" w:rsidRPr="00614D54" w:rsidRDefault="00C30157" w:rsidP="00614D54">
            <w:pPr>
              <w:tabs>
                <w:tab w:val="left" w:pos="720"/>
              </w:tabs>
              <w:rPr>
                <w:color w:val="000000"/>
                <w:sz w:val="22"/>
                <w:szCs w:val="22"/>
              </w:rPr>
            </w:pPr>
            <w:r w:rsidRPr="00614D54">
              <w:rPr>
                <w:color w:val="000000"/>
                <w:sz w:val="22"/>
                <w:szCs w:val="22"/>
              </w:rPr>
              <w:t>Understanding and Preventing Teen Dating Violence</w:t>
            </w:r>
          </w:p>
        </w:tc>
        <w:tc>
          <w:tcPr>
            <w:tcW w:w="3738" w:type="dxa"/>
            <w:shd w:val="clear" w:color="auto" w:fill="auto"/>
          </w:tcPr>
          <w:p w14:paraId="0D3AF18E" w14:textId="77777777" w:rsidR="00C30157" w:rsidRPr="00614D54" w:rsidRDefault="00C30157" w:rsidP="00614D54">
            <w:pPr>
              <w:tabs>
                <w:tab w:val="left" w:pos="720"/>
              </w:tabs>
              <w:rPr>
                <w:rStyle w:val="Strong"/>
                <w:rFonts w:eastAsia="Calibri"/>
                <w:color w:val="2D3B45"/>
                <w:sz w:val="22"/>
                <w:szCs w:val="22"/>
                <w:shd w:val="clear" w:color="auto" w:fill="FFFFFF"/>
              </w:rPr>
            </w:pPr>
            <w:r w:rsidRPr="00614D54">
              <w:rPr>
                <w:color w:val="222222"/>
                <w:sz w:val="22"/>
                <w:szCs w:val="22"/>
                <w:shd w:val="clear" w:color="auto" w:fill="FFFFFF"/>
              </w:rPr>
              <w:t>University of MD- PHSC300: Foundations of Public Health</w:t>
            </w:r>
          </w:p>
        </w:tc>
        <w:tc>
          <w:tcPr>
            <w:tcW w:w="1524" w:type="dxa"/>
            <w:shd w:val="clear" w:color="auto" w:fill="auto"/>
          </w:tcPr>
          <w:p w14:paraId="29517F26" w14:textId="77777777" w:rsidR="00C30157" w:rsidRPr="00614D54" w:rsidRDefault="00C30157" w:rsidP="00614D54">
            <w:pPr>
              <w:tabs>
                <w:tab w:val="left" w:pos="720"/>
              </w:tabs>
              <w:rPr>
                <w:color w:val="000000"/>
                <w:sz w:val="22"/>
                <w:szCs w:val="22"/>
              </w:rPr>
            </w:pPr>
            <w:r w:rsidRPr="00614D54">
              <w:rPr>
                <w:color w:val="000000"/>
                <w:sz w:val="22"/>
                <w:szCs w:val="22"/>
              </w:rPr>
              <w:t>Undergraduate</w:t>
            </w:r>
          </w:p>
        </w:tc>
        <w:tc>
          <w:tcPr>
            <w:tcW w:w="1220" w:type="dxa"/>
            <w:shd w:val="clear" w:color="auto" w:fill="auto"/>
          </w:tcPr>
          <w:p w14:paraId="36878EE0" w14:textId="77777777" w:rsidR="00C30157" w:rsidRPr="00614D54" w:rsidRDefault="00C30157" w:rsidP="00614D54">
            <w:pPr>
              <w:tabs>
                <w:tab w:val="left" w:pos="720"/>
              </w:tabs>
              <w:rPr>
                <w:color w:val="000000"/>
                <w:sz w:val="22"/>
                <w:szCs w:val="22"/>
              </w:rPr>
            </w:pPr>
            <w:r w:rsidRPr="00614D54">
              <w:rPr>
                <w:color w:val="000000"/>
                <w:sz w:val="22"/>
                <w:szCs w:val="22"/>
              </w:rPr>
              <w:t>2019</w:t>
            </w:r>
          </w:p>
        </w:tc>
      </w:tr>
      <w:tr w:rsidR="00C30157" w:rsidRPr="00614D54" w14:paraId="1A53E4DF" w14:textId="77777777" w:rsidTr="00614D54">
        <w:trPr>
          <w:trHeight w:val="543"/>
        </w:trPr>
        <w:tc>
          <w:tcPr>
            <w:tcW w:w="3406" w:type="dxa"/>
            <w:shd w:val="clear" w:color="auto" w:fill="auto"/>
          </w:tcPr>
          <w:p w14:paraId="33C81BC9" w14:textId="77777777" w:rsidR="00C30157" w:rsidRPr="00614D54" w:rsidRDefault="00C30157" w:rsidP="00614D54">
            <w:pPr>
              <w:tabs>
                <w:tab w:val="left" w:pos="720"/>
              </w:tabs>
              <w:rPr>
                <w:color w:val="000000"/>
                <w:sz w:val="22"/>
                <w:szCs w:val="22"/>
              </w:rPr>
            </w:pPr>
            <w:r w:rsidRPr="00614D54">
              <w:rPr>
                <w:color w:val="000000"/>
                <w:sz w:val="22"/>
                <w:szCs w:val="22"/>
              </w:rPr>
              <w:t>Understanding and Preventing Teen Dating Violence</w:t>
            </w:r>
          </w:p>
        </w:tc>
        <w:tc>
          <w:tcPr>
            <w:tcW w:w="3738" w:type="dxa"/>
            <w:shd w:val="clear" w:color="auto" w:fill="auto"/>
          </w:tcPr>
          <w:p w14:paraId="1EDEB6DA" w14:textId="77777777" w:rsidR="00C30157" w:rsidRPr="00614D54" w:rsidRDefault="00C30157" w:rsidP="00614D54">
            <w:pPr>
              <w:tabs>
                <w:tab w:val="left" w:pos="720"/>
              </w:tabs>
              <w:rPr>
                <w:color w:val="000000"/>
                <w:sz w:val="22"/>
                <w:szCs w:val="22"/>
              </w:rPr>
            </w:pPr>
            <w:r w:rsidRPr="00614D54">
              <w:rPr>
                <w:rStyle w:val="Strong"/>
                <w:rFonts w:eastAsia="Calibri"/>
                <w:b w:val="0"/>
                <w:bCs w:val="0"/>
                <w:color w:val="2D3B45"/>
                <w:sz w:val="22"/>
                <w:szCs w:val="22"/>
                <w:shd w:val="clear" w:color="auto" w:fill="FFFFFF"/>
              </w:rPr>
              <w:t>EDHS 2840: Introduction to Youth and Social Innovation</w:t>
            </w:r>
          </w:p>
        </w:tc>
        <w:tc>
          <w:tcPr>
            <w:tcW w:w="1524" w:type="dxa"/>
            <w:shd w:val="clear" w:color="auto" w:fill="auto"/>
          </w:tcPr>
          <w:p w14:paraId="611991F3" w14:textId="77777777" w:rsidR="00C30157" w:rsidRPr="00614D54" w:rsidRDefault="00C30157" w:rsidP="00614D54">
            <w:pPr>
              <w:tabs>
                <w:tab w:val="left" w:pos="720"/>
              </w:tabs>
              <w:rPr>
                <w:color w:val="000000"/>
                <w:sz w:val="22"/>
                <w:szCs w:val="22"/>
              </w:rPr>
            </w:pPr>
            <w:r w:rsidRPr="00614D54">
              <w:rPr>
                <w:color w:val="000000"/>
                <w:sz w:val="22"/>
                <w:szCs w:val="22"/>
              </w:rPr>
              <w:t>Undergraduate</w:t>
            </w:r>
          </w:p>
        </w:tc>
        <w:tc>
          <w:tcPr>
            <w:tcW w:w="1220" w:type="dxa"/>
            <w:shd w:val="clear" w:color="auto" w:fill="auto"/>
          </w:tcPr>
          <w:p w14:paraId="2D00FF6E" w14:textId="77777777" w:rsidR="00C30157" w:rsidRPr="00614D54" w:rsidRDefault="00C30157" w:rsidP="00614D54">
            <w:pPr>
              <w:tabs>
                <w:tab w:val="left" w:pos="720"/>
              </w:tabs>
              <w:rPr>
                <w:color w:val="000000"/>
                <w:sz w:val="22"/>
                <w:szCs w:val="22"/>
              </w:rPr>
            </w:pPr>
            <w:r w:rsidRPr="00614D54">
              <w:rPr>
                <w:color w:val="000000"/>
                <w:sz w:val="22"/>
                <w:szCs w:val="22"/>
              </w:rPr>
              <w:t>2019</w:t>
            </w:r>
          </w:p>
        </w:tc>
      </w:tr>
      <w:tr w:rsidR="00C30157" w:rsidRPr="00614D54" w14:paraId="55E451AD" w14:textId="77777777" w:rsidTr="00614D54">
        <w:trPr>
          <w:trHeight w:val="543"/>
        </w:trPr>
        <w:tc>
          <w:tcPr>
            <w:tcW w:w="3406" w:type="dxa"/>
            <w:shd w:val="clear" w:color="auto" w:fill="auto"/>
          </w:tcPr>
          <w:p w14:paraId="1F80048C" w14:textId="77777777" w:rsidR="00C30157" w:rsidRPr="00614D54" w:rsidRDefault="00C30157" w:rsidP="00614D54">
            <w:pPr>
              <w:tabs>
                <w:tab w:val="left" w:pos="720"/>
              </w:tabs>
              <w:rPr>
                <w:color w:val="000000"/>
                <w:sz w:val="22"/>
                <w:szCs w:val="22"/>
              </w:rPr>
            </w:pPr>
            <w:r w:rsidRPr="00614D54">
              <w:rPr>
                <w:color w:val="000000"/>
                <w:sz w:val="22"/>
                <w:szCs w:val="22"/>
              </w:rPr>
              <w:t>Double Check: A Cultural Proficiency and Academic Engagement Model</w:t>
            </w:r>
          </w:p>
        </w:tc>
        <w:tc>
          <w:tcPr>
            <w:tcW w:w="3738" w:type="dxa"/>
            <w:shd w:val="clear" w:color="auto" w:fill="auto"/>
          </w:tcPr>
          <w:p w14:paraId="0D3B37EB" w14:textId="77777777" w:rsidR="00C30157" w:rsidRPr="00614D54" w:rsidRDefault="00C30157" w:rsidP="00614D54">
            <w:pPr>
              <w:tabs>
                <w:tab w:val="left" w:pos="720"/>
              </w:tabs>
              <w:rPr>
                <w:color w:val="000000"/>
                <w:sz w:val="22"/>
                <w:szCs w:val="22"/>
              </w:rPr>
            </w:pPr>
            <w:r w:rsidRPr="00614D54">
              <w:rPr>
                <w:color w:val="000000"/>
                <w:sz w:val="22"/>
                <w:szCs w:val="22"/>
              </w:rPr>
              <w:t>EDLF 5700: Race, Ethnicity, &amp; Diversity in Youth Development</w:t>
            </w:r>
          </w:p>
        </w:tc>
        <w:tc>
          <w:tcPr>
            <w:tcW w:w="1524" w:type="dxa"/>
            <w:shd w:val="clear" w:color="auto" w:fill="auto"/>
          </w:tcPr>
          <w:p w14:paraId="33DCE9AB" w14:textId="77777777" w:rsidR="00C30157" w:rsidRPr="00614D54" w:rsidRDefault="00C30157" w:rsidP="00614D54">
            <w:pPr>
              <w:tabs>
                <w:tab w:val="left" w:pos="720"/>
              </w:tabs>
              <w:rPr>
                <w:color w:val="000000"/>
                <w:sz w:val="22"/>
                <w:szCs w:val="22"/>
              </w:rPr>
            </w:pPr>
            <w:r w:rsidRPr="00614D54">
              <w:rPr>
                <w:color w:val="000000"/>
                <w:sz w:val="22"/>
                <w:szCs w:val="22"/>
              </w:rPr>
              <w:t>Graduate</w:t>
            </w:r>
          </w:p>
        </w:tc>
        <w:tc>
          <w:tcPr>
            <w:tcW w:w="1220" w:type="dxa"/>
            <w:shd w:val="clear" w:color="auto" w:fill="auto"/>
          </w:tcPr>
          <w:p w14:paraId="3CFD20E9" w14:textId="77777777" w:rsidR="00C30157" w:rsidRPr="00614D54" w:rsidRDefault="00C30157" w:rsidP="00614D54">
            <w:pPr>
              <w:tabs>
                <w:tab w:val="left" w:pos="720"/>
              </w:tabs>
              <w:rPr>
                <w:color w:val="000000"/>
                <w:sz w:val="22"/>
                <w:szCs w:val="22"/>
              </w:rPr>
            </w:pPr>
            <w:r w:rsidRPr="00614D54">
              <w:rPr>
                <w:color w:val="000000"/>
                <w:sz w:val="22"/>
                <w:szCs w:val="22"/>
              </w:rPr>
              <w:t>2018</w:t>
            </w:r>
          </w:p>
        </w:tc>
      </w:tr>
      <w:tr w:rsidR="00C30157" w:rsidRPr="00614D54" w14:paraId="679C7248" w14:textId="77777777" w:rsidTr="00614D54">
        <w:trPr>
          <w:trHeight w:val="543"/>
        </w:trPr>
        <w:tc>
          <w:tcPr>
            <w:tcW w:w="3406" w:type="dxa"/>
            <w:shd w:val="clear" w:color="auto" w:fill="auto"/>
          </w:tcPr>
          <w:p w14:paraId="331E3B2E" w14:textId="77777777" w:rsidR="00C30157" w:rsidRPr="00614D54" w:rsidRDefault="00C30157" w:rsidP="00614D54">
            <w:pPr>
              <w:tabs>
                <w:tab w:val="left" w:pos="720"/>
              </w:tabs>
              <w:rPr>
                <w:color w:val="000000"/>
                <w:sz w:val="22"/>
                <w:szCs w:val="22"/>
              </w:rPr>
            </w:pPr>
            <w:r w:rsidRPr="00614D54">
              <w:rPr>
                <w:color w:val="000000"/>
                <w:sz w:val="22"/>
                <w:szCs w:val="22"/>
              </w:rPr>
              <w:t>Place and Health</w:t>
            </w:r>
          </w:p>
        </w:tc>
        <w:tc>
          <w:tcPr>
            <w:tcW w:w="3738" w:type="dxa"/>
            <w:shd w:val="clear" w:color="auto" w:fill="auto"/>
          </w:tcPr>
          <w:p w14:paraId="29D12BAE" w14:textId="77777777" w:rsidR="00C30157" w:rsidRPr="00614D54" w:rsidRDefault="00C30157" w:rsidP="00614D54">
            <w:pPr>
              <w:tabs>
                <w:tab w:val="left" w:pos="720"/>
              </w:tabs>
              <w:rPr>
                <w:color w:val="000000"/>
                <w:sz w:val="22"/>
                <w:szCs w:val="22"/>
              </w:rPr>
            </w:pPr>
            <w:r w:rsidRPr="00614D54">
              <w:rPr>
                <w:color w:val="000000"/>
                <w:sz w:val="22"/>
                <w:szCs w:val="22"/>
              </w:rPr>
              <w:t>NUIP 4003: Culture and access to healthcare</w:t>
            </w:r>
          </w:p>
        </w:tc>
        <w:tc>
          <w:tcPr>
            <w:tcW w:w="1524" w:type="dxa"/>
            <w:shd w:val="clear" w:color="auto" w:fill="auto"/>
          </w:tcPr>
          <w:p w14:paraId="58856F20" w14:textId="77777777" w:rsidR="00C30157" w:rsidRPr="00614D54" w:rsidRDefault="00C30157" w:rsidP="00614D54">
            <w:pPr>
              <w:tabs>
                <w:tab w:val="left" w:pos="720"/>
              </w:tabs>
              <w:rPr>
                <w:color w:val="000000"/>
                <w:sz w:val="22"/>
                <w:szCs w:val="22"/>
              </w:rPr>
            </w:pPr>
            <w:r w:rsidRPr="00614D54">
              <w:rPr>
                <w:color w:val="000000"/>
                <w:sz w:val="22"/>
                <w:szCs w:val="22"/>
              </w:rPr>
              <w:t>Undergraduate</w:t>
            </w:r>
          </w:p>
        </w:tc>
        <w:tc>
          <w:tcPr>
            <w:tcW w:w="1220" w:type="dxa"/>
            <w:shd w:val="clear" w:color="auto" w:fill="auto"/>
          </w:tcPr>
          <w:p w14:paraId="12051251" w14:textId="77777777" w:rsidR="00C30157" w:rsidRPr="00614D54" w:rsidRDefault="00C30157" w:rsidP="00614D54">
            <w:pPr>
              <w:tabs>
                <w:tab w:val="left" w:pos="720"/>
              </w:tabs>
              <w:rPr>
                <w:color w:val="000000"/>
                <w:sz w:val="22"/>
                <w:szCs w:val="22"/>
              </w:rPr>
            </w:pPr>
            <w:r w:rsidRPr="00614D54">
              <w:rPr>
                <w:color w:val="000000"/>
                <w:sz w:val="22"/>
                <w:szCs w:val="22"/>
              </w:rPr>
              <w:t>2018</w:t>
            </w:r>
          </w:p>
        </w:tc>
      </w:tr>
      <w:tr w:rsidR="00C30157" w:rsidRPr="00614D54" w14:paraId="2F405B0C" w14:textId="77777777" w:rsidTr="00614D54">
        <w:trPr>
          <w:trHeight w:val="543"/>
        </w:trPr>
        <w:tc>
          <w:tcPr>
            <w:tcW w:w="3406" w:type="dxa"/>
            <w:shd w:val="clear" w:color="auto" w:fill="auto"/>
          </w:tcPr>
          <w:p w14:paraId="77D93195" w14:textId="77777777" w:rsidR="00C30157" w:rsidRPr="00614D54" w:rsidRDefault="00C30157" w:rsidP="00614D54">
            <w:pPr>
              <w:tabs>
                <w:tab w:val="left" w:pos="720"/>
              </w:tabs>
              <w:rPr>
                <w:color w:val="000000"/>
                <w:sz w:val="22"/>
                <w:szCs w:val="22"/>
              </w:rPr>
            </w:pPr>
            <w:r w:rsidRPr="00614D54">
              <w:rPr>
                <w:color w:val="000000"/>
                <w:sz w:val="22"/>
                <w:szCs w:val="22"/>
              </w:rPr>
              <w:t>The Social-Ecological Framework in Practice: Understanding and Preventing Teen Dating Violence</w:t>
            </w:r>
          </w:p>
        </w:tc>
        <w:tc>
          <w:tcPr>
            <w:tcW w:w="3738" w:type="dxa"/>
            <w:shd w:val="clear" w:color="auto" w:fill="auto"/>
          </w:tcPr>
          <w:p w14:paraId="625023E1" w14:textId="77777777" w:rsidR="00C30157" w:rsidRPr="00614D54" w:rsidRDefault="00C30157" w:rsidP="00614D54">
            <w:pPr>
              <w:tabs>
                <w:tab w:val="left" w:pos="720"/>
              </w:tabs>
              <w:rPr>
                <w:color w:val="000000"/>
                <w:sz w:val="22"/>
                <w:szCs w:val="22"/>
              </w:rPr>
            </w:pPr>
            <w:r w:rsidRPr="00614D54">
              <w:rPr>
                <w:color w:val="000000"/>
                <w:sz w:val="22"/>
                <w:szCs w:val="22"/>
              </w:rPr>
              <w:t>Morgan State University, Public Health Dept: Maternal and Child Health</w:t>
            </w:r>
          </w:p>
        </w:tc>
        <w:tc>
          <w:tcPr>
            <w:tcW w:w="1524" w:type="dxa"/>
            <w:shd w:val="clear" w:color="auto" w:fill="auto"/>
          </w:tcPr>
          <w:p w14:paraId="377D473B" w14:textId="77777777" w:rsidR="00C30157" w:rsidRPr="00614D54" w:rsidRDefault="00C30157" w:rsidP="00614D54">
            <w:pPr>
              <w:tabs>
                <w:tab w:val="left" w:pos="720"/>
              </w:tabs>
              <w:rPr>
                <w:color w:val="000000"/>
                <w:sz w:val="22"/>
                <w:szCs w:val="22"/>
              </w:rPr>
            </w:pPr>
            <w:r w:rsidRPr="00614D54">
              <w:rPr>
                <w:color w:val="000000"/>
                <w:sz w:val="22"/>
                <w:szCs w:val="22"/>
              </w:rPr>
              <w:t>Graduate</w:t>
            </w:r>
          </w:p>
        </w:tc>
        <w:tc>
          <w:tcPr>
            <w:tcW w:w="1220" w:type="dxa"/>
            <w:shd w:val="clear" w:color="auto" w:fill="auto"/>
          </w:tcPr>
          <w:p w14:paraId="5C2269C4" w14:textId="77777777" w:rsidR="00C30157" w:rsidRPr="00614D54" w:rsidRDefault="00C30157" w:rsidP="00614D54">
            <w:pPr>
              <w:tabs>
                <w:tab w:val="left" w:pos="720"/>
              </w:tabs>
              <w:rPr>
                <w:color w:val="000000"/>
                <w:sz w:val="22"/>
                <w:szCs w:val="22"/>
              </w:rPr>
            </w:pPr>
            <w:r w:rsidRPr="00614D54">
              <w:rPr>
                <w:color w:val="000000"/>
                <w:sz w:val="22"/>
                <w:szCs w:val="22"/>
              </w:rPr>
              <w:t>2018</w:t>
            </w:r>
          </w:p>
        </w:tc>
      </w:tr>
      <w:tr w:rsidR="00C30157" w:rsidRPr="00614D54" w14:paraId="4782A4EE" w14:textId="77777777" w:rsidTr="00614D54">
        <w:trPr>
          <w:trHeight w:val="543"/>
        </w:trPr>
        <w:tc>
          <w:tcPr>
            <w:tcW w:w="3406" w:type="dxa"/>
            <w:shd w:val="clear" w:color="auto" w:fill="auto"/>
          </w:tcPr>
          <w:p w14:paraId="52F1A2D7" w14:textId="77777777" w:rsidR="00C30157" w:rsidRPr="00614D54" w:rsidRDefault="00C30157" w:rsidP="00614D54">
            <w:pPr>
              <w:tabs>
                <w:tab w:val="left" w:pos="720"/>
              </w:tabs>
              <w:rPr>
                <w:color w:val="000000"/>
                <w:sz w:val="22"/>
                <w:szCs w:val="22"/>
              </w:rPr>
            </w:pPr>
            <w:r w:rsidRPr="00614D54">
              <w:rPr>
                <w:color w:val="000000"/>
                <w:sz w:val="22"/>
                <w:szCs w:val="22"/>
              </w:rPr>
              <w:t>Preventing Teen Violence: Socializing Influences on Healthy Dating Relationships</w:t>
            </w:r>
          </w:p>
        </w:tc>
        <w:tc>
          <w:tcPr>
            <w:tcW w:w="3738" w:type="dxa"/>
            <w:shd w:val="clear" w:color="auto" w:fill="auto"/>
          </w:tcPr>
          <w:p w14:paraId="1B00F6E3" w14:textId="77777777" w:rsidR="00C30157" w:rsidRPr="00614D54" w:rsidRDefault="00C30157" w:rsidP="00614D54">
            <w:pPr>
              <w:tabs>
                <w:tab w:val="left" w:pos="720"/>
              </w:tabs>
              <w:rPr>
                <w:color w:val="000000"/>
                <w:sz w:val="22"/>
                <w:szCs w:val="22"/>
              </w:rPr>
            </w:pPr>
            <w:r w:rsidRPr="00614D54">
              <w:rPr>
                <w:color w:val="000000"/>
                <w:sz w:val="22"/>
                <w:szCs w:val="22"/>
              </w:rPr>
              <w:t>University of Maryland, Collegium of Scholars Symposium,</w:t>
            </w:r>
          </w:p>
        </w:tc>
        <w:tc>
          <w:tcPr>
            <w:tcW w:w="1524" w:type="dxa"/>
            <w:shd w:val="clear" w:color="auto" w:fill="auto"/>
          </w:tcPr>
          <w:p w14:paraId="0F0C21B5" w14:textId="77777777" w:rsidR="00C30157" w:rsidRPr="00614D54" w:rsidRDefault="00C30157" w:rsidP="00614D54">
            <w:pPr>
              <w:tabs>
                <w:tab w:val="left" w:pos="720"/>
              </w:tabs>
              <w:rPr>
                <w:color w:val="000000"/>
                <w:sz w:val="22"/>
                <w:szCs w:val="22"/>
              </w:rPr>
            </w:pPr>
            <w:r w:rsidRPr="00614D54">
              <w:rPr>
                <w:color w:val="000000"/>
                <w:sz w:val="22"/>
                <w:szCs w:val="22"/>
              </w:rPr>
              <w:t>Graduate</w:t>
            </w:r>
          </w:p>
        </w:tc>
        <w:tc>
          <w:tcPr>
            <w:tcW w:w="1220" w:type="dxa"/>
            <w:shd w:val="clear" w:color="auto" w:fill="auto"/>
          </w:tcPr>
          <w:p w14:paraId="5F75DBEB" w14:textId="77777777" w:rsidR="00C30157" w:rsidRPr="00614D54" w:rsidRDefault="00C30157" w:rsidP="00614D54">
            <w:pPr>
              <w:tabs>
                <w:tab w:val="left" w:pos="720"/>
              </w:tabs>
              <w:rPr>
                <w:color w:val="000000"/>
                <w:sz w:val="22"/>
                <w:szCs w:val="22"/>
              </w:rPr>
            </w:pPr>
            <w:r w:rsidRPr="00614D54">
              <w:rPr>
                <w:color w:val="000000"/>
                <w:sz w:val="22"/>
                <w:szCs w:val="22"/>
              </w:rPr>
              <w:t>2016</w:t>
            </w:r>
          </w:p>
        </w:tc>
      </w:tr>
    </w:tbl>
    <w:p w14:paraId="79FE2123" w14:textId="77777777" w:rsidR="002F4457" w:rsidRDefault="002F4457" w:rsidP="00C71498">
      <w:pPr>
        <w:tabs>
          <w:tab w:val="left" w:pos="720"/>
        </w:tabs>
        <w:jc w:val="both"/>
        <w:rPr>
          <w:i/>
          <w:iCs/>
          <w:color w:val="000000"/>
          <w:szCs w:val="22"/>
        </w:rPr>
      </w:pPr>
    </w:p>
    <w:p w14:paraId="254A4463" w14:textId="77777777" w:rsidR="00C71498" w:rsidRPr="00E3372E" w:rsidRDefault="00C71498" w:rsidP="00C71498">
      <w:pPr>
        <w:rPr>
          <w:sz w:val="24"/>
          <w:szCs w:val="24"/>
        </w:rPr>
      </w:pPr>
    </w:p>
    <w:p w14:paraId="2D2E496E" w14:textId="77777777" w:rsidR="00C71498" w:rsidRPr="00E3372E" w:rsidRDefault="00C71498" w:rsidP="00C71498">
      <w:pPr>
        <w:rPr>
          <w:b/>
          <w:sz w:val="24"/>
          <w:szCs w:val="24"/>
        </w:rPr>
      </w:pPr>
      <w:r w:rsidRPr="00E3372E">
        <w:rPr>
          <w:b/>
          <w:sz w:val="24"/>
          <w:szCs w:val="24"/>
        </w:rPr>
        <w:t>Other Institutions</w:t>
      </w:r>
    </w:p>
    <w:p w14:paraId="63C3D507" w14:textId="77777777" w:rsidR="00C71498" w:rsidRPr="00E3372E" w:rsidRDefault="00823DC9" w:rsidP="00C71498">
      <w:pPr>
        <w:tabs>
          <w:tab w:val="left" w:pos="720"/>
        </w:tabs>
        <w:jc w:val="both"/>
        <w:rPr>
          <w:color w:val="000000"/>
          <w:sz w:val="22"/>
          <w:u w:val="single"/>
        </w:rPr>
      </w:pPr>
      <w:r>
        <w:rPr>
          <w:color w:val="000000"/>
          <w:sz w:val="22"/>
          <w:u w:val="single"/>
        </w:rPr>
        <w:t>Instructor</w:t>
      </w:r>
    </w:p>
    <w:p w14:paraId="6AD0661A" w14:textId="77777777" w:rsidR="00C71498" w:rsidRPr="00E3372E" w:rsidRDefault="00C71498" w:rsidP="00C71498">
      <w:pPr>
        <w:tabs>
          <w:tab w:val="left" w:pos="720"/>
        </w:tabs>
        <w:jc w:val="both"/>
        <w:rPr>
          <w:b/>
          <w:color w:val="000000"/>
          <w:sz w:val="22"/>
        </w:rPr>
      </w:pPr>
      <w:r w:rsidRPr="00E3372E">
        <w:rPr>
          <w:color w:val="000000"/>
          <w:sz w:val="22"/>
        </w:rPr>
        <w:t>Department of Health Science, Towson University, 2013-2014</w:t>
      </w:r>
    </w:p>
    <w:p w14:paraId="57E9D740" w14:textId="77777777" w:rsidR="00C71498" w:rsidRPr="00E3372E" w:rsidRDefault="00C71498" w:rsidP="00C71498">
      <w:pPr>
        <w:tabs>
          <w:tab w:val="left" w:pos="720"/>
        </w:tabs>
        <w:jc w:val="both"/>
        <w:rPr>
          <w:i/>
          <w:color w:val="000000"/>
          <w:sz w:val="22"/>
        </w:rPr>
      </w:pPr>
      <w:r w:rsidRPr="00E3372E">
        <w:rPr>
          <w:i/>
          <w:color w:val="000000"/>
          <w:sz w:val="22"/>
        </w:rPr>
        <w:t xml:space="preserve">Quantitative and Qualitative Elements of Public Health </w:t>
      </w:r>
    </w:p>
    <w:p w14:paraId="40F389FE" w14:textId="77777777" w:rsidR="00C71498" w:rsidRPr="00E3372E" w:rsidRDefault="00C71498" w:rsidP="00C71498">
      <w:pPr>
        <w:numPr>
          <w:ilvl w:val="0"/>
          <w:numId w:val="14"/>
        </w:numPr>
        <w:tabs>
          <w:tab w:val="left" w:pos="180"/>
          <w:tab w:val="left" w:pos="720"/>
          <w:tab w:val="left" w:pos="3600"/>
          <w:tab w:val="left" w:pos="4320"/>
          <w:tab w:val="left" w:pos="8910"/>
        </w:tabs>
        <w:overflowPunct/>
        <w:autoSpaceDE/>
        <w:autoSpaceDN/>
        <w:adjustRightInd/>
        <w:ind w:left="0" w:firstLine="0"/>
        <w:jc w:val="both"/>
        <w:textAlignment w:val="auto"/>
        <w:rPr>
          <w:b/>
          <w:color w:val="000000"/>
          <w:sz w:val="22"/>
        </w:rPr>
      </w:pPr>
      <w:r w:rsidRPr="00E3372E">
        <w:rPr>
          <w:color w:val="000000"/>
          <w:sz w:val="22"/>
        </w:rPr>
        <w:t xml:space="preserve">Graduate-level course for approximately 25 students on the </w:t>
      </w:r>
      <w:r w:rsidRPr="00E3372E">
        <w:rPr>
          <w:sz w:val="22"/>
        </w:rPr>
        <w:t xml:space="preserve">basic </w:t>
      </w:r>
      <w:r w:rsidRPr="00E3372E">
        <w:rPr>
          <w:color w:val="000000"/>
          <w:sz w:val="22"/>
          <w:shd w:val="clear" w:color="auto" w:fill="FFFFFF"/>
        </w:rPr>
        <w:t xml:space="preserve">statistics, epidemiology, and related disciplines as applied to administration, school and community health settings.  </w:t>
      </w:r>
      <w:r w:rsidRPr="00E3372E">
        <w:rPr>
          <w:color w:val="000000"/>
          <w:sz w:val="22"/>
        </w:rPr>
        <w:t xml:space="preserve">Solely responsible for all aspects of </w:t>
      </w:r>
      <w:proofErr w:type="gramStart"/>
      <w:r w:rsidRPr="00E3372E">
        <w:rPr>
          <w:color w:val="000000"/>
          <w:sz w:val="22"/>
        </w:rPr>
        <w:t>course</w:t>
      </w:r>
      <w:proofErr w:type="gramEnd"/>
      <w:r w:rsidRPr="00E3372E">
        <w:rPr>
          <w:color w:val="000000"/>
          <w:sz w:val="22"/>
        </w:rPr>
        <w:t xml:space="preserve">, including </w:t>
      </w:r>
      <w:proofErr w:type="gramStart"/>
      <w:r w:rsidRPr="00E3372E">
        <w:rPr>
          <w:color w:val="000000"/>
          <w:sz w:val="22"/>
        </w:rPr>
        <w:t>development</w:t>
      </w:r>
      <w:proofErr w:type="gramEnd"/>
      <w:r w:rsidRPr="00E3372E">
        <w:rPr>
          <w:color w:val="000000"/>
          <w:sz w:val="22"/>
        </w:rPr>
        <w:t xml:space="preserve"> of syllabus, assignments, examinations, and lectures.</w:t>
      </w:r>
    </w:p>
    <w:p w14:paraId="5A01A3A6" w14:textId="77777777" w:rsidR="00C71498" w:rsidRPr="00E3372E" w:rsidRDefault="00C71498" w:rsidP="00C71498">
      <w:pPr>
        <w:tabs>
          <w:tab w:val="left" w:pos="720"/>
        </w:tabs>
        <w:jc w:val="both"/>
        <w:rPr>
          <w:color w:val="000000"/>
          <w:sz w:val="22"/>
          <w:u w:val="single"/>
        </w:rPr>
      </w:pPr>
    </w:p>
    <w:p w14:paraId="0BEFF0FF" w14:textId="77777777" w:rsidR="00C71498" w:rsidRPr="00E3372E" w:rsidRDefault="00C71498" w:rsidP="00C71498">
      <w:pPr>
        <w:tabs>
          <w:tab w:val="left" w:pos="720"/>
        </w:tabs>
        <w:jc w:val="both"/>
        <w:rPr>
          <w:color w:val="000000"/>
          <w:sz w:val="22"/>
          <w:u w:val="single"/>
        </w:rPr>
      </w:pPr>
      <w:r w:rsidRPr="00E3372E">
        <w:rPr>
          <w:color w:val="000000"/>
          <w:sz w:val="22"/>
          <w:u w:val="single"/>
        </w:rPr>
        <w:t>Instructor</w:t>
      </w:r>
    </w:p>
    <w:p w14:paraId="0EFD2A60" w14:textId="77777777" w:rsidR="00C71498" w:rsidRPr="00E3372E" w:rsidRDefault="00C71498" w:rsidP="00C71498">
      <w:pPr>
        <w:tabs>
          <w:tab w:val="left" w:pos="720"/>
        </w:tabs>
        <w:jc w:val="both"/>
        <w:rPr>
          <w:b/>
          <w:color w:val="000000"/>
          <w:sz w:val="22"/>
        </w:rPr>
      </w:pPr>
      <w:r w:rsidRPr="00E3372E">
        <w:rPr>
          <w:color w:val="000000"/>
          <w:sz w:val="22"/>
        </w:rPr>
        <w:t>Department of Behavioral and Community Health, University of Maryland, College Park, Spring 2012</w:t>
      </w:r>
    </w:p>
    <w:p w14:paraId="214F6025" w14:textId="77777777" w:rsidR="00C71498" w:rsidRPr="00E3372E" w:rsidRDefault="00C71498" w:rsidP="00C71498">
      <w:pPr>
        <w:tabs>
          <w:tab w:val="left" w:pos="720"/>
        </w:tabs>
        <w:jc w:val="both"/>
        <w:rPr>
          <w:i/>
          <w:color w:val="000000"/>
          <w:sz w:val="22"/>
        </w:rPr>
      </w:pPr>
      <w:r w:rsidRPr="00E3372E">
        <w:rPr>
          <w:i/>
          <w:color w:val="000000"/>
          <w:sz w:val="22"/>
        </w:rPr>
        <w:t>Introduction to Health Behavior</w:t>
      </w:r>
    </w:p>
    <w:p w14:paraId="7D2838EA" w14:textId="77777777" w:rsidR="00C71498" w:rsidRPr="00E3372E" w:rsidRDefault="00C71498" w:rsidP="00C71498">
      <w:pPr>
        <w:numPr>
          <w:ilvl w:val="0"/>
          <w:numId w:val="14"/>
        </w:numPr>
        <w:tabs>
          <w:tab w:val="left" w:pos="180"/>
          <w:tab w:val="left" w:pos="720"/>
          <w:tab w:val="left" w:pos="3600"/>
          <w:tab w:val="left" w:pos="4320"/>
          <w:tab w:val="left" w:pos="8910"/>
        </w:tabs>
        <w:overflowPunct/>
        <w:autoSpaceDE/>
        <w:autoSpaceDN/>
        <w:adjustRightInd/>
        <w:ind w:left="0" w:firstLine="0"/>
        <w:jc w:val="both"/>
        <w:textAlignment w:val="auto"/>
        <w:rPr>
          <w:b/>
          <w:color w:val="000000"/>
          <w:sz w:val="22"/>
        </w:rPr>
      </w:pPr>
      <w:proofErr w:type="gramStart"/>
      <w:r w:rsidRPr="00E3372E">
        <w:rPr>
          <w:color w:val="000000"/>
          <w:sz w:val="22"/>
        </w:rPr>
        <w:t>Undergraduate</w:t>
      </w:r>
      <w:proofErr w:type="gramEnd"/>
      <w:r w:rsidRPr="00E3372E">
        <w:rPr>
          <w:color w:val="000000"/>
          <w:sz w:val="22"/>
        </w:rPr>
        <w:t xml:space="preserve">-level course for approximately 130 students on the </w:t>
      </w:r>
      <w:r w:rsidRPr="00E3372E">
        <w:rPr>
          <w:sz w:val="22"/>
        </w:rPr>
        <w:t xml:space="preserve">basic concepts of health behavior within social, psychological, and biological contexts and examining social, interpersonal, and individual </w:t>
      </w:r>
      <w:r w:rsidRPr="00E3372E">
        <w:rPr>
          <w:sz w:val="22"/>
        </w:rPr>
        <w:lastRenderedPageBreak/>
        <w:t xml:space="preserve">factors that influence health behavior and health outcomes.  </w:t>
      </w:r>
      <w:r w:rsidRPr="00E3372E">
        <w:rPr>
          <w:color w:val="000000"/>
          <w:sz w:val="22"/>
        </w:rPr>
        <w:t xml:space="preserve">Solely responsible for all aspects of </w:t>
      </w:r>
      <w:proofErr w:type="gramStart"/>
      <w:r w:rsidRPr="00E3372E">
        <w:rPr>
          <w:color w:val="000000"/>
          <w:sz w:val="22"/>
        </w:rPr>
        <w:t>course</w:t>
      </w:r>
      <w:proofErr w:type="gramEnd"/>
      <w:r w:rsidRPr="00E3372E">
        <w:rPr>
          <w:color w:val="000000"/>
          <w:sz w:val="22"/>
        </w:rPr>
        <w:t xml:space="preserve">, including </w:t>
      </w:r>
      <w:proofErr w:type="gramStart"/>
      <w:r w:rsidRPr="00E3372E">
        <w:rPr>
          <w:color w:val="000000"/>
          <w:sz w:val="22"/>
        </w:rPr>
        <w:t>development</w:t>
      </w:r>
      <w:proofErr w:type="gramEnd"/>
      <w:r w:rsidRPr="00E3372E">
        <w:rPr>
          <w:color w:val="000000"/>
          <w:sz w:val="22"/>
        </w:rPr>
        <w:t xml:space="preserve"> of syllabus, assignments, examinations, and lectures.</w:t>
      </w:r>
    </w:p>
    <w:p w14:paraId="0B1C622C" w14:textId="77777777" w:rsidR="00C71498" w:rsidRPr="00E3372E" w:rsidRDefault="00C71498" w:rsidP="00C71498">
      <w:pPr>
        <w:jc w:val="both"/>
        <w:rPr>
          <w:b/>
          <w:sz w:val="22"/>
        </w:rPr>
      </w:pPr>
    </w:p>
    <w:p w14:paraId="5AEEDA85" w14:textId="77777777" w:rsidR="00C71498" w:rsidRDefault="00C71498" w:rsidP="00013A46">
      <w:pPr>
        <w:jc w:val="center"/>
        <w:rPr>
          <w:b/>
          <w:sz w:val="24"/>
          <w:szCs w:val="24"/>
        </w:rPr>
      </w:pPr>
    </w:p>
    <w:p w14:paraId="1842046C" w14:textId="77777777" w:rsidR="00EE1DC2" w:rsidRPr="00993FC4" w:rsidRDefault="00993FC4" w:rsidP="00C71498">
      <w:pPr>
        <w:rPr>
          <w:b/>
          <w:sz w:val="24"/>
          <w:szCs w:val="24"/>
        </w:rPr>
      </w:pPr>
      <w:r>
        <w:rPr>
          <w:b/>
          <w:sz w:val="24"/>
          <w:szCs w:val="24"/>
        </w:rPr>
        <w:t>GRADUATE</w:t>
      </w:r>
      <w:r w:rsidRPr="00993FC4">
        <w:rPr>
          <w:b/>
          <w:sz w:val="24"/>
          <w:szCs w:val="24"/>
        </w:rPr>
        <w:t xml:space="preserve"> STUDENT SUPERVISION</w:t>
      </w:r>
    </w:p>
    <w:p w14:paraId="37B0707C" w14:textId="77777777" w:rsidR="00993FC4" w:rsidRDefault="00993FC4" w:rsidP="00EE1DC2">
      <w:pPr>
        <w:overflowPunct/>
        <w:textAlignment w:val="auto"/>
        <w:rPr>
          <w:i/>
          <w:iCs/>
          <w:sz w:val="24"/>
          <w:szCs w:val="24"/>
        </w:rPr>
      </w:pPr>
    </w:p>
    <w:p w14:paraId="06D8294E" w14:textId="77777777" w:rsidR="00993FC4" w:rsidRDefault="00993FC4" w:rsidP="00993FC4">
      <w:pPr>
        <w:rPr>
          <w:b/>
          <w:sz w:val="24"/>
          <w:szCs w:val="24"/>
        </w:rPr>
      </w:pPr>
      <w:r w:rsidRPr="00E3372E">
        <w:rPr>
          <w:b/>
          <w:sz w:val="24"/>
          <w:szCs w:val="24"/>
        </w:rPr>
        <w:t>University of Virginia</w:t>
      </w:r>
    </w:p>
    <w:p w14:paraId="2DB54A29" w14:textId="77777777" w:rsidR="00420A7D" w:rsidRPr="00420A7D" w:rsidRDefault="00420A7D" w:rsidP="00420A7D">
      <w:pPr>
        <w:pStyle w:val="Default"/>
        <w:jc w:val="both"/>
        <w:rPr>
          <w:rFonts w:ascii="Times New Roman" w:hAnsi="Times New Roman" w:cs="Times New Roman"/>
        </w:rPr>
      </w:pPr>
      <w:r w:rsidRPr="00420A7D">
        <w:rPr>
          <w:rFonts w:ascii="Times New Roman" w:hAnsi="Times New Roman" w:cs="Times New Roman"/>
          <w:i/>
          <w:iCs/>
        </w:rPr>
        <w:t xml:space="preserve">Postdoctoral Fellowship Advising and Co-Advising </w:t>
      </w:r>
    </w:p>
    <w:p w14:paraId="1EEAE2E9" w14:textId="77777777" w:rsidR="00420A7D" w:rsidRPr="00420A7D" w:rsidRDefault="00420A7D" w:rsidP="00420A7D">
      <w:pPr>
        <w:numPr>
          <w:ilvl w:val="0"/>
          <w:numId w:val="16"/>
        </w:numPr>
        <w:rPr>
          <w:sz w:val="24"/>
          <w:szCs w:val="24"/>
        </w:rPr>
      </w:pPr>
      <w:r w:rsidRPr="00420A7D">
        <w:rPr>
          <w:i/>
          <w:iCs/>
          <w:color w:val="000000"/>
          <w:sz w:val="24"/>
          <w:szCs w:val="24"/>
        </w:rPr>
        <w:t xml:space="preserve">Toshna Pandey, Ph.D., </w:t>
      </w:r>
      <w:r w:rsidRPr="00420A7D">
        <w:rPr>
          <w:color w:val="000000"/>
          <w:sz w:val="24"/>
          <w:szCs w:val="24"/>
        </w:rPr>
        <w:t>School of Education and Human Development (2021-2024)</w:t>
      </w:r>
    </w:p>
    <w:p w14:paraId="340FBA38" w14:textId="77777777" w:rsidR="00420A7D" w:rsidRDefault="00420A7D" w:rsidP="00EE1DC2">
      <w:pPr>
        <w:overflowPunct/>
        <w:textAlignment w:val="auto"/>
        <w:rPr>
          <w:i/>
          <w:iCs/>
          <w:sz w:val="24"/>
          <w:szCs w:val="24"/>
        </w:rPr>
      </w:pPr>
    </w:p>
    <w:p w14:paraId="5A67CB50" w14:textId="77777777" w:rsidR="00EE1DC2" w:rsidRPr="005813E1" w:rsidRDefault="00EE1DC2" w:rsidP="00EE1DC2">
      <w:pPr>
        <w:overflowPunct/>
        <w:textAlignment w:val="auto"/>
        <w:rPr>
          <w:i/>
          <w:iCs/>
          <w:sz w:val="24"/>
          <w:szCs w:val="24"/>
        </w:rPr>
      </w:pPr>
      <w:r w:rsidRPr="005813E1">
        <w:rPr>
          <w:i/>
          <w:iCs/>
          <w:sz w:val="24"/>
          <w:szCs w:val="24"/>
        </w:rPr>
        <w:t>Ongoing PhD Advisor:</w:t>
      </w:r>
    </w:p>
    <w:p w14:paraId="5AEF9527" w14:textId="77777777" w:rsidR="00C72D7F" w:rsidRPr="005D7DF6" w:rsidRDefault="00C72D7F">
      <w:pPr>
        <w:numPr>
          <w:ilvl w:val="0"/>
          <w:numId w:val="35"/>
        </w:numPr>
        <w:rPr>
          <w:sz w:val="24"/>
          <w:szCs w:val="24"/>
        </w:rPr>
      </w:pPr>
      <w:r w:rsidRPr="005D7DF6">
        <w:rPr>
          <w:i/>
          <w:iCs/>
          <w:sz w:val="24"/>
          <w:szCs w:val="24"/>
        </w:rPr>
        <w:t>Juehyun Shin,</w:t>
      </w:r>
      <w:r w:rsidR="00007DCB" w:rsidRPr="005D7DF6">
        <w:rPr>
          <w:sz w:val="24"/>
          <w:szCs w:val="24"/>
        </w:rPr>
        <w:t xml:space="preserve"> 2021 – </w:t>
      </w:r>
      <w:r w:rsidR="00FD18A6">
        <w:rPr>
          <w:sz w:val="24"/>
          <w:szCs w:val="24"/>
        </w:rPr>
        <w:t>2025</w:t>
      </w:r>
      <w:r w:rsidR="00007DCB" w:rsidRPr="005D7DF6">
        <w:rPr>
          <w:sz w:val="24"/>
          <w:szCs w:val="24"/>
        </w:rPr>
        <w:t xml:space="preserve">. </w:t>
      </w:r>
      <w:r w:rsidR="00D74F7A" w:rsidRPr="00D74F7A">
        <w:rPr>
          <w:sz w:val="24"/>
          <w:szCs w:val="24"/>
        </w:rPr>
        <w:t>Understanding Odor-related Challenges for Colorectal Cancer Survivors with Ostomies: Effects on Anxiety, Body Image, and Emotional Well-being</w:t>
      </w:r>
      <w:r w:rsidR="00D74F7A">
        <w:rPr>
          <w:sz w:val="24"/>
          <w:szCs w:val="24"/>
        </w:rPr>
        <w:t xml:space="preserve"> </w:t>
      </w:r>
      <w:r w:rsidR="00D74F7A" w:rsidRPr="00D74F7A">
        <w:rPr>
          <w:sz w:val="24"/>
          <w:szCs w:val="24"/>
        </w:rPr>
        <w:t>(SON)</w:t>
      </w:r>
    </w:p>
    <w:p w14:paraId="3439D1E2" w14:textId="77777777" w:rsidR="00EE1DC2" w:rsidRPr="00D74F7A" w:rsidRDefault="00EE1DC2">
      <w:pPr>
        <w:numPr>
          <w:ilvl w:val="0"/>
          <w:numId w:val="35"/>
        </w:numPr>
        <w:rPr>
          <w:b/>
          <w:sz w:val="24"/>
          <w:szCs w:val="24"/>
        </w:rPr>
      </w:pPr>
      <w:r w:rsidRPr="00D74F7A">
        <w:rPr>
          <w:i/>
          <w:iCs/>
          <w:sz w:val="24"/>
          <w:szCs w:val="24"/>
        </w:rPr>
        <w:t>Lena Venable</w:t>
      </w:r>
      <w:r w:rsidR="00420A7D" w:rsidRPr="00D74F7A">
        <w:rPr>
          <w:i/>
          <w:iCs/>
          <w:sz w:val="24"/>
          <w:szCs w:val="24"/>
        </w:rPr>
        <w:t>,</w:t>
      </w:r>
      <w:r w:rsidRPr="00D74F7A">
        <w:rPr>
          <w:sz w:val="24"/>
          <w:szCs w:val="24"/>
        </w:rPr>
        <w:t xml:space="preserve"> 2019 – </w:t>
      </w:r>
      <w:r w:rsidR="00D74F7A" w:rsidRPr="00D74F7A">
        <w:rPr>
          <w:sz w:val="24"/>
          <w:szCs w:val="24"/>
        </w:rPr>
        <w:t>2025</w:t>
      </w:r>
      <w:r w:rsidRPr="00D74F7A">
        <w:rPr>
          <w:sz w:val="24"/>
          <w:szCs w:val="24"/>
        </w:rPr>
        <w:t xml:space="preserve">. </w:t>
      </w:r>
      <w:r w:rsidR="00D74F7A" w:rsidRPr="00D74F7A">
        <w:rPr>
          <w:sz w:val="24"/>
          <w:szCs w:val="24"/>
        </w:rPr>
        <w:t xml:space="preserve">Black </w:t>
      </w:r>
      <w:proofErr w:type="gramStart"/>
      <w:r w:rsidR="00D74F7A" w:rsidRPr="00D74F7A">
        <w:rPr>
          <w:sz w:val="24"/>
          <w:szCs w:val="24"/>
        </w:rPr>
        <w:t>adults</w:t>
      </w:r>
      <w:proofErr w:type="gramEnd"/>
      <w:r w:rsidR="00D74F7A" w:rsidRPr="00D74F7A">
        <w:rPr>
          <w:sz w:val="24"/>
          <w:szCs w:val="24"/>
        </w:rPr>
        <w:t xml:space="preserve"> type 2 diabetes spousal/romantic partner support and medication adherence (SON)</w:t>
      </w:r>
    </w:p>
    <w:p w14:paraId="2935A757" w14:textId="77777777" w:rsidR="00D74F7A" w:rsidRPr="00D74F7A" w:rsidRDefault="00D74F7A" w:rsidP="00D74F7A">
      <w:pPr>
        <w:ind w:left="720"/>
        <w:rPr>
          <w:b/>
          <w:sz w:val="24"/>
          <w:szCs w:val="24"/>
        </w:rPr>
      </w:pPr>
    </w:p>
    <w:p w14:paraId="0A617F16" w14:textId="77777777" w:rsidR="00C71498" w:rsidRDefault="00C71498" w:rsidP="00C71498">
      <w:pPr>
        <w:rPr>
          <w:i/>
          <w:sz w:val="24"/>
          <w:szCs w:val="24"/>
        </w:rPr>
      </w:pPr>
      <w:r w:rsidRPr="00E3372E">
        <w:rPr>
          <w:i/>
          <w:sz w:val="24"/>
          <w:szCs w:val="24"/>
        </w:rPr>
        <w:t>Supervision of</w:t>
      </w:r>
      <w:r w:rsidR="003859C1">
        <w:rPr>
          <w:i/>
          <w:sz w:val="24"/>
          <w:szCs w:val="24"/>
        </w:rPr>
        <w:t xml:space="preserve"> and/or Participation in</w:t>
      </w:r>
      <w:r w:rsidRPr="00E3372E">
        <w:rPr>
          <w:i/>
          <w:sz w:val="24"/>
          <w:szCs w:val="24"/>
        </w:rPr>
        <w:t xml:space="preserve"> Ph.D. Dissertations</w:t>
      </w:r>
      <w:r w:rsidR="00A37654">
        <w:rPr>
          <w:i/>
          <w:sz w:val="24"/>
          <w:szCs w:val="24"/>
        </w:rPr>
        <w:t>:</w:t>
      </w:r>
    </w:p>
    <w:tbl>
      <w:tblPr>
        <w:tblW w:w="5305" w:type="pct"/>
        <w:tblBorders>
          <w:top w:val="single" w:sz="12" w:space="0" w:color="000000"/>
          <w:bottom w:val="single" w:sz="12" w:space="0" w:color="000000"/>
        </w:tblBorders>
        <w:tblLook w:val="0420" w:firstRow="1" w:lastRow="0" w:firstColumn="0" w:lastColumn="0" w:noHBand="0" w:noVBand="1"/>
      </w:tblPr>
      <w:tblGrid>
        <w:gridCol w:w="2013"/>
        <w:gridCol w:w="2067"/>
        <w:gridCol w:w="1185"/>
        <w:gridCol w:w="4895"/>
      </w:tblGrid>
      <w:tr w:rsidR="009422DC" w:rsidRPr="00614D54" w14:paraId="67E0F8B9" w14:textId="77777777" w:rsidTr="009422DC">
        <w:trPr>
          <w:trHeight w:val="20"/>
        </w:trPr>
        <w:tc>
          <w:tcPr>
            <w:tcW w:w="991" w:type="pct"/>
            <w:tcBorders>
              <w:bottom w:val="single" w:sz="6" w:space="0" w:color="000000"/>
            </w:tcBorders>
            <w:shd w:val="clear" w:color="auto" w:fill="auto"/>
          </w:tcPr>
          <w:p w14:paraId="59553799" w14:textId="77777777" w:rsidR="00EE1DC2" w:rsidRPr="00614D54" w:rsidRDefault="00EE1DC2" w:rsidP="00EE1DC2">
            <w:pPr>
              <w:rPr>
                <w:b/>
                <w:bCs/>
                <w:i/>
                <w:iCs/>
                <w:sz w:val="22"/>
                <w:szCs w:val="22"/>
              </w:rPr>
            </w:pPr>
            <w:r w:rsidRPr="00614D54">
              <w:rPr>
                <w:b/>
                <w:bCs/>
                <w:i/>
                <w:iCs/>
                <w:sz w:val="22"/>
                <w:szCs w:val="22"/>
              </w:rPr>
              <w:t>Role</w:t>
            </w:r>
          </w:p>
        </w:tc>
        <w:tc>
          <w:tcPr>
            <w:tcW w:w="1017" w:type="pct"/>
            <w:tcBorders>
              <w:bottom w:val="single" w:sz="6" w:space="0" w:color="000000"/>
            </w:tcBorders>
            <w:shd w:val="clear" w:color="auto" w:fill="auto"/>
          </w:tcPr>
          <w:p w14:paraId="3542C2CC" w14:textId="77777777" w:rsidR="00EE1DC2" w:rsidRPr="00614D54" w:rsidRDefault="00EE1DC2" w:rsidP="00EE1DC2">
            <w:pPr>
              <w:rPr>
                <w:b/>
                <w:bCs/>
                <w:i/>
                <w:iCs/>
                <w:sz w:val="22"/>
                <w:szCs w:val="22"/>
              </w:rPr>
            </w:pPr>
            <w:r w:rsidRPr="00614D54">
              <w:rPr>
                <w:b/>
                <w:bCs/>
                <w:i/>
                <w:iCs/>
                <w:sz w:val="22"/>
                <w:szCs w:val="22"/>
              </w:rPr>
              <w:t>Name of Student</w:t>
            </w:r>
          </w:p>
        </w:tc>
        <w:tc>
          <w:tcPr>
            <w:tcW w:w="583" w:type="pct"/>
            <w:tcBorders>
              <w:bottom w:val="single" w:sz="6" w:space="0" w:color="000000"/>
            </w:tcBorders>
            <w:shd w:val="clear" w:color="auto" w:fill="auto"/>
          </w:tcPr>
          <w:p w14:paraId="5D37DA42" w14:textId="77777777" w:rsidR="00EE1DC2" w:rsidRPr="00614D54" w:rsidRDefault="00EE1DC2" w:rsidP="00EE1DC2">
            <w:pPr>
              <w:rPr>
                <w:b/>
                <w:bCs/>
                <w:i/>
                <w:iCs/>
                <w:sz w:val="22"/>
                <w:szCs w:val="22"/>
              </w:rPr>
            </w:pPr>
            <w:r w:rsidRPr="00614D54">
              <w:rPr>
                <w:b/>
                <w:bCs/>
                <w:i/>
                <w:iCs/>
                <w:sz w:val="22"/>
                <w:szCs w:val="22"/>
              </w:rPr>
              <w:t xml:space="preserve">Year </w:t>
            </w:r>
            <w:r w:rsidR="00E92C15">
              <w:rPr>
                <w:b/>
                <w:bCs/>
                <w:i/>
                <w:iCs/>
                <w:sz w:val="22"/>
                <w:szCs w:val="22"/>
              </w:rPr>
              <w:t>Completed</w:t>
            </w:r>
          </w:p>
        </w:tc>
        <w:tc>
          <w:tcPr>
            <w:tcW w:w="2409" w:type="pct"/>
            <w:tcBorders>
              <w:bottom w:val="single" w:sz="6" w:space="0" w:color="000000"/>
            </w:tcBorders>
            <w:shd w:val="clear" w:color="auto" w:fill="auto"/>
          </w:tcPr>
          <w:p w14:paraId="42BD0120" w14:textId="77777777" w:rsidR="00EE1DC2" w:rsidRPr="00614D54" w:rsidRDefault="00EE1DC2" w:rsidP="00EE1DC2">
            <w:pPr>
              <w:rPr>
                <w:b/>
                <w:bCs/>
                <w:i/>
                <w:iCs/>
                <w:sz w:val="22"/>
                <w:szCs w:val="22"/>
              </w:rPr>
            </w:pPr>
            <w:r w:rsidRPr="00614D54">
              <w:rPr>
                <w:b/>
                <w:bCs/>
                <w:i/>
                <w:iCs/>
                <w:sz w:val="22"/>
                <w:szCs w:val="22"/>
              </w:rPr>
              <w:t>Title of Dissertation</w:t>
            </w:r>
            <w:r w:rsidR="009422DC">
              <w:rPr>
                <w:b/>
                <w:bCs/>
                <w:i/>
                <w:iCs/>
                <w:sz w:val="22"/>
                <w:szCs w:val="22"/>
              </w:rPr>
              <w:t xml:space="preserve"> (School)</w:t>
            </w:r>
          </w:p>
        </w:tc>
      </w:tr>
      <w:tr w:rsidR="005D7DF6" w:rsidRPr="00614D54" w14:paraId="666EA755" w14:textId="77777777" w:rsidTr="009422DC">
        <w:trPr>
          <w:trHeight w:val="20"/>
        </w:trPr>
        <w:tc>
          <w:tcPr>
            <w:tcW w:w="991" w:type="pct"/>
            <w:shd w:val="clear" w:color="auto" w:fill="auto"/>
          </w:tcPr>
          <w:p w14:paraId="3CB2B1B7" w14:textId="77777777" w:rsidR="005D7DF6" w:rsidRDefault="005D7DF6" w:rsidP="00F21B40">
            <w:pPr>
              <w:rPr>
                <w:iCs/>
                <w:sz w:val="22"/>
                <w:szCs w:val="22"/>
              </w:rPr>
            </w:pPr>
            <w:r>
              <w:rPr>
                <w:iCs/>
                <w:sz w:val="22"/>
                <w:szCs w:val="22"/>
              </w:rPr>
              <w:t>Chair</w:t>
            </w:r>
          </w:p>
        </w:tc>
        <w:tc>
          <w:tcPr>
            <w:tcW w:w="1017" w:type="pct"/>
            <w:shd w:val="clear" w:color="auto" w:fill="auto"/>
          </w:tcPr>
          <w:p w14:paraId="2E589186" w14:textId="77777777" w:rsidR="005D7DF6" w:rsidRDefault="005D7DF6" w:rsidP="00F21B40">
            <w:pPr>
              <w:rPr>
                <w:iCs/>
                <w:sz w:val="22"/>
                <w:szCs w:val="22"/>
              </w:rPr>
            </w:pPr>
            <w:r w:rsidRPr="005D7DF6">
              <w:rPr>
                <w:iCs/>
                <w:sz w:val="22"/>
                <w:szCs w:val="22"/>
              </w:rPr>
              <w:t>Juehyun Shin</w:t>
            </w:r>
          </w:p>
        </w:tc>
        <w:tc>
          <w:tcPr>
            <w:tcW w:w="583" w:type="pct"/>
            <w:shd w:val="clear" w:color="auto" w:fill="auto"/>
          </w:tcPr>
          <w:p w14:paraId="16D38591" w14:textId="77777777" w:rsidR="005D7DF6" w:rsidRPr="00FD18A6" w:rsidRDefault="00FD18A6" w:rsidP="00F21B40">
            <w:pPr>
              <w:rPr>
                <w:iCs/>
                <w:sz w:val="22"/>
                <w:szCs w:val="22"/>
              </w:rPr>
            </w:pPr>
            <w:r w:rsidRPr="00FD18A6">
              <w:rPr>
                <w:iCs/>
                <w:sz w:val="22"/>
                <w:szCs w:val="22"/>
              </w:rPr>
              <w:t>2025</w:t>
            </w:r>
          </w:p>
        </w:tc>
        <w:tc>
          <w:tcPr>
            <w:tcW w:w="2409" w:type="pct"/>
            <w:shd w:val="clear" w:color="auto" w:fill="auto"/>
          </w:tcPr>
          <w:p w14:paraId="4BB7D4E1" w14:textId="77777777" w:rsidR="005D7DF6" w:rsidRPr="009422DC" w:rsidRDefault="00D74F7A" w:rsidP="005D7DF6">
            <w:pPr>
              <w:rPr>
                <w:i/>
                <w:iCs/>
              </w:rPr>
            </w:pPr>
            <w:r w:rsidRPr="00D74F7A">
              <w:rPr>
                <w:i/>
                <w:iCs/>
              </w:rPr>
              <w:t xml:space="preserve">Understanding Odor-related Challenges for Colorectal Cancer Survivors with Ostomies: Effects on Anxiety, Body Image, and Emotional Well-being </w:t>
            </w:r>
            <w:r w:rsidR="005D7DF6">
              <w:rPr>
                <w:i/>
                <w:iCs/>
              </w:rPr>
              <w:t>(SON)</w:t>
            </w:r>
          </w:p>
        </w:tc>
      </w:tr>
      <w:tr w:rsidR="009422DC" w:rsidRPr="00614D54" w14:paraId="2CDBEFB9" w14:textId="77777777" w:rsidTr="009422DC">
        <w:trPr>
          <w:trHeight w:val="20"/>
        </w:trPr>
        <w:tc>
          <w:tcPr>
            <w:tcW w:w="991" w:type="pct"/>
            <w:shd w:val="clear" w:color="auto" w:fill="auto"/>
          </w:tcPr>
          <w:p w14:paraId="3E1661CA" w14:textId="77777777" w:rsidR="007F7A61" w:rsidRPr="00E75A57" w:rsidRDefault="007F7A61" w:rsidP="00F21B40">
            <w:pPr>
              <w:rPr>
                <w:iCs/>
                <w:sz w:val="22"/>
                <w:szCs w:val="22"/>
              </w:rPr>
            </w:pPr>
            <w:r>
              <w:rPr>
                <w:iCs/>
                <w:sz w:val="22"/>
                <w:szCs w:val="22"/>
              </w:rPr>
              <w:t>Co-chair</w:t>
            </w:r>
          </w:p>
        </w:tc>
        <w:tc>
          <w:tcPr>
            <w:tcW w:w="1017" w:type="pct"/>
            <w:shd w:val="clear" w:color="auto" w:fill="auto"/>
          </w:tcPr>
          <w:p w14:paraId="7BB24A29" w14:textId="77777777" w:rsidR="007F7A61" w:rsidRDefault="007F7A61" w:rsidP="00F21B40">
            <w:pPr>
              <w:rPr>
                <w:iCs/>
                <w:sz w:val="22"/>
                <w:szCs w:val="22"/>
              </w:rPr>
            </w:pPr>
            <w:r>
              <w:rPr>
                <w:iCs/>
                <w:sz w:val="22"/>
                <w:szCs w:val="22"/>
              </w:rPr>
              <w:t>Lena Venable</w:t>
            </w:r>
          </w:p>
        </w:tc>
        <w:tc>
          <w:tcPr>
            <w:tcW w:w="583" w:type="pct"/>
            <w:shd w:val="clear" w:color="auto" w:fill="auto"/>
          </w:tcPr>
          <w:p w14:paraId="01D4078D" w14:textId="77777777" w:rsidR="007F7A61" w:rsidRPr="00761DF1" w:rsidRDefault="00761DF1" w:rsidP="00F21B40">
            <w:pPr>
              <w:rPr>
                <w:iCs/>
                <w:sz w:val="22"/>
                <w:szCs w:val="22"/>
              </w:rPr>
            </w:pPr>
            <w:r w:rsidRPr="00761DF1">
              <w:rPr>
                <w:iCs/>
                <w:sz w:val="22"/>
                <w:szCs w:val="22"/>
              </w:rPr>
              <w:t>2025</w:t>
            </w:r>
          </w:p>
        </w:tc>
        <w:tc>
          <w:tcPr>
            <w:tcW w:w="2409" w:type="pct"/>
            <w:shd w:val="clear" w:color="auto" w:fill="auto"/>
          </w:tcPr>
          <w:p w14:paraId="3E325B0E" w14:textId="77777777" w:rsidR="007F7A61" w:rsidRPr="00D74F7A" w:rsidRDefault="00D74F7A" w:rsidP="00F21B40">
            <w:pPr>
              <w:rPr>
                <w:i/>
                <w:iCs/>
              </w:rPr>
            </w:pPr>
            <w:bookmarkStart w:id="13" w:name="_Hlk194310830"/>
            <w:r w:rsidRPr="00D74F7A">
              <w:rPr>
                <w:i/>
                <w:iCs/>
              </w:rPr>
              <w:t xml:space="preserve">Black </w:t>
            </w:r>
            <w:proofErr w:type="gramStart"/>
            <w:r w:rsidRPr="00D74F7A">
              <w:rPr>
                <w:i/>
                <w:iCs/>
              </w:rPr>
              <w:t>adults</w:t>
            </w:r>
            <w:proofErr w:type="gramEnd"/>
            <w:r w:rsidRPr="00D74F7A">
              <w:rPr>
                <w:i/>
                <w:iCs/>
              </w:rPr>
              <w:t xml:space="preserve"> type 2 diabetes spousal/romantic partner support and medication adherence </w:t>
            </w:r>
            <w:r w:rsidR="009422DC" w:rsidRPr="00D74F7A">
              <w:rPr>
                <w:i/>
                <w:iCs/>
              </w:rPr>
              <w:t>(SON)</w:t>
            </w:r>
            <w:bookmarkEnd w:id="13"/>
          </w:p>
        </w:tc>
      </w:tr>
      <w:tr w:rsidR="00E92C15" w:rsidRPr="00614D54" w14:paraId="2C5A8D6F" w14:textId="77777777" w:rsidTr="009422DC">
        <w:trPr>
          <w:trHeight w:val="20"/>
        </w:trPr>
        <w:tc>
          <w:tcPr>
            <w:tcW w:w="991" w:type="pct"/>
            <w:shd w:val="clear" w:color="auto" w:fill="auto"/>
          </w:tcPr>
          <w:p w14:paraId="0C884934" w14:textId="77777777" w:rsidR="00E92C15" w:rsidRPr="00E75A57" w:rsidRDefault="00E92C15" w:rsidP="00E92C15">
            <w:pPr>
              <w:rPr>
                <w:iCs/>
                <w:sz w:val="22"/>
                <w:szCs w:val="22"/>
              </w:rPr>
            </w:pPr>
            <w:r w:rsidRPr="00E75A57">
              <w:rPr>
                <w:iCs/>
                <w:sz w:val="22"/>
                <w:szCs w:val="22"/>
              </w:rPr>
              <w:t>Committee Member</w:t>
            </w:r>
          </w:p>
        </w:tc>
        <w:tc>
          <w:tcPr>
            <w:tcW w:w="1017" w:type="pct"/>
            <w:shd w:val="clear" w:color="auto" w:fill="auto"/>
          </w:tcPr>
          <w:p w14:paraId="636CFDD2" w14:textId="77777777" w:rsidR="00E92C15" w:rsidRDefault="00E92C15" w:rsidP="00E92C15">
            <w:pPr>
              <w:rPr>
                <w:iCs/>
                <w:sz w:val="22"/>
                <w:szCs w:val="22"/>
              </w:rPr>
            </w:pPr>
            <w:r>
              <w:rPr>
                <w:iCs/>
                <w:sz w:val="22"/>
                <w:szCs w:val="22"/>
              </w:rPr>
              <w:t>Jane Kim</w:t>
            </w:r>
          </w:p>
        </w:tc>
        <w:tc>
          <w:tcPr>
            <w:tcW w:w="583" w:type="pct"/>
            <w:shd w:val="clear" w:color="auto" w:fill="auto"/>
          </w:tcPr>
          <w:p w14:paraId="67524863" w14:textId="77777777" w:rsidR="00E92C15" w:rsidRDefault="00E92C15" w:rsidP="00E92C15">
            <w:pPr>
              <w:rPr>
                <w:i/>
                <w:sz w:val="22"/>
                <w:szCs w:val="22"/>
              </w:rPr>
            </w:pPr>
            <w:r>
              <w:rPr>
                <w:i/>
                <w:sz w:val="22"/>
                <w:szCs w:val="22"/>
              </w:rPr>
              <w:t>present</w:t>
            </w:r>
          </w:p>
        </w:tc>
        <w:tc>
          <w:tcPr>
            <w:tcW w:w="2409" w:type="pct"/>
            <w:shd w:val="clear" w:color="auto" w:fill="auto"/>
          </w:tcPr>
          <w:p w14:paraId="5AAFFBC5" w14:textId="77777777" w:rsidR="00E92C15" w:rsidRPr="001157AF" w:rsidRDefault="00E92C15" w:rsidP="00E92C15">
            <w:pPr>
              <w:rPr>
                <w:i/>
                <w:iCs/>
              </w:rPr>
            </w:pPr>
            <w:r>
              <w:rPr>
                <w:i/>
                <w:iCs/>
              </w:rPr>
              <w:t>(SON)</w:t>
            </w:r>
          </w:p>
        </w:tc>
      </w:tr>
      <w:tr w:rsidR="00E92C15" w:rsidRPr="00614D54" w14:paraId="7344C580" w14:textId="77777777" w:rsidTr="009422DC">
        <w:trPr>
          <w:trHeight w:val="20"/>
        </w:trPr>
        <w:tc>
          <w:tcPr>
            <w:tcW w:w="991" w:type="pct"/>
            <w:shd w:val="clear" w:color="auto" w:fill="auto"/>
          </w:tcPr>
          <w:p w14:paraId="28F09F23" w14:textId="77777777" w:rsidR="00E92C15" w:rsidRPr="00E75A57" w:rsidRDefault="00E92C15" w:rsidP="00E92C15">
            <w:pPr>
              <w:rPr>
                <w:iCs/>
                <w:sz w:val="22"/>
                <w:szCs w:val="22"/>
              </w:rPr>
            </w:pPr>
            <w:r w:rsidRPr="00E75A57">
              <w:rPr>
                <w:iCs/>
                <w:sz w:val="22"/>
                <w:szCs w:val="22"/>
              </w:rPr>
              <w:t>Committee Member</w:t>
            </w:r>
          </w:p>
        </w:tc>
        <w:tc>
          <w:tcPr>
            <w:tcW w:w="1017" w:type="pct"/>
            <w:shd w:val="clear" w:color="auto" w:fill="auto"/>
          </w:tcPr>
          <w:p w14:paraId="3215C3F4" w14:textId="77777777" w:rsidR="00E92C15" w:rsidRPr="002368CD" w:rsidRDefault="00E92C15" w:rsidP="00E92C15">
            <w:pPr>
              <w:rPr>
                <w:iCs/>
                <w:sz w:val="22"/>
                <w:szCs w:val="22"/>
              </w:rPr>
            </w:pPr>
            <w:r>
              <w:rPr>
                <w:iCs/>
                <w:sz w:val="22"/>
                <w:szCs w:val="22"/>
              </w:rPr>
              <w:t>Eujene Chung</w:t>
            </w:r>
          </w:p>
        </w:tc>
        <w:tc>
          <w:tcPr>
            <w:tcW w:w="583" w:type="pct"/>
            <w:shd w:val="clear" w:color="auto" w:fill="auto"/>
          </w:tcPr>
          <w:p w14:paraId="080B3100" w14:textId="4C4F0F62" w:rsidR="00E92C15" w:rsidRPr="00D42386" w:rsidRDefault="00D42386" w:rsidP="00E92C15">
            <w:pPr>
              <w:rPr>
                <w:iCs/>
                <w:sz w:val="22"/>
                <w:szCs w:val="22"/>
              </w:rPr>
            </w:pPr>
            <w:r w:rsidRPr="00D42386">
              <w:rPr>
                <w:iCs/>
                <w:sz w:val="22"/>
                <w:szCs w:val="22"/>
              </w:rPr>
              <w:t>2025</w:t>
            </w:r>
          </w:p>
        </w:tc>
        <w:tc>
          <w:tcPr>
            <w:tcW w:w="2409" w:type="pct"/>
            <w:shd w:val="clear" w:color="auto" w:fill="auto"/>
          </w:tcPr>
          <w:p w14:paraId="306379CF" w14:textId="77777777" w:rsidR="00E92C15" w:rsidRPr="002368CD" w:rsidRDefault="00E92C15" w:rsidP="00E92C15">
            <w:pPr>
              <w:rPr>
                <w:i/>
                <w:iCs/>
              </w:rPr>
            </w:pPr>
            <w:r w:rsidRPr="001157AF">
              <w:rPr>
                <w:i/>
                <w:iCs/>
              </w:rPr>
              <w:t>Improving School Climate and Cultural Responsiveness for Students of Color</w:t>
            </w:r>
            <w:r>
              <w:rPr>
                <w:i/>
                <w:iCs/>
              </w:rPr>
              <w:t xml:space="preserve"> (EHD)</w:t>
            </w:r>
          </w:p>
        </w:tc>
      </w:tr>
      <w:tr w:rsidR="00E92C15" w:rsidRPr="00614D54" w14:paraId="6B1EA627" w14:textId="77777777" w:rsidTr="009422DC">
        <w:trPr>
          <w:trHeight w:val="20"/>
        </w:trPr>
        <w:tc>
          <w:tcPr>
            <w:tcW w:w="991" w:type="pct"/>
            <w:shd w:val="clear" w:color="auto" w:fill="auto"/>
          </w:tcPr>
          <w:p w14:paraId="3059AE65" w14:textId="77777777" w:rsidR="00E92C15" w:rsidRPr="00E75A57" w:rsidRDefault="00E92C15" w:rsidP="00E92C15">
            <w:pPr>
              <w:rPr>
                <w:iCs/>
                <w:sz w:val="22"/>
                <w:szCs w:val="22"/>
              </w:rPr>
            </w:pPr>
            <w:r w:rsidRPr="00E75A57">
              <w:rPr>
                <w:iCs/>
                <w:sz w:val="22"/>
                <w:szCs w:val="22"/>
              </w:rPr>
              <w:t>Committee Member</w:t>
            </w:r>
          </w:p>
        </w:tc>
        <w:tc>
          <w:tcPr>
            <w:tcW w:w="1017" w:type="pct"/>
            <w:shd w:val="clear" w:color="auto" w:fill="auto"/>
          </w:tcPr>
          <w:p w14:paraId="7B842BEF" w14:textId="77777777" w:rsidR="00E92C15" w:rsidRDefault="00E92C15" w:rsidP="00E92C15">
            <w:pPr>
              <w:rPr>
                <w:iCs/>
                <w:sz w:val="22"/>
                <w:szCs w:val="22"/>
              </w:rPr>
            </w:pPr>
            <w:r w:rsidRPr="002368CD">
              <w:rPr>
                <w:iCs/>
                <w:sz w:val="22"/>
                <w:szCs w:val="22"/>
              </w:rPr>
              <w:t>Danielle A. Moore-Lewis</w:t>
            </w:r>
          </w:p>
        </w:tc>
        <w:tc>
          <w:tcPr>
            <w:tcW w:w="583" w:type="pct"/>
            <w:shd w:val="clear" w:color="auto" w:fill="auto"/>
          </w:tcPr>
          <w:p w14:paraId="18966876" w14:textId="77777777" w:rsidR="00E92C15" w:rsidRDefault="00E92C15" w:rsidP="00E92C15">
            <w:pPr>
              <w:rPr>
                <w:i/>
                <w:sz w:val="22"/>
                <w:szCs w:val="22"/>
              </w:rPr>
            </w:pPr>
            <w:r>
              <w:rPr>
                <w:i/>
                <w:sz w:val="22"/>
                <w:szCs w:val="22"/>
              </w:rPr>
              <w:t>2025</w:t>
            </w:r>
          </w:p>
        </w:tc>
        <w:tc>
          <w:tcPr>
            <w:tcW w:w="2409" w:type="pct"/>
            <w:shd w:val="clear" w:color="auto" w:fill="auto"/>
          </w:tcPr>
          <w:p w14:paraId="5D323B6D" w14:textId="77777777" w:rsidR="00E92C15" w:rsidRDefault="00E92C15" w:rsidP="00E92C15">
            <w:pPr>
              <w:rPr>
                <w:i/>
                <w:iCs/>
              </w:rPr>
            </w:pPr>
            <w:r>
              <w:rPr>
                <w:i/>
                <w:iCs/>
              </w:rPr>
              <w:t>“</w:t>
            </w:r>
            <w:r w:rsidRPr="001E0B7E">
              <w:rPr>
                <w:i/>
                <w:iCs/>
              </w:rPr>
              <w:t xml:space="preserve">This is Only </w:t>
            </w:r>
            <w:proofErr w:type="gramStart"/>
            <w:r w:rsidRPr="001E0B7E">
              <w:rPr>
                <w:i/>
                <w:iCs/>
              </w:rPr>
              <w:t>The</w:t>
            </w:r>
            <w:proofErr w:type="gramEnd"/>
            <w:r w:rsidRPr="001E0B7E">
              <w:rPr>
                <w:i/>
                <w:iCs/>
              </w:rPr>
              <w:t xml:space="preserve"> Beginning:</w:t>
            </w:r>
            <w:r>
              <w:rPr>
                <w:i/>
                <w:iCs/>
              </w:rPr>
              <w:t>”</w:t>
            </w:r>
            <w:r w:rsidRPr="001E0B7E">
              <w:rPr>
                <w:i/>
                <w:iCs/>
              </w:rPr>
              <w:t xml:space="preserve"> An Intersectional Exploration of Community Cultural Wealth, Racialized College Experiences, and Graduate Degree Aspirations Among Black Students </w:t>
            </w:r>
            <w:r>
              <w:rPr>
                <w:i/>
                <w:iCs/>
              </w:rPr>
              <w:t>(EHD)</w:t>
            </w:r>
          </w:p>
        </w:tc>
      </w:tr>
      <w:tr w:rsidR="00E92C15" w:rsidRPr="00614D54" w14:paraId="49A01E42" w14:textId="77777777" w:rsidTr="009422DC">
        <w:trPr>
          <w:trHeight w:val="20"/>
        </w:trPr>
        <w:tc>
          <w:tcPr>
            <w:tcW w:w="991" w:type="pct"/>
            <w:shd w:val="clear" w:color="auto" w:fill="auto"/>
          </w:tcPr>
          <w:p w14:paraId="11D9130B" w14:textId="77777777" w:rsidR="00E92C15" w:rsidRPr="00E75A57" w:rsidRDefault="00E92C15" w:rsidP="00E92C15">
            <w:pPr>
              <w:rPr>
                <w:iCs/>
                <w:sz w:val="22"/>
                <w:szCs w:val="22"/>
              </w:rPr>
            </w:pPr>
            <w:bookmarkStart w:id="14" w:name="_Hlk194310498"/>
            <w:r w:rsidRPr="00E75A57">
              <w:rPr>
                <w:iCs/>
                <w:sz w:val="22"/>
                <w:szCs w:val="22"/>
              </w:rPr>
              <w:t>Committee Member</w:t>
            </w:r>
          </w:p>
        </w:tc>
        <w:tc>
          <w:tcPr>
            <w:tcW w:w="1017" w:type="pct"/>
            <w:shd w:val="clear" w:color="auto" w:fill="auto"/>
          </w:tcPr>
          <w:p w14:paraId="4FBC3DA0" w14:textId="77777777" w:rsidR="00E92C15" w:rsidRDefault="00E92C15" w:rsidP="00E92C15">
            <w:pPr>
              <w:rPr>
                <w:iCs/>
                <w:sz w:val="22"/>
                <w:szCs w:val="22"/>
              </w:rPr>
            </w:pPr>
            <w:r>
              <w:rPr>
                <w:iCs/>
                <w:sz w:val="22"/>
                <w:szCs w:val="22"/>
              </w:rPr>
              <w:t>Ryan Burke</w:t>
            </w:r>
          </w:p>
        </w:tc>
        <w:tc>
          <w:tcPr>
            <w:tcW w:w="583" w:type="pct"/>
            <w:shd w:val="clear" w:color="auto" w:fill="auto"/>
          </w:tcPr>
          <w:p w14:paraId="0394F88C" w14:textId="77777777" w:rsidR="00E92C15" w:rsidRPr="00761DF1" w:rsidRDefault="00E92C15" w:rsidP="00E92C15">
            <w:pPr>
              <w:rPr>
                <w:iCs/>
                <w:sz w:val="22"/>
                <w:szCs w:val="22"/>
              </w:rPr>
            </w:pPr>
            <w:r w:rsidRPr="00761DF1">
              <w:rPr>
                <w:iCs/>
                <w:sz w:val="22"/>
                <w:szCs w:val="22"/>
              </w:rPr>
              <w:t>2025</w:t>
            </w:r>
          </w:p>
        </w:tc>
        <w:tc>
          <w:tcPr>
            <w:tcW w:w="2409" w:type="pct"/>
            <w:shd w:val="clear" w:color="auto" w:fill="auto"/>
          </w:tcPr>
          <w:p w14:paraId="050FC909" w14:textId="77777777" w:rsidR="00E92C15" w:rsidRPr="009422DC" w:rsidRDefault="00E92C15" w:rsidP="00E92C15">
            <w:pPr>
              <w:rPr>
                <w:i/>
                <w:iCs/>
              </w:rPr>
            </w:pPr>
            <w:r w:rsidRPr="00761DF1">
              <w:rPr>
                <w:i/>
                <w:iCs/>
              </w:rPr>
              <w:t>Educational experiences and their influence on developing STEM identities in students</w:t>
            </w:r>
            <w:r>
              <w:rPr>
                <w:i/>
                <w:iCs/>
              </w:rPr>
              <w:t xml:space="preserve"> </w:t>
            </w:r>
            <w:r w:rsidRPr="009422DC">
              <w:rPr>
                <w:i/>
                <w:iCs/>
              </w:rPr>
              <w:t>(EHD)</w:t>
            </w:r>
          </w:p>
        </w:tc>
      </w:tr>
      <w:bookmarkEnd w:id="14"/>
      <w:tr w:rsidR="00E92C15" w:rsidRPr="00614D54" w14:paraId="5D1C4C34" w14:textId="77777777" w:rsidTr="009422DC">
        <w:trPr>
          <w:trHeight w:val="20"/>
        </w:trPr>
        <w:tc>
          <w:tcPr>
            <w:tcW w:w="991" w:type="pct"/>
            <w:shd w:val="clear" w:color="auto" w:fill="auto"/>
          </w:tcPr>
          <w:p w14:paraId="1EB5A877" w14:textId="77777777" w:rsidR="00E92C15" w:rsidRPr="00E75A57" w:rsidRDefault="00E92C15" w:rsidP="00E92C15">
            <w:pPr>
              <w:rPr>
                <w:iCs/>
                <w:sz w:val="22"/>
                <w:szCs w:val="22"/>
              </w:rPr>
            </w:pPr>
            <w:r w:rsidRPr="00E75A57">
              <w:rPr>
                <w:iCs/>
                <w:sz w:val="22"/>
                <w:szCs w:val="22"/>
              </w:rPr>
              <w:t>Committee Member</w:t>
            </w:r>
          </w:p>
        </w:tc>
        <w:tc>
          <w:tcPr>
            <w:tcW w:w="1017" w:type="pct"/>
            <w:shd w:val="clear" w:color="auto" w:fill="auto"/>
          </w:tcPr>
          <w:p w14:paraId="3A0C9295" w14:textId="77777777" w:rsidR="00E92C15" w:rsidRDefault="00E92C15" w:rsidP="00E92C15">
            <w:pPr>
              <w:rPr>
                <w:iCs/>
                <w:sz w:val="22"/>
                <w:szCs w:val="22"/>
              </w:rPr>
            </w:pPr>
            <w:r>
              <w:rPr>
                <w:iCs/>
                <w:sz w:val="22"/>
                <w:szCs w:val="22"/>
              </w:rPr>
              <w:t>Corey Petit</w:t>
            </w:r>
          </w:p>
        </w:tc>
        <w:tc>
          <w:tcPr>
            <w:tcW w:w="583" w:type="pct"/>
            <w:shd w:val="clear" w:color="auto" w:fill="auto"/>
          </w:tcPr>
          <w:p w14:paraId="0F601E32" w14:textId="77777777" w:rsidR="00E92C15" w:rsidRPr="00017F19" w:rsidRDefault="00E92C15" w:rsidP="00E92C15">
            <w:pPr>
              <w:rPr>
                <w:iCs/>
                <w:sz w:val="22"/>
                <w:szCs w:val="22"/>
              </w:rPr>
            </w:pPr>
            <w:r w:rsidRPr="00017F19">
              <w:rPr>
                <w:iCs/>
                <w:sz w:val="22"/>
                <w:szCs w:val="22"/>
              </w:rPr>
              <w:t>2025</w:t>
            </w:r>
          </w:p>
        </w:tc>
        <w:tc>
          <w:tcPr>
            <w:tcW w:w="2409" w:type="pct"/>
            <w:shd w:val="clear" w:color="auto" w:fill="auto"/>
          </w:tcPr>
          <w:p w14:paraId="75732340" w14:textId="77777777" w:rsidR="00E92C15" w:rsidRPr="00761DF1" w:rsidRDefault="00E92C15" w:rsidP="00E92C15">
            <w:pPr>
              <w:rPr>
                <w:i/>
                <w:iCs/>
              </w:rPr>
            </w:pPr>
            <w:r w:rsidRPr="00761DF1">
              <w:rPr>
                <w:i/>
                <w:iCs/>
              </w:rPr>
              <w:t>Cross-partner Congruence in Approaches to Interpersonal Interaction and Individual and Couple Outcomes (GSAS)</w:t>
            </w:r>
          </w:p>
        </w:tc>
      </w:tr>
      <w:tr w:rsidR="00E92C15" w:rsidRPr="00614D54" w14:paraId="2BAAC693" w14:textId="77777777" w:rsidTr="009422DC">
        <w:trPr>
          <w:trHeight w:val="20"/>
        </w:trPr>
        <w:tc>
          <w:tcPr>
            <w:tcW w:w="991" w:type="pct"/>
            <w:shd w:val="clear" w:color="auto" w:fill="auto"/>
          </w:tcPr>
          <w:p w14:paraId="21A44DC5" w14:textId="77777777" w:rsidR="00E92C15" w:rsidRPr="00E75A57" w:rsidRDefault="00E92C15" w:rsidP="00E92C15">
            <w:pPr>
              <w:rPr>
                <w:iCs/>
                <w:sz w:val="22"/>
                <w:szCs w:val="22"/>
              </w:rPr>
            </w:pPr>
            <w:r w:rsidRPr="00E75A57">
              <w:rPr>
                <w:iCs/>
                <w:sz w:val="22"/>
                <w:szCs w:val="22"/>
              </w:rPr>
              <w:t>Committee Member</w:t>
            </w:r>
          </w:p>
        </w:tc>
        <w:tc>
          <w:tcPr>
            <w:tcW w:w="1017" w:type="pct"/>
            <w:shd w:val="clear" w:color="auto" w:fill="auto"/>
          </w:tcPr>
          <w:p w14:paraId="3748411B" w14:textId="77777777" w:rsidR="00E92C15" w:rsidRDefault="00E92C15" w:rsidP="00E92C15">
            <w:pPr>
              <w:rPr>
                <w:iCs/>
                <w:sz w:val="22"/>
                <w:szCs w:val="22"/>
              </w:rPr>
            </w:pPr>
            <w:r w:rsidRPr="00D14574">
              <w:rPr>
                <w:iCs/>
                <w:sz w:val="22"/>
                <w:szCs w:val="22"/>
              </w:rPr>
              <w:t>Alexandria Onuoha</w:t>
            </w:r>
          </w:p>
        </w:tc>
        <w:tc>
          <w:tcPr>
            <w:tcW w:w="583" w:type="pct"/>
            <w:shd w:val="clear" w:color="auto" w:fill="auto"/>
          </w:tcPr>
          <w:p w14:paraId="69F667AC" w14:textId="77777777" w:rsidR="00E92C15" w:rsidRPr="00761DF1" w:rsidRDefault="00E92C15" w:rsidP="00E92C15">
            <w:pPr>
              <w:rPr>
                <w:iCs/>
                <w:sz w:val="22"/>
                <w:szCs w:val="22"/>
              </w:rPr>
            </w:pPr>
            <w:r w:rsidRPr="00761DF1">
              <w:rPr>
                <w:iCs/>
                <w:sz w:val="22"/>
                <w:szCs w:val="22"/>
              </w:rPr>
              <w:t>2025</w:t>
            </w:r>
          </w:p>
        </w:tc>
        <w:tc>
          <w:tcPr>
            <w:tcW w:w="2409" w:type="pct"/>
            <w:shd w:val="clear" w:color="auto" w:fill="auto"/>
          </w:tcPr>
          <w:p w14:paraId="2CF41A89" w14:textId="77777777" w:rsidR="00E92C15" w:rsidRPr="00D14574" w:rsidRDefault="00E92C15" w:rsidP="00E92C15">
            <w:pPr>
              <w:rPr>
                <w:bCs/>
                <w:i/>
                <w:iCs/>
                <w:lang w:val="en"/>
              </w:rPr>
            </w:pPr>
            <w:r w:rsidRPr="00761DF1">
              <w:rPr>
                <w:bCs/>
                <w:i/>
                <w:iCs/>
                <w:lang w:val="en"/>
              </w:rPr>
              <w:t xml:space="preserve">Count it All Joy: A Qualitative Study Using Photovoice to Explore Black Girls’ Joy Against the Backdrop of Fascist Violence </w:t>
            </w:r>
            <w:r>
              <w:rPr>
                <w:bCs/>
                <w:i/>
                <w:iCs/>
                <w:lang w:val="en"/>
              </w:rPr>
              <w:t>(Suffolk University)</w:t>
            </w:r>
          </w:p>
        </w:tc>
      </w:tr>
      <w:tr w:rsidR="00E92C15" w:rsidRPr="00614D54" w14:paraId="786EF2B4" w14:textId="77777777" w:rsidTr="009422DC">
        <w:trPr>
          <w:trHeight w:val="20"/>
        </w:trPr>
        <w:tc>
          <w:tcPr>
            <w:tcW w:w="991" w:type="pct"/>
            <w:shd w:val="clear" w:color="auto" w:fill="auto"/>
          </w:tcPr>
          <w:p w14:paraId="5190AFD8" w14:textId="77777777" w:rsidR="00E92C15" w:rsidRPr="00E75A57" w:rsidRDefault="00E92C15" w:rsidP="00E92C15">
            <w:pPr>
              <w:rPr>
                <w:iCs/>
                <w:sz w:val="22"/>
                <w:szCs w:val="22"/>
              </w:rPr>
            </w:pPr>
            <w:r w:rsidRPr="00E75A57">
              <w:rPr>
                <w:iCs/>
                <w:sz w:val="22"/>
                <w:szCs w:val="22"/>
              </w:rPr>
              <w:t>Committee Member</w:t>
            </w:r>
          </w:p>
        </w:tc>
        <w:tc>
          <w:tcPr>
            <w:tcW w:w="1017" w:type="pct"/>
            <w:shd w:val="clear" w:color="auto" w:fill="auto"/>
          </w:tcPr>
          <w:p w14:paraId="36B6E562" w14:textId="77777777" w:rsidR="00E92C15" w:rsidRDefault="00E92C15" w:rsidP="00E92C15">
            <w:pPr>
              <w:rPr>
                <w:iCs/>
                <w:sz w:val="22"/>
                <w:szCs w:val="22"/>
              </w:rPr>
            </w:pPr>
            <w:r>
              <w:rPr>
                <w:iCs/>
                <w:sz w:val="22"/>
                <w:szCs w:val="22"/>
              </w:rPr>
              <w:t>Belinda Hernandez</w:t>
            </w:r>
          </w:p>
        </w:tc>
        <w:tc>
          <w:tcPr>
            <w:tcW w:w="583" w:type="pct"/>
            <w:shd w:val="clear" w:color="auto" w:fill="auto"/>
          </w:tcPr>
          <w:p w14:paraId="218ABA5E" w14:textId="77777777" w:rsidR="00E92C15" w:rsidRPr="00502CF3" w:rsidRDefault="00E92C15" w:rsidP="00E92C15">
            <w:pPr>
              <w:rPr>
                <w:iCs/>
                <w:sz w:val="22"/>
                <w:szCs w:val="22"/>
              </w:rPr>
            </w:pPr>
            <w:r w:rsidRPr="00502CF3">
              <w:rPr>
                <w:iCs/>
                <w:sz w:val="22"/>
                <w:szCs w:val="22"/>
              </w:rPr>
              <w:t>2024</w:t>
            </w:r>
          </w:p>
        </w:tc>
        <w:tc>
          <w:tcPr>
            <w:tcW w:w="2409" w:type="pct"/>
            <w:shd w:val="clear" w:color="auto" w:fill="auto"/>
          </w:tcPr>
          <w:p w14:paraId="621C72DA" w14:textId="77777777" w:rsidR="00E92C15" w:rsidRPr="009422DC" w:rsidRDefault="00E92C15" w:rsidP="00E92C15">
            <w:pPr>
              <w:rPr>
                <w:i/>
                <w:iCs/>
              </w:rPr>
            </w:pPr>
            <w:r w:rsidRPr="0087129D">
              <w:rPr>
                <w:i/>
                <w:iCs/>
              </w:rPr>
              <w:t>The role of individual and contextual factors in positive development for youth with externalizing behaviors</w:t>
            </w:r>
            <w:r>
              <w:rPr>
                <w:i/>
                <w:iCs/>
              </w:rPr>
              <w:t xml:space="preserve"> </w:t>
            </w:r>
            <w:r w:rsidRPr="009422DC">
              <w:rPr>
                <w:i/>
                <w:iCs/>
              </w:rPr>
              <w:t>(EHD)</w:t>
            </w:r>
          </w:p>
        </w:tc>
      </w:tr>
      <w:tr w:rsidR="00E92C15" w:rsidRPr="00614D54" w14:paraId="739CBAC5" w14:textId="77777777" w:rsidTr="009422DC">
        <w:trPr>
          <w:trHeight w:val="20"/>
        </w:trPr>
        <w:tc>
          <w:tcPr>
            <w:tcW w:w="991" w:type="pct"/>
            <w:shd w:val="clear" w:color="auto" w:fill="auto"/>
          </w:tcPr>
          <w:p w14:paraId="5361D79B" w14:textId="77777777" w:rsidR="00E92C15" w:rsidRPr="00E75A57" w:rsidRDefault="00E92C15" w:rsidP="00E92C15">
            <w:pPr>
              <w:rPr>
                <w:iCs/>
                <w:sz w:val="22"/>
                <w:szCs w:val="22"/>
              </w:rPr>
            </w:pPr>
            <w:r w:rsidRPr="00E75A57">
              <w:rPr>
                <w:iCs/>
                <w:sz w:val="22"/>
                <w:szCs w:val="22"/>
              </w:rPr>
              <w:t>Committee Member</w:t>
            </w:r>
          </w:p>
        </w:tc>
        <w:tc>
          <w:tcPr>
            <w:tcW w:w="1017" w:type="pct"/>
            <w:shd w:val="clear" w:color="auto" w:fill="auto"/>
          </w:tcPr>
          <w:p w14:paraId="6B9924A8" w14:textId="77777777" w:rsidR="00E92C15" w:rsidRPr="00FF439D" w:rsidRDefault="00E92C15" w:rsidP="00E92C15">
            <w:pPr>
              <w:rPr>
                <w:iCs/>
                <w:sz w:val="22"/>
                <w:szCs w:val="22"/>
              </w:rPr>
            </w:pPr>
            <w:r>
              <w:rPr>
                <w:iCs/>
                <w:sz w:val="22"/>
                <w:szCs w:val="22"/>
              </w:rPr>
              <w:t>Emily Warren</w:t>
            </w:r>
          </w:p>
        </w:tc>
        <w:tc>
          <w:tcPr>
            <w:tcW w:w="583" w:type="pct"/>
            <w:shd w:val="clear" w:color="auto" w:fill="auto"/>
          </w:tcPr>
          <w:p w14:paraId="6D202894" w14:textId="77777777" w:rsidR="00E92C15" w:rsidRPr="00502CF3" w:rsidRDefault="00E92C15" w:rsidP="00E92C15">
            <w:pPr>
              <w:rPr>
                <w:iCs/>
                <w:sz w:val="22"/>
                <w:szCs w:val="22"/>
              </w:rPr>
            </w:pPr>
            <w:r w:rsidRPr="00502CF3">
              <w:rPr>
                <w:iCs/>
                <w:sz w:val="22"/>
                <w:szCs w:val="22"/>
              </w:rPr>
              <w:t>2024</w:t>
            </w:r>
          </w:p>
        </w:tc>
        <w:tc>
          <w:tcPr>
            <w:tcW w:w="2409" w:type="pct"/>
            <w:shd w:val="clear" w:color="auto" w:fill="auto"/>
          </w:tcPr>
          <w:p w14:paraId="05C1B72C" w14:textId="77777777" w:rsidR="00E92C15" w:rsidRPr="00FE3638" w:rsidRDefault="00E92C15" w:rsidP="00E92C15">
            <w:pPr>
              <w:rPr>
                <w:i/>
                <w:iCs/>
              </w:rPr>
            </w:pPr>
            <w:r w:rsidRPr="00FE3638">
              <w:rPr>
                <w:i/>
                <w:iCs/>
              </w:rPr>
              <w:t>Effective Professional Development for School Mental Health Staff</w:t>
            </w:r>
            <w:r>
              <w:rPr>
                <w:i/>
                <w:iCs/>
              </w:rPr>
              <w:t xml:space="preserve"> (EHD)</w:t>
            </w:r>
          </w:p>
        </w:tc>
      </w:tr>
      <w:tr w:rsidR="00E92C15" w:rsidRPr="00614D54" w14:paraId="49BA333F" w14:textId="77777777" w:rsidTr="009422DC">
        <w:trPr>
          <w:trHeight w:val="20"/>
        </w:trPr>
        <w:tc>
          <w:tcPr>
            <w:tcW w:w="991" w:type="pct"/>
            <w:shd w:val="clear" w:color="auto" w:fill="auto"/>
          </w:tcPr>
          <w:p w14:paraId="5EB602B6" w14:textId="77777777" w:rsidR="00E92C15" w:rsidRPr="00614D54" w:rsidRDefault="00E92C15" w:rsidP="00E92C15">
            <w:pPr>
              <w:rPr>
                <w:iCs/>
                <w:sz w:val="22"/>
                <w:szCs w:val="22"/>
              </w:rPr>
            </w:pPr>
            <w:r w:rsidRPr="00614D54">
              <w:rPr>
                <w:iCs/>
                <w:sz w:val="22"/>
                <w:szCs w:val="22"/>
              </w:rPr>
              <w:t>Committee Member</w:t>
            </w:r>
          </w:p>
        </w:tc>
        <w:tc>
          <w:tcPr>
            <w:tcW w:w="1017" w:type="pct"/>
            <w:shd w:val="clear" w:color="auto" w:fill="auto"/>
          </w:tcPr>
          <w:p w14:paraId="0792F6BC" w14:textId="77777777" w:rsidR="00E92C15" w:rsidRPr="00614D54" w:rsidRDefault="00E92C15" w:rsidP="00E92C15">
            <w:pPr>
              <w:rPr>
                <w:iCs/>
                <w:sz w:val="22"/>
                <w:szCs w:val="22"/>
              </w:rPr>
            </w:pPr>
            <w:r w:rsidRPr="00614D54">
              <w:rPr>
                <w:iCs/>
                <w:sz w:val="22"/>
                <w:szCs w:val="22"/>
              </w:rPr>
              <w:t>Simone E. Jaeckl</w:t>
            </w:r>
          </w:p>
        </w:tc>
        <w:tc>
          <w:tcPr>
            <w:tcW w:w="583" w:type="pct"/>
            <w:shd w:val="clear" w:color="auto" w:fill="auto"/>
          </w:tcPr>
          <w:p w14:paraId="2C102C04" w14:textId="77777777" w:rsidR="00E92C15" w:rsidRPr="00502CF3" w:rsidRDefault="00E92C15" w:rsidP="00E92C15">
            <w:pPr>
              <w:rPr>
                <w:iCs/>
                <w:sz w:val="22"/>
                <w:szCs w:val="22"/>
              </w:rPr>
            </w:pPr>
            <w:r w:rsidRPr="00502CF3">
              <w:rPr>
                <w:iCs/>
                <w:sz w:val="22"/>
                <w:szCs w:val="22"/>
              </w:rPr>
              <w:t>2024</w:t>
            </w:r>
          </w:p>
        </w:tc>
        <w:tc>
          <w:tcPr>
            <w:tcW w:w="2409" w:type="pct"/>
            <w:shd w:val="clear" w:color="auto" w:fill="auto"/>
          </w:tcPr>
          <w:p w14:paraId="03756541" w14:textId="77777777" w:rsidR="00E92C15" w:rsidRPr="009422DC" w:rsidRDefault="00E92C15" w:rsidP="00E92C15">
            <w:pPr>
              <w:rPr>
                <w:i/>
                <w:iCs/>
              </w:rPr>
            </w:pPr>
            <w:r w:rsidRPr="009422DC">
              <w:rPr>
                <w:i/>
                <w:iCs/>
              </w:rPr>
              <w:t>Commercial Sexual Exploitation / Domestic Minor Sex Trafficking of Girls in the United States: School Nurse Perspectives and School Policy in Virginia’s Schools (SON)</w:t>
            </w:r>
          </w:p>
        </w:tc>
      </w:tr>
      <w:tr w:rsidR="00E92C15" w:rsidRPr="00614D54" w14:paraId="15D241E0" w14:textId="77777777" w:rsidTr="009422DC">
        <w:trPr>
          <w:trHeight w:val="20"/>
        </w:trPr>
        <w:tc>
          <w:tcPr>
            <w:tcW w:w="991" w:type="pct"/>
            <w:shd w:val="clear" w:color="auto" w:fill="auto"/>
          </w:tcPr>
          <w:p w14:paraId="074CE06A" w14:textId="77777777" w:rsidR="00E92C15" w:rsidRPr="00E75A57" w:rsidRDefault="00E92C15" w:rsidP="00E92C15">
            <w:pPr>
              <w:rPr>
                <w:iCs/>
                <w:sz w:val="22"/>
                <w:szCs w:val="22"/>
              </w:rPr>
            </w:pPr>
            <w:r w:rsidRPr="00E75A57">
              <w:rPr>
                <w:iCs/>
                <w:sz w:val="22"/>
                <w:szCs w:val="22"/>
              </w:rPr>
              <w:t>Committee Member</w:t>
            </w:r>
          </w:p>
        </w:tc>
        <w:tc>
          <w:tcPr>
            <w:tcW w:w="1017" w:type="pct"/>
            <w:shd w:val="clear" w:color="auto" w:fill="auto"/>
          </w:tcPr>
          <w:p w14:paraId="2B4A04E5" w14:textId="77777777" w:rsidR="00E92C15" w:rsidRDefault="00E92C15" w:rsidP="00E92C15">
            <w:pPr>
              <w:rPr>
                <w:iCs/>
                <w:sz w:val="22"/>
                <w:szCs w:val="22"/>
              </w:rPr>
            </w:pPr>
            <w:r w:rsidRPr="00FF439D">
              <w:rPr>
                <w:iCs/>
                <w:sz w:val="22"/>
                <w:szCs w:val="22"/>
              </w:rPr>
              <w:t>Sarah Eaton</w:t>
            </w:r>
          </w:p>
        </w:tc>
        <w:tc>
          <w:tcPr>
            <w:tcW w:w="583" w:type="pct"/>
            <w:shd w:val="clear" w:color="auto" w:fill="auto"/>
          </w:tcPr>
          <w:p w14:paraId="51AA9C7B" w14:textId="77777777" w:rsidR="00E92C15" w:rsidRPr="00520A13" w:rsidRDefault="00E92C15" w:rsidP="00E92C15">
            <w:pPr>
              <w:rPr>
                <w:iCs/>
                <w:sz w:val="22"/>
                <w:szCs w:val="22"/>
              </w:rPr>
            </w:pPr>
            <w:r w:rsidRPr="00520A13">
              <w:rPr>
                <w:iCs/>
                <w:sz w:val="22"/>
                <w:szCs w:val="22"/>
              </w:rPr>
              <w:t>2023</w:t>
            </w:r>
          </w:p>
        </w:tc>
        <w:tc>
          <w:tcPr>
            <w:tcW w:w="2409" w:type="pct"/>
            <w:shd w:val="clear" w:color="auto" w:fill="auto"/>
          </w:tcPr>
          <w:p w14:paraId="19420BFA" w14:textId="77777777" w:rsidR="00E92C15" w:rsidRPr="009422DC" w:rsidRDefault="00E92C15" w:rsidP="00E92C15">
            <w:pPr>
              <w:rPr>
                <w:i/>
                <w:iCs/>
              </w:rPr>
            </w:pPr>
            <w:r w:rsidRPr="009422DC">
              <w:rPr>
                <w:i/>
                <w:iCs/>
              </w:rPr>
              <w:t>An Ego-Centric Social Network Analysis of Intimate Partner Violence (SON)</w:t>
            </w:r>
          </w:p>
        </w:tc>
      </w:tr>
      <w:tr w:rsidR="00E92C15" w:rsidRPr="00614D54" w14:paraId="07EDB9AE" w14:textId="77777777" w:rsidTr="009422DC">
        <w:trPr>
          <w:trHeight w:val="20"/>
        </w:trPr>
        <w:tc>
          <w:tcPr>
            <w:tcW w:w="991" w:type="pct"/>
            <w:shd w:val="clear" w:color="auto" w:fill="auto"/>
          </w:tcPr>
          <w:p w14:paraId="3E35EFDD" w14:textId="77777777" w:rsidR="00E92C15" w:rsidRPr="00E75A57" w:rsidRDefault="00E92C15" w:rsidP="00E92C15">
            <w:pPr>
              <w:rPr>
                <w:iCs/>
                <w:sz w:val="22"/>
                <w:szCs w:val="22"/>
              </w:rPr>
            </w:pPr>
            <w:r w:rsidRPr="00E75A57">
              <w:rPr>
                <w:iCs/>
                <w:sz w:val="22"/>
                <w:szCs w:val="22"/>
              </w:rPr>
              <w:t>Committee Member</w:t>
            </w:r>
          </w:p>
        </w:tc>
        <w:tc>
          <w:tcPr>
            <w:tcW w:w="1017" w:type="pct"/>
            <w:shd w:val="clear" w:color="auto" w:fill="auto"/>
          </w:tcPr>
          <w:p w14:paraId="363FC1AF" w14:textId="77777777" w:rsidR="00E92C15" w:rsidRDefault="00E92C15" w:rsidP="00E92C15">
            <w:pPr>
              <w:rPr>
                <w:iCs/>
                <w:sz w:val="22"/>
                <w:szCs w:val="22"/>
              </w:rPr>
            </w:pPr>
            <w:r>
              <w:rPr>
                <w:iCs/>
                <w:sz w:val="22"/>
                <w:szCs w:val="22"/>
              </w:rPr>
              <w:t>Meredith Powers</w:t>
            </w:r>
          </w:p>
        </w:tc>
        <w:tc>
          <w:tcPr>
            <w:tcW w:w="583" w:type="pct"/>
            <w:shd w:val="clear" w:color="auto" w:fill="auto"/>
          </w:tcPr>
          <w:p w14:paraId="46F62C98" w14:textId="77777777" w:rsidR="00E92C15" w:rsidRPr="001A3901" w:rsidRDefault="00E92C15" w:rsidP="00E92C15">
            <w:pPr>
              <w:rPr>
                <w:iCs/>
                <w:sz w:val="22"/>
                <w:szCs w:val="22"/>
              </w:rPr>
            </w:pPr>
            <w:r w:rsidRPr="001A3901">
              <w:rPr>
                <w:iCs/>
                <w:sz w:val="22"/>
                <w:szCs w:val="22"/>
              </w:rPr>
              <w:t>2023</w:t>
            </w:r>
          </w:p>
        </w:tc>
        <w:tc>
          <w:tcPr>
            <w:tcW w:w="2409" w:type="pct"/>
            <w:shd w:val="clear" w:color="auto" w:fill="auto"/>
          </w:tcPr>
          <w:p w14:paraId="6D198AC6" w14:textId="77777777" w:rsidR="00E92C15" w:rsidRPr="009422DC" w:rsidRDefault="00E92C15" w:rsidP="00E92C15">
            <w:pPr>
              <w:rPr>
                <w:i/>
                <w:iCs/>
              </w:rPr>
            </w:pPr>
            <w:r w:rsidRPr="009422DC">
              <w:rPr>
                <w:i/>
                <w:iCs/>
              </w:rPr>
              <w:t xml:space="preserve">Culturally Responsive Practices in PK-12 Classrooms: </w:t>
            </w:r>
            <w:r w:rsidRPr="009422DC">
              <w:rPr>
                <w:i/>
                <w:iCs/>
              </w:rPr>
              <w:lastRenderedPageBreak/>
              <w:t>Identification and Validation of Discrete Indicators (EHD)</w:t>
            </w:r>
          </w:p>
        </w:tc>
      </w:tr>
      <w:tr w:rsidR="00E92C15" w:rsidRPr="00614D54" w14:paraId="6D37F7A1" w14:textId="77777777" w:rsidTr="009422DC">
        <w:trPr>
          <w:trHeight w:val="20"/>
        </w:trPr>
        <w:tc>
          <w:tcPr>
            <w:tcW w:w="991" w:type="pct"/>
            <w:shd w:val="clear" w:color="auto" w:fill="auto"/>
          </w:tcPr>
          <w:p w14:paraId="45F9037B" w14:textId="77777777" w:rsidR="00E92C15" w:rsidRPr="00614D54" w:rsidRDefault="00E92C15" w:rsidP="00E92C15">
            <w:pPr>
              <w:rPr>
                <w:iCs/>
                <w:sz w:val="22"/>
                <w:szCs w:val="22"/>
              </w:rPr>
            </w:pPr>
            <w:r w:rsidRPr="00E75A57">
              <w:rPr>
                <w:iCs/>
                <w:sz w:val="22"/>
                <w:szCs w:val="22"/>
              </w:rPr>
              <w:lastRenderedPageBreak/>
              <w:t>Committee</w:t>
            </w:r>
            <w:r>
              <w:rPr>
                <w:iCs/>
                <w:sz w:val="22"/>
                <w:szCs w:val="22"/>
              </w:rPr>
              <w:t xml:space="preserve"> </w:t>
            </w:r>
            <w:r w:rsidRPr="00E75A57">
              <w:rPr>
                <w:iCs/>
                <w:sz w:val="22"/>
                <w:szCs w:val="22"/>
              </w:rPr>
              <w:t>Member</w:t>
            </w:r>
          </w:p>
        </w:tc>
        <w:tc>
          <w:tcPr>
            <w:tcW w:w="1017" w:type="pct"/>
            <w:shd w:val="clear" w:color="auto" w:fill="auto"/>
          </w:tcPr>
          <w:p w14:paraId="7D075328" w14:textId="77777777" w:rsidR="00E92C15" w:rsidRPr="00614D54" w:rsidRDefault="00E92C15" w:rsidP="00E92C15">
            <w:pPr>
              <w:rPr>
                <w:iCs/>
                <w:sz w:val="22"/>
                <w:szCs w:val="22"/>
              </w:rPr>
            </w:pPr>
            <w:r>
              <w:rPr>
                <w:iCs/>
                <w:sz w:val="22"/>
                <w:szCs w:val="22"/>
              </w:rPr>
              <w:t>Alexis Stanton</w:t>
            </w:r>
          </w:p>
        </w:tc>
        <w:tc>
          <w:tcPr>
            <w:tcW w:w="583" w:type="pct"/>
            <w:shd w:val="clear" w:color="auto" w:fill="auto"/>
          </w:tcPr>
          <w:p w14:paraId="1D0E1EB1" w14:textId="77777777" w:rsidR="00E92C15" w:rsidRPr="00A074B0" w:rsidRDefault="00E92C15" w:rsidP="00E92C15">
            <w:pPr>
              <w:rPr>
                <w:iCs/>
                <w:sz w:val="22"/>
                <w:szCs w:val="22"/>
              </w:rPr>
            </w:pPr>
            <w:r w:rsidRPr="00B07141">
              <w:rPr>
                <w:iCs/>
                <w:sz w:val="22"/>
                <w:szCs w:val="22"/>
              </w:rPr>
              <w:t>2023</w:t>
            </w:r>
          </w:p>
        </w:tc>
        <w:tc>
          <w:tcPr>
            <w:tcW w:w="2409" w:type="pct"/>
            <w:shd w:val="clear" w:color="auto" w:fill="auto"/>
          </w:tcPr>
          <w:p w14:paraId="41BC3B33" w14:textId="77777777" w:rsidR="00E92C15" w:rsidRPr="009422DC" w:rsidRDefault="00E92C15" w:rsidP="00E92C15">
            <w:pPr>
              <w:rPr>
                <w:i/>
                <w:iCs/>
              </w:rPr>
            </w:pPr>
            <w:r w:rsidRPr="009422DC">
              <w:rPr>
                <w:i/>
                <w:iCs/>
              </w:rPr>
              <w:t>Black emerging adult women’s social media use, experiences of online victimization, and mental health in the U.S. (GSAS)</w:t>
            </w:r>
          </w:p>
        </w:tc>
      </w:tr>
      <w:tr w:rsidR="00E92C15" w:rsidRPr="00614D54" w14:paraId="025DDB7E" w14:textId="77777777" w:rsidTr="009422DC">
        <w:trPr>
          <w:trHeight w:val="20"/>
        </w:trPr>
        <w:tc>
          <w:tcPr>
            <w:tcW w:w="991" w:type="pct"/>
            <w:shd w:val="clear" w:color="auto" w:fill="auto"/>
          </w:tcPr>
          <w:p w14:paraId="1723CF1B" w14:textId="77777777" w:rsidR="00E92C15" w:rsidRPr="00614D54" w:rsidRDefault="00E92C15" w:rsidP="00E92C15">
            <w:pPr>
              <w:rPr>
                <w:iCs/>
                <w:sz w:val="22"/>
                <w:szCs w:val="22"/>
              </w:rPr>
            </w:pPr>
            <w:r w:rsidRPr="00E75A57">
              <w:rPr>
                <w:iCs/>
                <w:sz w:val="22"/>
                <w:szCs w:val="22"/>
              </w:rPr>
              <w:t>Committee Member</w:t>
            </w:r>
          </w:p>
        </w:tc>
        <w:tc>
          <w:tcPr>
            <w:tcW w:w="1017" w:type="pct"/>
            <w:shd w:val="clear" w:color="auto" w:fill="auto"/>
          </w:tcPr>
          <w:p w14:paraId="53CCFCC6" w14:textId="77777777" w:rsidR="00E92C15" w:rsidRPr="00614D54" w:rsidRDefault="00E92C15" w:rsidP="00E92C15">
            <w:pPr>
              <w:rPr>
                <w:iCs/>
                <w:sz w:val="22"/>
                <w:szCs w:val="22"/>
              </w:rPr>
            </w:pPr>
            <w:r>
              <w:rPr>
                <w:iCs/>
                <w:sz w:val="22"/>
                <w:szCs w:val="22"/>
              </w:rPr>
              <w:t>Sarah Beach</w:t>
            </w:r>
          </w:p>
        </w:tc>
        <w:tc>
          <w:tcPr>
            <w:tcW w:w="583" w:type="pct"/>
            <w:shd w:val="clear" w:color="auto" w:fill="auto"/>
          </w:tcPr>
          <w:p w14:paraId="7A0A1A15" w14:textId="77777777" w:rsidR="00E92C15" w:rsidRPr="00A074B0" w:rsidRDefault="00E92C15" w:rsidP="00E92C15">
            <w:pPr>
              <w:rPr>
                <w:iCs/>
                <w:sz w:val="22"/>
                <w:szCs w:val="22"/>
              </w:rPr>
            </w:pPr>
            <w:r w:rsidRPr="00B07141">
              <w:rPr>
                <w:iCs/>
                <w:sz w:val="22"/>
                <w:szCs w:val="22"/>
              </w:rPr>
              <w:t>2023</w:t>
            </w:r>
          </w:p>
        </w:tc>
        <w:tc>
          <w:tcPr>
            <w:tcW w:w="2409" w:type="pct"/>
            <w:shd w:val="clear" w:color="auto" w:fill="auto"/>
          </w:tcPr>
          <w:p w14:paraId="709795E1" w14:textId="77777777" w:rsidR="00E92C15" w:rsidRPr="009422DC" w:rsidRDefault="00E92C15" w:rsidP="00E92C15">
            <w:pPr>
              <w:rPr>
                <w:i/>
                <w:iCs/>
              </w:rPr>
            </w:pPr>
            <w:r w:rsidRPr="009422DC">
              <w:rPr>
                <w:i/>
                <w:iCs/>
              </w:rPr>
              <w:t>Student and Policy Perspectives on Content- versus Performance-Based Assessment and Accountability Models (EHD)</w:t>
            </w:r>
          </w:p>
        </w:tc>
      </w:tr>
      <w:tr w:rsidR="00E92C15" w:rsidRPr="00614D54" w14:paraId="01037EBE" w14:textId="77777777" w:rsidTr="009422DC">
        <w:trPr>
          <w:trHeight w:val="20"/>
        </w:trPr>
        <w:tc>
          <w:tcPr>
            <w:tcW w:w="991" w:type="pct"/>
            <w:shd w:val="clear" w:color="auto" w:fill="auto"/>
          </w:tcPr>
          <w:p w14:paraId="65BA22E6" w14:textId="77777777" w:rsidR="00E92C15" w:rsidRPr="00614D54" w:rsidRDefault="00E92C15" w:rsidP="00E92C15">
            <w:pPr>
              <w:rPr>
                <w:iCs/>
                <w:sz w:val="22"/>
                <w:szCs w:val="22"/>
              </w:rPr>
            </w:pPr>
            <w:r w:rsidRPr="00E75A57">
              <w:rPr>
                <w:iCs/>
                <w:sz w:val="22"/>
                <w:szCs w:val="22"/>
              </w:rPr>
              <w:t>Committee Member</w:t>
            </w:r>
          </w:p>
        </w:tc>
        <w:tc>
          <w:tcPr>
            <w:tcW w:w="1017" w:type="pct"/>
            <w:shd w:val="clear" w:color="auto" w:fill="auto"/>
          </w:tcPr>
          <w:p w14:paraId="30D9BF41" w14:textId="77777777" w:rsidR="00E92C15" w:rsidRPr="00614D54" w:rsidRDefault="00E92C15" w:rsidP="00E92C15">
            <w:pPr>
              <w:rPr>
                <w:iCs/>
                <w:sz w:val="22"/>
                <w:szCs w:val="22"/>
              </w:rPr>
            </w:pPr>
            <w:r>
              <w:rPr>
                <w:iCs/>
                <w:sz w:val="22"/>
                <w:szCs w:val="22"/>
              </w:rPr>
              <w:t>Lori Borg</w:t>
            </w:r>
          </w:p>
        </w:tc>
        <w:tc>
          <w:tcPr>
            <w:tcW w:w="583" w:type="pct"/>
            <w:shd w:val="clear" w:color="auto" w:fill="auto"/>
          </w:tcPr>
          <w:p w14:paraId="2C8AE819" w14:textId="77777777" w:rsidR="00E92C15" w:rsidRPr="00A074B0" w:rsidRDefault="00E92C15" w:rsidP="00E92C15">
            <w:pPr>
              <w:rPr>
                <w:iCs/>
                <w:sz w:val="22"/>
                <w:szCs w:val="22"/>
              </w:rPr>
            </w:pPr>
            <w:r w:rsidRPr="00B07141">
              <w:rPr>
                <w:iCs/>
                <w:sz w:val="22"/>
                <w:szCs w:val="22"/>
              </w:rPr>
              <w:t>2023</w:t>
            </w:r>
          </w:p>
        </w:tc>
        <w:tc>
          <w:tcPr>
            <w:tcW w:w="2409" w:type="pct"/>
            <w:shd w:val="clear" w:color="auto" w:fill="auto"/>
          </w:tcPr>
          <w:p w14:paraId="67F6C57F" w14:textId="77777777" w:rsidR="00E92C15" w:rsidRPr="009422DC" w:rsidRDefault="00E92C15" w:rsidP="00E92C15">
            <w:pPr>
              <w:rPr>
                <w:i/>
                <w:iCs/>
              </w:rPr>
            </w:pPr>
            <w:r w:rsidRPr="009422DC">
              <w:rPr>
                <w:i/>
                <w:iCs/>
              </w:rPr>
              <w:t>Maternal Adverse Childhood Experiences and Infant Outcomes (SON)</w:t>
            </w:r>
          </w:p>
        </w:tc>
      </w:tr>
      <w:tr w:rsidR="00E92C15" w:rsidRPr="00614D54" w14:paraId="32FE99CC" w14:textId="77777777" w:rsidTr="009422DC">
        <w:trPr>
          <w:trHeight w:val="20"/>
        </w:trPr>
        <w:tc>
          <w:tcPr>
            <w:tcW w:w="991" w:type="pct"/>
            <w:shd w:val="clear" w:color="auto" w:fill="auto"/>
          </w:tcPr>
          <w:p w14:paraId="7E21FE2F" w14:textId="77777777" w:rsidR="00E92C15" w:rsidRPr="00614D54" w:rsidRDefault="00E92C15" w:rsidP="00E92C15">
            <w:pPr>
              <w:rPr>
                <w:iCs/>
                <w:sz w:val="22"/>
                <w:szCs w:val="22"/>
              </w:rPr>
            </w:pPr>
            <w:r w:rsidRPr="00614D54">
              <w:rPr>
                <w:iCs/>
                <w:sz w:val="22"/>
                <w:szCs w:val="22"/>
              </w:rPr>
              <w:t>Committee Member</w:t>
            </w:r>
          </w:p>
        </w:tc>
        <w:tc>
          <w:tcPr>
            <w:tcW w:w="1017" w:type="pct"/>
            <w:shd w:val="clear" w:color="auto" w:fill="auto"/>
          </w:tcPr>
          <w:p w14:paraId="792155FF" w14:textId="77777777" w:rsidR="00E92C15" w:rsidRPr="00614D54" w:rsidRDefault="00E92C15" w:rsidP="00E92C15">
            <w:pPr>
              <w:rPr>
                <w:iCs/>
                <w:sz w:val="22"/>
                <w:szCs w:val="22"/>
              </w:rPr>
            </w:pPr>
            <w:r w:rsidRPr="00614D54">
              <w:rPr>
                <w:iCs/>
                <w:sz w:val="22"/>
                <w:szCs w:val="22"/>
              </w:rPr>
              <w:t>Karin Skeen</w:t>
            </w:r>
          </w:p>
        </w:tc>
        <w:tc>
          <w:tcPr>
            <w:tcW w:w="583" w:type="pct"/>
            <w:shd w:val="clear" w:color="auto" w:fill="auto"/>
          </w:tcPr>
          <w:p w14:paraId="0EED05DC" w14:textId="77777777" w:rsidR="00E92C15" w:rsidRPr="00A074B0" w:rsidRDefault="00E92C15" w:rsidP="00E92C15">
            <w:pPr>
              <w:rPr>
                <w:iCs/>
                <w:sz w:val="22"/>
                <w:szCs w:val="22"/>
              </w:rPr>
            </w:pPr>
            <w:r w:rsidRPr="00A074B0">
              <w:rPr>
                <w:iCs/>
                <w:sz w:val="22"/>
                <w:szCs w:val="22"/>
              </w:rPr>
              <w:t>2022</w:t>
            </w:r>
          </w:p>
        </w:tc>
        <w:tc>
          <w:tcPr>
            <w:tcW w:w="2409" w:type="pct"/>
            <w:shd w:val="clear" w:color="auto" w:fill="auto"/>
          </w:tcPr>
          <w:p w14:paraId="360683E4" w14:textId="77777777" w:rsidR="00E92C15" w:rsidRPr="009422DC" w:rsidRDefault="00E92C15" w:rsidP="00E92C15">
            <w:pPr>
              <w:rPr>
                <w:i/>
                <w:iCs/>
              </w:rPr>
            </w:pPr>
            <w:r w:rsidRPr="009422DC">
              <w:rPr>
                <w:i/>
                <w:iCs/>
              </w:rPr>
              <w:t>A Summer of Hate: The Impact of Racism on Community Health (SON)</w:t>
            </w:r>
          </w:p>
        </w:tc>
      </w:tr>
      <w:tr w:rsidR="00E92C15" w:rsidRPr="00614D54" w14:paraId="34A11DA7" w14:textId="77777777" w:rsidTr="009422DC">
        <w:trPr>
          <w:trHeight w:val="20"/>
        </w:trPr>
        <w:tc>
          <w:tcPr>
            <w:tcW w:w="991" w:type="pct"/>
            <w:shd w:val="clear" w:color="auto" w:fill="auto"/>
          </w:tcPr>
          <w:p w14:paraId="6C5EE406" w14:textId="77777777" w:rsidR="00E92C15" w:rsidRPr="00614D54" w:rsidRDefault="00E92C15" w:rsidP="00E92C15">
            <w:pPr>
              <w:rPr>
                <w:i/>
                <w:sz w:val="22"/>
                <w:szCs w:val="22"/>
              </w:rPr>
            </w:pPr>
            <w:r w:rsidRPr="00614D54">
              <w:rPr>
                <w:iCs/>
                <w:sz w:val="22"/>
                <w:szCs w:val="22"/>
              </w:rPr>
              <w:t>Committee Member</w:t>
            </w:r>
          </w:p>
        </w:tc>
        <w:tc>
          <w:tcPr>
            <w:tcW w:w="1017" w:type="pct"/>
            <w:shd w:val="clear" w:color="auto" w:fill="auto"/>
          </w:tcPr>
          <w:p w14:paraId="0F5EADDF" w14:textId="77777777" w:rsidR="00E92C15" w:rsidRPr="00614D54" w:rsidRDefault="00E92C15" w:rsidP="00E92C15">
            <w:pPr>
              <w:rPr>
                <w:sz w:val="22"/>
                <w:szCs w:val="22"/>
              </w:rPr>
            </w:pPr>
            <w:r w:rsidRPr="00614D54">
              <w:rPr>
                <w:sz w:val="22"/>
                <w:szCs w:val="22"/>
              </w:rPr>
              <w:t>Catherine E. Elmore</w:t>
            </w:r>
          </w:p>
        </w:tc>
        <w:tc>
          <w:tcPr>
            <w:tcW w:w="583" w:type="pct"/>
            <w:shd w:val="clear" w:color="auto" w:fill="auto"/>
          </w:tcPr>
          <w:p w14:paraId="3E4108DF" w14:textId="77777777" w:rsidR="00E92C15" w:rsidRPr="00614D54" w:rsidRDefault="00E92C15" w:rsidP="00E92C15">
            <w:pPr>
              <w:rPr>
                <w:iCs/>
                <w:sz w:val="22"/>
                <w:szCs w:val="22"/>
              </w:rPr>
            </w:pPr>
            <w:r w:rsidRPr="00614D54">
              <w:rPr>
                <w:iCs/>
                <w:sz w:val="22"/>
                <w:szCs w:val="22"/>
              </w:rPr>
              <w:t>2021</w:t>
            </w:r>
          </w:p>
        </w:tc>
        <w:tc>
          <w:tcPr>
            <w:tcW w:w="2409" w:type="pct"/>
            <w:shd w:val="clear" w:color="auto" w:fill="auto"/>
          </w:tcPr>
          <w:p w14:paraId="5FFE2A14" w14:textId="77777777" w:rsidR="00E92C15" w:rsidRPr="009422DC" w:rsidRDefault="00E92C15" w:rsidP="00E92C15">
            <w:pPr>
              <w:rPr>
                <w:i/>
                <w:iCs/>
              </w:rPr>
            </w:pPr>
            <w:r w:rsidRPr="009422DC">
              <w:rPr>
                <w:i/>
                <w:iCs/>
              </w:rPr>
              <w:t>Examining Cervical Cancer Control for Refugee Women Living in the United States (SON)</w:t>
            </w:r>
          </w:p>
        </w:tc>
      </w:tr>
      <w:tr w:rsidR="00E92C15" w:rsidRPr="00614D54" w14:paraId="4B5E8390" w14:textId="77777777" w:rsidTr="009422DC">
        <w:trPr>
          <w:trHeight w:val="20"/>
        </w:trPr>
        <w:tc>
          <w:tcPr>
            <w:tcW w:w="991" w:type="pct"/>
            <w:shd w:val="clear" w:color="auto" w:fill="auto"/>
          </w:tcPr>
          <w:p w14:paraId="23FB6816" w14:textId="77777777" w:rsidR="00E92C15" w:rsidRPr="00614D54" w:rsidRDefault="00E92C15" w:rsidP="00E92C15">
            <w:pPr>
              <w:rPr>
                <w:i/>
                <w:sz w:val="22"/>
                <w:szCs w:val="22"/>
              </w:rPr>
            </w:pPr>
            <w:r w:rsidRPr="00614D54">
              <w:rPr>
                <w:iCs/>
                <w:sz w:val="22"/>
                <w:szCs w:val="22"/>
              </w:rPr>
              <w:t>Committee Member</w:t>
            </w:r>
          </w:p>
        </w:tc>
        <w:tc>
          <w:tcPr>
            <w:tcW w:w="1017" w:type="pct"/>
            <w:shd w:val="clear" w:color="auto" w:fill="auto"/>
          </w:tcPr>
          <w:p w14:paraId="7ED4D45A" w14:textId="77777777" w:rsidR="00E92C15" w:rsidRPr="00614D54" w:rsidRDefault="00E92C15" w:rsidP="00E92C15">
            <w:pPr>
              <w:rPr>
                <w:sz w:val="22"/>
                <w:szCs w:val="22"/>
              </w:rPr>
            </w:pPr>
            <w:r w:rsidRPr="00614D54">
              <w:rPr>
                <w:sz w:val="22"/>
                <w:szCs w:val="22"/>
              </w:rPr>
              <w:t>Margaret Thornton</w:t>
            </w:r>
          </w:p>
        </w:tc>
        <w:tc>
          <w:tcPr>
            <w:tcW w:w="583" w:type="pct"/>
            <w:shd w:val="clear" w:color="auto" w:fill="auto"/>
          </w:tcPr>
          <w:p w14:paraId="45E38206" w14:textId="77777777" w:rsidR="00E92C15" w:rsidRPr="00614D54" w:rsidRDefault="00E92C15" w:rsidP="00E92C15">
            <w:pPr>
              <w:rPr>
                <w:iCs/>
                <w:sz w:val="22"/>
                <w:szCs w:val="22"/>
              </w:rPr>
            </w:pPr>
            <w:r w:rsidRPr="00614D54">
              <w:rPr>
                <w:iCs/>
                <w:sz w:val="22"/>
                <w:szCs w:val="22"/>
              </w:rPr>
              <w:t>2021</w:t>
            </w:r>
          </w:p>
        </w:tc>
        <w:tc>
          <w:tcPr>
            <w:tcW w:w="2409" w:type="pct"/>
            <w:shd w:val="clear" w:color="auto" w:fill="auto"/>
          </w:tcPr>
          <w:p w14:paraId="43FFE770" w14:textId="77777777" w:rsidR="00E92C15" w:rsidRPr="009422DC" w:rsidRDefault="00E92C15" w:rsidP="00E92C15">
            <w:pPr>
              <w:rPr>
                <w:i/>
              </w:rPr>
            </w:pPr>
            <w:r w:rsidRPr="009422DC">
              <w:rPr>
                <w:i/>
              </w:rPr>
              <w:t xml:space="preserve">School Leaders’ Actions and </w:t>
            </w:r>
            <w:proofErr w:type="spellStart"/>
            <w:r w:rsidRPr="009422DC">
              <w:rPr>
                <w:i/>
              </w:rPr>
              <w:t>Detracking</w:t>
            </w:r>
            <w:proofErr w:type="spellEnd"/>
            <w:r w:rsidRPr="009422DC">
              <w:rPr>
                <w:i/>
              </w:rPr>
              <w:t xml:space="preserve"> for Student Achievement: A Concurrent Mixed Methods Approach </w:t>
            </w:r>
            <w:r w:rsidRPr="009422DC">
              <w:rPr>
                <w:i/>
                <w:iCs/>
              </w:rPr>
              <w:t>(EHD)</w:t>
            </w:r>
          </w:p>
        </w:tc>
      </w:tr>
      <w:tr w:rsidR="00E92C15" w:rsidRPr="00614D54" w14:paraId="6F755C93" w14:textId="77777777" w:rsidTr="009422DC">
        <w:trPr>
          <w:trHeight w:val="20"/>
        </w:trPr>
        <w:tc>
          <w:tcPr>
            <w:tcW w:w="991" w:type="pct"/>
            <w:shd w:val="clear" w:color="auto" w:fill="auto"/>
          </w:tcPr>
          <w:p w14:paraId="03E9F6EB" w14:textId="77777777" w:rsidR="00E92C15" w:rsidRPr="00614D54" w:rsidRDefault="00E92C15" w:rsidP="00E92C15">
            <w:pPr>
              <w:rPr>
                <w:i/>
                <w:sz w:val="22"/>
                <w:szCs w:val="22"/>
              </w:rPr>
            </w:pPr>
            <w:r w:rsidRPr="00614D54">
              <w:rPr>
                <w:iCs/>
                <w:sz w:val="22"/>
                <w:szCs w:val="22"/>
              </w:rPr>
              <w:t>Committee Member</w:t>
            </w:r>
          </w:p>
        </w:tc>
        <w:tc>
          <w:tcPr>
            <w:tcW w:w="1017" w:type="pct"/>
            <w:shd w:val="clear" w:color="auto" w:fill="auto"/>
          </w:tcPr>
          <w:p w14:paraId="41B25369" w14:textId="77777777" w:rsidR="00E92C15" w:rsidRPr="00614D54" w:rsidRDefault="00E92C15" w:rsidP="00E92C15">
            <w:pPr>
              <w:rPr>
                <w:sz w:val="22"/>
                <w:szCs w:val="22"/>
              </w:rPr>
            </w:pPr>
            <w:r w:rsidRPr="00614D54">
              <w:rPr>
                <w:sz w:val="22"/>
                <w:szCs w:val="22"/>
              </w:rPr>
              <w:t>Robert Kelleher</w:t>
            </w:r>
          </w:p>
        </w:tc>
        <w:tc>
          <w:tcPr>
            <w:tcW w:w="583" w:type="pct"/>
            <w:shd w:val="clear" w:color="auto" w:fill="auto"/>
          </w:tcPr>
          <w:p w14:paraId="7136CC44" w14:textId="77777777" w:rsidR="00E92C15" w:rsidRPr="00614D54" w:rsidRDefault="00E92C15" w:rsidP="00E92C15">
            <w:pPr>
              <w:rPr>
                <w:iCs/>
                <w:sz w:val="22"/>
                <w:szCs w:val="22"/>
              </w:rPr>
            </w:pPr>
            <w:r w:rsidRPr="00614D54">
              <w:rPr>
                <w:iCs/>
                <w:sz w:val="22"/>
                <w:szCs w:val="22"/>
              </w:rPr>
              <w:t>2020</w:t>
            </w:r>
          </w:p>
        </w:tc>
        <w:tc>
          <w:tcPr>
            <w:tcW w:w="2409" w:type="pct"/>
            <w:shd w:val="clear" w:color="auto" w:fill="auto"/>
          </w:tcPr>
          <w:p w14:paraId="5E4746D6" w14:textId="77777777" w:rsidR="00E92C15" w:rsidRPr="009422DC" w:rsidRDefault="00E92C15" w:rsidP="00E92C15">
            <w:pPr>
              <w:rPr>
                <w:i/>
              </w:rPr>
            </w:pPr>
            <w:r w:rsidRPr="009422DC">
              <w:rPr>
                <w:i/>
              </w:rPr>
              <w:t>Intensive Care Survivors’ Perspectives and Post-Intensive Care Syndrome</w:t>
            </w:r>
            <w:r w:rsidRPr="009422DC">
              <w:rPr>
                <w:i/>
                <w:iCs/>
              </w:rPr>
              <w:t xml:space="preserve"> (SON)</w:t>
            </w:r>
          </w:p>
        </w:tc>
      </w:tr>
      <w:tr w:rsidR="00E92C15" w:rsidRPr="00614D54" w14:paraId="49A8245A" w14:textId="77777777" w:rsidTr="009422DC">
        <w:trPr>
          <w:trHeight w:val="20"/>
        </w:trPr>
        <w:tc>
          <w:tcPr>
            <w:tcW w:w="991" w:type="pct"/>
            <w:shd w:val="clear" w:color="auto" w:fill="auto"/>
          </w:tcPr>
          <w:p w14:paraId="046D75A2" w14:textId="77777777" w:rsidR="00E92C15" w:rsidRPr="00614D54" w:rsidRDefault="00E92C15" w:rsidP="00E92C15">
            <w:pPr>
              <w:rPr>
                <w:i/>
                <w:sz w:val="22"/>
                <w:szCs w:val="22"/>
              </w:rPr>
            </w:pPr>
            <w:r w:rsidRPr="00614D54">
              <w:rPr>
                <w:iCs/>
                <w:sz w:val="22"/>
                <w:szCs w:val="22"/>
              </w:rPr>
              <w:t>Committee Member</w:t>
            </w:r>
          </w:p>
        </w:tc>
        <w:tc>
          <w:tcPr>
            <w:tcW w:w="1017" w:type="pct"/>
            <w:shd w:val="clear" w:color="auto" w:fill="auto"/>
          </w:tcPr>
          <w:p w14:paraId="76466FA3" w14:textId="77777777" w:rsidR="00E92C15" w:rsidRPr="00614D54" w:rsidRDefault="00E92C15" w:rsidP="00E92C15">
            <w:pPr>
              <w:rPr>
                <w:sz w:val="22"/>
                <w:szCs w:val="22"/>
              </w:rPr>
            </w:pPr>
            <w:r w:rsidRPr="00614D54">
              <w:rPr>
                <w:sz w:val="22"/>
                <w:szCs w:val="22"/>
              </w:rPr>
              <w:t>Samantha Ludin</w:t>
            </w:r>
          </w:p>
        </w:tc>
        <w:tc>
          <w:tcPr>
            <w:tcW w:w="583" w:type="pct"/>
            <w:shd w:val="clear" w:color="auto" w:fill="auto"/>
          </w:tcPr>
          <w:p w14:paraId="0735AB5E" w14:textId="77777777" w:rsidR="00E92C15" w:rsidRPr="00614D54" w:rsidRDefault="00E92C15" w:rsidP="00E92C15">
            <w:pPr>
              <w:rPr>
                <w:iCs/>
                <w:sz w:val="22"/>
                <w:szCs w:val="22"/>
              </w:rPr>
            </w:pPr>
            <w:r w:rsidRPr="00614D54">
              <w:rPr>
                <w:iCs/>
                <w:sz w:val="22"/>
                <w:szCs w:val="22"/>
              </w:rPr>
              <w:t>2018</w:t>
            </w:r>
          </w:p>
        </w:tc>
        <w:tc>
          <w:tcPr>
            <w:tcW w:w="2409" w:type="pct"/>
            <w:shd w:val="clear" w:color="auto" w:fill="auto"/>
          </w:tcPr>
          <w:p w14:paraId="30FBDF09" w14:textId="77777777" w:rsidR="00E92C15" w:rsidRPr="009422DC" w:rsidRDefault="00E92C15" w:rsidP="00E92C15">
            <w:pPr>
              <w:rPr>
                <w:i/>
              </w:rPr>
            </w:pPr>
            <w:r w:rsidRPr="009422DC">
              <w:rPr>
                <w:i/>
              </w:rPr>
              <w:t xml:space="preserve">Teen Dating Violence: Associations with Individual and Contextual Factors </w:t>
            </w:r>
            <w:r w:rsidRPr="009422DC">
              <w:rPr>
                <w:i/>
                <w:iCs/>
              </w:rPr>
              <w:t>(EHD)</w:t>
            </w:r>
          </w:p>
        </w:tc>
      </w:tr>
    </w:tbl>
    <w:p w14:paraId="5287607E" w14:textId="77777777" w:rsidR="00A37654" w:rsidRDefault="00A37654" w:rsidP="00C71498">
      <w:pPr>
        <w:rPr>
          <w:i/>
          <w:sz w:val="24"/>
          <w:szCs w:val="24"/>
        </w:rPr>
      </w:pPr>
    </w:p>
    <w:p w14:paraId="2E8DACC6" w14:textId="77777777" w:rsidR="00A37654" w:rsidRDefault="00A37654" w:rsidP="005813E1">
      <w:pPr>
        <w:pStyle w:val="ListParagraph"/>
        <w:tabs>
          <w:tab w:val="left" w:pos="360"/>
          <w:tab w:val="left" w:pos="720"/>
        </w:tabs>
        <w:spacing w:after="0" w:line="240" w:lineRule="auto"/>
        <w:ind w:left="0"/>
        <w:jc w:val="both"/>
        <w:rPr>
          <w:rFonts w:ascii="Times New Roman" w:hAnsi="Times New Roman"/>
          <w:i/>
          <w:iCs/>
          <w:sz w:val="24"/>
          <w:szCs w:val="24"/>
        </w:rPr>
      </w:pPr>
      <w:r w:rsidRPr="005813E1">
        <w:rPr>
          <w:rFonts w:ascii="Times New Roman" w:hAnsi="Times New Roman"/>
          <w:i/>
          <w:iCs/>
          <w:sz w:val="24"/>
          <w:szCs w:val="24"/>
        </w:rPr>
        <w:t>Member, Comprehensive Exam Committee:</w:t>
      </w:r>
    </w:p>
    <w:p w14:paraId="0C29EA18" w14:textId="77777777" w:rsidR="001A3901" w:rsidRDefault="001A3901" w:rsidP="005813E1">
      <w:pPr>
        <w:pStyle w:val="ListParagraph"/>
        <w:numPr>
          <w:ilvl w:val="0"/>
          <w:numId w:val="35"/>
        </w:numPr>
        <w:tabs>
          <w:tab w:val="left" w:pos="360"/>
          <w:tab w:val="left" w:pos="720"/>
        </w:tabs>
        <w:spacing w:after="0" w:line="240" w:lineRule="auto"/>
        <w:jc w:val="both"/>
        <w:rPr>
          <w:rFonts w:ascii="Times New Roman" w:hAnsi="Times New Roman"/>
          <w:sz w:val="24"/>
          <w:szCs w:val="24"/>
        </w:rPr>
      </w:pPr>
      <w:r w:rsidRPr="001A3901">
        <w:rPr>
          <w:rFonts w:ascii="Times New Roman" w:hAnsi="Times New Roman"/>
          <w:sz w:val="24"/>
          <w:szCs w:val="24"/>
        </w:rPr>
        <w:t xml:space="preserve">Juehyun Shin </w:t>
      </w:r>
      <w:r>
        <w:rPr>
          <w:rFonts w:ascii="Times New Roman" w:hAnsi="Times New Roman"/>
          <w:sz w:val="24"/>
          <w:szCs w:val="24"/>
        </w:rPr>
        <w:t>(2023)</w:t>
      </w:r>
    </w:p>
    <w:p w14:paraId="3F065D1B" w14:textId="77777777" w:rsidR="00B31A13" w:rsidRDefault="00B31A13" w:rsidP="005813E1">
      <w:pPr>
        <w:pStyle w:val="ListParagraph"/>
        <w:numPr>
          <w:ilvl w:val="0"/>
          <w:numId w:val="35"/>
        </w:numPr>
        <w:tabs>
          <w:tab w:val="left" w:pos="360"/>
          <w:tab w:val="left" w:pos="720"/>
        </w:tabs>
        <w:spacing w:after="0" w:line="240" w:lineRule="auto"/>
        <w:jc w:val="both"/>
        <w:rPr>
          <w:rFonts w:ascii="Times New Roman" w:hAnsi="Times New Roman"/>
          <w:sz w:val="24"/>
          <w:szCs w:val="24"/>
        </w:rPr>
      </w:pPr>
      <w:r>
        <w:rPr>
          <w:rFonts w:ascii="Times New Roman" w:hAnsi="Times New Roman"/>
          <w:sz w:val="24"/>
          <w:szCs w:val="24"/>
        </w:rPr>
        <w:t>Lena Venable (2022)</w:t>
      </w:r>
    </w:p>
    <w:p w14:paraId="722EAC19" w14:textId="77777777" w:rsidR="00FF439D" w:rsidRDefault="00FF439D" w:rsidP="005813E1">
      <w:pPr>
        <w:pStyle w:val="ListParagraph"/>
        <w:numPr>
          <w:ilvl w:val="0"/>
          <w:numId w:val="35"/>
        </w:numPr>
        <w:tabs>
          <w:tab w:val="left" w:pos="360"/>
          <w:tab w:val="left" w:pos="720"/>
        </w:tabs>
        <w:spacing w:after="0" w:line="240" w:lineRule="auto"/>
        <w:jc w:val="both"/>
        <w:rPr>
          <w:rFonts w:ascii="Times New Roman" w:hAnsi="Times New Roman"/>
          <w:sz w:val="24"/>
          <w:szCs w:val="24"/>
        </w:rPr>
      </w:pPr>
      <w:r>
        <w:rPr>
          <w:rFonts w:ascii="Times New Roman" w:hAnsi="Times New Roman"/>
          <w:sz w:val="24"/>
          <w:szCs w:val="24"/>
        </w:rPr>
        <w:t>Sarah Beach (2021)</w:t>
      </w:r>
    </w:p>
    <w:p w14:paraId="038D2C61" w14:textId="77777777" w:rsidR="005813E1" w:rsidRPr="005813E1" w:rsidRDefault="005813E1" w:rsidP="005813E1">
      <w:pPr>
        <w:pStyle w:val="ListParagraph"/>
        <w:numPr>
          <w:ilvl w:val="0"/>
          <w:numId w:val="35"/>
        </w:numPr>
        <w:tabs>
          <w:tab w:val="left" w:pos="360"/>
          <w:tab w:val="left" w:pos="720"/>
        </w:tabs>
        <w:spacing w:after="0" w:line="240" w:lineRule="auto"/>
        <w:jc w:val="both"/>
        <w:rPr>
          <w:rFonts w:ascii="Times New Roman" w:hAnsi="Times New Roman"/>
          <w:sz w:val="24"/>
          <w:szCs w:val="24"/>
        </w:rPr>
      </w:pPr>
      <w:r w:rsidRPr="005813E1">
        <w:rPr>
          <w:rFonts w:ascii="Times New Roman" w:hAnsi="Times New Roman"/>
          <w:sz w:val="24"/>
          <w:szCs w:val="24"/>
        </w:rPr>
        <w:t>Sarah Eaton (2021)</w:t>
      </w:r>
    </w:p>
    <w:p w14:paraId="59EC2AED" w14:textId="77777777" w:rsidR="005813E1" w:rsidRPr="005813E1" w:rsidRDefault="005813E1" w:rsidP="005813E1">
      <w:pPr>
        <w:pStyle w:val="ListParagraph"/>
        <w:numPr>
          <w:ilvl w:val="0"/>
          <w:numId w:val="35"/>
        </w:numPr>
        <w:tabs>
          <w:tab w:val="left" w:pos="360"/>
          <w:tab w:val="left" w:pos="720"/>
        </w:tabs>
        <w:spacing w:after="0" w:line="240" w:lineRule="auto"/>
        <w:jc w:val="both"/>
        <w:rPr>
          <w:rFonts w:ascii="Times New Roman" w:hAnsi="Times New Roman"/>
          <w:sz w:val="24"/>
          <w:szCs w:val="24"/>
        </w:rPr>
      </w:pPr>
      <w:r w:rsidRPr="005813E1">
        <w:rPr>
          <w:rFonts w:ascii="Times New Roman" w:hAnsi="Times New Roman"/>
          <w:sz w:val="24"/>
          <w:szCs w:val="24"/>
        </w:rPr>
        <w:t>Karin Skeen (2020)</w:t>
      </w:r>
    </w:p>
    <w:p w14:paraId="5437ADF3" w14:textId="77777777" w:rsidR="005813E1" w:rsidRPr="005813E1" w:rsidRDefault="005813E1" w:rsidP="005813E1">
      <w:pPr>
        <w:pStyle w:val="ListParagraph"/>
        <w:numPr>
          <w:ilvl w:val="0"/>
          <w:numId w:val="35"/>
        </w:numPr>
        <w:tabs>
          <w:tab w:val="left" w:pos="360"/>
          <w:tab w:val="left" w:pos="720"/>
        </w:tabs>
        <w:spacing w:after="0" w:line="240" w:lineRule="auto"/>
        <w:jc w:val="both"/>
        <w:rPr>
          <w:rFonts w:ascii="Times New Roman" w:hAnsi="Times New Roman"/>
          <w:sz w:val="24"/>
          <w:szCs w:val="24"/>
        </w:rPr>
      </w:pPr>
      <w:r w:rsidRPr="005813E1">
        <w:rPr>
          <w:rFonts w:ascii="Times New Roman" w:hAnsi="Times New Roman"/>
          <w:sz w:val="24"/>
          <w:szCs w:val="24"/>
        </w:rPr>
        <w:t>Simone Jaeckl (2020)</w:t>
      </w:r>
    </w:p>
    <w:p w14:paraId="771913AC" w14:textId="77777777" w:rsidR="00EE1DC2" w:rsidRDefault="00EE1DC2" w:rsidP="005813E1">
      <w:pPr>
        <w:pStyle w:val="ListParagraph"/>
        <w:tabs>
          <w:tab w:val="left" w:pos="360"/>
          <w:tab w:val="left" w:pos="720"/>
        </w:tabs>
        <w:spacing w:after="0" w:line="240" w:lineRule="auto"/>
        <w:ind w:left="0"/>
        <w:jc w:val="both"/>
        <w:rPr>
          <w:rFonts w:ascii="Times New Roman" w:hAnsi="Times New Roman"/>
          <w:i/>
          <w:iCs/>
        </w:rPr>
      </w:pPr>
    </w:p>
    <w:p w14:paraId="1814A9DE" w14:textId="77777777" w:rsidR="00C71498" w:rsidRPr="00E3372E" w:rsidRDefault="00C71498" w:rsidP="00C71498">
      <w:pPr>
        <w:rPr>
          <w:b/>
          <w:sz w:val="24"/>
          <w:szCs w:val="24"/>
        </w:rPr>
      </w:pPr>
      <w:r w:rsidRPr="00E3372E">
        <w:rPr>
          <w:b/>
          <w:sz w:val="24"/>
          <w:szCs w:val="24"/>
        </w:rPr>
        <w:t>Other Institutions</w:t>
      </w:r>
    </w:p>
    <w:p w14:paraId="6BC57134" w14:textId="77777777" w:rsidR="00C71498" w:rsidRPr="00E3372E" w:rsidRDefault="00C71498" w:rsidP="00C71498">
      <w:pPr>
        <w:tabs>
          <w:tab w:val="left" w:pos="360"/>
          <w:tab w:val="left" w:pos="720"/>
        </w:tabs>
        <w:jc w:val="both"/>
        <w:rPr>
          <w:i/>
          <w:iCs/>
          <w:sz w:val="22"/>
          <w:szCs w:val="22"/>
        </w:rPr>
      </w:pPr>
      <w:r w:rsidRPr="00E3372E">
        <w:rPr>
          <w:i/>
          <w:iCs/>
          <w:sz w:val="22"/>
          <w:szCs w:val="22"/>
        </w:rPr>
        <w:t>Master of Public Health (MPH) &amp; Master of Health Science (MHS) Degree Advising</w:t>
      </w:r>
    </w:p>
    <w:p w14:paraId="1094C3A4" w14:textId="77777777" w:rsidR="00C71498" w:rsidRPr="00E3372E" w:rsidRDefault="00C71498" w:rsidP="00C71498">
      <w:pPr>
        <w:numPr>
          <w:ilvl w:val="0"/>
          <w:numId w:val="14"/>
        </w:numPr>
        <w:tabs>
          <w:tab w:val="left" w:pos="720"/>
        </w:tabs>
        <w:overflowPunct/>
        <w:autoSpaceDE/>
        <w:autoSpaceDN/>
        <w:adjustRightInd/>
        <w:jc w:val="both"/>
        <w:textAlignment w:val="auto"/>
        <w:rPr>
          <w:b/>
          <w:color w:val="000000"/>
          <w:sz w:val="22"/>
          <w:szCs w:val="22"/>
        </w:rPr>
      </w:pPr>
      <w:r w:rsidRPr="00E3372E">
        <w:rPr>
          <w:i/>
          <w:color w:val="000000"/>
          <w:sz w:val="22"/>
          <w:szCs w:val="22"/>
        </w:rPr>
        <w:t>Nuha Muktar,</w:t>
      </w:r>
      <w:r w:rsidRPr="00E3372E">
        <w:rPr>
          <w:color w:val="000000"/>
          <w:sz w:val="22"/>
          <w:szCs w:val="22"/>
        </w:rPr>
        <w:t xml:space="preserve"> Johns Hopkins Bloomberg School of Public Health</w:t>
      </w:r>
    </w:p>
    <w:p w14:paraId="362225D9" w14:textId="77777777" w:rsidR="00C71498" w:rsidRPr="00E3372E" w:rsidRDefault="00C71498" w:rsidP="00C71498">
      <w:pPr>
        <w:tabs>
          <w:tab w:val="left" w:pos="720"/>
        </w:tabs>
        <w:ind w:left="720"/>
        <w:jc w:val="both"/>
        <w:rPr>
          <w:color w:val="000000"/>
          <w:sz w:val="22"/>
          <w:szCs w:val="22"/>
        </w:rPr>
      </w:pPr>
      <w:r w:rsidRPr="00E3372E">
        <w:rPr>
          <w:color w:val="000000"/>
          <w:sz w:val="22"/>
          <w:szCs w:val="22"/>
        </w:rPr>
        <w:t>MHS Thesis Advisor (2016-2017)</w:t>
      </w:r>
    </w:p>
    <w:p w14:paraId="5712C34F" w14:textId="77777777" w:rsidR="00C71498" w:rsidRPr="00E3372E" w:rsidRDefault="00C71498" w:rsidP="00C71498">
      <w:pPr>
        <w:numPr>
          <w:ilvl w:val="0"/>
          <w:numId w:val="14"/>
        </w:numPr>
        <w:tabs>
          <w:tab w:val="left" w:pos="720"/>
        </w:tabs>
        <w:overflowPunct/>
        <w:autoSpaceDE/>
        <w:autoSpaceDN/>
        <w:adjustRightInd/>
        <w:jc w:val="both"/>
        <w:textAlignment w:val="auto"/>
        <w:rPr>
          <w:b/>
          <w:color w:val="000000"/>
          <w:sz w:val="22"/>
          <w:szCs w:val="22"/>
        </w:rPr>
      </w:pPr>
      <w:r w:rsidRPr="00E3372E">
        <w:rPr>
          <w:i/>
          <w:color w:val="000000"/>
          <w:sz w:val="22"/>
          <w:szCs w:val="22"/>
        </w:rPr>
        <w:t>Monica Daniels,</w:t>
      </w:r>
      <w:r w:rsidRPr="00E3372E">
        <w:rPr>
          <w:color w:val="000000"/>
          <w:sz w:val="22"/>
          <w:szCs w:val="22"/>
        </w:rPr>
        <w:t xml:space="preserve"> Johns Hopkins Bloomberg School of Public Health</w:t>
      </w:r>
    </w:p>
    <w:p w14:paraId="05DB8080" w14:textId="77777777" w:rsidR="00C71498" w:rsidRPr="00E3372E" w:rsidRDefault="00C71498" w:rsidP="00C71498">
      <w:pPr>
        <w:tabs>
          <w:tab w:val="left" w:pos="720"/>
        </w:tabs>
        <w:ind w:left="720"/>
        <w:jc w:val="both"/>
        <w:rPr>
          <w:color w:val="000000"/>
          <w:sz w:val="22"/>
          <w:szCs w:val="22"/>
        </w:rPr>
      </w:pPr>
      <w:r w:rsidRPr="00E3372E">
        <w:rPr>
          <w:color w:val="000000"/>
          <w:sz w:val="22"/>
          <w:szCs w:val="22"/>
        </w:rPr>
        <w:t>MHS Thesis Advisor (2015-2016)</w:t>
      </w:r>
    </w:p>
    <w:p w14:paraId="50DD56F6" w14:textId="77777777" w:rsidR="00C71498" w:rsidRPr="00E3372E" w:rsidRDefault="00C71498" w:rsidP="00C71498">
      <w:pPr>
        <w:numPr>
          <w:ilvl w:val="0"/>
          <w:numId w:val="14"/>
        </w:numPr>
        <w:tabs>
          <w:tab w:val="left" w:pos="720"/>
        </w:tabs>
        <w:overflowPunct/>
        <w:autoSpaceDE/>
        <w:autoSpaceDN/>
        <w:adjustRightInd/>
        <w:jc w:val="both"/>
        <w:textAlignment w:val="auto"/>
        <w:rPr>
          <w:b/>
          <w:color w:val="000000"/>
          <w:sz w:val="22"/>
          <w:szCs w:val="22"/>
        </w:rPr>
      </w:pPr>
      <w:r w:rsidRPr="00E3372E">
        <w:rPr>
          <w:i/>
          <w:color w:val="000000"/>
          <w:sz w:val="22"/>
          <w:szCs w:val="22"/>
        </w:rPr>
        <w:t>Jacqueline Bran,</w:t>
      </w:r>
      <w:r w:rsidRPr="00E3372E">
        <w:rPr>
          <w:color w:val="000000"/>
          <w:sz w:val="22"/>
          <w:szCs w:val="22"/>
        </w:rPr>
        <w:t xml:space="preserve"> Johns Hopkins Bloomberg School of Public Health</w:t>
      </w:r>
    </w:p>
    <w:p w14:paraId="565DF881" w14:textId="77777777" w:rsidR="00C71498" w:rsidRPr="00E3372E" w:rsidRDefault="00C71498" w:rsidP="00C71498">
      <w:pPr>
        <w:tabs>
          <w:tab w:val="left" w:pos="720"/>
        </w:tabs>
        <w:ind w:left="720"/>
        <w:jc w:val="both"/>
        <w:rPr>
          <w:color w:val="000000"/>
          <w:sz w:val="22"/>
          <w:szCs w:val="22"/>
        </w:rPr>
      </w:pPr>
      <w:r w:rsidRPr="00E3372E">
        <w:rPr>
          <w:color w:val="000000"/>
          <w:sz w:val="22"/>
          <w:szCs w:val="22"/>
        </w:rPr>
        <w:t>MHS Thesis Advisor (2015-2016)</w:t>
      </w:r>
    </w:p>
    <w:p w14:paraId="6E133E3C" w14:textId="77777777" w:rsidR="00C71498" w:rsidRPr="00E3372E" w:rsidRDefault="00C71498" w:rsidP="00C71498">
      <w:pPr>
        <w:numPr>
          <w:ilvl w:val="0"/>
          <w:numId w:val="14"/>
        </w:numPr>
        <w:tabs>
          <w:tab w:val="left" w:pos="720"/>
        </w:tabs>
        <w:overflowPunct/>
        <w:autoSpaceDE/>
        <w:autoSpaceDN/>
        <w:adjustRightInd/>
        <w:jc w:val="both"/>
        <w:textAlignment w:val="auto"/>
        <w:rPr>
          <w:b/>
          <w:color w:val="000000"/>
          <w:sz w:val="22"/>
          <w:szCs w:val="22"/>
        </w:rPr>
      </w:pPr>
      <w:r w:rsidRPr="00E3372E">
        <w:rPr>
          <w:i/>
          <w:color w:val="000000"/>
          <w:sz w:val="22"/>
          <w:szCs w:val="22"/>
        </w:rPr>
        <w:t>Christine Bischoff,</w:t>
      </w:r>
      <w:r w:rsidRPr="00E3372E">
        <w:rPr>
          <w:color w:val="000000"/>
          <w:sz w:val="22"/>
          <w:szCs w:val="22"/>
        </w:rPr>
        <w:t xml:space="preserve"> Johns Hopkins Bloomberg School of Public Health</w:t>
      </w:r>
    </w:p>
    <w:p w14:paraId="734767AC" w14:textId="77777777" w:rsidR="00C71498" w:rsidRPr="00E3372E" w:rsidRDefault="00C71498" w:rsidP="00C71498">
      <w:pPr>
        <w:tabs>
          <w:tab w:val="left" w:pos="720"/>
        </w:tabs>
        <w:ind w:left="720"/>
        <w:jc w:val="both"/>
        <w:rPr>
          <w:color w:val="000000"/>
          <w:sz w:val="22"/>
          <w:szCs w:val="22"/>
        </w:rPr>
      </w:pPr>
      <w:r w:rsidRPr="00E3372E">
        <w:rPr>
          <w:color w:val="000000"/>
          <w:sz w:val="22"/>
          <w:szCs w:val="22"/>
        </w:rPr>
        <w:t>MHS Thesis Advisor (2014-2015)</w:t>
      </w:r>
    </w:p>
    <w:p w14:paraId="156136A3" w14:textId="77777777" w:rsidR="00C71498" w:rsidRPr="00E3372E" w:rsidRDefault="00C71498" w:rsidP="00C71498">
      <w:pPr>
        <w:pStyle w:val="Default"/>
        <w:jc w:val="both"/>
        <w:rPr>
          <w:rFonts w:ascii="Times New Roman" w:hAnsi="Times New Roman" w:cs="Times New Roman"/>
          <w:sz w:val="22"/>
          <w:szCs w:val="22"/>
        </w:rPr>
      </w:pPr>
      <w:r w:rsidRPr="00E3372E">
        <w:rPr>
          <w:rFonts w:ascii="Times New Roman" w:hAnsi="Times New Roman" w:cs="Times New Roman"/>
          <w:i/>
          <w:iCs/>
          <w:sz w:val="22"/>
          <w:szCs w:val="22"/>
        </w:rPr>
        <w:t xml:space="preserve">Postdoctoral Fellowship Advising and Co-Advising </w:t>
      </w:r>
    </w:p>
    <w:p w14:paraId="4D79B626" w14:textId="77777777" w:rsidR="00C71498" w:rsidRPr="00E3372E" w:rsidRDefault="00C71498" w:rsidP="00C71498">
      <w:pPr>
        <w:numPr>
          <w:ilvl w:val="0"/>
          <w:numId w:val="16"/>
        </w:numPr>
        <w:rPr>
          <w:sz w:val="22"/>
          <w:szCs w:val="22"/>
        </w:rPr>
      </w:pPr>
      <w:r w:rsidRPr="00E3372E">
        <w:rPr>
          <w:i/>
          <w:iCs/>
          <w:color w:val="000000"/>
          <w:sz w:val="22"/>
          <w:szCs w:val="22"/>
        </w:rPr>
        <w:t xml:space="preserve">Elizabeth Parker, Ph.D., </w:t>
      </w:r>
      <w:r w:rsidRPr="00E3372E">
        <w:rPr>
          <w:color w:val="000000"/>
          <w:sz w:val="22"/>
          <w:szCs w:val="22"/>
        </w:rPr>
        <w:t>Johns Hopkins Bloomberg School of Public Health (2013-2015)</w:t>
      </w:r>
    </w:p>
    <w:p w14:paraId="514DACB7" w14:textId="77777777" w:rsidR="00993FC4" w:rsidRDefault="00993FC4" w:rsidP="00C71498">
      <w:pPr>
        <w:tabs>
          <w:tab w:val="left" w:pos="360"/>
          <w:tab w:val="left" w:pos="720"/>
        </w:tabs>
        <w:jc w:val="both"/>
        <w:rPr>
          <w:i/>
          <w:color w:val="000000"/>
          <w:sz w:val="22"/>
          <w:szCs w:val="22"/>
        </w:rPr>
      </w:pPr>
    </w:p>
    <w:p w14:paraId="2BE7CB50" w14:textId="77777777" w:rsidR="00993FC4" w:rsidRPr="00993FC4" w:rsidRDefault="00993FC4" w:rsidP="00993FC4">
      <w:pPr>
        <w:rPr>
          <w:b/>
          <w:sz w:val="24"/>
          <w:szCs w:val="24"/>
        </w:rPr>
      </w:pPr>
      <w:r w:rsidRPr="00993FC4">
        <w:rPr>
          <w:b/>
          <w:sz w:val="24"/>
          <w:szCs w:val="24"/>
        </w:rPr>
        <w:t>UNDERGRADUATE STUDENT SUPERVISION</w:t>
      </w:r>
    </w:p>
    <w:p w14:paraId="766F85F0" w14:textId="77777777" w:rsidR="00993FC4" w:rsidRDefault="00993FC4" w:rsidP="00993FC4">
      <w:pPr>
        <w:pStyle w:val="ListParagraph"/>
        <w:tabs>
          <w:tab w:val="left" w:pos="360"/>
          <w:tab w:val="left" w:pos="720"/>
        </w:tabs>
        <w:spacing w:after="0" w:line="240" w:lineRule="auto"/>
        <w:ind w:left="0"/>
        <w:jc w:val="both"/>
        <w:rPr>
          <w:rFonts w:ascii="Times New Roman" w:hAnsi="Times New Roman"/>
          <w:i/>
          <w:iCs/>
          <w:sz w:val="24"/>
          <w:szCs w:val="24"/>
        </w:rPr>
      </w:pPr>
    </w:p>
    <w:p w14:paraId="2F724C23" w14:textId="77777777" w:rsidR="00993FC4" w:rsidRDefault="00993FC4" w:rsidP="00993FC4">
      <w:pPr>
        <w:pStyle w:val="ListParagraph"/>
        <w:tabs>
          <w:tab w:val="left" w:pos="360"/>
          <w:tab w:val="left" w:pos="720"/>
        </w:tabs>
        <w:spacing w:after="0" w:line="240" w:lineRule="auto"/>
        <w:ind w:left="0"/>
        <w:jc w:val="both"/>
        <w:rPr>
          <w:rFonts w:ascii="Times New Roman" w:hAnsi="Times New Roman"/>
          <w:i/>
          <w:iCs/>
          <w:sz w:val="24"/>
          <w:szCs w:val="24"/>
        </w:rPr>
      </w:pPr>
      <w:r>
        <w:rPr>
          <w:rFonts w:ascii="Times New Roman" w:hAnsi="Times New Roman"/>
          <w:i/>
          <w:iCs/>
          <w:sz w:val="24"/>
          <w:szCs w:val="24"/>
        </w:rPr>
        <w:t xml:space="preserve">SON </w:t>
      </w:r>
      <w:r w:rsidRPr="005813E1">
        <w:rPr>
          <w:rFonts w:ascii="Times New Roman" w:hAnsi="Times New Roman"/>
          <w:i/>
          <w:iCs/>
          <w:sz w:val="24"/>
          <w:szCs w:val="24"/>
        </w:rPr>
        <w:t>Undergraduate Research Intern Supervision:</w:t>
      </w:r>
    </w:p>
    <w:p w14:paraId="4EDFAF9C" w14:textId="77777777" w:rsidR="00D2700C" w:rsidRPr="00D2700C" w:rsidRDefault="00D2700C" w:rsidP="00993FC4">
      <w:pPr>
        <w:pStyle w:val="ListParagraph"/>
        <w:numPr>
          <w:ilvl w:val="0"/>
          <w:numId w:val="36"/>
        </w:numPr>
        <w:tabs>
          <w:tab w:val="left" w:pos="360"/>
          <w:tab w:val="left" w:pos="720"/>
        </w:tabs>
        <w:spacing w:after="0" w:line="240" w:lineRule="auto"/>
        <w:jc w:val="both"/>
        <w:rPr>
          <w:rFonts w:ascii="Times New Roman" w:hAnsi="Times New Roman"/>
          <w:i/>
          <w:iCs/>
          <w:sz w:val="24"/>
          <w:szCs w:val="24"/>
        </w:rPr>
      </w:pPr>
      <w:r>
        <w:rPr>
          <w:rFonts w:ascii="Times New Roman" w:hAnsi="Times New Roman"/>
          <w:sz w:val="24"/>
          <w:szCs w:val="24"/>
        </w:rPr>
        <w:t>Marissa Coletti (2024)</w:t>
      </w:r>
    </w:p>
    <w:p w14:paraId="7660C5CA" w14:textId="77777777" w:rsidR="00D2700C" w:rsidRPr="00D2700C" w:rsidRDefault="00D2700C" w:rsidP="00993FC4">
      <w:pPr>
        <w:pStyle w:val="ListParagraph"/>
        <w:numPr>
          <w:ilvl w:val="0"/>
          <w:numId w:val="36"/>
        </w:numPr>
        <w:tabs>
          <w:tab w:val="left" w:pos="360"/>
          <w:tab w:val="left" w:pos="720"/>
        </w:tabs>
        <w:spacing w:after="0" w:line="240" w:lineRule="auto"/>
        <w:jc w:val="both"/>
        <w:rPr>
          <w:rFonts w:ascii="Times New Roman" w:hAnsi="Times New Roman"/>
          <w:i/>
          <w:iCs/>
          <w:sz w:val="24"/>
          <w:szCs w:val="24"/>
        </w:rPr>
      </w:pPr>
      <w:r>
        <w:rPr>
          <w:rFonts w:ascii="Times New Roman" w:hAnsi="Times New Roman"/>
          <w:sz w:val="24"/>
          <w:szCs w:val="24"/>
        </w:rPr>
        <w:t>Lenzy Mondo (2023)</w:t>
      </w:r>
    </w:p>
    <w:p w14:paraId="7990D994" w14:textId="77777777" w:rsidR="00CF4BA7" w:rsidRPr="00CF4BA7" w:rsidRDefault="00CF4BA7" w:rsidP="00993FC4">
      <w:pPr>
        <w:pStyle w:val="ListParagraph"/>
        <w:numPr>
          <w:ilvl w:val="0"/>
          <w:numId w:val="36"/>
        </w:numPr>
        <w:tabs>
          <w:tab w:val="left" w:pos="360"/>
          <w:tab w:val="left" w:pos="720"/>
        </w:tabs>
        <w:spacing w:after="0" w:line="240" w:lineRule="auto"/>
        <w:jc w:val="both"/>
        <w:rPr>
          <w:rFonts w:ascii="Times New Roman" w:hAnsi="Times New Roman"/>
          <w:i/>
          <w:iCs/>
          <w:sz w:val="24"/>
          <w:szCs w:val="24"/>
        </w:rPr>
      </w:pPr>
      <w:r>
        <w:rPr>
          <w:rFonts w:ascii="Times New Roman" w:hAnsi="Times New Roman"/>
          <w:sz w:val="24"/>
          <w:szCs w:val="24"/>
        </w:rPr>
        <w:t>Ashley Hanson (2022)</w:t>
      </w:r>
    </w:p>
    <w:p w14:paraId="44F80511" w14:textId="77777777" w:rsidR="00CF4BA7" w:rsidRPr="00CF4BA7" w:rsidRDefault="00CF4BA7" w:rsidP="00CF4BA7">
      <w:pPr>
        <w:pStyle w:val="ListParagraph"/>
        <w:numPr>
          <w:ilvl w:val="0"/>
          <w:numId w:val="36"/>
        </w:numPr>
        <w:tabs>
          <w:tab w:val="left" w:pos="360"/>
          <w:tab w:val="left" w:pos="720"/>
        </w:tabs>
        <w:spacing w:after="0" w:line="240" w:lineRule="auto"/>
        <w:jc w:val="both"/>
        <w:rPr>
          <w:rFonts w:ascii="Times New Roman" w:hAnsi="Times New Roman"/>
          <w:i/>
          <w:iCs/>
          <w:sz w:val="24"/>
          <w:szCs w:val="24"/>
        </w:rPr>
      </w:pPr>
      <w:r w:rsidRPr="00CF4BA7">
        <w:rPr>
          <w:rFonts w:ascii="Times New Roman" w:hAnsi="Times New Roman"/>
          <w:sz w:val="24"/>
          <w:szCs w:val="24"/>
        </w:rPr>
        <w:t xml:space="preserve">Alison Stoehr </w:t>
      </w:r>
      <w:r>
        <w:rPr>
          <w:rFonts w:ascii="Times New Roman" w:hAnsi="Times New Roman"/>
          <w:sz w:val="24"/>
          <w:szCs w:val="24"/>
        </w:rPr>
        <w:t>(2021)</w:t>
      </w:r>
    </w:p>
    <w:p w14:paraId="79E73237" w14:textId="77777777" w:rsidR="00830316" w:rsidRPr="00830316" w:rsidRDefault="00830316" w:rsidP="00993FC4">
      <w:pPr>
        <w:pStyle w:val="ListParagraph"/>
        <w:numPr>
          <w:ilvl w:val="0"/>
          <w:numId w:val="36"/>
        </w:numPr>
        <w:tabs>
          <w:tab w:val="left" w:pos="360"/>
          <w:tab w:val="left" w:pos="720"/>
        </w:tabs>
        <w:spacing w:after="0" w:line="240" w:lineRule="auto"/>
        <w:jc w:val="both"/>
        <w:rPr>
          <w:rFonts w:ascii="Times New Roman" w:hAnsi="Times New Roman"/>
          <w:i/>
          <w:iCs/>
          <w:sz w:val="24"/>
          <w:szCs w:val="24"/>
        </w:rPr>
      </w:pPr>
      <w:r>
        <w:rPr>
          <w:rFonts w:ascii="Times New Roman" w:hAnsi="Times New Roman"/>
          <w:sz w:val="24"/>
          <w:szCs w:val="24"/>
        </w:rPr>
        <w:t>Joria Le (2020)</w:t>
      </w:r>
    </w:p>
    <w:p w14:paraId="357E6E67" w14:textId="77777777" w:rsidR="00993FC4" w:rsidRPr="005813E1" w:rsidRDefault="00993FC4" w:rsidP="00993FC4">
      <w:pPr>
        <w:pStyle w:val="ListParagraph"/>
        <w:numPr>
          <w:ilvl w:val="0"/>
          <w:numId w:val="36"/>
        </w:numPr>
        <w:tabs>
          <w:tab w:val="left" w:pos="360"/>
          <w:tab w:val="left" w:pos="720"/>
        </w:tabs>
        <w:spacing w:after="0" w:line="240" w:lineRule="auto"/>
        <w:jc w:val="both"/>
        <w:rPr>
          <w:rFonts w:ascii="Times New Roman" w:hAnsi="Times New Roman"/>
          <w:i/>
          <w:iCs/>
          <w:sz w:val="24"/>
          <w:szCs w:val="24"/>
        </w:rPr>
      </w:pPr>
      <w:r>
        <w:rPr>
          <w:rFonts w:ascii="Times New Roman" w:hAnsi="Times New Roman"/>
          <w:sz w:val="24"/>
          <w:szCs w:val="24"/>
        </w:rPr>
        <w:lastRenderedPageBreak/>
        <w:t>Olivia Eichner (2019)</w:t>
      </w:r>
    </w:p>
    <w:p w14:paraId="4E5E3A29" w14:textId="77777777" w:rsidR="00993FC4" w:rsidRPr="005813E1" w:rsidRDefault="00993FC4" w:rsidP="00993FC4">
      <w:pPr>
        <w:pStyle w:val="ListParagraph"/>
        <w:numPr>
          <w:ilvl w:val="0"/>
          <w:numId w:val="36"/>
        </w:numPr>
        <w:tabs>
          <w:tab w:val="left" w:pos="360"/>
          <w:tab w:val="left" w:pos="720"/>
        </w:tabs>
        <w:spacing w:after="0" w:line="240" w:lineRule="auto"/>
        <w:jc w:val="both"/>
        <w:rPr>
          <w:rFonts w:ascii="Times New Roman" w:hAnsi="Times New Roman"/>
          <w:i/>
          <w:iCs/>
          <w:sz w:val="24"/>
          <w:szCs w:val="24"/>
        </w:rPr>
      </w:pPr>
      <w:r>
        <w:rPr>
          <w:rFonts w:ascii="Times New Roman" w:hAnsi="Times New Roman"/>
          <w:sz w:val="24"/>
          <w:szCs w:val="24"/>
        </w:rPr>
        <w:t>Chloe Grinage (2017)</w:t>
      </w:r>
    </w:p>
    <w:p w14:paraId="0FEA2172" w14:textId="77777777" w:rsidR="00993FC4" w:rsidRDefault="00993FC4" w:rsidP="00C71498">
      <w:pPr>
        <w:tabs>
          <w:tab w:val="left" w:pos="360"/>
          <w:tab w:val="left" w:pos="720"/>
        </w:tabs>
        <w:jc w:val="both"/>
        <w:rPr>
          <w:i/>
          <w:color w:val="000000"/>
          <w:sz w:val="22"/>
          <w:szCs w:val="22"/>
        </w:rPr>
      </w:pPr>
    </w:p>
    <w:p w14:paraId="2411D122" w14:textId="77777777" w:rsidR="00993FC4" w:rsidRPr="00993FC4" w:rsidRDefault="00C71498" w:rsidP="00993FC4">
      <w:pPr>
        <w:tabs>
          <w:tab w:val="left" w:pos="360"/>
          <w:tab w:val="left" w:pos="720"/>
        </w:tabs>
        <w:jc w:val="both"/>
        <w:rPr>
          <w:i/>
          <w:color w:val="000000"/>
          <w:sz w:val="24"/>
          <w:szCs w:val="24"/>
        </w:rPr>
      </w:pPr>
      <w:r w:rsidRPr="00993FC4">
        <w:rPr>
          <w:i/>
          <w:color w:val="000000"/>
          <w:sz w:val="24"/>
          <w:szCs w:val="24"/>
        </w:rPr>
        <w:t>Research Mentor</w:t>
      </w:r>
      <w:bookmarkStart w:id="15" w:name="_Hlk75253714"/>
    </w:p>
    <w:p w14:paraId="5A90BA1A" w14:textId="77777777" w:rsidR="00A06831" w:rsidRPr="00993FC4" w:rsidRDefault="00371D51" w:rsidP="00993FC4">
      <w:pPr>
        <w:numPr>
          <w:ilvl w:val="0"/>
          <w:numId w:val="37"/>
        </w:numPr>
        <w:tabs>
          <w:tab w:val="left" w:pos="360"/>
          <w:tab w:val="left" w:pos="720"/>
        </w:tabs>
        <w:jc w:val="both"/>
        <w:rPr>
          <w:bCs/>
          <w:iCs/>
          <w:sz w:val="22"/>
          <w:szCs w:val="22"/>
        </w:rPr>
      </w:pPr>
      <w:r w:rsidRPr="00993FC4">
        <w:rPr>
          <w:bCs/>
          <w:iCs/>
          <w:sz w:val="22"/>
          <w:szCs w:val="22"/>
        </w:rPr>
        <w:t>Society for Research in Child Development (SRCD)</w:t>
      </w:r>
      <w:bookmarkEnd w:id="15"/>
      <w:r w:rsidRPr="00993FC4">
        <w:rPr>
          <w:bCs/>
          <w:iCs/>
          <w:sz w:val="22"/>
          <w:szCs w:val="22"/>
        </w:rPr>
        <w:t xml:space="preserve"> Biennial Pipeline Development, </w:t>
      </w:r>
      <w:r w:rsidR="00A06831" w:rsidRPr="00993FC4">
        <w:rPr>
          <w:bCs/>
          <w:iCs/>
          <w:sz w:val="22"/>
          <w:szCs w:val="22"/>
        </w:rPr>
        <w:t xml:space="preserve">Young Scientists </w:t>
      </w:r>
      <w:r w:rsidRPr="00993FC4">
        <w:rPr>
          <w:bCs/>
          <w:iCs/>
          <w:sz w:val="22"/>
          <w:szCs w:val="22"/>
        </w:rPr>
        <w:t>Program, 2021</w:t>
      </w:r>
    </w:p>
    <w:p w14:paraId="7D404C7C" w14:textId="77777777" w:rsidR="00C71498" w:rsidRPr="00E3372E" w:rsidRDefault="00C71498" w:rsidP="00C71498">
      <w:pPr>
        <w:pStyle w:val="Heading2"/>
        <w:numPr>
          <w:ilvl w:val="0"/>
          <w:numId w:val="17"/>
        </w:numPr>
        <w:tabs>
          <w:tab w:val="left" w:pos="720"/>
        </w:tabs>
        <w:spacing w:before="0" w:after="0"/>
        <w:jc w:val="both"/>
        <w:rPr>
          <w:rFonts w:ascii="Times New Roman" w:hAnsi="Times New Roman"/>
          <w:b w:val="0"/>
          <w:i w:val="0"/>
          <w:sz w:val="22"/>
          <w:szCs w:val="22"/>
        </w:rPr>
      </w:pPr>
      <w:r w:rsidRPr="00E3372E">
        <w:rPr>
          <w:rFonts w:ascii="Times New Roman" w:hAnsi="Times New Roman"/>
          <w:b w:val="0"/>
          <w:i w:val="0"/>
          <w:sz w:val="22"/>
          <w:szCs w:val="22"/>
        </w:rPr>
        <w:t>A Student Centered, Entrepreneurship, Development (ASCEND) Training Model to increase diversity in the biomedical research workforce, Morgan State University, 2015 – 2016</w:t>
      </w:r>
    </w:p>
    <w:p w14:paraId="26C33778" w14:textId="77777777" w:rsidR="00C71498" w:rsidRPr="00E3372E" w:rsidRDefault="00C71498" w:rsidP="00C71498">
      <w:pPr>
        <w:pStyle w:val="Heading2"/>
        <w:numPr>
          <w:ilvl w:val="0"/>
          <w:numId w:val="17"/>
        </w:numPr>
        <w:tabs>
          <w:tab w:val="left" w:pos="720"/>
        </w:tabs>
        <w:spacing w:before="0" w:after="0"/>
        <w:jc w:val="both"/>
        <w:rPr>
          <w:rFonts w:ascii="Times New Roman" w:hAnsi="Times New Roman"/>
          <w:b w:val="0"/>
          <w:i w:val="0"/>
          <w:color w:val="000000"/>
          <w:sz w:val="22"/>
          <w:szCs w:val="22"/>
        </w:rPr>
      </w:pPr>
      <w:r w:rsidRPr="00E3372E">
        <w:rPr>
          <w:rFonts w:ascii="Times New Roman" w:hAnsi="Times New Roman"/>
          <w:b w:val="0"/>
          <w:i w:val="0"/>
          <w:sz w:val="22"/>
          <w:szCs w:val="22"/>
        </w:rPr>
        <w:t xml:space="preserve">Maternal Child Health Careers/Research Initiatives for Student Enhancement </w:t>
      </w:r>
      <w:r w:rsidRPr="00E3372E">
        <w:rPr>
          <w:rFonts w:ascii="Times New Roman" w:hAnsi="Times New Roman"/>
          <w:b w:val="0"/>
          <w:i w:val="0"/>
          <w:color w:val="000000"/>
          <w:sz w:val="22"/>
          <w:szCs w:val="22"/>
        </w:rPr>
        <w:t>Undergraduate Program</w:t>
      </w:r>
      <w:r w:rsidRPr="00E3372E">
        <w:rPr>
          <w:rFonts w:ascii="Times New Roman" w:hAnsi="Times New Roman"/>
          <w:b w:val="0"/>
          <w:i w:val="0"/>
          <w:sz w:val="22"/>
          <w:szCs w:val="22"/>
        </w:rPr>
        <w:t xml:space="preserve"> (MCHC/RISE-UP)</w:t>
      </w:r>
      <w:r w:rsidRPr="00E3372E">
        <w:rPr>
          <w:rFonts w:ascii="Times New Roman" w:hAnsi="Times New Roman"/>
          <w:b w:val="0"/>
          <w:i w:val="0"/>
          <w:color w:val="000000"/>
          <w:sz w:val="22"/>
          <w:szCs w:val="22"/>
        </w:rPr>
        <w:t>, Johns Hopkins Bloomberg School of Public Health, 2012-2015</w:t>
      </w:r>
    </w:p>
    <w:p w14:paraId="2A33CB57" w14:textId="77777777" w:rsidR="00C71498" w:rsidRPr="00E3372E" w:rsidRDefault="00C71498" w:rsidP="00C71498">
      <w:pPr>
        <w:pStyle w:val="Heading2"/>
        <w:numPr>
          <w:ilvl w:val="0"/>
          <w:numId w:val="17"/>
        </w:numPr>
        <w:tabs>
          <w:tab w:val="left" w:pos="720"/>
        </w:tabs>
        <w:spacing w:before="0" w:after="0"/>
        <w:jc w:val="both"/>
        <w:rPr>
          <w:rFonts w:ascii="Times New Roman" w:hAnsi="Times New Roman"/>
          <w:b w:val="0"/>
          <w:i w:val="0"/>
          <w:color w:val="000000"/>
          <w:sz w:val="22"/>
          <w:szCs w:val="22"/>
        </w:rPr>
      </w:pPr>
      <w:r w:rsidRPr="00E3372E">
        <w:rPr>
          <w:rFonts w:ascii="Times New Roman" w:hAnsi="Times New Roman"/>
          <w:b w:val="0"/>
          <w:i w:val="0"/>
          <w:color w:val="000000"/>
          <w:sz w:val="22"/>
          <w:szCs w:val="22"/>
        </w:rPr>
        <w:t>Summer Internship Program (SIP), Diversity Programs, Johns Hopkins Bloomberg School of Public Health, 2010 – 2011</w:t>
      </w:r>
    </w:p>
    <w:p w14:paraId="200C8CCB" w14:textId="77777777" w:rsidR="00C71498" w:rsidRPr="00E3372E" w:rsidRDefault="00C71498" w:rsidP="00C71498">
      <w:pPr>
        <w:pStyle w:val="Heading2"/>
        <w:numPr>
          <w:ilvl w:val="0"/>
          <w:numId w:val="17"/>
        </w:numPr>
        <w:tabs>
          <w:tab w:val="left" w:pos="720"/>
        </w:tabs>
        <w:spacing w:before="0" w:after="0"/>
        <w:jc w:val="both"/>
        <w:rPr>
          <w:rFonts w:ascii="Times New Roman" w:hAnsi="Times New Roman"/>
          <w:i w:val="0"/>
          <w:color w:val="000000"/>
          <w:sz w:val="22"/>
          <w:szCs w:val="22"/>
        </w:rPr>
      </w:pPr>
      <w:r w:rsidRPr="00E3372E">
        <w:rPr>
          <w:rFonts w:ascii="Times New Roman" w:hAnsi="Times New Roman"/>
          <w:b w:val="0"/>
          <w:i w:val="0"/>
          <w:color w:val="000000"/>
          <w:sz w:val="22"/>
          <w:szCs w:val="22"/>
        </w:rPr>
        <w:t>Research Initiative for Student Enhancement (RISE), Kennedy Krieger Institute, 2006 - 2010</w:t>
      </w:r>
    </w:p>
    <w:p w14:paraId="1C820677" w14:textId="77777777" w:rsidR="00C71498" w:rsidRPr="00E3372E" w:rsidRDefault="00C71498" w:rsidP="00C71498">
      <w:pPr>
        <w:pStyle w:val="ListParagraph"/>
        <w:autoSpaceDE w:val="0"/>
        <w:autoSpaceDN w:val="0"/>
        <w:adjustRightInd w:val="0"/>
        <w:spacing w:after="0" w:line="240" w:lineRule="auto"/>
        <w:ind w:left="0"/>
        <w:jc w:val="both"/>
        <w:rPr>
          <w:rFonts w:ascii="Times New Roman" w:hAnsi="Times New Roman"/>
          <w:color w:val="000000"/>
          <w:sz w:val="24"/>
        </w:rPr>
      </w:pPr>
    </w:p>
    <w:p w14:paraId="433EB7FB" w14:textId="77777777" w:rsidR="00C71498" w:rsidRPr="00C71498" w:rsidRDefault="00C71498" w:rsidP="00C71498">
      <w:pPr>
        <w:jc w:val="center"/>
        <w:rPr>
          <w:b/>
          <w:sz w:val="24"/>
          <w:szCs w:val="24"/>
        </w:rPr>
      </w:pPr>
      <w:r w:rsidRPr="00C71498">
        <w:rPr>
          <w:b/>
          <w:sz w:val="24"/>
          <w:szCs w:val="24"/>
        </w:rPr>
        <w:t>PART IV: SERVICE</w:t>
      </w:r>
    </w:p>
    <w:p w14:paraId="5824ED3A" w14:textId="77777777" w:rsidR="00C71498" w:rsidRDefault="00C71498" w:rsidP="00013A46">
      <w:pPr>
        <w:jc w:val="center"/>
        <w:rPr>
          <w:b/>
          <w:sz w:val="24"/>
          <w:szCs w:val="24"/>
        </w:rPr>
      </w:pPr>
    </w:p>
    <w:p w14:paraId="1BADAA22" w14:textId="77777777" w:rsidR="00C71498" w:rsidRPr="00C71498" w:rsidRDefault="00C71498" w:rsidP="00C71498">
      <w:pPr>
        <w:rPr>
          <w:b/>
          <w:bCs/>
          <w:sz w:val="24"/>
          <w:szCs w:val="24"/>
        </w:rPr>
      </w:pPr>
      <w:r w:rsidRPr="00C71498">
        <w:rPr>
          <w:b/>
          <w:bCs/>
          <w:sz w:val="24"/>
          <w:szCs w:val="24"/>
        </w:rPr>
        <w:t>SERVICE TO PROFESSIONAL ORGANIZATIONS</w:t>
      </w:r>
    </w:p>
    <w:p w14:paraId="70648894" w14:textId="77777777" w:rsidR="00C71498" w:rsidRDefault="00C71498" w:rsidP="00C71498">
      <w:pPr>
        <w:rPr>
          <w:sz w:val="24"/>
          <w:szCs w:val="24"/>
        </w:rPr>
      </w:pPr>
    </w:p>
    <w:p w14:paraId="5BD898BD" w14:textId="77777777" w:rsidR="00C71498" w:rsidRPr="00E3372E" w:rsidRDefault="00C71498" w:rsidP="00C71498">
      <w:pPr>
        <w:rPr>
          <w:sz w:val="24"/>
          <w:szCs w:val="24"/>
        </w:rPr>
      </w:pPr>
      <w:r w:rsidRPr="00E3372E">
        <w:rPr>
          <w:sz w:val="24"/>
          <w:szCs w:val="24"/>
        </w:rPr>
        <w:t>Officer/Board Member of National and/or International Organization</w:t>
      </w:r>
    </w:p>
    <w:p w14:paraId="1F6877FC" w14:textId="77777777" w:rsidR="00C71498" w:rsidRPr="00E3372E" w:rsidRDefault="00C71498" w:rsidP="00C71498">
      <w:pPr>
        <w:numPr>
          <w:ilvl w:val="0"/>
          <w:numId w:val="5"/>
        </w:num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overflowPunct/>
        <w:autoSpaceDE/>
        <w:autoSpaceDN/>
        <w:adjustRightInd/>
        <w:textAlignment w:val="auto"/>
        <w:rPr>
          <w:color w:val="000000"/>
          <w:sz w:val="24"/>
          <w:szCs w:val="24"/>
        </w:rPr>
      </w:pPr>
      <w:r w:rsidRPr="00E3372E">
        <w:rPr>
          <w:bCs/>
          <w:color w:val="000000"/>
          <w:sz w:val="24"/>
          <w:szCs w:val="24"/>
        </w:rPr>
        <w:t>Society for Prevention Research</w:t>
      </w:r>
    </w:p>
    <w:p w14:paraId="05CFB28D" w14:textId="77777777" w:rsidR="00AB0208" w:rsidRPr="00AB0208" w:rsidRDefault="00AB0208" w:rsidP="00AB0208">
      <w:pPr>
        <w:pStyle w:val="ListParagraph"/>
        <w:numPr>
          <w:ilvl w:val="1"/>
          <w:numId w:val="5"/>
        </w:numPr>
        <w:tabs>
          <w:tab w:val="left" w:pos="0"/>
          <w:tab w:val="left" w:pos="720"/>
          <w:tab w:val="left" w:pos="1152"/>
          <w:tab w:val="left" w:pos="144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152" w:firstLine="0"/>
        <w:rPr>
          <w:rFonts w:ascii="Times New Roman" w:hAnsi="Times New Roman"/>
          <w:sz w:val="24"/>
          <w:szCs w:val="24"/>
        </w:rPr>
      </w:pPr>
      <w:r w:rsidRPr="00AB0208">
        <w:rPr>
          <w:rFonts w:ascii="Times New Roman" w:hAnsi="Times New Roman"/>
          <w:b/>
          <w:bCs/>
          <w:i/>
          <w:iCs/>
          <w:sz w:val="24"/>
          <w:szCs w:val="24"/>
        </w:rPr>
        <w:t>Board Member</w:t>
      </w:r>
      <w:r>
        <w:rPr>
          <w:rFonts w:ascii="Times New Roman" w:hAnsi="Times New Roman"/>
          <w:b/>
          <w:bCs/>
          <w:sz w:val="24"/>
          <w:szCs w:val="24"/>
        </w:rPr>
        <w:t>,</w:t>
      </w:r>
      <w:r>
        <w:rPr>
          <w:rFonts w:ascii="Times New Roman" w:hAnsi="Times New Roman"/>
          <w:sz w:val="24"/>
          <w:szCs w:val="24"/>
        </w:rPr>
        <w:t xml:space="preserve"> (Member-at-Large, 2022 – 2025)</w:t>
      </w:r>
    </w:p>
    <w:p w14:paraId="0C0180F3" w14:textId="77777777" w:rsidR="003B713E" w:rsidRDefault="00537B38" w:rsidP="00AB0208">
      <w:pPr>
        <w:pStyle w:val="ListParagraph"/>
        <w:numPr>
          <w:ilvl w:val="1"/>
          <w:numId w:val="5"/>
        </w:numPr>
        <w:tabs>
          <w:tab w:val="left" w:pos="0"/>
          <w:tab w:val="left" w:pos="720"/>
          <w:tab w:val="left" w:pos="1152"/>
          <w:tab w:val="left" w:pos="144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152" w:firstLine="0"/>
        <w:rPr>
          <w:rFonts w:ascii="Times New Roman" w:hAnsi="Times New Roman"/>
          <w:sz w:val="24"/>
          <w:szCs w:val="24"/>
        </w:rPr>
      </w:pPr>
      <w:r w:rsidRPr="00537B38">
        <w:rPr>
          <w:rFonts w:ascii="Times New Roman" w:hAnsi="Times New Roman"/>
          <w:b/>
          <w:bCs/>
          <w:i/>
          <w:iCs/>
          <w:sz w:val="24"/>
          <w:szCs w:val="24"/>
        </w:rPr>
        <w:t>Co-chair</w:t>
      </w:r>
      <w:r>
        <w:rPr>
          <w:rFonts w:ascii="Times New Roman" w:hAnsi="Times New Roman"/>
          <w:sz w:val="24"/>
          <w:szCs w:val="24"/>
        </w:rPr>
        <w:t>, (Training taskforce on mentoring, 2022 – 2025)</w:t>
      </w:r>
    </w:p>
    <w:p w14:paraId="30BCA6D2" w14:textId="77777777" w:rsidR="00537B38" w:rsidRPr="00537B38" w:rsidRDefault="003B713E" w:rsidP="00AB0208">
      <w:pPr>
        <w:pStyle w:val="ListParagraph"/>
        <w:numPr>
          <w:ilvl w:val="1"/>
          <w:numId w:val="5"/>
        </w:numPr>
        <w:tabs>
          <w:tab w:val="left" w:pos="0"/>
          <w:tab w:val="left" w:pos="720"/>
          <w:tab w:val="left" w:pos="1152"/>
          <w:tab w:val="left" w:pos="144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152" w:firstLine="0"/>
        <w:rPr>
          <w:rFonts w:ascii="Times New Roman" w:hAnsi="Times New Roman"/>
          <w:sz w:val="24"/>
          <w:szCs w:val="24"/>
        </w:rPr>
      </w:pPr>
      <w:r>
        <w:rPr>
          <w:rFonts w:ascii="Times New Roman" w:hAnsi="Times New Roman"/>
          <w:b/>
          <w:bCs/>
          <w:i/>
          <w:iCs/>
          <w:sz w:val="24"/>
          <w:szCs w:val="24"/>
        </w:rPr>
        <w:t xml:space="preserve">Invited taskforce member, </w:t>
      </w:r>
      <w:r w:rsidRPr="003B713E">
        <w:rPr>
          <w:rFonts w:ascii="Times New Roman" w:hAnsi="Times New Roman"/>
          <w:sz w:val="24"/>
          <w:szCs w:val="24"/>
        </w:rPr>
        <w:t>Mid-Career taskforce (2024-2026)</w:t>
      </w:r>
      <w:r w:rsidR="00537B38">
        <w:rPr>
          <w:rFonts w:ascii="Times New Roman" w:hAnsi="Times New Roman"/>
          <w:sz w:val="24"/>
          <w:szCs w:val="24"/>
        </w:rPr>
        <w:t xml:space="preserve"> </w:t>
      </w:r>
    </w:p>
    <w:p w14:paraId="50589723" w14:textId="77777777" w:rsidR="006C56A4" w:rsidRPr="006C56A4" w:rsidRDefault="006C56A4" w:rsidP="00AB0208">
      <w:pPr>
        <w:pStyle w:val="ListParagraph"/>
        <w:numPr>
          <w:ilvl w:val="1"/>
          <w:numId w:val="5"/>
        </w:numPr>
        <w:tabs>
          <w:tab w:val="left" w:pos="0"/>
          <w:tab w:val="left" w:pos="720"/>
          <w:tab w:val="left" w:pos="1152"/>
          <w:tab w:val="left" w:pos="144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152" w:firstLine="0"/>
        <w:rPr>
          <w:rFonts w:ascii="Times New Roman" w:hAnsi="Times New Roman"/>
          <w:sz w:val="24"/>
          <w:szCs w:val="24"/>
        </w:rPr>
      </w:pPr>
      <w:r>
        <w:rPr>
          <w:rFonts w:ascii="Times New Roman" w:hAnsi="Times New Roman"/>
          <w:b/>
          <w:bCs/>
          <w:i/>
          <w:iCs/>
          <w:sz w:val="24"/>
          <w:szCs w:val="24"/>
        </w:rPr>
        <w:t xml:space="preserve">Steering committee </w:t>
      </w:r>
      <w:r w:rsidRPr="006C56A4">
        <w:rPr>
          <w:rFonts w:ascii="Times New Roman" w:hAnsi="Times New Roman"/>
          <w:sz w:val="24"/>
          <w:szCs w:val="24"/>
        </w:rPr>
        <w:t>(Diversity Network, 2016-present)</w:t>
      </w:r>
    </w:p>
    <w:p w14:paraId="71AAF32D" w14:textId="77777777" w:rsidR="001578E0" w:rsidRPr="001578E0" w:rsidRDefault="001578E0" w:rsidP="00AB0208">
      <w:pPr>
        <w:pStyle w:val="ListParagraph"/>
        <w:numPr>
          <w:ilvl w:val="1"/>
          <w:numId w:val="5"/>
        </w:numPr>
        <w:tabs>
          <w:tab w:val="left" w:pos="0"/>
          <w:tab w:val="left" w:pos="720"/>
          <w:tab w:val="left" w:pos="1152"/>
          <w:tab w:val="left" w:pos="144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152" w:firstLine="0"/>
        <w:rPr>
          <w:rFonts w:ascii="Times New Roman" w:hAnsi="Times New Roman"/>
          <w:sz w:val="24"/>
          <w:szCs w:val="24"/>
        </w:rPr>
      </w:pPr>
      <w:r w:rsidRPr="001578E0">
        <w:rPr>
          <w:rFonts w:ascii="Times New Roman" w:hAnsi="Times New Roman"/>
          <w:b/>
          <w:bCs/>
          <w:i/>
          <w:iCs/>
          <w:sz w:val="24"/>
          <w:szCs w:val="24"/>
        </w:rPr>
        <w:t>Invited taskforce member</w:t>
      </w:r>
      <w:r>
        <w:rPr>
          <w:rFonts w:ascii="Times New Roman" w:hAnsi="Times New Roman"/>
          <w:sz w:val="24"/>
          <w:szCs w:val="24"/>
        </w:rPr>
        <w:t>, Health Equity taskforce (2022- 2024)</w:t>
      </w:r>
    </w:p>
    <w:p w14:paraId="464000E8" w14:textId="77777777" w:rsidR="00AB0208" w:rsidRPr="00E3372E" w:rsidRDefault="00AB0208" w:rsidP="00AB0208">
      <w:pPr>
        <w:pStyle w:val="ListParagraph"/>
        <w:numPr>
          <w:ilvl w:val="1"/>
          <w:numId w:val="5"/>
        </w:numPr>
        <w:tabs>
          <w:tab w:val="left" w:pos="0"/>
          <w:tab w:val="left" w:pos="720"/>
          <w:tab w:val="left" w:pos="1152"/>
          <w:tab w:val="left" w:pos="144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152" w:firstLine="0"/>
        <w:rPr>
          <w:rFonts w:ascii="Times New Roman" w:hAnsi="Times New Roman"/>
          <w:sz w:val="24"/>
          <w:szCs w:val="24"/>
        </w:rPr>
      </w:pPr>
      <w:r w:rsidRPr="00E3372E">
        <w:rPr>
          <w:rFonts w:ascii="Times New Roman" w:hAnsi="Times New Roman"/>
          <w:b/>
          <w:i/>
          <w:noProof/>
          <w:sz w:val="24"/>
          <w:szCs w:val="24"/>
        </w:rPr>
        <w:t xml:space="preserve">Chair, </w:t>
      </w:r>
      <w:r w:rsidRPr="00E3372E">
        <w:rPr>
          <w:rFonts w:ascii="Times New Roman" w:hAnsi="Times New Roman"/>
          <w:noProof/>
          <w:sz w:val="24"/>
          <w:szCs w:val="24"/>
        </w:rPr>
        <w:t>Early Career Prevention Network (2019-2021)</w:t>
      </w:r>
    </w:p>
    <w:p w14:paraId="206F8BFD" w14:textId="77777777" w:rsidR="00C71498" w:rsidRPr="00E3372E" w:rsidRDefault="00C71498" w:rsidP="00C71498">
      <w:pPr>
        <w:pStyle w:val="ListParagraph"/>
        <w:numPr>
          <w:ilvl w:val="1"/>
          <w:numId w:val="5"/>
        </w:numPr>
        <w:tabs>
          <w:tab w:val="left" w:pos="0"/>
          <w:tab w:val="left" w:pos="720"/>
          <w:tab w:val="left" w:pos="1152"/>
          <w:tab w:val="left" w:pos="144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1152" w:firstLine="0"/>
        <w:rPr>
          <w:rFonts w:ascii="Times New Roman" w:hAnsi="Times New Roman"/>
          <w:sz w:val="24"/>
          <w:szCs w:val="24"/>
        </w:rPr>
      </w:pPr>
      <w:r w:rsidRPr="00E3372E">
        <w:rPr>
          <w:rFonts w:ascii="Times New Roman" w:hAnsi="Times New Roman"/>
          <w:b/>
          <w:i/>
          <w:noProof/>
          <w:sz w:val="24"/>
          <w:szCs w:val="24"/>
        </w:rPr>
        <w:t>Chair-Elect,</w:t>
      </w:r>
      <w:r w:rsidRPr="00E3372E">
        <w:rPr>
          <w:rFonts w:ascii="Times New Roman" w:hAnsi="Times New Roman"/>
          <w:noProof/>
          <w:sz w:val="24"/>
          <w:szCs w:val="24"/>
        </w:rPr>
        <w:t xml:space="preserve"> Early Career Prevention Network (2017-2019)</w:t>
      </w:r>
    </w:p>
    <w:p w14:paraId="725A3C3A" w14:textId="77777777" w:rsidR="001D377D" w:rsidRDefault="001D377D" w:rsidP="001D377D">
      <w:pPr>
        <w:rPr>
          <w:b/>
          <w:sz w:val="24"/>
          <w:szCs w:val="24"/>
        </w:rPr>
      </w:pPr>
    </w:p>
    <w:p w14:paraId="0AC57CAD" w14:textId="77777777" w:rsidR="001D377D" w:rsidRPr="001D377D" w:rsidRDefault="001D377D" w:rsidP="001D377D">
      <w:pPr>
        <w:rPr>
          <w:b/>
          <w:bCs/>
          <w:i/>
          <w:iCs/>
          <w:sz w:val="24"/>
          <w:szCs w:val="24"/>
        </w:rPr>
      </w:pPr>
      <w:r w:rsidRPr="001D377D">
        <w:rPr>
          <w:b/>
          <w:bCs/>
          <w:i/>
          <w:iCs/>
          <w:sz w:val="24"/>
          <w:szCs w:val="24"/>
        </w:rPr>
        <w:t>Other Professional Activities</w:t>
      </w:r>
    </w:p>
    <w:p w14:paraId="554CB936" w14:textId="77777777" w:rsidR="004F65C2" w:rsidRDefault="004F65C2" w:rsidP="004F65C2">
      <w:pPr>
        <w:numPr>
          <w:ilvl w:val="0"/>
          <w:numId w:val="5"/>
        </w:numPr>
        <w:rPr>
          <w:rFonts w:eastAsia="Calibri"/>
          <w:noProof/>
          <w:sz w:val="24"/>
          <w:szCs w:val="24"/>
        </w:rPr>
      </w:pPr>
      <w:r>
        <w:rPr>
          <w:rFonts w:eastAsia="Calibri"/>
          <w:noProof/>
          <w:sz w:val="24"/>
          <w:szCs w:val="24"/>
        </w:rPr>
        <w:t xml:space="preserve">Co-chair of Society for </w:t>
      </w:r>
      <w:r w:rsidRPr="00E3372E">
        <w:rPr>
          <w:bCs/>
          <w:color w:val="000000"/>
          <w:sz w:val="24"/>
          <w:szCs w:val="24"/>
        </w:rPr>
        <w:t>Prevention Research</w:t>
      </w:r>
      <w:r>
        <w:rPr>
          <w:bCs/>
          <w:color w:val="000000"/>
          <w:sz w:val="24"/>
          <w:szCs w:val="24"/>
        </w:rPr>
        <w:t xml:space="preserve"> Undergraduate Training and Mentoring Program (2023-2025)</w:t>
      </w:r>
    </w:p>
    <w:p w14:paraId="7B6A2794" w14:textId="77777777" w:rsidR="004F65C2" w:rsidRDefault="004F65C2" w:rsidP="00241EF5">
      <w:pPr>
        <w:numPr>
          <w:ilvl w:val="0"/>
          <w:numId w:val="5"/>
        </w:numPr>
        <w:rPr>
          <w:rFonts w:eastAsia="Calibri"/>
          <w:noProof/>
          <w:sz w:val="24"/>
          <w:szCs w:val="24"/>
        </w:rPr>
      </w:pPr>
      <w:r>
        <w:rPr>
          <w:rFonts w:eastAsia="Calibri"/>
          <w:noProof/>
          <w:sz w:val="24"/>
          <w:szCs w:val="24"/>
        </w:rPr>
        <w:t xml:space="preserve">Co-chair of Society for </w:t>
      </w:r>
      <w:r w:rsidRPr="00E3372E">
        <w:rPr>
          <w:bCs/>
          <w:color w:val="000000"/>
          <w:sz w:val="24"/>
          <w:szCs w:val="24"/>
        </w:rPr>
        <w:t>Prevention Research</w:t>
      </w:r>
      <w:r>
        <w:rPr>
          <w:bCs/>
          <w:color w:val="000000"/>
          <w:sz w:val="24"/>
          <w:szCs w:val="24"/>
        </w:rPr>
        <w:t xml:space="preserve"> Early Career Mentoring Program (2022-2025)</w:t>
      </w:r>
    </w:p>
    <w:p w14:paraId="327D463D" w14:textId="77777777" w:rsidR="00241EF5" w:rsidRPr="00241EF5" w:rsidRDefault="00241EF5" w:rsidP="00241EF5">
      <w:pPr>
        <w:numPr>
          <w:ilvl w:val="0"/>
          <w:numId w:val="5"/>
        </w:numPr>
        <w:rPr>
          <w:rFonts w:eastAsia="Calibri"/>
          <w:noProof/>
          <w:sz w:val="24"/>
          <w:szCs w:val="24"/>
        </w:rPr>
      </w:pPr>
      <w:r>
        <w:rPr>
          <w:rFonts w:eastAsia="Calibri"/>
          <w:noProof/>
          <w:sz w:val="24"/>
          <w:szCs w:val="24"/>
        </w:rPr>
        <w:t xml:space="preserve">Co-editor for Special Issue of Prevention Science journal: </w:t>
      </w:r>
      <w:r w:rsidRPr="00241EF5">
        <w:rPr>
          <w:rFonts w:eastAsia="Calibri"/>
          <w:i/>
          <w:iCs/>
          <w:noProof/>
          <w:sz w:val="24"/>
          <w:szCs w:val="24"/>
        </w:rPr>
        <w:t>Advancing Health Equity Among Black Communities. Prevention Science</w:t>
      </w:r>
      <w:r>
        <w:rPr>
          <w:rFonts w:eastAsia="Calibri"/>
          <w:noProof/>
          <w:sz w:val="24"/>
          <w:szCs w:val="24"/>
        </w:rPr>
        <w:t xml:space="preserve"> (2024)</w:t>
      </w:r>
      <w:r w:rsidRPr="00241EF5">
        <w:rPr>
          <w:rFonts w:eastAsia="Calibri"/>
          <w:noProof/>
          <w:sz w:val="24"/>
          <w:szCs w:val="24"/>
        </w:rPr>
        <w:t xml:space="preserve">, </w:t>
      </w:r>
      <w:r>
        <w:rPr>
          <w:rFonts w:eastAsia="Calibri"/>
          <w:noProof/>
          <w:sz w:val="24"/>
          <w:szCs w:val="24"/>
        </w:rPr>
        <w:t xml:space="preserve">Vol. </w:t>
      </w:r>
      <w:r w:rsidRPr="00241EF5">
        <w:rPr>
          <w:rFonts w:eastAsia="Calibri"/>
          <w:noProof/>
          <w:sz w:val="24"/>
          <w:szCs w:val="24"/>
        </w:rPr>
        <w:t>25</w:t>
      </w:r>
    </w:p>
    <w:p w14:paraId="0AFC542D" w14:textId="77777777" w:rsidR="00C34FF5" w:rsidRDefault="00C34FF5" w:rsidP="00147FF3">
      <w:pPr>
        <w:pStyle w:val="ListParagraph"/>
        <w:numPr>
          <w:ilvl w:val="0"/>
          <w:numId w:val="5"/>
        </w:numPr>
        <w:tabs>
          <w:tab w:val="left" w:pos="0"/>
          <w:tab w:val="left" w:pos="720"/>
          <w:tab w:val="left" w:pos="1152"/>
          <w:tab w:val="left" w:pos="144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hAnsi="Times New Roman"/>
          <w:noProof/>
          <w:sz w:val="24"/>
          <w:szCs w:val="24"/>
        </w:rPr>
      </w:pPr>
      <w:r>
        <w:rPr>
          <w:rFonts w:ascii="Times New Roman" w:hAnsi="Times New Roman"/>
          <w:noProof/>
          <w:sz w:val="24"/>
          <w:szCs w:val="24"/>
        </w:rPr>
        <w:t xml:space="preserve">Abstract review committee for </w:t>
      </w:r>
      <w:r w:rsidRPr="00C34FF5">
        <w:rPr>
          <w:rFonts w:ascii="Times New Roman" w:hAnsi="Times New Roman"/>
          <w:noProof/>
          <w:sz w:val="24"/>
          <w:szCs w:val="24"/>
        </w:rPr>
        <w:t>Nursing Network on Violence Against Women International</w:t>
      </w:r>
      <w:r>
        <w:rPr>
          <w:rFonts w:ascii="Times New Roman" w:hAnsi="Times New Roman"/>
          <w:noProof/>
          <w:sz w:val="24"/>
          <w:szCs w:val="24"/>
        </w:rPr>
        <w:t xml:space="preserve"> meeting in 2024</w:t>
      </w:r>
    </w:p>
    <w:p w14:paraId="0D35F6CD" w14:textId="77777777" w:rsidR="00147FF3" w:rsidRDefault="00147FF3" w:rsidP="00147FF3">
      <w:pPr>
        <w:pStyle w:val="ListParagraph"/>
        <w:numPr>
          <w:ilvl w:val="0"/>
          <w:numId w:val="5"/>
        </w:numPr>
        <w:tabs>
          <w:tab w:val="left" w:pos="0"/>
          <w:tab w:val="left" w:pos="720"/>
          <w:tab w:val="left" w:pos="1152"/>
          <w:tab w:val="left" w:pos="144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hAnsi="Times New Roman"/>
          <w:noProof/>
          <w:sz w:val="24"/>
          <w:szCs w:val="24"/>
        </w:rPr>
      </w:pPr>
      <w:r w:rsidRPr="00AA4F99">
        <w:rPr>
          <w:rFonts w:ascii="Times New Roman" w:hAnsi="Times New Roman"/>
          <w:sz w:val="24"/>
          <w:szCs w:val="24"/>
        </w:rPr>
        <w:t>Abstract review committee</w:t>
      </w:r>
      <w:r>
        <w:rPr>
          <w:rFonts w:ascii="Times New Roman" w:hAnsi="Times New Roman"/>
          <w:sz w:val="24"/>
          <w:szCs w:val="24"/>
        </w:rPr>
        <w:t xml:space="preserve"> </w:t>
      </w:r>
      <w:r w:rsidR="00C34FF5">
        <w:rPr>
          <w:rFonts w:ascii="Times New Roman" w:hAnsi="Times New Roman"/>
          <w:sz w:val="24"/>
          <w:szCs w:val="24"/>
        </w:rPr>
        <w:t>for</w:t>
      </w:r>
      <w:r w:rsidRPr="00AA4F99">
        <w:rPr>
          <w:rFonts w:ascii="Times New Roman" w:hAnsi="Times New Roman"/>
          <w:sz w:val="24"/>
          <w:szCs w:val="24"/>
        </w:rPr>
        <w:t xml:space="preserve"> </w:t>
      </w:r>
      <w:r w:rsidRPr="00AA4F99">
        <w:rPr>
          <w:rFonts w:ascii="Times New Roman" w:hAnsi="Times New Roman"/>
          <w:noProof/>
          <w:sz w:val="24"/>
          <w:szCs w:val="24"/>
        </w:rPr>
        <w:t xml:space="preserve">Society for </w:t>
      </w:r>
      <w:r>
        <w:rPr>
          <w:rFonts w:ascii="Times New Roman" w:hAnsi="Times New Roman"/>
          <w:noProof/>
          <w:sz w:val="24"/>
          <w:szCs w:val="24"/>
        </w:rPr>
        <w:t>Resarch in Child Development Biennial M</w:t>
      </w:r>
      <w:proofErr w:type="spellStart"/>
      <w:r w:rsidRPr="00AA4F99">
        <w:rPr>
          <w:rFonts w:ascii="Times New Roman" w:hAnsi="Times New Roman"/>
          <w:sz w:val="24"/>
          <w:szCs w:val="24"/>
        </w:rPr>
        <w:t>eeting</w:t>
      </w:r>
      <w:proofErr w:type="spellEnd"/>
      <w:r>
        <w:rPr>
          <w:rFonts w:ascii="Times New Roman" w:hAnsi="Times New Roman"/>
          <w:sz w:val="24"/>
          <w:szCs w:val="24"/>
        </w:rPr>
        <w:t xml:space="preserve"> in 2023</w:t>
      </w:r>
    </w:p>
    <w:p w14:paraId="6A49CFA4" w14:textId="77777777" w:rsidR="001D377D" w:rsidRDefault="001D377D" w:rsidP="001D377D">
      <w:pPr>
        <w:pStyle w:val="ListParagraph"/>
        <w:numPr>
          <w:ilvl w:val="0"/>
          <w:numId w:val="5"/>
        </w:numPr>
        <w:tabs>
          <w:tab w:val="left" w:pos="0"/>
          <w:tab w:val="left" w:pos="720"/>
          <w:tab w:val="left" w:pos="1152"/>
          <w:tab w:val="left" w:pos="144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hAnsi="Times New Roman"/>
          <w:noProof/>
          <w:sz w:val="24"/>
          <w:szCs w:val="24"/>
        </w:rPr>
      </w:pPr>
      <w:r w:rsidRPr="00AA4F99">
        <w:rPr>
          <w:rFonts w:ascii="Times New Roman" w:hAnsi="Times New Roman"/>
          <w:sz w:val="24"/>
          <w:szCs w:val="24"/>
        </w:rPr>
        <w:t>Abstract review committee</w:t>
      </w:r>
      <w:r>
        <w:rPr>
          <w:rFonts w:ascii="Times New Roman" w:hAnsi="Times New Roman"/>
          <w:sz w:val="24"/>
          <w:szCs w:val="24"/>
        </w:rPr>
        <w:t xml:space="preserve"> 2020</w:t>
      </w:r>
      <w:r w:rsidRPr="00AA4F99">
        <w:rPr>
          <w:rFonts w:ascii="Times New Roman" w:hAnsi="Times New Roman"/>
          <w:sz w:val="24"/>
          <w:szCs w:val="24"/>
        </w:rPr>
        <w:t xml:space="preserve">, 28th </w:t>
      </w:r>
      <w:r w:rsidRPr="00AA4F99">
        <w:rPr>
          <w:rFonts w:ascii="Times New Roman" w:hAnsi="Times New Roman"/>
          <w:noProof/>
          <w:sz w:val="24"/>
          <w:szCs w:val="24"/>
        </w:rPr>
        <w:t xml:space="preserve">Society for Prevention Research </w:t>
      </w:r>
      <w:r>
        <w:rPr>
          <w:rFonts w:ascii="Times New Roman" w:hAnsi="Times New Roman"/>
          <w:sz w:val="24"/>
          <w:szCs w:val="24"/>
        </w:rPr>
        <w:t xml:space="preserve">Annual </w:t>
      </w:r>
      <w:r w:rsidRPr="00AA4F99">
        <w:rPr>
          <w:rFonts w:ascii="Times New Roman" w:hAnsi="Times New Roman"/>
          <w:sz w:val="24"/>
          <w:szCs w:val="24"/>
        </w:rPr>
        <w:t>Meeting "Why Context Matters: Towards a Place-Based Prevention Science."</w:t>
      </w:r>
    </w:p>
    <w:p w14:paraId="2CAFB71F" w14:textId="77777777" w:rsidR="001D377D" w:rsidRPr="00E3372E" w:rsidRDefault="001D377D" w:rsidP="001D377D">
      <w:pPr>
        <w:pStyle w:val="ListParagraph"/>
        <w:numPr>
          <w:ilvl w:val="0"/>
          <w:numId w:val="4"/>
        </w:num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after="0" w:line="240" w:lineRule="auto"/>
        <w:jc w:val="both"/>
        <w:rPr>
          <w:rFonts w:ascii="Times New Roman" w:hAnsi="Times New Roman"/>
          <w:iCs/>
          <w:color w:val="000000"/>
          <w:sz w:val="24"/>
        </w:rPr>
      </w:pPr>
      <w:r>
        <w:rPr>
          <w:rFonts w:ascii="Times New Roman" w:hAnsi="Times New Roman"/>
          <w:sz w:val="24"/>
          <w:szCs w:val="24"/>
        </w:rPr>
        <w:t xml:space="preserve">Scholarship review committee, </w:t>
      </w:r>
      <w:r w:rsidRPr="00E3372E">
        <w:rPr>
          <w:rFonts w:ascii="Times New Roman" w:hAnsi="Times New Roman"/>
          <w:sz w:val="24"/>
        </w:rPr>
        <w:t>Intel Science Talent Search</w:t>
      </w:r>
      <w:r>
        <w:rPr>
          <w:rFonts w:ascii="Times New Roman" w:hAnsi="Times New Roman"/>
          <w:sz w:val="24"/>
        </w:rPr>
        <w:t xml:space="preserve"> (2016 – </w:t>
      </w:r>
      <w:r w:rsidR="00993FC4">
        <w:rPr>
          <w:rFonts w:ascii="Times New Roman" w:hAnsi="Times New Roman"/>
          <w:sz w:val="24"/>
        </w:rPr>
        <w:t>2020</w:t>
      </w:r>
      <w:r>
        <w:rPr>
          <w:rFonts w:ascii="Times New Roman" w:hAnsi="Times New Roman"/>
          <w:sz w:val="24"/>
        </w:rPr>
        <w:t>)</w:t>
      </w:r>
    </w:p>
    <w:p w14:paraId="6C10F35B" w14:textId="77777777" w:rsidR="001D377D" w:rsidRDefault="001D377D" w:rsidP="001D377D">
      <w:pPr>
        <w:rPr>
          <w:b/>
          <w:bCs/>
          <w:sz w:val="24"/>
          <w:szCs w:val="24"/>
        </w:rPr>
      </w:pPr>
    </w:p>
    <w:p w14:paraId="6154D4C1" w14:textId="77777777" w:rsidR="001D377D" w:rsidRPr="001D377D" w:rsidRDefault="001D377D" w:rsidP="001D377D">
      <w:pPr>
        <w:rPr>
          <w:b/>
          <w:sz w:val="24"/>
          <w:szCs w:val="24"/>
        </w:rPr>
      </w:pPr>
      <w:r w:rsidRPr="001D377D">
        <w:rPr>
          <w:b/>
          <w:bCs/>
          <w:sz w:val="24"/>
          <w:szCs w:val="24"/>
        </w:rPr>
        <w:t>SERVICE TO LOCAL, STATE, AND FEDERAL GOVERNMENT</w:t>
      </w:r>
    </w:p>
    <w:p w14:paraId="0E72E322" w14:textId="77777777" w:rsidR="001D377D" w:rsidRDefault="001D377D" w:rsidP="001D377D">
      <w:pPr>
        <w:pStyle w:val="Header"/>
        <w:jc w:val="both"/>
        <w:rPr>
          <w:noProof w:val="0"/>
          <w:color w:val="000000"/>
          <w:sz w:val="24"/>
          <w:szCs w:val="24"/>
          <w:u w:val="single"/>
        </w:rPr>
      </w:pPr>
    </w:p>
    <w:p w14:paraId="68803BDB" w14:textId="77777777" w:rsidR="006C56A4" w:rsidRPr="00620C6B" w:rsidRDefault="006C56A4" w:rsidP="006C56A4">
      <w:pPr>
        <w:pStyle w:val="Header"/>
        <w:tabs>
          <w:tab w:val="clear" w:pos="4320"/>
          <w:tab w:val="left" w:pos="360"/>
          <w:tab w:val="center" w:pos="720"/>
        </w:tabs>
        <w:jc w:val="both"/>
        <w:rPr>
          <w:noProof w:val="0"/>
          <w:color w:val="000000"/>
          <w:sz w:val="24"/>
          <w:szCs w:val="24"/>
          <w:u w:val="single"/>
        </w:rPr>
      </w:pPr>
      <w:r w:rsidRPr="00620C6B">
        <w:rPr>
          <w:noProof w:val="0"/>
          <w:color w:val="000000"/>
          <w:sz w:val="24"/>
          <w:szCs w:val="24"/>
          <w:u w:val="single"/>
        </w:rPr>
        <w:t xml:space="preserve">Panelist for Bree’s Law Listening Session </w:t>
      </w:r>
    </w:p>
    <w:p w14:paraId="1A853CB8" w14:textId="77777777" w:rsidR="006C56A4" w:rsidRDefault="006C56A4" w:rsidP="006C56A4">
      <w:pPr>
        <w:pStyle w:val="Header"/>
        <w:tabs>
          <w:tab w:val="clear" w:pos="4320"/>
          <w:tab w:val="left" w:pos="360"/>
          <w:tab w:val="center" w:pos="720"/>
        </w:tabs>
        <w:jc w:val="both"/>
        <w:rPr>
          <w:i/>
          <w:iCs/>
          <w:noProof w:val="0"/>
          <w:color w:val="000000"/>
          <w:sz w:val="24"/>
          <w:szCs w:val="24"/>
        </w:rPr>
      </w:pPr>
      <w:r w:rsidRPr="00620C6B">
        <w:rPr>
          <w:i/>
          <w:iCs/>
          <w:noProof w:val="0"/>
          <w:color w:val="000000"/>
          <w:sz w:val="24"/>
          <w:szCs w:val="24"/>
        </w:rPr>
        <w:lastRenderedPageBreak/>
        <w:t>HRSA Strategy to Address Intimate Partner Violence</w:t>
      </w:r>
      <w:r>
        <w:rPr>
          <w:i/>
          <w:iCs/>
          <w:noProof w:val="0"/>
          <w:color w:val="000000"/>
          <w:sz w:val="24"/>
          <w:szCs w:val="24"/>
        </w:rPr>
        <w:t xml:space="preserve">, </w:t>
      </w:r>
      <w:r w:rsidRPr="00620C6B">
        <w:rPr>
          <w:i/>
          <w:iCs/>
          <w:noProof w:val="0"/>
          <w:color w:val="000000"/>
          <w:sz w:val="24"/>
          <w:szCs w:val="24"/>
        </w:rPr>
        <w:t>Federal interagency workgroup, July 10, 2024</w:t>
      </w:r>
    </w:p>
    <w:p w14:paraId="04771180" w14:textId="77777777" w:rsidR="006C56A4" w:rsidRPr="00D32BB4" w:rsidRDefault="006C56A4" w:rsidP="006C56A4">
      <w:pPr>
        <w:pStyle w:val="Header"/>
        <w:numPr>
          <w:ilvl w:val="0"/>
          <w:numId w:val="42"/>
        </w:numPr>
        <w:tabs>
          <w:tab w:val="left" w:pos="360"/>
          <w:tab w:val="center" w:pos="720"/>
        </w:tabs>
        <w:ind w:left="0" w:firstLine="0"/>
        <w:jc w:val="both"/>
        <w:rPr>
          <w:noProof w:val="0"/>
          <w:color w:val="000000"/>
          <w:sz w:val="24"/>
          <w:szCs w:val="24"/>
        </w:rPr>
      </w:pPr>
      <w:r w:rsidRPr="00D32BB4">
        <w:rPr>
          <w:noProof w:val="0"/>
          <w:color w:val="000000"/>
          <w:sz w:val="24"/>
          <w:szCs w:val="24"/>
        </w:rPr>
        <w:t xml:space="preserve">Shared research and insight on reducing and preventing teen dating violence </w:t>
      </w:r>
      <w:r>
        <w:rPr>
          <w:noProof w:val="0"/>
          <w:color w:val="000000"/>
          <w:sz w:val="24"/>
          <w:szCs w:val="24"/>
        </w:rPr>
        <w:t>with workgroup to help them</w:t>
      </w:r>
      <w:r w:rsidRPr="00D32BB4">
        <w:rPr>
          <w:noProof w:val="0"/>
          <w:color w:val="000000"/>
          <w:sz w:val="24"/>
          <w:szCs w:val="24"/>
        </w:rPr>
        <w:t xml:space="preserve"> identify strategies, resources, and </w:t>
      </w:r>
      <w:proofErr w:type="gramStart"/>
      <w:r w:rsidRPr="00D32BB4">
        <w:rPr>
          <w:noProof w:val="0"/>
          <w:color w:val="000000"/>
          <w:sz w:val="24"/>
          <w:szCs w:val="24"/>
        </w:rPr>
        <w:t>supports</w:t>
      </w:r>
      <w:proofErr w:type="gramEnd"/>
      <w:r w:rsidRPr="00D32BB4">
        <w:rPr>
          <w:noProof w:val="0"/>
          <w:color w:val="000000"/>
          <w:sz w:val="24"/>
          <w:szCs w:val="24"/>
        </w:rPr>
        <w:t xml:space="preserve"> to improve State, Tribal, and local responses to the incidence of teen dating violence.</w:t>
      </w:r>
    </w:p>
    <w:p w14:paraId="66E706E2" w14:textId="77777777" w:rsidR="006C56A4" w:rsidRDefault="006C56A4" w:rsidP="001D377D">
      <w:pPr>
        <w:pStyle w:val="Header"/>
        <w:jc w:val="both"/>
        <w:rPr>
          <w:noProof w:val="0"/>
          <w:color w:val="000000"/>
          <w:sz w:val="24"/>
          <w:szCs w:val="24"/>
          <w:u w:val="single"/>
        </w:rPr>
      </w:pPr>
    </w:p>
    <w:p w14:paraId="47FFEC76" w14:textId="77777777" w:rsidR="001D377D" w:rsidRPr="00E3372E" w:rsidRDefault="001D377D" w:rsidP="001D377D">
      <w:pPr>
        <w:pStyle w:val="Header"/>
        <w:jc w:val="both"/>
        <w:rPr>
          <w:noProof w:val="0"/>
          <w:color w:val="000000"/>
          <w:sz w:val="24"/>
          <w:szCs w:val="24"/>
          <w:u w:val="single"/>
        </w:rPr>
      </w:pPr>
      <w:r w:rsidRPr="00E3372E">
        <w:rPr>
          <w:noProof w:val="0"/>
          <w:color w:val="000000"/>
          <w:sz w:val="24"/>
          <w:szCs w:val="24"/>
          <w:u w:val="single"/>
        </w:rPr>
        <w:t>Member of the Maryland PBIS Leadership and Management Teams</w:t>
      </w:r>
      <w:r w:rsidRPr="00E3372E">
        <w:rPr>
          <w:noProof w:val="0"/>
          <w:color w:val="000000"/>
          <w:sz w:val="24"/>
          <w:szCs w:val="24"/>
        </w:rPr>
        <w:t xml:space="preserve"> </w:t>
      </w:r>
    </w:p>
    <w:p w14:paraId="401F34F9" w14:textId="77777777" w:rsidR="001D377D" w:rsidRPr="00E3372E" w:rsidRDefault="001D377D" w:rsidP="001D377D">
      <w:pPr>
        <w:pStyle w:val="Header"/>
        <w:jc w:val="both"/>
        <w:rPr>
          <w:noProof w:val="0"/>
          <w:color w:val="000000"/>
          <w:sz w:val="24"/>
          <w:szCs w:val="24"/>
        </w:rPr>
      </w:pPr>
      <w:r w:rsidRPr="00E3372E">
        <w:rPr>
          <w:i/>
          <w:noProof w:val="0"/>
          <w:color w:val="000000"/>
          <w:sz w:val="24"/>
          <w:szCs w:val="24"/>
        </w:rPr>
        <w:t>State-Wide Positive Behavioral Interventions and Supports (PBIS),</w:t>
      </w:r>
      <w:r w:rsidRPr="00E3372E">
        <w:rPr>
          <w:noProof w:val="0"/>
          <w:color w:val="000000"/>
          <w:sz w:val="24"/>
          <w:szCs w:val="24"/>
        </w:rPr>
        <w:t xml:space="preserve"> November 2011 - </w:t>
      </w:r>
      <w:r w:rsidR="00993FC4">
        <w:rPr>
          <w:noProof w:val="0"/>
          <w:color w:val="000000"/>
          <w:sz w:val="24"/>
          <w:szCs w:val="24"/>
        </w:rPr>
        <w:t>2020</w:t>
      </w:r>
      <w:r w:rsidRPr="00E3372E">
        <w:rPr>
          <w:noProof w:val="0"/>
          <w:color w:val="000000"/>
          <w:sz w:val="24"/>
          <w:szCs w:val="24"/>
        </w:rPr>
        <w:t xml:space="preserve">  </w:t>
      </w:r>
    </w:p>
    <w:p w14:paraId="08400097" w14:textId="77777777" w:rsidR="001D377D" w:rsidRDefault="001D377D" w:rsidP="001D377D">
      <w:pPr>
        <w:pStyle w:val="Header"/>
        <w:numPr>
          <w:ilvl w:val="0"/>
          <w:numId w:val="8"/>
        </w:numPr>
        <w:tabs>
          <w:tab w:val="clear" w:pos="1080"/>
          <w:tab w:val="clear" w:pos="4320"/>
          <w:tab w:val="left" w:pos="360"/>
          <w:tab w:val="center" w:pos="720"/>
        </w:tabs>
        <w:ind w:left="0" w:firstLine="0"/>
        <w:jc w:val="both"/>
        <w:rPr>
          <w:noProof w:val="0"/>
          <w:color w:val="000000"/>
          <w:sz w:val="24"/>
          <w:szCs w:val="24"/>
        </w:rPr>
      </w:pPr>
      <w:r w:rsidRPr="00E3372E">
        <w:rPr>
          <w:noProof w:val="0"/>
          <w:color w:val="000000"/>
          <w:sz w:val="24"/>
          <w:szCs w:val="24"/>
        </w:rPr>
        <w:t xml:space="preserve">Collaborative </w:t>
      </w:r>
      <w:proofErr w:type="gramStart"/>
      <w:r w:rsidRPr="00E3372E">
        <w:rPr>
          <w:noProof w:val="0"/>
          <w:color w:val="000000"/>
          <w:sz w:val="24"/>
          <w:szCs w:val="24"/>
        </w:rPr>
        <w:t>project including</w:t>
      </w:r>
      <w:proofErr w:type="gramEnd"/>
      <w:r w:rsidRPr="00E3372E">
        <w:rPr>
          <w:noProof w:val="0"/>
          <w:color w:val="000000"/>
          <w:sz w:val="24"/>
          <w:szCs w:val="24"/>
        </w:rPr>
        <w:t xml:space="preserve"> the Maryland State Department of Education, Sheppard Pratt Health System, and Johns Hopkins University to support state-wide implementation and evaluation of PBIS in over 800 public schools.</w:t>
      </w:r>
    </w:p>
    <w:p w14:paraId="1A6342F3" w14:textId="77777777" w:rsidR="00620C6B" w:rsidRDefault="00620C6B" w:rsidP="00620C6B">
      <w:pPr>
        <w:pStyle w:val="Header"/>
        <w:tabs>
          <w:tab w:val="clear" w:pos="4320"/>
          <w:tab w:val="left" w:pos="360"/>
          <w:tab w:val="center" w:pos="720"/>
        </w:tabs>
        <w:jc w:val="both"/>
        <w:rPr>
          <w:noProof w:val="0"/>
          <w:color w:val="000000"/>
          <w:sz w:val="24"/>
          <w:szCs w:val="24"/>
        </w:rPr>
      </w:pPr>
    </w:p>
    <w:p w14:paraId="6D0C308D" w14:textId="77777777" w:rsidR="001D377D" w:rsidRPr="001D377D" w:rsidRDefault="001D377D" w:rsidP="001D377D">
      <w:pPr>
        <w:rPr>
          <w:b/>
          <w:sz w:val="24"/>
          <w:szCs w:val="24"/>
        </w:rPr>
      </w:pPr>
      <w:r w:rsidRPr="001D377D">
        <w:rPr>
          <w:b/>
          <w:bCs/>
          <w:sz w:val="24"/>
          <w:szCs w:val="24"/>
        </w:rPr>
        <w:t>SERVICE TO THE COMMUNITY</w:t>
      </w:r>
    </w:p>
    <w:p w14:paraId="07AF8DFB" w14:textId="77777777" w:rsidR="00B963DF" w:rsidRDefault="00B963DF" w:rsidP="00B963DF">
      <w:pPr>
        <w:rPr>
          <w:b/>
          <w:i/>
          <w:sz w:val="24"/>
          <w:szCs w:val="24"/>
        </w:rPr>
      </w:pPr>
      <w:r>
        <w:rPr>
          <w:b/>
          <w:i/>
          <w:sz w:val="24"/>
          <w:szCs w:val="24"/>
        </w:rPr>
        <w:t xml:space="preserve">Member </w:t>
      </w:r>
      <w:r w:rsidRPr="005D673C">
        <w:rPr>
          <w:bCs/>
          <w:iCs/>
          <w:sz w:val="24"/>
          <w:szCs w:val="24"/>
        </w:rPr>
        <w:t>– Board of Directors, Sexual Assault Resource Agency, Charlottesville, VA</w:t>
      </w:r>
    </w:p>
    <w:p w14:paraId="74E69A4A" w14:textId="77777777" w:rsidR="005D673C" w:rsidRDefault="005D673C" w:rsidP="001D377D">
      <w:pPr>
        <w:rPr>
          <w:b/>
          <w:i/>
          <w:sz w:val="24"/>
          <w:szCs w:val="24"/>
        </w:rPr>
      </w:pPr>
      <w:r>
        <w:rPr>
          <w:b/>
          <w:i/>
          <w:sz w:val="24"/>
          <w:szCs w:val="24"/>
        </w:rPr>
        <w:t xml:space="preserve">Member </w:t>
      </w:r>
      <w:r w:rsidRPr="005D673C">
        <w:rPr>
          <w:bCs/>
          <w:iCs/>
          <w:sz w:val="24"/>
          <w:szCs w:val="24"/>
        </w:rPr>
        <w:t>–</w:t>
      </w:r>
      <w:r w:rsidR="00B963DF">
        <w:rPr>
          <w:bCs/>
          <w:iCs/>
          <w:sz w:val="24"/>
          <w:szCs w:val="24"/>
        </w:rPr>
        <w:t xml:space="preserve"> University of Maryland School of Public Health Alumni Board, College Park, MD</w:t>
      </w:r>
    </w:p>
    <w:p w14:paraId="4DBA0D5B" w14:textId="77777777" w:rsidR="001D377D" w:rsidRDefault="001D377D" w:rsidP="001D377D">
      <w:pPr>
        <w:rPr>
          <w:sz w:val="24"/>
          <w:szCs w:val="24"/>
        </w:rPr>
      </w:pPr>
      <w:r w:rsidRPr="00D451E2">
        <w:rPr>
          <w:b/>
          <w:i/>
          <w:sz w:val="24"/>
          <w:szCs w:val="24"/>
        </w:rPr>
        <w:t>Group</w:t>
      </w:r>
      <w:r w:rsidRPr="00D451E2">
        <w:rPr>
          <w:i/>
          <w:sz w:val="24"/>
          <w:szCs w:val="24"/>
        </w:rPr>
        <w:t xml:space="preserve"> </w:t>
      </w:r>
      <w:r w:rsidRPr="00D451E2">
        <w:rPr>
          <w:b/>
          <w:i/>
          <w:sz w:val="24"/>
          <w:szCs w:val="24"/>
        </w:rPr>
        <w:t>Facilitator</w:t>
      </w:r>
      <w:r w:rsidRPr="00E3372E">
        <w:rPr>
          <w:sz w:val="24"/>
          <w:szCs w:val="24"/>
        </w:rPr>
        <w:t xml:space="preserve"> - Sisters of Nia, City of Promise, Charlottesville, VA</w:t>
      </w:r>
    </w:p>
    <w:p w14:paraId="759F3B4A" w14:textId="77777777" w:rsidR="001D377D" w:rsidRDefault="005D673C" w:rsidP="001D377D">
      <w:pPr>
        <w:rPr>
          <w:sz w:val="24"/>
          <w:szCs w:val="24"/>
        </w:rPr>
      </w:pPr>
      <w:r w:rsidRPr="005D673C">
        <w:rPr>
          <w:b/>
          <w:bCs/>
          <w:i/>
          <w:iCs/>
          <w:sz w:val="24"/>
          <w:szCs w:val="24"/>
        </w:rPr>
        <w:t>Member</w:t>
      </w:r>
      <w:r>
        <w:rPr>
          <w:sz w:val="24"/>
          <w:szCs w:val="24"/>
        </w:rPr>
        <w:t xml:space="preserve"> - </w:t>
      </w:r>
      <w:r w:rsidR="001D377D">
        <w:rPr>
          <w:sz w:val="24"/>
          <w:szCs w:val="24"/>
        </w:rPr>
        <w:t xml:space="preserve">Best Practices Workgroup, </w:t>
      </w:r>
      <w:r w:rsidR="001D377D" w:rsidRPr="001908C2">
        <w:rPr>
          <w:sz w:val="24"/>
          <w:szCs w:val="24"/>
        </w:rPr>
        <w:t>MAPP2Health</w:t>
      </w:r>
      <w:r>
        <w:rPr>
          <w:sz w:val="24"/>
          <w:szCs w:val="24"/>
        </w:rPr>
        <w:t xml:space="preserve"> 2019</w:t>
      </w:r>
      <w:r w:rsidR="001D377D">
        <w:rPr>
          <w:sz w:val="24"/>
          <w:szCs w:val="24"/>
        </w:rPr>
        <w:t xml:space="preserve">, </w:t>
      </w:r>
      <w:r w:rsidR="001D377D" w:rsidRPr="001908C2">
        <w:rPr>
          <w:sz w:val="24"/>
          <w:szCs w:val="24"/>
        </w:rPr>
        <w:t>Thomas Jefferson Health District</w:t>
      </w:r>
      <w:r w:rsidR="001D377D">
        <w:rPr>
          <w:sz w:val="24"/>
          <w:szCs w:val="24"/>
        </w:rPr>
        <w:t>, Charlottesville, VA</w:t>
      </w:r>
      <w:r w:rsidR="001D377D" w:rsidRPr="00E3372E">
        <w:rPr>
          <w:sz w:val="24"/>
          <w:szCs w:val="24"/>
        </w:rPr>
        <w:t xml:space="preserve"> </w:t>
      </w:r>
    </w:p>
    <w:p w14:paraId="78B280E9" w14:textId="77777777" w:rsidR="001D377D" w:rsidRDefault="001D377D" w:rsidP="001D377D">
      <w:pPr>
        <w:rPr>
          <w:sz w:val="24"/>
          <w:szCs w:val="24"/>
        </w:rPr>
      </w:pPr>
    </w:p>
    <w:p w14:paraId="730874BC" w14:textId="77777777" w:rsidR="001D377D" w:rsidRDefault="001D377D" w:rsidP="001D377D">
      <w:pPr>
        <w:rPr>
          <w:sz w:val="24"/>
          <w:szCs w:val="24"/>
        </w:rPr>
      </w:pPr>
      <w:r w:rsidRPr="00E3372E">
        <w:rPr>
          <w:sz w:val="24"/>
          <w:szCs w:val="24"/>
        </w:rPr>
        <w:t>Consultation</w:t>
      </w:r>
    </w:p>
    <w:p w14:paraId="26734782" w14:textId="77777777" w:rsidR="001D377D" w:rsidRPr="000E370A" w:rsidRDefault="001D377D" w:rsidP="001D377D">
      <w:pPr>
        <w:numPr>
          <w:ilvl w:val="0"/>
          <w:numId w:val="26"/>
        </w:numPr>
        <w:rPr>
          <w:sz w:val="24"/>
          <w:szCs w:val="24"/>
        </w:rPr>
      </w:pPr>
      <w:r w:rsidRPr="00E3372E">
        <w:rPr>
          <w:color w:val="333333"/>
          <w:sz w:val="24"/>
          <w:shd w:val="clear" w:color="auto" w:fill="FFFFFF"/>
        </w:rPr>
        <w:t>Round-table Facilitator for </w:t>
      </w:r>
      <w:r w:rsidRPr="00E3372E">
        <w:rPr>
          <w:rStyle w:val="Emphasis"/>
          <w:rFonts w:eastAsia="Calibri"/>
          <w:color w:val="333333"/>
          <w:sz w:val="24"/>
          <w:shd w:val="clear" w:color="auto" w:fill="FFFFFF"/>
        </w:rPr>
        <w:t>Global Leadership Forum 2017: Promoting Gender Equality in Education, </w:t>
      </w:r>
      <w:r w:rsidRPr="00E3372E">
        <w:rPr>
          <w:color w:val="333333"/>
          <w:sz w:val="24"/>
          <w:shd w:val="clear" w:color="auto" w:fill="FFFFFF"/>
        </w:rPr>
        <w:t>The Presidential Precinct</w:t>
      </w:r>
    </w:p>
    <w:p w14:paraId="2F8B1FC4" w14:textId="77777777" w:rsidR="001D377D" w:rsidRDefault="001D377D" w:rsidP="001D377D">
      <w:pPr>
        <w:rPr>
          <w:b/>
          <w:i/>
          <w:sz w:val="24"/>
          <w:szCs w:val="24"/>
        </w:rPr>
      </w:pPr>
    </w:p>
    <w:p w14:paraId="074E7E5E" w14:textId="77777777" w:rsidR="001D377D" w:rsidRPr="001D377D" w:rsidRDefault="001D377D" w:rsidP="001D377D">
      <w:pPr>
        <w:rPr>
          <w:b/>
          <w:sz w:val="24"/>
          <w:szCs w:val="24"/>
        </w:rPr>
      </w:pPr>
      <w:r w:rsidRPr="001D377D">
        <w:rPr>
          <w:b/>
          <w:sz w:val="24"/>
          <w:szCs w:val="24"/>
        </w:rPr>
        <w:t>SERVICE TO PEER-REVIEWED JOURNALS</w:t>
      </w:r>
    </w:p>
    <w:p w14:paraId="69529FA8" w14:textId="77777777" w:rsidR="001D377D" w:rsidRPr="00484856" w:rsidRDefault="001D377D" w:rsidP="001D377D">
      <w:pPr>
        <w:rPr>
          <w:rFonts w:ascii="Helvetica" w:hAnsi="Helvetica"/>
          <w:bCs/>
          <w:sz w:val="24"/>
          <w:szCs w:val="24"/>
          <w:u w:val="single"/>
        </w:rPr>
      </w:pPr>
    </w:p>
    <w:p w14:paraId="21C3E320" w14:textId="77777777" w:rsidR="001D377D" w:rsidRPr="001D377D" w:rsidRDefault="001D377D" w:rsidP="001D377D">
      <w:pPr>
        <w:rPr>
          <w:sz w:val="24"/>
          <w:szCs w:val="24"/>
          <w:u w:val="single"/>
        </w:rPr>
      </w:pPr>
      <w:r w:rsidRPr="001D377D">
        <w:rPr>
          <w:sz w:val="24"/>
          <w:szCs w:val="24"/>
          <w:u w:val="single"/>
        </w:rPr>
        <w:t>EDITORIAL BOARD MEMBERSHIP</w:t>
      </w:r>
    </w:p>
    <w:p w14:paraId="72ECF619" w14:textId="77777777" w:rsidR="001D377D" w:rsidRDefault="001D377D" w:rsidP="001D377D">
      <w:pPr>
        <w:numPr>
          <w:ilvl w:val="0"/>
          <w:numId w:val="3"/>
        </w:num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overflowPunct/>
        <w:autoSpaceDE/>
        <w:autoSpaceDN/>
        <w:adjustRightInd/>
        <w:jc w:val="both"/>
        <w:textAlignment w:val="auto"/>
        <w:rPr>
          <w:iCs/>
          <w:color w:val="000000"/>
          <w:sz w:val="24"/>
          <w:szCs w:val="22"/>
        </w:rPr>
      </w:pPr>
      <w:r w:rsidRPr="001D377D">
        <w:rPr>
          <w:i/>
          <w:iCs/>
          <w:color w:val="000000"/>
          <w:sz w:val="24"/>
          <w:szCs w:val="22"/>
        </w:rPr>
        <w:t>Journal of Youth and Adolescence</w:t>
      </w:r>
      <w:r w:rsidRPr="001D377D">
        <w:rPr>
          <w:iCs/>
          <w:color w:val="000000"/>
          <w:sz w:val="24"/>
          <w:szCs w:val="22"/>
        </w:rPr>
        <w:t xml:space="preserve"> (Impact factor: </w:t>
      </w:r>
      <w:r w:rsidR="003859C1">
        <w:rPr>
          <w:iCs/>
          <w:color w:val="000000"/>
          <w:sz w:val="24"/>
          <w:szCs w:val="22"/>
        </w:rPr>
        <w:t>4.381</w:t>
      </w:r>
      <w:r w:rsidRPr="001D377D">
        <w:rPr>
          <w:iCs/>
          <w:color w:val="000000"/>
          <w:sz w:val="24"/>
          <w:szCs w:val="22"/>
        </w:rPr>
        <w:t>)</w:t>
      </w:r>
    </w:p>
    <w:p w14:paraId="07AA151F" w14:textId="77777777" w:rsidR="005D673C" w:rsidRPr="001D377D" w:rsidRDefault="005D673C" w:rsidP="001D377D">
      <w:pPr>
        <w:numPr>
          <w:ilvl w:val="0"/>
          <w:numId w:val="3"/>
        </w:num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overflowPunct/>
        <w:autoSpaceDE/>
        <w:autoSpaceDN/>
        <w:adjustRightInd/>
        <w:jc w:val="both"/>
        <w:textAlignment w:val="auto"/>
        <w:rPr>
          <w:iCs/>
          <w:color w:val="000000"/>
          <w:sz w:val="24"/>
          <w:szCs w:val="22"/>
        </w:rPr>
      </w:pPr>
      <w:r>
        <w:rPr>
          <w:i/>
          <w:iCs/>
          <w:color w:val="000000"/>
          <w:sz w:val="24"/>
          <w:szCs w:val="22"/>
        </w:rPr>
        <w:t>Prevention Science (2021-2025</w:t>
      </w:r>
      <w:r w:rsidRPr="005D673C">
        <w:rPr>
          <w:color w:val="000000"/>
          <w:sz w:val="24"/>
          <w:szCs w:val="22"/>
        </w:rPr>
        <w:t xml:space="preserve">; Impact factor: </w:t>
      </w:r>
      <w:r w:rsidR="003859C1">
        <w:rPr>
          <w:color w:val="000000"/>
          <w:sz w:val="24"/>
          <w:szCs w:val="22"/>
        </w:rPr>
        <w:t>4.056</w:t>
      </w:r>
      <w:r w:rsidRPr="005D673C">
        <w:rPr>
          <w:color w:val="000000"/>
          <w:sz w:val="24"/>
          <w:szCs w:val="22"/>
        </w:rPr>
        <w:t>)</w:t>
      </w:r>
    </w:p>
    <w:p w14:paraId="22F8F971" w14:textId="77777777" w:rsidR="001D377D" w:rsidRPr="001D377D" w:rsidRDefault="001D377D" w:rsidP="001D377D">
      <w:pPr>
        <w:rPr>
          <w:sz w:val="24"/>
          <w:szCs w:val="24"/>
        </w:rPr>
      </w:pPr>
    </w:p>
    <w:p w14:paraId="448619D9" w14:textId="77777777" w:rsidR="001D377D" w:rsidRPr="001D377D" w:rsidRDefault="001D377D" w:rsidP="001D377D">
      <w:pPr>
        <w:rPr>
          <w:bCs/>
          <w:sz w:val="24"/>
          <w:szCs w:val="24"/>
          <w:u w:val="single"/>
        </w:rPr>
      </w:pPr>
      <w:r w:rsidRPr="001D377D">
        <w:rPr>
          <w:bCs/>
          <w:sz w:val="24"/>
          <w:szCs w:val="24"/>
          <w:u w:val="single"/>
        </w:rPr>
        <w:t>AD-HOC PEER REVIEW ACTIVITIES</w:t>
      </w:r>
    </w:p>
    <w:p w14:paraId="679A83B4" w14:textId="77777777" w:rsidR="001D377D" w:rsidRPr="001D377D" w:rsidRDefault="001D377D" w:rsidP="001D377D">
      <w:pPr>
        <w:pStyle w:val="ListParagraph"/>
        <w:numPr>
          <w:ilvl w:val="0"/>
          <w:numId w:val="4"/>
        </w:num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after="0" w:line="240" w:lineRule="auto"/>
        <w:jc w:val="both"/>
        <w:rPr>
          <w:rFonts w:ascii="Times New Roman" w:hAnsi="Times New Roman"/>
          <w:i/>
          <w:iCs/>
          <w:color w:val="000000"/>
          <w:sz w:val="24"/>
        </w:rPr>
      </w:pPr>
      <w:r w:rsidRPr="001D377D">
        <w:rPr>
          <w:rFonts w:ascii="Times New Roman" w:hAnsi="Times New Roman"/>
          <w:i/>
          <w:iCs/>
          <w:color w:val="000000"/>
          <w:sz w:val="24"/>
        </w:rPr>
        <w:t>Journal of Research on Adolescence</w:t>
      </w:r>
    </w:p>
    <w:p w14:paraId="2DBB837B" w14:textId="77777777" w:rsidR="001D377D" w:rsidRPr="001D377D" w:rsidRDefault="001D377D" w:rsidP="001D377D">
      <w:pPr>
        <w:pStyle w:val="ListParagraph"/>
        <w:numPr>
          <w:ilvl w:val="0"/>
          <w:numId w:val="4"/>
        </w:num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after="0" w:line="240" w:lineRule="auto"/>
        <w:jc w:val="both"/>
        <w:rPr>
          <w:rFonts w:ascii="Times New Roman" w:hAnsi="Times New Roman"/>
          <w:i/>
          <w:iCs/>
          <w:color w:val="000000"/>
          <w:sz w:val="24"/>
        </w:rPr>
      </w:pPr>
      <w:r w:rsidRPr="001D377D">
        <w:rPr>
          <w:rFonts w:ascii="Times New Roman" w:hAnsi="Times New Roman"/>
          <w:i/>
          <w:iCs/>
          <w:color w:val="000000"/>
          <w:sz w:val="24"/>
        </w:rPr>
        <w:t>Youth &amp; Society</w:t>
      </w:r>
    </w:p>
    <w:p w14:paraId="0DAFDF87" w14:textId="77777777" w:rsidR="001D377D" w:rsidRPr="001D377D" w:rsidRDefault="001D377D" w:rsidP="001D377D">
      <w:pPr>
        <w:pStyle w:val="ListParagraph"/>
        <w:numPr>
          <w:ilvl w:val="0"/>
          <w:numId w:val="4"/>
        </w:num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after="0" w:line="240" w:lineRule="auto"/>
        <w:jc w:val="both"/>
        <w:rPr>
          <w:rFonts w:ascii="Times New Roman" w:hAnsi="Times New Roman"/>
          <w:i/>
          <w:iCs/>
          <w:color w:val="000000"/>
          <w:sz w:val="24"/>
        </w:rPr>
      </w:pPr>
      <w:r w:rsidRPr="001D377D">
        <w:rPr>
          <w:rFonts w:ascii="Times New Roman" w:hAnsi="Times New Roman"/>
          <w:i/>
          <w:iCs/>
          <w:color w:val="000000"/>
          <w:sz w:val="24"/>
        </w:rPr>
        <w:t>Journal of Interpersonal Violence</w:t>
      </w:r>
    </w:p>
    <w:p w14:paraId="2F1EE95A" w14:textId="77777777" w:rsidR="001D377D" w:rsidRPr="001D377D" w:rsidRDefault="001D377D" w:rsidP="001D377D">
      <w:pPr>
        <w:pStyle w:val="ListParagraph"/>
        <w:numPr>
          <w:ilvl w:val="0"/>
          <w:numId w:val="4"/>
        </w:num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after="0" w:line="240" w:lineRule="auto"/>
        <w:jc w:val="both"/>
        <w:rPr>
          <w:rFonts w:ascii="Times New Roman" w:hAnsi="Times New Roman"/>
          <w:i/>
          <w:iCs/>
          <w:color w:val="000000"/>
          <w:sz w:val="24"/>
        </w:rPr>
      </w:pPr>
      <w:r w:rsidRPr="001D377D">
        <w:rPr>
          <w:rFonts w:ascii="Times New Roman" w:hAnsi="Times New Roman"/>
          <w:i/>
          <w:iCs/>
          <w:color w:val="000000"/>
          <w:sz w:val="24"/>
        </w:rPr>
        <w:t>Journal of Primary Prevention</w:t>
      </w:r>
    </w:p>
    <w:p w14:paraId="4FEAFB16" w14:textId="77777777" w:rsidR="001D377D" w:rsidRPr="001D377D" w:rsidRDefault="001D377D" w:rsidP="001D377D">
      <w:pPr>
        <w:pStyle w:val="ListParagraph"/>
        <w:numPr>
          <w:ilvl w:val="0"/>
          <w:numId w:val="4"/>
        </w:num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after="0" w:line="240" w:lineRule="auto"/>
        <w:jc w:val="both"/>
        <w:rPr>
          <w:rFonts w:ascii="Times New Roman" w:hAnsi="Times New Roman"/>
          <w:i/>
          <w:iCs/>
          <w:color w:val="000000"/>
          <w:sz w:val="24"/>
        </w:rPr>
      </w:pPr>
      <w:r w:rsidRPr="001D377D">
        <w:rPr>
          <w:rFonts w:ascii="Times New Roman" w:hAnsi="Times New Roman"/>
          <w:i/>
          <w:iCs/>
          <w:color w:val="000000"/>
          <w:sz w:val="24"/>
        </w:rPr>
        <w:t>Journal of Adolescence</w:t>
      </w:r>
    </w:p>
    <w:p w14:paraId="04AF4939" w14:textId="77777777" w:rsidR="001D377D" w:rsidRPr="001D377D" w:rsidRDefault="001D377D" w:rsidP="001D377D">
      <w:pPr>
        <w:pStyle w:val="ListParagraph"/>
        <w:numPr>
          <w:ilvl w:val="0"/>
          <w:numId w:val="4"/>
        </w:num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after="0" w:line="240" w:lineRule="auto"/>
        <w:jc w:val="both"/>
        <w:rPr>
          <w:rFonts w:ascii="Times New Roman" w:hAnsi="Times New Roman"/>
          <w:i/>
          <w:iCs/>
          <w:color w:val="000000"/>
          <w:sz w:val="24"/>
        </w:rPr>
      </w:pPr>
      <w:r w:rsidRPr="001D377D">
        <w:rPr>
          <w:rFonts w:ascii="Times New Roman" w:hAnsi="Times New Roman"/>
          <w:i/>
          <w:iCs/>
          <w:color w:val="000000"/>
          <w:sz w:val="24"/>
        </w:rPr>
        <w:t>Trauma, Violence, &amp; Abuse</w:t>
      </w:r>
    </w:p>
    <w:p w14:paraId="5398B518" w14:textId="77777777" w:rsidR="001D377D" w:rsidRPr="001D377D" w:rsidRDefault="001D377D" w:rsidP="001D377D">
      <w:pPr>
        <w:pStyle w:val="ListParagraph"/>
        <w:numPr>
          <w:ilvl w:val="0"/>
          <w:numId w:val="4"/>
        </w:num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after="0" w:line="240" w:lineRule="auto"/>
        <w:jc w:val="both"/>
        <w:rPr>
          <w:rFonts w:ascii="Times New Roman" w:hAnsi="Times New Roman"/>
          <w:i/>
          <w:iCs/>
          <w:color w:val="000000"/>
          <w:sz w:val="24"/>
        </w:rPr>
      </w:pPr>
      <w:r w:rsidRPr="001D377D">
        <w:rPr>
          <w:rFonts w:ascii="Times New Roman" w:hAnsi="Times New Roman"/>
          <w:i/>
          <w:iCs/>
          <w:color w:val="000000"/>
          <w:sz w:val="24"/>
        </w:rPr>
        <w:t>Children and Youth Services Review</w:t>
      </w:r>
    </w:p>
    <w:p w14:paraId="24684C10" w14:textId="77777777" w:rsidR="00C71498" w:rsidRDefault="001D377D" w:rsidP="001D377D">
      <w:pPr>
        <w:rPr>
          <w:sz w:val="24"/>
          <w:szCs w:val="24"/>
        </w:rPr>
      </w:pPr>
      <w:r>
        <w:rPr>
          <w:rFonts w:ascii="Helvetica" w:hAnsi="Helvetica"/>
          <w:bCs/>
          <w:sz w:val="24"/>
          <w:szCs w:val="24"/>
        </w:rPr>
        <w:tab/>
      </w:r>
      <w:r w:rsidRPr="00E3372E">
        <w:rPr>
          <w:sz w:val="24"/>
          <w:szCs w:val="24"/>
        </w:rPr>
        <w:tab/>
      </w:r>
    </w:p>
    <w:p w14:paraId="503ABC55" w14:textId="77777777" w:rsidR="001D377D" w:rsidRPr="001D377D" w:rsidRDefault="001D377D" w:rsidP="001D377D">
      <w:pPr>
        <w:rPr>
          <w:b/>
          <w:bCs/>
          <w:sz w:val="24"/>
          <w:szCs w:val="24"/>
        </w:rPr>
      </w:pPr>
      <w:r w:rsidRPr="001D377D">
        <w:rPr>
          <w:b/>
          <w:bCs/>
          <w:sz w:val="24"/>
          <w:szCs w:val="24"/>
        </w:rPr>
        <w:t xml:space="preserve">SERVICE TO FUNDING AGENCIES/ORGANIZATIONS  </w:t>
      </w:r>
    </w:p>
    <w:p w14:paraId="7857DD65" w14:textId="77777777" w:rsidR="001D377D" w:rsidRDefault="001D377D" w:rsidP="009707B3">
      <w:pPr>
        <w:rPr>
          <w:sz w:val="24"/>
          <w:szCs w:val="24"/>
        </w:rPr>
      </w:pPr>
    </w:p>
    <w:p w14:paraId="5DD567B2" w14:textId="77777777" w:rsidR="001D377D" w:rsidRPr="001D377D" w:rsidRDefault="001D377D" w:rsidP="001D377D">
      <w:pPr>
        <w:rPr>
          <w:sz w:val="24"/>
          <w:szCs w:val="24"/>
          <w:u w:val="single"/>
        </w:rPr>
      </w:pPr>
      <w:r w:rsidRPr="001D377D">
        <w:rPr>
          <w:sz w:val="24"/>
          <w:szCs w:val="24"/>
          <w:u w:val="single"/>
        </w:rPr>
        <w:t>GRANT REVIEW COMMITTEE MEMBERSHIP</w:t>
      </w:r>
    </w:p>
    <w:p w14:paraId="5EF8092E" w14:textId="77777777" w:rsidR="000C440F" w:rsidRDefault="000C440F" w:rsidP="00AB06DF">
      <w:pPr>
        <w:ind w:left="1440" w:hanging="1440"/>
        <w:rPr>
          <w:sz w:val="24"/>
        </w:rPr>
      </w:pPr>
      <w:r>
        <w:rPr>
          <w:sz w:val="24"/>
        </w:rPr>
        <w:t>2024</w:t>
      </w:r>
      <w:r w:rsidRPr="000C440F">
        <w:rPr>
          <w:sz w:val="24"/>
        </w:rPr>
        <w:t xml:space="preserve"> </w:t>
      </w:r>
      <w:r>
        <w:rPr>
          <w:sz w:val="24"/>
        </w:rPr>
        <w:tab/>
        <w:t xml:space="preserve">National Institutes of Health, National Institute of Minority Health and Health Disparities, </w:t>
      </w:r>
      <w:r w:rsidRPr="000C440F">
        <w:rPr>
          <w:sz w:val="24"/>
        </w:rPr>
        <w:t>K Review Meeting (ZMD1 DRI J1)</w:t>
      </w:r>
    </w:p>
    <w:p w14:paraId="6C850AAA" w14:textId="77777777" w:rsidR="00AB06DF" w:rsidRDefault="00AB06DF" w:rsidP="00AB06DF">
      <w:pPr>
        <w:ind w:left="1440" w:hanging="1440"/>
        <w:rPr>
          <w:sz w:val="24"/>
        </w:rPr>
      </w:pPr>
      <w:r>
        <w:rPr>
          <w:sz w:val="24"/>
        </w:rPr>
        <w:t>2024</w:t>
      </w:r>
      <w:r>
        <w:rPr>
          <w:sz w:val="24"/>
        </w:rPr>
        <w:tab/>
        <w:t>National Institute</w:t>
      </w:r>
      <w:r w:rsidR="000C440F">
        <w:rPr>
          <w:sz w:val="24"/>
        </w:rPr>
        <w:t>s</w:t>
      </w:r>
      <w:r>
        <w:rPr>
          <w:sz w:val="24"/>
        </w:rPr>
        <w:t xml:space="preserve"> of Health, </w:t>
      </w:r>
      <w:r w:rsidRPr="00AB06DF">
        <w:rPr>
          <w:sz w:val="24"/>
        </w:rPr>
        <w:t>RFA: Study and Techniques on Intimate Partner Violence (IPV)</w:t>
      </w:r>
      <w:r>
        <w:rPr>
          <w:sz w:val="24"/>
        </w:rPr>
        <w:t xml:space="preserve"> </w:t>
      </w:r>
      <w:r w:rsidRPr="00AB06DF">
        <w:rPr>
          <w:sz w:val="24"/>
        </w:rPr>
        <w:t>in Different Populations</w:t>
      </w:r>
    </w:p>
    <w:p w14:paraId="46F71D9C" w14:textId="77777777" w:rsidR="00C23F32" w:rsidRDefault="00C23F32" w:rsidP="009707B3">
      <w:pPr>
        <w:ind w:left="1440" w:hanging="1440"/>
        <w:rPr>
          <w:sz w:val="24"/>
        </w:rPr>
      </w:pPr>
      <w:r>
        <w:rPr>
          <w:sz w:val="24"/>
        </w:rPr>
        <w:lastRenderedPageBreak/>
        <w:t>2023</w:t>
      </w:r>
      <w:r>
        <w:rPr>
          <w:sz w:val="24"/>
        </w:rPr>
        <w:tab/>
        <w:t>National Institute</w:t>
      </w:r>
      <w:r w:rsidR="000C440F">
        <w:rPr>
          <w:sz w:val="24"/>
        </w:rPr>
        <w:t>s</w:t>
      </w:r>
      <w:r>
        <w:rPr>
          <w:sz w:val="24"/>
        </w:rPr>
        <w:t xml:space="preserve"> of Health, </w:t>
      </w:r>
      <w:r w:rsidRPr="00C23F32">
        <w:rPr>
          <w:sz w:val="24"/>
        </w:rPr>
        <w:t>Social Psychology, Personality, and Interpersonal Processes study section (SPIP)</w:t>
      </w:r>
    </w:p>
    <w:p w14:paraId="1137BB46" w14:textId="77777777" w:rsidR="001578E0" w:rsidRDefault="001578E0" w:rsidP="009707B3">
      <w:pPr>
        <w:ind w:left="1440" w:hanging="1440"/>
        <w:rPr>
          <w:sz w:val="24"/>
        </w:rPr>
      </w:pPr>
      <w:r>
        <w:rPr>
          <w:sz w:val="24"/>
        </w:rPr>
        <w:t>2023</w:t>
      </w:r>
      <w:r>
        <w:rPr>
          <w:sz w:val="24"/>
        </w:rPr>
        <w:tab/>
        <w:t>National Institute</w:t>
      </w:r>
      <w:r w:rsidR="000C440F">
        <w:rPr>
          <w:sz w:val="24"/>
        </w:rPr>
        <w:t>s</w:t>
      </w:r>
      <w:r>
        <w:rPr>
          <w:sz w:val="24"/>
        </w:rPr>
        <w:t xml:space="preserve"> of Health, </w:t>
      </w:r>
      <w:r w:rsidRPr="001578E0">
        <w:rPr>
          <w:sz w:val="24"/>
        </w:rPr>
        <w:t>2023 Transformative Research Award (TRA)</w:t>
      </w:r>
    </w:p>
    <w:p w14:paraId="2218187D" w14:textId="77777777" w:rsidR="001578E0" w:rsidRDefault="001578E0" w:rsidP="009707B3">
      <w:pPr>
        <w:ind w:left="1440" w:hanging="1440"/>
        <w:rPr>
          <w:sz w:val="24"/>
        </w:rPr>
      </w:pPr>
      <w:r>
        <w:rPr>
          <w:sz w:val="24"/>
        </w:rPr>
        <w:t>2021</w:t>
      </w:r>
      <w:r>
        <w:rPr>
          <w:sz w:val="24"/>
        </w:rPr>
        <w:tab/>
        <w:t>William T. Grant Foundation, Reducing Inequality grants</w:t>
      </w:r>
    </w:p>
    <w:p w14:paraId="117045C2" w14:textId="77777777" w:rsidR="009707B3" w:rsidRPr="009707B3" w:rsidRDefault="009707B3" w:rsidP="009707B3">
      <w:pPr>
        <w:ind w:left="1440" w:hanging="1440"/>
        <w:rPr>
          <w:sz w:val="32"/>
          <w:szCs w:val="24"/>
        </w:rPr>
      </w:pPr>
      <w:r>
        <w:rPr>
          <w:sz w:val="24"/>
        </w:rPr>
        <w:t>2020</w:t>
      </w:r>
      <w:r>
        <w:rPr>
          <w:sz w:val="24"/>
        </w:rPr>
        <w:tab/>
      </w:r>
      <w:r w:rsidRPr="009707B3">
        <w:rPr>
          <w:sz w:val="24"/>
        </w:rPr>
        <w:t>Centers for Disease Control and Prevention, Special Emphasis Panel</w:t>
      </w:r>
    </w:p>
    <w:p w14:paraId="1B30EEDB" w14:textId="77777777" w:rsidR="009707B3" w:rsidRDefault="009707B3" w:rsidP="009707B3">
      <w:pPr>
        <w:ind w:left="1440"/>
        <w:rPr>
          <w:sz w:val="24"/>
          <w:szCs w:val="24"/>
        </w:rPr>
      </w:pPr>
      <w:r w:rsidRPr="009707B3">
        <w:rPr>
          <w:sz w:val="24"/>
        </w:rPr>
        <w:t>Research Grants for Preventing Violence and Violence Related Injury</w:t>
      </w:r>
      <w:r w:rsidRPr="009707B3">
        <w:rPr>
          <w:sz w:val="24"/>
        </w:rPr>
        <w:br/>
      </w:r>
    </w:p>
    <w:p w14:paraId="3F48170F" w14:textId="77777777" w:rsidR="001D377D" w:rsidRDefault="001D377D" w:rsidP="001D377D">
      <w:pPr>
        <w:rPr>
          <w:b/>
          <w:bCs/>
          <w:sz w:val="24"/>
          <w:szCs w:val="24"/>
        </w:rPr>
      </w:pPr>
      <w:r w:rsidRPr="001D377D">
        <w:rPr>
          <w:b/>
          <w:bCs/>
          <w:sz w:val="24"/>
          <w:szCs w:val="24"/>
        </w:rPr>
        <w:t>SERVICE TO THE UNIVERSITY OF VIRGINIA</w:t>
      </w:r>
    </w:p>
    <w:p w14:paraId="4BA96993" w14:textId="77777777" w:rsidR="00497DBD" w:rsidRPr="00497DBD" w:rsidRDefault="00497DBD" w:rsidP="00CD54CF">
      <w:pPr>
        <w:numPr>
          <w:ilvl w:val="0"/>
          <w:numId w:val="41"/>
        </w:numPr>
        <w:rPr>
          <w:sz w:val="24"/>
          <w:szCs w:val="24"/>
        </w:rPr>
      </w:pPr>
      <w:r w:rsidRPr="00497DBD">
        <w:rPr>
          <w:i/>
          <w:iCs/>
          <w:sz w:val="24"/>
          <w:szCs w:val="24"/>
        </w:rPr>
        <w:t>Advisory Board Member</w:t>
      </w:r>
      <w:r>
        <w:rPr>
          <w:sz w:val="24"/>
          <w:szCs w:val="24"/>
        </w:rPr>
        <w:t xml:space="preserve">, </w:t>
      </w:r>
      <w:r w:rsidRPr="00497DBD">
        <w:rPr>
          <w:sz w:val="24"/>
          <w:szCs w:val="24"/>
        </w:rPr>
        <w:t>Center for Community Partnerships Education Research Advisory Board</w:t>
      </w:r>
    </w:p>
    <w:p w14:paraId="3D43FF0C" w14:textId="77777777" w:rsidR="00497DBD" w:rsidRPr="00CD54CF" w:rsidRDefault="00497DBD" w:rsidP="00497DBD">
      <w:pPr>
        <w:numPr>
          <w:ilvl w:val="0"/>
          <w:numId w:val="41"/>
        </w:numPr>
        <w:rPr>
          <w:sz w:val="24"/>
          <w:szCs w:val="24"/>
        </w:rPr>
      </w:pPr>
      <w:r w:rsidRPr="005D7DCC">
        <w:rPr>
          <w:i/>
          <w:iCs/>
          <w:sz w:val="24"/>
          <w:szCs w:val="24"/>
        </w:rPr>
        <w:t>Seed Grants Committee,</w:t>
      </w:r>
      <w:r>
        <w:rPr>
          <w:sz w:val="24"/>
          <w:szCs w:val="24"/>
        </w:rPr>
        <w:t xml:space="preserve"> UVA </w:t>
      </w:r>
      <w:r w:rsidRPr="005D7DCC">
        <w:rPr>
          <w:sz w:val="24"/>
          <w:szCs w:val="24"/>
        </w:rPr>
        <w:t>Thriving Youth in a  Digital Environment</w:t>
      </w:r>
      <w:r>
        <w:rPr>
          <w:sz w:val="24"/>
          <w:szCs w:val="24"/>
        </w:rPr>
        <w:t xml:space="preserve"> (TYDE)</w:t>
      </w:r>
    </w:p>
    <w:p w14:paraId="749C569C" w14:textId="77777777" w:rsidR="00CD54CF" w:rsidRDefault="00CD54CF" w:rsidP="00CD54CF">
      <w:pPr>
        <w:numPr>
          <w:ilvl w:val="0"/>
          <w:numId w:val="41"/>
        </w:numPr>
        <w:rPr>
          <w:sz w:val="24"/>
          <w:szCs w:val="24"/>
        </w:rPr>
      </w:pPr>
      <w:r w:rsidRPr="00CD54CF">
        <w:rPr>
          <w:i/>
          <w:iCs/>
          <w:sz w:val="24"/>
          <w:szCs w:val="24"/>
        </w:rPr>
        <w:t>Mentor</w:t>
      </w:r>
      <w:r w:rsidRPr="00CD54CF">
        <w:rPr>
          <w:sz w:val="24"/>
          <w:szCs w:val="24"/>
        </w:rPr>
        <w:t>, University Mentoring Program (2024)</w:t>
      </w:r>
    </w:p>
    <w:p w14:paraId="2CB3840D" w14:textId="77777777" w:rsidR="00013A46" w:rsidRPr="00E3372E" w:rsidRDefault="00013A46" w:rsidP="009707B3">
      <w:pPr>
        <w:rPr>
          <w:sz w:val="24"/>
          <w:szCs w:val="24"/>
        </w:rPr>
      </w:pPr>
    </w:p>
    <w:p w14:paraId="7DDDB76B" w14:textId="77777777" w:rsidR="00150FB7" w:rsidRDefault="00150FB7" w:rsidP="00150FB7">
      <w:pPr>
        <w:rPr>
          <w:b/>
          <w:bCs/>
          <w:sz w:val="24"/>
          <w:szCs w:val="24"/>
        </w:rPr>
      </w:pPr>
      <w:r w:rsidRPr="001D377D">
        <w:rPr>
          <w:b/>
          <w:bCs/>
          <w:sz w:val="24"/>
          <w:szCs w:val="24"/>
        </w:rPr>
        <w:t xml:space="preserve">SERVICE TO THE UNIVERSITY OF VIRGINIA SCHOOL OF </w:t>
      </w:r>
      <w:r>
        <w:rPr>
          <w:b/>
          <w:bCs/>
          <w:sz w:val="24"/>
          <w:szCs w:val="24"/>
        </w:rPr>
        <w:t>EDUCATION AND HUMAN DEVELOPMENT</w:t>
      </w:r>
    </w:p>
    <w:p w14:paraId="3DD275C3" w14:textId="77777777" w:rsidR="003B713E" w:rsidRPr="00E025D4" w:rsidRDefault="003B713E" w:rsidP="003B713E">
      <w:pPr>
        <w:numPr>
          <w:ilvl w:val="0"/>
          <w:numId w:val="29"/>
        </w:numPr>
        <w:rPr>
          <w:i/>
          <w:iCs/>
          <w:sz w:val="24"/>
          <w:szCs w:val="24"/>
        </w:rPr>
      </w:pPr>
      <w:r w:rsidRPr="00E025D4">
        <w:rPr>
          <w:i/>
          <w:iCs/>
          <w:sz w:val="24"/>
          <w:szCs w:val="24"/>
        </w:rPr>
        <w:t>Internal review committee</w:t>
      </w:r>
      <w:r>
        <w:rPr>
          <w:i/>
          <w:iCs/>
          <w:sz w:val="24"/>
          <w:szCs w:val="24"/>
        </w:rPr>
        <w:t xml:space="preserve"> </w:t>
      </w:r>
      <w:r w:rsidRPr="00D81A71">
        <w:rPr>
          <w:sz w:val="24"/>
          <w:szCs w:val="24"/>
        </w:rPr>
        <w:t>(2023</w:t>
      </w:r>
      <w:r>
        <w:rPr>
          <w:sz w:val="24"/>
          <w:szCs w:val="24"/>
        </w:rPr>
        <w:t>-24, 2024-25</w:t>
      </w:r>
      <w:r w:rsidRPr="00D81A71">
        <w:rPr>
          <w:sz w:val="24"/>
          <w:szCs w:val="24"/>
        </w:rPr>
        <w:t>)</w:t>
      </w:r>
    </w:p>
    <w:p w14:paraId="4DFC9746" w14:textId="77777777" w:rsidR="004C3850" w:rsidRPr="004C3850" w:rsidRDefault="004C3850" w:rsidP="00150FB7">
      <w:pPr>
        <w:numPr>
          <w:ilvl w:val="0"/>
          <w:numId w:val="29"/>
        </w:numPr>
        <w:rPr>
          <w:sz w:val="24"/>
          <w:szCs w:val="24"/>
        </w:rPr>
      </w:pPr>
      <w:r>
        <w:rPr>
          <w:i/>
          <w:iCs/>
          <w:sz w:val="24"/>
          <w:szCs w:val="24"/>
        </w:rPr>
        <w:t xml:space="preserve">Pre-tenure review committee </w:t>
      </w:r>
      <w:r w:rsidRPr="003B713E">
        <w:rPr>
          <w:sz w:val="24"/>
          <w:szCs w:val="24"/>
        </w:rPr>
        <w:t>(2024)</w:t>
      </w:r>
    </w:p>
    <w:p w14:paraId="6E4445AC" w14:textId="77777777" w:rsidR="00150FB7" w:rsidRDefault="00150FB7" w:rsidP="00150FB7">
      <w:pPr>
        <w:numPr>
          <w:ilvl w:val="0"/>
          <w:numId w:val="29"/>
        </w:numPr>
        <w:rPr>
          <w:sz w:val="24"/>
          <w:szCs w:val="24"/>
        </w:rPr>
      </w:pPr>
      <w:r w:rsidRPr="00150FB7">
        <w:rPr>
          <w:i/>
          <w:iCs/>
          <w:sz w:val="24"/>
          <w:szCs w:val="24"/>
        </w:rPr>
        <w:t>Member</w:t>
      </w:r>
      <w:r>
        <w:rPr>
          <w:sz w:val="24"/>
          <w:szCs w:val="24"/>
        </w:rPr>
        <w:t xml:space="preserve">, Dean </w:t>
      </w:r>
      <w:r w:rsidR="00E025D4">
        <w:rPr>
          <w:sz w:val="24"/>
          <w:szCs w:val="24"/>
        </w:rPr>
        <w:t xml:space="preserve">Stephanie </w:t>
      </w:r>
      <w:r>
        <w:rPr>
          <w:sz w:val="24"/>
          <w:szCs w:val="24"/>
        </w:rPr>
        <w:t>Rowley Strategic Planning Workgroup (2023)</w:t>
      </w:r>
    </w:p>
    <w:p w14:paraId="4C31D13E" w14:textId="77777777" w:rsidR="00150FB7" w:rsidRPr="00D92AD7" w:rsidRDefault="00150FB7" w:rsidP="00150FB7">
      <w:pPr>
        <w:numPr>
          <w:ilvl w:val="0"/>
          <w:numId w:val="29"/>
        </w:numPr>
        <w:rPr>
          <w:sz w:val="24"/>
          <w:szCs w:val="24"/>
        </w:rPr>
      </w:pPr>
      <w:r w:rsidRPr="00D92AD7">
        <w:rPr>
          <w:i/>
          <w:iCs/>
          <w:sz w:val="24"/>
          <w:szCs w:val="24"/>
        </w:rPr>
        <w:t>Small group facilitator</w:t>
      </w:r>
      <w:r>
        <w:rPr>
          <w:b/>
          <w:bCs/>
          <w:sz w:val="24"/>
          <w:szCs w:val="24"/>
        </w:rPr>
        <w:t xml:space="preserve">, </w:t>
      </w:r>
      <w:r w:rsidRPr="00D92AD7">
        <w:rPr>
          <w:sz w:val="24"/>
          <w:szCs w:val="24"/>
        </w:rPr>
        <w:t>Dec 2022</w:t>
      </w:r>
      <w:r>
        <w:rPr>
          <w:b/>
          <w:bCs/>
          <w:sz w:val="24"/>
          <w:szCs w:val="24"/>
        </w:rPr>
        <w:t xml:space="preserve">, </w:t>
      </w:r>
      <w:r w:rsidRPr="00D92AD7">
        <w:rPr>
          <w:sz w:val="24"/>
          <w:szCs w:val="24"/>
        </w:rPr>
        <w:t>Early career faculty panel</w:t>
      </w:r>
    </w:p>
    <w:p w14:paraId="2E3517CF" w14:textId="77777777" w:rsidR="00150FB7" w:rsidRPr="001D377D" w:rsidRDefault="00150FB7" w:rsidP="00150FB7">
      <w:pPr>
        <w:numPr>
          <w:ilvl w:val="0"/>
          <w:numId w:val="29"/>
        </w:numPr>
        <w:rPr>
          <w:b/>
          <w:bCs/>
          <w:sz w:val="24"/>
          <w:szCs w:val="24"/>
        </w:rPr>
      </w:pPr>
      <w:r w:rsidRPr="00D92AD7">
        <w:rPr>
          <w:i/>
          <w:iCs/>
          <w:sz w:val="24"/>
          <w:shd w:val="clear" w:color="auto" w:fill="FFFFFF"/>
        </w:rPr>
        <w:t>Search Committee</w:t>
      </w:r>
      <w:r w:rsidRPr="00430351">
        <w:rPr>
          <w:sz w:val="24"/>
          <w:shd w:val="clear" w:color="auto" w:fill="FFFFFF"/>
        </w:rPr>
        <w:t>, 2019-202</w:t>
      </w:r>
      <w:r>
        <w:rPr>
          <w:sz w:val="24"/>
          <w:shd w:val="clear" w:color="auto" w:fill="FFFFFF"/>
        </w:rPr>
        <w:t>1</w:t>
      </w:r>
      <w:r w:rsidRPr="00430351">
        <w:rPr>
          <w:sz w:val="24"/>
          <w:shd w:val="clear" w:color="auto" w:fill="FFFFFF"/>
        </w:rPr>
        <w:t>, Kinesiology, senior faculty search</w:t>
      </w:r>
    </w:p>
    <w:p w14:paraId="45DF2356" w14:textId="77777777" w:rsidR="00150FB7" w:rsidRPr="00430351" w:rsidRDefault="00150FB7" w:rsidP="00150FB7">
      <w:pPr>
        <w:pStyle w:val="Header"/>
        <w:numPr>
          <w:ilvl w:val="0"/>
          <w:numId w:val="9"/>
        </w:numPr>
        <w:tabs>
          <w:tab w:val="left" w:pos="360"/>
          <w:tab w:val="center" w:pos="720"/>
        </w:tabs>
        <w:jc w:val="both"/>
        <w:rPr>
          <w:sz w:val="24"/>
          <w:szCs w:val="24"/>
        </w:rPr>
      </w:pPr>
      <w:r w:rsidRPr="00D92AD7">
        <w:rPr>
          <w:bCs/>
          <w:i/>
          <w:sz w:val="24"/>
          <w:shd w:val="clear" w:color="auto" w:fill="FFFFFF"/>
        </w:rPr>
        <w:t>Facilitator</w:t>
      </w:r>
      <w:r w:rsidRPr="00430351">
        <w:rPr>
          <w:sz w:val="24"/>
          <w:shd w:val="clear" w:color="auto" w:fill="FFFFFF"/>
        </w:rPr>
        <w:t>, 2017 Summer Underg</w:t>
      </w:r>
      <w:r>
        <w:rPr>
          <w:sz w:val="24"/>
          <w:shd w:val="clear" w:color="auto" w:fill="FFFFFF"/>
        </w:rPr>
        <w:t>raduate Research Program (SURP)</w:t>
      </w:r>
    </w:p>
    <w:p w14:paraId="1C5B6A7E" w14:textId="77777777" w:rsidR="00150FB7" w:rsidRDefault="00150FB7" w:rsidP="00150FB7">
      <w:pPr>
        <w:rPr>
          <w:b/>
          <w:bCs/>
          <w:sz w:val="24"/>
          <w:szCs w:val="24"/>
        </w:rPr>
      </w:pPr>
    </w:p>
    <w:p w14:paraId="7A112BDA" w14:textId="77777777" w:rsidR="001D377D" w:rsidRPr="001D377D" w:rsidRDefault="001D377D" w:rsidP="001D377D">
      <w:pPr>
        <w:rPr>
          <w:b/>
          <w:bCs/>
          <w:sz w:val="24"/>
          <w:szCs w:val="24"/>
        </w:rPr>
      </w:pPr>
      <w:r w:rsidRPr="001D377D">
        <w:rPr>
          <w:b/>
          <w:bCs/>
          <w:sz w:val="24"/>
          <w:szCs w:val="24"/>
        </w:rPr>
        <w:t>SERVICE TO THE UNIVERSITY OF VIRGINIA SCHOOL OF NURSING</w:t>
      </w:r>
    </w:p>
    <w:p w14:paraId="7FCC405B" w14:textId="77777777" w:rsidR="00D451E2" w:rsidRDefault="00D451E2" w:rsidP="00D451E2">
      <w:pPr>
        <w:numPr>
          <w:ilvl w:val="0"/>
          <w:numId w:val="13"/>
        </w:numPr>
        <w:rPr>
          <w:sz w:val="24"/>
          <w:szCs w:val="24"/>
        </w:rPr>
      </w:pPr>
      <w:r w:rsidRPr="00903C28">
        <w:rPr>
          <w:bCs/>
          <w:i/>
          <w:sz w:val="24"/>
          <w:szCs w:val="24"/>
        </w:rPr>
        <w:t>Chair</w:t>
      </w:r>
      <w:r w:rsidRPr="00903C28">
        <w:rPr>
          <w:bCs/>
          <w:sz w:val="24"/>
          <w:szCs w:val="24"/>
        </w:rPr>
        <w:t>,</w:t>
      </w:r>
      <w:r w:rsidRPr="00D451E2">
        <w:rPr>
          <w:sz w:val="24"/>
          <w:szCs w:val="24"/>
        </w:rPr>
        <w:t xml:space="preserve"> PhD Faculty; Family, Community &amp; Mental Health Systems Dept</w:t>
      </w:r>
      <w:r w:rsidR="003B713E">
        <w:rPr>
          <w:sz w:val="24"/>
          <w:szCs w:val="24"/>
        </w:rPr>
        <w:t xml:space="preserve"> (</w:t>
      </w:r>
      <w:r>
        <w:rPr>
          <w:sz w:val="24"/>
          <w:szCs w:val="24"/>
        </w:rPr>
        <w:t>20</w:t>
      </w:r>
      <w:r w:rsidR="0017307C">
        <w:rPr>
          <w:sz w:val="24"/>
          <w:szCs w:val="24"/>
        </w:rPr>
        <w:t>20</w:t>
      </w:r>
      <w:r>
        <w:rPr>
          <w:sz w:val="24"/>
          <w:szCs w:val="24"/>
        </w:rPr>
        <w:t>-202</w:t>
      </w:r>
      <w:r w:rsidR="00B963DF">
        <w:rPr>
          <w:sz w:val="24"/>
          <w:szCs w:val="24"/>
        </w:rPr>
        <w:t>2</w:t>
      </w:r>
      <w:r w:rsidR="003B713E">
        <w:rPr>
          <w:sz w:val="24"/>
          <w:szCs w:val="24"/>
        </w:rPr>
        <w:t>)</w:t>
      </w:r>
    </w:p>
    <w:p w14:paraId="59CDCE21" w14:textId="77777777" w:rsidR="00D451E2" w:rsidRPr="00AA4F99" w:rsidRDefault="00D451E2" w:rsidP="00D451E2">
      <w:pPr>
        <w:numPr>
          <w:ilvl w:val="0"/>
          <w:numId w:val="13"/>
        </w:numPr>
        <w:rPr>
          <w:sz w:val="24"/>
          <w:szCs w:val="24"/>
        </w:rPr>
      </w:pPr>
      <w:r w:rsidRPr="00E3372E">
        <w:rPr>
          <w:color w:val="000000"/>
          <w:sz w:val="24"/>
          <w:szCs w:val="24"/>
        </w:rPr>
        <w:t xml:space="preserve">Ph.D. Program committee </w:t>
      </w:r>
      <w:r w:rsidR="003B713E">
        <w:rPr>
          <w:color w:val="000000"/>
          <w:sz w:val="24"/>
          <w:szCs w:val="24"/>
        </w:rPr>
        <w:t>(</w:t>
      </w:r>
      <w:r w:rsidRPr="00E3372E">
        <w:rPr>
          <w:color w:val="000000"/>
          <w:sz w:val="24"/>
          <w:szCs w:val="24"/>
        </w:rPr>
        <w:t>2019-202</w:t>
      </w:r>
      <w:r w:rsidR="00B963DF">
        <w:rPr>
          <w:color w:val="000000"/>
          <w:sz w:val="24"/>
          <w:szCs w:val="24"/>
        </w:rPr>
        <w:t>2</w:t>
      </w:r>
      <w:r w:rsidR="003B713E">
        <w:rPr>
          <w:color w:val="000000"/>
          <w:sz w:val="24"/>
          <w:szCs w:val="24"/>
        </w:rPr>
        <w:t>)</w:t>
      </w:r>
    </w:p>
    <w:p w14:paraId="4769B78E" w14:textId="77777777" w:rsidR="00903C28" w:rsidRDefault="00903C28" w:rsidP="00D451E2">
      <w:pPr>
        <w:numPr>
          <w:ilvl w:val="0"/>
          <w:numId w:val="13"/>
        </w:numPr>
        <w:rPr>
          <w:sz w:val="24"/>
          <w:szCs w:val="24"/>
        </w:rPr>
      </w:pPr>
      <w:bookmarkStart w:id="16" w:name="_Hlk111104470"/>
      <w:r w:rsidRPr="00903C28">
        <w:rPr>
          <w:i/>
          <w:iCs/>
          <w:sz w:val="24"/>
          <w:szCs w:val="24"/>
        </w:rPr>
        <w:t>Faculty lead</w:t>
      </w:r>
      <w:r>
        <w:rPr>
          <w:i/>
          <w:iCs/>
          <w:sz w:val="24"/>
          <w:szCs w:val="24"/>
        </w:rPr>
        <w:t xml:space="preserve"> facilitator</w:t>
      </w:r>
      <w:r>
        <w:rPr>
          <w:sz w:val="24"/>
          <w:szCs w:val="24"/>
        </w:rPr>
        <w:t xml:space="preserve">, Area of Excellence, </w:t>
      </w:r>
      <w:r w:rsidRPr="00903C28">
        <w:rPr>
          <w:sz w:val="24"/>
          <w:szCs w:val="24"/>
        </w:rPr>
        <w:t>Violence affecting women, families, or individuals in a variety of settings</w:t>
      </w:r>
      <w:r w:rsidR="003B713E">
        <w:rPr>
          <w:sz w:val="24"/>
          <w:szCs w:val="24"/>
        </w:rPr>
        <w:t xml:space="preserve"> (</w:t>
      </w:r>
      <w:r>
        <w:rPr>
          <w:sz w:val="24"/>
          <w:szCs w:val="24"/>
        </w:rPr>
        <w:t xml:space="preserve">2020 </w:t>
      </w:r>
      <w:r w:rsidR="003B713E">
        <w:rPr>
          <w:sz w:val="24"/>
          <w:szCs w:val="24"/>
        </w:rPr>
        <w:t>–</w:t>
      </w:r>
      <w:r>
        <w:rPr>
          <w:sz w:val="24"/>
          <w:szCs w:val="24"/>
        </w:rPr>
        <w:t xml:space="preserve"> </w:t>
      </w:r>
      <w:r w:rsidR="00B963DF">
        <w:rPr>
          <w:sz w:val="24"/>
          <w:szCs w:val="24"/>
        </w:rPr>
        <w:t>2022</w:t>
      </w:r>
      <w:r w:rsidR="003B713E">
        <w:rPr>
          <w:sz w:val="24"/>
          <w:szCs w:val="24"/>
        </w:rPr>
        <w:t>)</w:t>
      </w:r>
    </w:p>
    <w:p w14:paraId="3DB3AE2F" w14:textId="77777777" w:rsidR="00D451E2" w:rsidRDefault="00D451E2" w:rsidP="00D451E2">
      <w:pPr>
        <w:numPr>
          <w:ilvl w:val="0"/>
          <w:numId w:val="13"/>
        </w:numPr>
        <w:rPr>
          <w:sz w:val="24"/>
          <w:szCs w:val="24"/>
        </w:rPr>
      </w:pPr>
      <w:bookmarkStart w:id="17" w:name="_Hlk111104489"/>
      <w:bookmarkEnd w:id="16"/>
      <w:r>
        <w:rPr>
          <w:sz w:val="24"/>
          <w:szCs w:val="24"/>
        </w:rPr>
        <w:t>Faculty and Staff Allies committee</w:t>
      </w:r>
      <w:r w:rsidR="003B713E">
        <w:rPr>
          <w:sz w:val="24"/>
          <w:szCs w:val="24"/>
        </w:rPr>
        <w:t xml:space="preserve"> (</w:t>
      </w:r>
      <w:r>
        <w:rPr>
          <w:sz w:val="24"/>
          <w:szCs w:val="24"/>
        </w:rPr>
        <w:t>2018-</w:t>
      </w:r>
      <w:r w:rsidR="003B713E">
        <w:rPr>
          <w:sz w:val="24"/>
          <w:szCs w:val="24"/>
        </w:rPr>
        <w:t>2022)</w:t>
      </w:r>
    </w:p>
    <w:bookmarkEnd w:id="17"/>
    <w:p w14:paraId="312E149F" w14:textId="77777777" w:rsidR="009707B3" w:rsidRPr="009707B3" w:rsidRDefault="009707B3" w:rsidP="00D451E2">
      <w:pPr>
        <w:numPr>
          <w:ilvl w:val="0"/>
          <w:numId w:val="13"/>
        </w:numPr>
        <w:rPr>
          <w:sz w:val="24"/>
          <w:szCs w:val="24"/>
        </w:rPr>
      </w:pPr>
      <w:r>
        <w:rPr>
          <w:sz w:val="24"/>
          <w:szCs w:val="24"/>
        </w:rPr>
        <w:t>Healthy Work Environment Actions Taskforce</w:t>
      </w:r>
      <w:r w:rsidR="003B713E">
        <w:rPr>
          <w:sz w:val="24"/>
          <w:szCs w:val="24"/>
        </w:rPr>
        <w:t xml:space="preserve"> (</w:t>
      </w:r>
      <w:r>
        <w:rPr>
          <w:sz w:val="24"/>
          <w:szCs w:val="24"/>
        </w:rPr>
        <w:t>2020</w:t>
      </w:r>
      <w:r w:rsidR="003B713E">
        <w:rPr>
          <w:sz w:val="24"/>
          <w:szCs w:val="24"/>
        </w:rPr>
        <w:t>)</w:t>
      </w:r>
    </w:p>
    <w:p w14:paraId="4FD9DF8B" w14:textId="77777777" w:rsidR="00AA4F99" w:rsidRPr="00E3372E" w:rsidRDefault="00AA4F99" w:rsidP="00AA4F99">
      <w:pPr>
        <w:numPr>
          <w:ilvl w:val="0"/>
          <w:numId w:val="13"/>
        </w:numPr>
        <w:rPr>
          <w:sz w:val="24"/>
          <w:szCs w:val="24"/>
        </w:rPr>
      </w:pPr>
      <w:r w:rsidRPr="00E3372E">
        <w:rPr>
          <w:color w:val="000000"/>
          <w:sz w:val="24"/>
          <w:szCs w:val="24"/>
        </w:rPr>
        <w:t>Faculty Search committee</w:t>
      </w:r>
      <w:r w:rsidR="003B713E">
        <w:rPr>
          <w:color w:val="000000"/>
          <w:sz w:val="24"/>
          <w:szCs w:val="24"/>
        </w:rPr>
        <w:t xml:space="preserve"> (</w:t>
      </w:r>
      <w:r w:rsidRPr="00E3372E">
        <w:rPr>
          <w:color w:val="000000"/>
          <w:sz w:val="24"/>
          <w:szCs w:val="24"/>
        </w:rPr>
        <w:t>2018-2019</w:t>
      </w:r>
      <w:r w:rsidR="003B713E">
        <w:rPr>
          <w:color w:val="000000"/>
          <w:sz w:val="24"/>
          <w:szCs w:val="24"/>
        </w:rPr>
        <w:t>)</w:t>
      </w:r>
    </w:p>
    <w:p w14:paraId="7461B1C8" w14:textId="77777777" w:rsidR="00AA4F99" w:rsidRPr="00AA4F99" w:rsidRDefault="00AA4F99" w:rsidP="00D521FB">
      <w:pPr>
        <w:numPr>
          <w:ilvl w:val="0"/>
          <w:numId w:val="13"/>
        </w:numPr>
        <w:rPr>
          <w:sz w:val="24"/>
          <w:szCs w:val="24"/>
        </w:rPr>
      </w:pPr>
      <w:r>
        <w:rPr>
          <w:sz w:val="24"/>
          <w:szCs w:val="24"/>
        </w:rPr>
        <w:t>Ph.D. Admissions committee</w:t>
      </w:r>
      <w:r w:rsidR="003B713E">
        <w:rPr>
          <w:sz w:val="24"/>
          <w:szCs w:val="24"/>
        </w:rPr>
        <w:t xml:space="preserve"> (</w:t>
      </w:r>
      <w:r>
        <w:rPr>
          <w:sz w:val="24"/>
          <w:szCs w:val="24"/>
        </w:rPr>
        <w:t>2018-2019</w:t>
      </w:r>
      <w:r w:rsidR="003B713E">
        <w:rPr>
          <w:sz w:val="24"/>
          <w:szCs w:val="24"/>
        </w:rPr>
        <w:t>)</w:t>
      </w:r>
    </w:p>
    <w:p w14:paraId="62EE4123" w14:textId="77777777" w:rsidR="00D521FB" w:rsidRPr="00E3372E" w:rsidRDefault="00D521FB" w:rsidP="00D521FB">
      <w:pPr>
        <w:numPr>
          <w:ilvl w:val="0"/>
          <w:numId w:val="13"/>
        </w:numPr>
        <w:rPr>
          <w:sz w:val="24"/>
          <w:szCs w:val="24"/>
        </w:rPr>
      </w:pPr>
      <w:r w:rsidRPr="00E3372E">
        <w:rPr>
          <w:color w:val="000000"/>
          <w:sz w:val="24"/>
          <w:szCs w:val="24"/>
        </w:rPr>
        <w:t>Quantitative Methods workgroup, School of Nursing, University of Virginia</w:t>
      </w:r>
      <w:r w:rsidR="003B713E">
        <w:rPr>
          <w:color w:val="000000"/>
          <w:sz w:val="24"/>
          <w:szCs w:val="24"/>
        </w:rPr>
        <w:t xml:space="preserve"> (</w:t>
      </w:r>
      <w:r w:rsidRPr="00E3372E">
        <w:rPr>
          <w:color w:val="000000"/>
          <w:sz w:val="24"/>
          <w:szCs w:val="24"/>
        </w:rPr>
        <w:t>2016-2017</w:t>
      </w:r>
      <w:r w:rsidR="003B713E">
        <w:rPr>
          <w:color w:val="000000"/>
          <w:sz w:val="24"/>
          <w:szCs w:val="24"/>
        </w:rPr>
        <w:t>)</w:t>
      </w:r>
    </w:p>
    <w:p w14:paraId="6945C2BD" w14:textId="77777777" w:rsidR="00D521FB" w:rsidRPr="00E3372E" w:rsidRDefault="00D521FB" w:rsidP="00013A46">
      <w:pPr>
        <w:rPr>
          <w:sz w:val="24"/>
          <w:szCs w:val="24"/>
        </w:rPr>
      </w:pPr>
    </w:p>
    <w:p w14:paraId="344CC37F" w14:textId="77777777" w:rsidR="001D377D" w:rsidRPr="001D377D" w:rsidRDefault="001D377D" w:rsidP="001D377D">
      <w:pPr>
        <w:rPr>
          <w:b/>
          <w:sz w:val="24"/>
          <w:szCs w:val="24"/>
        </w:rPr>
      </w:pPr>
      <w:r w:rsidRPr="001D377D">
        <w:rPr>
          <w:b/>
          <w:sz w:val="24"/>
          <w:szCs w:val="24"/>
        </w:rPr>
        <w:t>MEMBERSHIP IN PROFESSIONAL ORGANIZATIONS</w:t>
      </w:r>
    </w:p>
    <w:p w14:paraId="7FF4BC1F" w14:textId="77777777" w:rsidR="001D377D" w:rsidRPr="00E3372E" w:rsidRDefault="001D377D" w:rsidP="001D377D">
      <w:pPr>
        <w:pStyle w:val="ListParagraph"/>
        <w:numPr>
          <w:ilvl w:val="0"/>
          <w:numId w:val="5"/>
        </w:numPr>
        <w:tabs>
          <w:tab w:val="left" w:pos="0"/>
          <w:tab w:val="left" w:pos="720"/>
          <w:tab w:val="left" w:pos="1152"/>
          <w:tab w:val="left" w:pos="144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hAnsi="Times New Roman"/>
          <w:noProof/>
          <w:sz w:val="24"/>
          <w:szCs w:val="24"/>
        </w:rPr>
      </w:pPr>
      <w:r w:rsidRPr="00E3372E">
        <w:rPr>
          <w:rFonts w:ascii="Times New Roman" w:hAnsi="Times New Roman"/>
          <w:noProof/>
          <w:sz w:val="24"/>
          <w:szCs w:val="24"/>
        </w:rPr>
        <w:t>Society for Prevention Research</w:t>
      </w:r>
    </w:p>
    <w:p w14:paraId="6AE1DB0F" w14:textId="77777777" w:rsidR="001D377D" w:rsidRPr="00E3372E" w:rsidRDefault="001D377D" w:rsidP="001D377D">
      <w:pPr>
        <w:numPr>
          <w:ilvl w:val="0"/>
          <w:numId w:val="5"/>
        </w:numPr>
        <w:tabs>
          <w:tab w:val="left" w:pos="-120"/>
          <w:tab w:val="left" w:pos="432"/>
          <w:tab w:val="left" w:pos="720"/>
          <w:tab w:val="left" w:pos="1440"/>
          <w:tab w:val="left" w:pos="2160"/>
          <w:tab w:val="left" w:pos="2880"/>
          <w:tab w:val="left" w:pos="3600"/>
          <w:tab w:val="left" w:pos="5212"/>
          <w:tab w:val="left" w:pos="5760"/>
          <w:tab w:val="left" w:pos="6120"/>
          <w:tab w:val="left" w:pos="6480"/>
          <w:tab w:val="left" w:pos="7200"/>
        </w:tabs>
        <w:overflowPunct/>
        <w:autoSpaceDE/>
        <w:autoSpaceDN/>
        <w:adjustRightInd/>
        <w:textAlignment w:val="auto"/>
        <w:rPr>
          <w:sz w:val="24"/>
          <w:szCs w:val="24"/>
        </w:rPr>
      </w:pPr>
      <w:r w:rsidRPr="00E3372E">
        <w:rPr>
          <w:bCs/>
          <w:color w:val="000000"/>
          <w:sz w:val="24"/>
          <w:szCs w:val="24"/>
        </w:rPr>
        <w:t>Society for Research on Adolescence</w:t>
      </w:r>
    </w:p>
    <w:p w14:paraId="759DBA91" w14:textId="77777777" w:rsidR="001D377D" w:rsidRDefault="001D377D" w:rsidP="001D377D">
      <w:pPr>
        <w:numPr>
          <w:ilvl w:val="0"/>
          <w:numId w:val="5"/>
        </w:numPr>
        <w:rPr>
          <w:bCs/>
          <w:color w:val="000000"/>
          <w:sz w:val="24"/>
          <w:szCs w:val="24"/>
        </w:rPr>
      </w:pPr>
      <w:r w:rsidRPr="004628AB">
        <w:rPr>
          <w:bCs/>
          <w:color w:val="000000"/>
          <w:sz w:val="24"/>
          <w:szCs w:val="24"/>
        </w:rPr>
        <w:t xml:space="preserve">Nursing Network on Violence Against Women International </w:t>
      </w:r>
    </w:p>
    <w:p w14:paraId="3F0B5113" w14:textId="77777777" w:rsidR="001D377D" w:rsidRPr="007575A9" w:rsidRDefault="001D377D" w:rsidP="001D377D">
      <w:pPr>
        <w:numPr>
          <w:ilvl w:val="0"/>
          <w:numId w:val="5"/>
        </w:numPr>
        <w:rPr>
          <w:bCs/>
          <w:color w:val="000000"/>
          <w:sz w:val="24"/>
          <w:szCs w:val="24"/>
        </w:rPr>
      </w:pPr>
      <w:r w:rsidRPr="007575A9">
        <w:rPr>
          <w:bCs/>
          <w:color w:val="000000"/>
          <w:sz w:val="24"/>
          <w:szCs w:val="24"/>
        </w:rPr>
        <w:t>Society for Research on Child Development</w:t>
      </w:r>
    </w:p>
    <w:p w14:paraId="30321E3E" w14:textId="77777777" w:rsidR="001D377D" w:rsidRPr="00430351" w:rsidRDefault="001D377D" w:rsidP="001D377D">
      <w:pPr>
        <w:numPr>
          <w:ilvl w:val="0"/>
          <w:numId w:val="5"/>
        </w:numPr>
        <w:tabs>
          <w:tab w:val="left" w:pos="-120"/>
          <w:tab w:val="left" w:pos="432"/>
          <w:tab w:val="left" w:pos="720"/>
          <w:tab w:val="left" w:pos="1440"/>
          <w:tab w:val="left" w:pos="2160"/>
          <w:tab w:val="left" w:pos="2880"/>
          <w:tab w:val="left" w:pos="3600"/>
          <w:tab w:val="left" w:pos="5212"/>
          <w:tab w:val="left" w:pos="5760"/>
          <w:tab w:val="left" w:pos="6120"/>
          <w:tab w:val="left" w:pos="6480"/>
          <w:tab w:val="left" w:pos="7200"/>
        </w:tabs>
        <w:overflowPunct/>
        <w:autoSpaceDE/>
        <w:autoSpaceDN/>
        <w:adjustRightInd/>
        <w:jc w:val="both"/>
        <w:textAlignment w:val="auto"/>
        <w:rPr>
          <w:i/>
          <w:iCs/>
          <w:color w:val="000000"/>
          <w:sz w:val="24"/>
          <w:szCs w:val="24"/>
        </w:rPr>
      </w:pPr>
      <w:r w:rsidRPr="00E3372E">
        <w:rPr>
          <w:bCs/>
          <w:color w:val="000000"/>
          <w:sz w:val="24"/>
          <w:szCs w:val="24"/>
        </w:rPr>
        <w:t>American Public Health Association</w:t>
      </w:r>
    </w:p>
    <w:p w14:paraId="0DBF1049" w14:textId="77777777" w:rsidR="00013A46" w:rsidRPr="00E3372E" w:rsidRDefault="00013A46" w:rsidP="00013A46">
      <w:pPr>
        <w:rPr>
          <w:sz w:val="24"/>
          <w:szCs w:val="24"/>
        </w:rPr>
      </w:pPr>
    </w:p>
    <w:p w14:paraId="75E0793D" w14:textId="77777777" w:rsidR="00013A46" w:rsidRPr="00E3372E" w:rsidRDefault="00013A46" w:rsidP="00DD5932">
      <w:pPr>
        <w:rPr>
          <w:b/>
          <w:sz w:val="24"/>
          <w:szCs w:val="24"/>
        </w:rPr>
      </w:pPr>
      <w:r w:rsidRPr="00E3372E">
        <w:rPr>
          <w:b/>
          <w:sz w:val="24"/>
          <w:szCs w:val="24"/>
        </w:rPr>
        <w:t>PROFESSIONAL DEVELOPMENT, CONTINUING EDUCATION ATTENDED</w:t>
      </w:r>
    </w:p>
    <w:p w14:paraId="3F980642" w14:textId="77777777" w:rsidR="00562D52" w:rsidRPr="00562D52" w:rsidRDefault="00562D52" w:rsidP="00AA4F99">
      <w:pPr>
        <w:numPr>
          <w:ilvl w:val="0"/>
          <w:numId w:val="18"/>
        </w:numPr>
        <w:tabs>
          <w:tab w:val="num" w:pos="-2160"/>
        </w:tabs>
        <w:overflowPunct/>
        <w:autoSpaceDE/>
        <w:autoSpaceDN/>
        <w:adjustRightInd/>
        <w:textAlignment w:val="auto"/>
        <w:rPr>
          <w:rStyle w:val="Normal1"/>
          <w:sz w:val="22"/>
        </w:rPr>
      </w:pPr>
      <w:r>
        <w:rPr>
          <w:rStyle w:val="Normal1"/>
          <w:i/>
          <w:sz w:val="22"/>
        </w:rPr>
        <w:t xml:space="preserve">Fellow, </w:t>
      </w:r>
      <w:r w:rsidRPr="00562D52">
        <w:rPr>
          <w:rStyle w:val="Normal1"/>
          <w:iCs/>
          <w:sz w:val="22"/>
        </w:rPr>
        <w:t>Spring 2021, UVA, Office of the Provost, Leadership in Academic Matters</w:t>
      </w:r>
    </w:p>
    <w:p w14:paraId="4634D76F" w14:textId="77777777" w:rsidR="00AA4F99" w:rsidRPr="001908C2" w:rsidRDefault="00AA4F99" w:rsidP="00AA4F99">
      <w:pPr>
        <w:numPr>
          <w:ilvl w:val="0"/>
          <w:numId w:val="18"/>
        </w:numPr>
        <w:tabs>
          <w:tab w:val="num" w:pos="-2160"/>
        </w:tabs>
        <w:overflowPunct/>
        <w:autoSpaceDE/>
        <w:autoSpaceDN/>
        <w:adjustRightInd/>
        <w:textAlignment w:val="auto"/>
        <w:rPr>
          <w:rStyle w:val="Normal1"/>
          <w:sz w:val="22"/>
        </w:rPr>
      </w:pPr>
      <w:r>
        <w:rPr>
          <w:rStyle w:val="Normal1"/>
          <w:i/>
          <w:sz w:val="22"/>
        </w:rPr>
        <w:t xml:space="preserve">UVA ACTS (2019-2020), </w:t>
      </w:r>
      <w:r w:rsidRPr="001908C2">
        <w:rPr>
          <w:rStyle w:val="Normal1"/>
          <w:sz w:val="22"/>
        </w:rPr>
        <w:t>School of Nursing, University of Virginia, Charlottesville, VA</w:t>
      </w:r>
    </w:p>
    <w:p w14:paraId="7439A5C5" w14:textId="77777777" w:rsidR="001908C2" w:rsidRPr="001908C2" w:rsidRDefault="00AA4F99" w:rsidP="00AA4F99">
      <w:pPr>
        <w:numPr>
          <w:ilvl w:val="0"/>
          <w:numId w:val="18"/>
        </w:numPr>
        <w:overflowPunct/>
        <w:autoSpaceDE/>
        <w:autoSpaceDN/>
        <w:adjustRightInd/>
        <w:textAlignment w:val="auto"/>
        <w:rPr>
          <w:rStyle w:val="Normal1"/>
          <w:sz w:val="22"/>
        </w:rPr>
      </w:pPr>
      <w:r>
        <w:rPr>
          <w:rStyle w:val="Normal1"/>
          <w:i/>
          <w:sz w:val="22"/>
        </w:rPr>
        <w:t>Society for Research on Child Development</w:t>
      </w:r>
      <w:r w:rsidRPr="00AA4F99">
        <w:rPr>
          <w:rStyle w:val="Normal1"/>
          <w:i/>
          <w:sz w:val="22"/>
        </w:rPr>
        <w:t xml:space="preserve"> Preconference</w:t>
      </w:r>
      <w:r>
        <w:rPr>
          <w:rStyle w:val="Normal1"/>
          <w:sz w:val="22"/>
        </w:rPr>
        <w:t xml:space="preserve"> </w:t>
      </w:r>
      <w:r w:rsidRPr="00AA4F99">
        <w:rPr>
          <w:rStyle w:val="Normal1"/>
          <w:i/>
          <w:sz w:val="22"/>
        </w:rPr>
        <w:t>Workshop</w:t>
      </w:r>
      <w:r>
        <w:rPr>
          <w:rStyle w:val="Normal1"/>
          <w:i/>
          <w:sz w:val="22"/>
        </w:rPr>
        <w:t xml:space="preserve"> (2019)</w:t>
      </w:r>
      <w:r>
        <w:rPr>
          <w:rStyle w:val="Normal1"/>
          <w:sz w:val="22"/>
        </w:rPr>
        <w:t xml:space="preserve">, </w:t>
      </w:r>
      <w:r w:rsidRPr="00AA4F99">
        <w:rPr>
          <w:rStyle w:val="Normal1"/>
          <w:sz w:val="22"/>
        </w:rPr>
        <w:t>Conceptualizing and measuring culture, context, race, and ethnicity:</w:t>
      </w:r>
      <w:r>
        <w:rPr>
          <w:rStyle w:val="Normal1"/>
          <w:sz w:val="22"/>
        </w:rPr>
        <w:t xml:space="preserve"> </w:t>
      </w:r>
      <w:r w:rsidRPr="00AA4F99">
        <w:rPr>
          <w:rStyle w:val="Normal1"/>
          <w:sz w:val="22"/>
        </w:rPr>
        <w:t>A focus on science, ethnics, and collaboration in the Spirit of 2044</w:t>
      </w:r>
    </w:p>
    <w:p w14:paraId="62997EB6" w14:textId="77777777" w:rsidR="00CC57ED" w:rsidRPr="00E3372E" w:rsidRDefault="00CC57ED" w:rsidP="00CC57ED">
      <w:pPr>
        <w:numPr>
          <w:ilvl w:val="0"/>
          <w:numId w:val="18"/>
        </w:numPr>
        <w:tabs>
          <w:tab w:val="num" w:pos="-2160"/>
        </w:tabs>
        <w:overflowPunct/>
        <w:autoSpaceDE/>
        <w:autoSpaceDN/>
        <w:adjustRightInd/>
        <w:textAlignment w:val="auto"/>
        <w:rPr>
          <w:rStyle w:val="Normal1"/>
          <w:sz w:val="22"/>
        </w:rPr>
      </w:pPr>
      <w:r w:rsidRPr="00E3372E">
        <w:rPr>
          <w:rStyle w:val="Normal1"/>
          <w:i/>
          <w:sz w:val="22"/>
        </w:rPr>
        <w:t xml:space="preserve">Ignite Scholar </w:t>
      </w:r>
      <w:r w:rsidRPr="00E3372E">
        <w:rPr>
          <w:rStyle w:val="Normal1"/>
          <w:sz w:val="22"/>
        </w:rPr>
        <w:t>(2017-18),</w:t>
      </w:r>
      <w:r w:rsidRPr="00E3372E">
        <w:rPr>
          <w:rStyle w:val="Normal1"/>
          <w:i/>
          <w:sz w:val="22"/>
        </w:rPr>
        <w:t xml:space="preserve"> </w:t>
      </w:r>
      <w:r w:rsidRPr="00E3372E">
        <w:rPr>
          <w:rStyle w:val="Normal1"/>
          <w:sz w:val="22"/>
        </w:rPr>
        <w:t>Center for Teaching Excellence, University of Virginia, Charlottesville, VA</w:t>
      </w:r>
    </w:p>
    <w:p w14:paraId="359EE79B" w14:textId="77777777" w:rsidR="00CC57ED" w:rsidRPr="00E3372E" w:rsidRDefault="00CC57ED" w:rsidP="00CC57ED">
      <w:pPr>
        <w:numPr>
          <w:ilvl w:val="0"/>
          <w:numId w:val="18"/>
        </w:numPr>
        <w:tabs>
          <w:tab w:val="num" w:pos="-2160"/>
        </w:tabs>
        <w:overflowPunct/>
        <w:autoSpaceDE/>
        <w:autoSpaceDN/>
        <w:adjustRightInd/>
        <w:textAlignment w:val="auto"/>
        <w:rPr>
          <w:rStyle w:val="Normal1"/>
          <w:sz w:val="22"/>
        </w:rPr>
      </w:pPr>
      <w:r w:rsidRPr="00E3372E">
        <w:rPr>
          <w:rStyle w:val="Normal1"/>
          <w:i/>
          <w:sz w:val="22"/>
        </w:rPr>
        <w:lastRenderedPageBreak/>
        <w:t xml:space="preserve">Implicit Bias Intervention Workshop </w:t>
      </w:r>
      <w:r w:rsidRPr="00E3372E">
        <w:rPr>
          <w:rStyle w:val="Normal1"/>
          <w:sz w:val="22"/>
        </w:rPr>
        <w:t>(Fall 2017), Faculty Development Series, University of Virginia, Charlottesville, VA</w:t>
      </w:r>
    </w:p>
    <w:p w14:paraId="2C27F6D5" w14:textId="77777777" w:rsidR="00CC57ED" w:rsidRPr="00E3372E" w:rsidRDefault="00CC57ED" w:rsidP="00CC57ED">
      <w:pPr>
        <w:numPr>
          <w:ilvl w:val="0"/>
          <w:numId w:val="18"/>
        </w:numPr>
        <w:tabs>
          <w:tab w:val="num" w:pos="-2160"/>
        </w:tabs>
        <w:overflowPunct/>
        <w:autoSpaceDE/>
        <w:autoSpaceDN/>
        <w:adjustRightInd/>
        <w:textAlignment w:val="auto"/>
        <w:rPr>
          <w:rStyle w:val="Normal1"/>
          <w:sz w:val="22"/>
        </w:rPr>
      </w:pPr>
      <w:r w:rsidRPr="00E3372E">
        <w:rPr>
          <w:rStyle w:val="Normal1"/>
          <w:i/>
          <w:sz w:val="22"/>
        </w:rPr>
        <w:t>Course Design Institute</w:t>
      </w:r>
      <w:r w:rsidRPr="00E3372E">
        <w:rPr>
          <w:rStyle w:val="Normal1"/>
          <w:sz w:val="22"/>
        </w:rPr>
        <w:t xml:space="preserve"> (Spring 2017), Center for Teaching Excellence, University of Virginia, Charlottesville, VA</w:t>
      </w:r>
    </w:p>
    <w:p w14:paraId="143514D6" w14:textId="77777777" w:rsidR="00CC57ED" w:rsidRPr="00E3372E" w:rsidRDefault="00CC57ED" w:rsidP="00CC57ED">
      <w:pPr>
        <w:numPr>
          <w:ilvl w:val="0"/>
          <w:numId w:val="18"/>
        </w:numPr>
        <w:tabs>
          <w:tab w:val="num" w:pos="-2160"/>
        </w:tabs>
        <w:overflowPunct/>
        <w:autoSpaceDE/>
        <w:autoSpaceDN/>
        <w:adjustRightInd/>
        <w:textAlignment w:val="auto"/>
        <w:rPr>
          <w:rStyle w:val="Normal1"/>
          <w:sz w:val="22"/>
        </w:rPr>
      </w:pPr>
      <w:r w:rsidRPr="00E3372E">
        <w:rPr>
          <w:rStyle w:val="Normal1"/>
          <w:i/>
          <w:sz w:val="22"/>
        </w:rPr>
        <w:t>Mixed Methods Workshop</w:t>
      </w:r>
      <w:r w:rsidRPr="00E3372E">
        <w:rPr>
          <w:rStyle w:val="Normal1"/>
          <w:sz w:val="22"/>
        </w:rPr>
        <w:t xml:space="preserve"> (Summer 2015), Department of Mental Health, Johns Hopkins Bloomberg School of Public Health, Baltimore, MD.</w:t>
      </w:r>
    </w:p>
    <w:p w14:paraId="536D05D8" w14:textId="77777777" w:rsidR="00CC57ED" w:rsidRPr="00E3372E" w:rsidRDefault="00CC57ED" w:rsidP="00CC57ED">
      <w:pPr>
        <w:ind w:left="360"/>
        <w:rPr>
          <w:rStyle w:val="Normal1"/>
          <w:sz w:val="22"/>
        </w:rPr>
      </w:pPr>
      <w:r w:rsidRPr="00E3372E">
        <w:rPr>
          <w:rStyle w:val="Normal1"/>
          <w:sz w:val="22"/>
        </w:rPr>
        <w:t>Instructor: Joseph Gallo, MD &amp; John Creswell, PhD</w:t>
      </w:r>
    </w:p>
    <w:p w14:paraId="188620D7" w14:textId="77777777" w:rsidR="00CC57ED" w:rsidRPr="00AA4F99" w:rsidRDefault="00CC57ED" w:rsidP="0058348D">
      <w:pPr>
        <w:numPr>
          <w:ilvl w:val="0"/>
          <w:numId w:val="18"/>
        </w:numPr>
        <w:tabs>
          <w:tab w:val="num" w:pos="-2160"/>
          <w:tab w:val="left" w:pos="360"/>
        </w:tabs>
        <w:overflowPunct/>
        <w:autoSpaceDE/>
        <w:autoSpaceDN/>
        <w:adjustRightInd/>
        <w:jc w:val="both"/>
        <w:textAlignment w:val="auto"/>
        <w:rPr>
          <w:color w:val="000000"/>
          <w:sz w:val="22"/>
        </w:rPr>
      </w:pPr>
      <w:r w:rsidRPr="00AA4F99">
        <w:rPr>
          <w:rStyle w:val="Normal1"/>
          <w:i/>
          <w:sz w:val="22"/>
        </w:rPr>
        <w:t>“</w:t>
      </w:r>
      <w:r w:rsidRPr="00AA4F99">
        <w:rPr>
          <w:i/>
          <w:sz w:val="22"/>
        </w:rPr>
        <w:t>East Meets West:  Contrasting Public Health Priorities, Pragmatics and Polemics in the U.S. &amp; India,</w:t>
      </w:r>
      <w:r w:rsidRPr="00AA4F99">
        <w:rPr>
          <w:rStyle w:val="Normal1"/>
          <w:i/>
          <w:sz w:val="22"/>
        </w:rPr>
        <w:t>”</w:t>
      </w:r>
      <w:r w:rsidRPr="00AA4F99">
        <w:rPr>
          <w:rStyle w:val="Normal1"/>
          <w:sz w:val="22"/>
        </w:rPr>
        <w:t xml:space="preserve"> (Winter 2010), Manipal University, Manipal, India &amp; </w:t>
      </w:r>
      <w:r w:rsidRPr="00AA4F99">
        <w:rPr>
          <w:rStyle w:val="Normal1"/>
          <w:bCs/>
          <w:sz w:val="22"/>
        </w:rPr>
        <w:t>University of Maryland, College Park, MD</w:t>
      </w:r>
      <w:r w:rsidRPr="00AA4F99">
        <w:rPr>
          <w:rStyle w:val="Normal1"/>
          <w:bCs/>
          <w:i/>
          <w:sz w:val="22"/>
        </w:rPr>
        <w:t>.</w:t>
      </w:r>
      <w:r w:rsidR="00AA4F99">
        <w:rPr>
          <w:rStyle w:val="Normal1"/>
          <w:bCs/>
          <w:i/>
          <w:sz w:val="22"/>
        </w:rPr>
        <w:t xml:space="preserve"> </w:t>
      </w:r>
      <w:r w:rsidRPr="00AA4F99">
        <w:rPr>
          <w:color w:val="000000"/>
          <w:sz w:val="22"/>
        </w:rPr>
        <w:t xml:space="preserve">Supervising Faculty: </w:t>
      </w:r>
      <w:r w:rsidRPr="00AA4F99">
        <w:rPr>
          <w:bCs/>
          <w:color w:val="000000"/>
          <w:sz w:val="22"/>
        </w:rPr>
        <w:t>Donna Howard, Dr.PH.</w:t>
      </w:r>
    </w:p>
    <w:sectPr w:rsidR="00CC57ED" w:rsidRPr="00AA4F99" w:rsidSect="004665D8">
      <w:footerReference w:type="default" r:id="rId12"/>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36FF5" w14:textId="77777777" w:rsidR="00A47F0F" w:rsidRDefault="00A47F0F" w:rsidP="006F0A39">
      <w:r>
        <w:separator/>
      </w:r>
    </w:p>
  </w:endnote>
  <w:endnote w:type="continuationSeparator" w:id="0">
    <w:p w14:paraId="2A9BD087" w14:textId="77777777" w:rsidR="00A47F0F" w:rsidRDefault="00A47F0F" w:rsidP="006F0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dobe Garamond Pro Bold">
    <w:altName w:val="Garamond"/>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62F25" w14:textId="77777777" w:rsidR="006F0A39" w:rsidRDefault="006F0A39">
    <w:pPr>
      <w:pStyle w:val="Footer"/>
      <w:jc w:val="right"/>
    </w:pPr>
    <w:r>
      <w:t xml:space="preserve">Debnam, K., </w:t>
    </w:r>
    <w:r w:rsidR="00DF63DB">
      <w:t>p.</w:t>
    </w:r>
    <w:r>
      <w:fldChar w:fldCharType="begin"/>
    </w:r>
    <w:r>
      <w:instrText xml:space="preserve"> PAGE   \* MERGEFORMAT </w:instrText>
    </w:r>
    <w:r>
      <w:fldChar w:fldCharType="separate"/>
    </w:r>
    <w:r w:rsidR="00F93C5A">
      <w:rPr>
        <w:noProof/>
      </w:rPr>
      <w:t>24</w:t>
    </w:r>
    <w:r>
      <w:rPr>
        <w:noProof/>
      </w:rPr>
      <w:fldChar w:fldCharType="end"/>
    </w:r>
  </w:p>
  <w:p w14:paraId="3CDB694C" w14:textId="77777777" w:rsidR="006F0A39" w:rsidRDefault="006F0A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CDFBA" w14:textId="77777777" w:rsidR="00A47F0F" w:rsidRDefault="00A47F0F" w:rsidP="006F0A39">
      <w:r>
        <w:separator/>
      </w:r>
    </w:p>
  </w:footnote>
  <w:footnote w:type="continuationSeparator" w:id="0">
    <w:p w14:paraId="2E7883B8" w14:textId="77777777" w:rsidR="00A47F0F" w:rsidRDefault="00A47F0F" w:rsidP="006F0A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8D9"/>
    <w:multiLevelType w:val="hybridMultilevel"/>
    <w:tmpl w:val="9AECF5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659F5"/>
    <w:multiLevelType w:val="hybridMultilevel"/>
    <w:tmpl w:val="A8126B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43B3C"/>
    <w:multiLevelType w:val="hybridMultilevel"/>
    <w:tmpl w:val="BDD8A9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846D1"/>
    <w:multiLevelType w:val="hybridMultilevel"/>
    <w:tmpl w:val="049C2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211D53"/>
    <w:multiLevelType w:val="hybridMultilevel"/>
    <w:tmpl w:val="45B0DA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F0540"/>
    <w:multiLevelType w:val="hybridMultilevel"/>
    <w:tmpl w:val="FAA410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7728F4"/>
    <w:multiLevelType w:val="hybridMultilevel"/>
    <w:tmpl w:val="8324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35655"/>
    <w:multiLevelType w:val="hybridMultilevel"/>
    <w:tmpl w:val="FDA65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FB41C4"/>
    <w:multiLevelType w:val="hybridMultilevel"/>
    <w:tmpl w:val="9AF2A87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EC429E"/>
    <w:multiLevelType w:val="hybridMultilevel"/>
    <w:tmpl w:val="26607B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7506439"/>
    <w:multiLevelType w:val="hybridMultilevel"/>
    <w:tmpl w:val="4AEA6B1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9571D09"/>
    <w:multiLevelType w:val="hybridMultilevel"/>
    <w:tmpl w:val="087600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3954DD"/>
    <w:multiLevelType w:val="hybridMultilevel"/>
    <w:tmpl w:val="CA269A2A"/>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3" w15:restartNumberingAfterBreak="0">
    <w:nsid w:val="2E785E3C"/>
    <w:multiLevelType w:val="hybridMultilevel"/>
    <w:tmpl w:val="5C767EBC"/>
    <w:lvl w:ilvl="0" w:tplc="04090005">
      <w:start w:val="1"/>
      <w:numFmt w:val="bullet"/>
      <w:lvlText w:val=""/>
      <w:lvlJc w:val="left"/>
      <w:pPr>
        <w:ind w:left="792" w:hanging="360"/>
      </w:pPr>
      <w:rPr>
        <w:rFonts w:ascii="Wingdings" w:hAnsi="Wingdings"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2EA079E6"/>
    <w:multiLevelType w:val="hybridMultilevel"/>
    <w:tmpl w:val="9CFE559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C75741"/>
    <w:multiLevelType w:val="hybridMultilevel"/>
    <w:tmpl w:val="38CA0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593859"/>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17" w15:restartNumberingAfterBreak="0">
    <w:nsid w:val="30F573F8"/>
    <w:multiLevelType w:val="hybridMultilevel"/>
    <w:tmpl w:val="5F303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9B6CE8"/>
    <w:multiLevelType w:val="singleLevel"/>
    <w:tmpl w:val="04090005"/>
    <w:lvl w:ilvl="0">
      <w:start w:val="1"/>
      <w:numFmt w:val="bullet"/>
      <w:lvlText w:val=""/>
      <w:lvlJc w:val="left"/>
      <w:pPr>
        <w:ind w:left="720" w:hanging="360"/>
      </w:pPr>
      <w:rPr>
        <w:rFonts w:ascii="Wingdings" w:hAnsi="Wingdings" w:hint="default"/>
      </w:rPr>
    </w:lvl>
  </w:abstractNum>
  <w:abstractNum w:abstractNumId="19" w15:restartNumberingAfterBreak="0">
    <w:nsid w:val="36800EAC"/>
    <w:multiLevelType w:val="hybridMultilevel"/>
    <w:tmpl w:val="2F5E6E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C943AC"/>
    <w:multiLevelType w:val="hybridMultilevel"/>
    <w:tmpl w:val="B14672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0A13ED"/>
    <w:multiLevelType w:val="hybridMultilevel"/>
    <w:tmpl w:val="122A5A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D35059"/>
    <w:multiLevelType w:val="hybridMultilevel"/>
    <w:tmpl w:val="37F64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3D7E44"/>
    <w:multiLevelType w:val="hybridMultilevel"/>
    <w:tmpl w:val="7C8EB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D01820"/>
    <w:multiLevelType w:val="hybridMultilevel"/>
    <w:tmpl w:val="14BCC5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DC68BA"/>
    <w:multiLevelType w:val="hybridMultilevel"/>
    <w:tmpl w:val="DE781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EE060B"/>
    <w:multiLevelType w:val="hybridMultilevel"/>
    <w:tmpl w:val="E1D683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137328"/>
    <w:multiLevelType w:val="hybridMultilevel"/>
    <w:tmpl w:val="C9AA0A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8D2456"/>
    <w:multiLevelType w:val="hybridMultilevel"/>
    <w:tmpl w:val="4BE4E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D46671"/>
    <w:multiLevelType w:val="hybridMultilevel"/>
    <w:tmpl w:val="7E6C5E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89789E"/>
    <w:multiLevelType w:val="hybridMultilevel"/>
    <w:tmpl w:val="10DAE2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1C7C64"/>
    <w:multiLevelType w:val="hybridMultilevel"/>
    <w:tmpl w:val="D13EEC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47E1C32"/>
    <w:multiLevelType w:val="multilevel"/>
    <w:tmpl w:val="E10A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823DB7"/>
    <w:multiLevelType w:val="hybridMultilevel"/>
    <w:tmpl w:val="994A240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BD13258"/>
    <w:multiLevelType w:val="multilevel"/>
    <w:tmpl w:val="26607B2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5F283A6D"/>
    <w:multiLevelType w:val="hybridMultilevel"/>
    <w:tmpl w:val="710A0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0E4FD6"/>
    <w:multiLevelType w:val="hybridMultilevel"/>
    <w:tmpl w:val="1AC8C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B620CF"/>
    <w:multiLevelType w:val="hybridMultilevel"/>
    <w:tmpl w:val="BA1C50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1D2C62"/>
    <w:multiLevelType w:val="hybridMultilevel"/>
    <w:tmpl w:val="6AE08C94"/>
    <w:lvl w:ilvl="0" w:tplc="04090005">
      <w:start w:val="1"/>
      <w:numFmt w:val="bullet"/>
      <w:lvlText w:val=""/>
      <w:lvlJc w:val="left"/>
      <w:pPr>
        <w:tabs>
          <w:tab w:val="num" w:pos="1080"/>
        </w:tabs>
        <w:ind w:left="1080" w:hanging="360"/>
      </w:pPr>
      <w:rPr>
        <w:rFonts w:ascii="Wingdings" w:hAnsi="Wingdings" w:hint="default"/>
      </w:rPr>
    </w:lvl>
    <w:lvl w:ilvl="1" w:tplc="81C2730A">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6D245468"/>
    <w:multiLevelType w:val="hybridMultilevel"/>
    <w:tmpl w:val="C9265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C14448"/>
    <w:multiLevelType w:val="hybridMultilevel"/>
    <w:tmpl w:val="A394FB4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6E90E75"/>
    <w:multiLevelType w:val="hybridMultilevel"/>
    <w:tmpl w:val="C69CE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AA07F6"/>
    <w:multiLevelType w:val="hybridMultilevel"/>
    <w:tmpl w:val="48D8D4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7404429">
    <w:abstractNumId w:val="21"/>
  </w:num>
  <w:num w:numId="2" w16cid:durableId="443697656">
    <w:abstractNumId w:val="9"/>
  </w:num>
  <w:num w:numId="3" w16cid:durableId="18437338">
    <w:abstractNumId w:val="29"/>
  </w:num>
  <w:num w:numId="4" w16cid:durableId="1711299961">
    <w:abstractNumId w:val="11"/>
  </w:num>
  <w:num w:numId="5" w16cid:durableId="1131942819">
    <w:abstractNumId w:val="13"/>
  </w:num>
  <w:num w:numId="6" w16cid:durableId="181473930">
    <w:abstractNumId w:val="17"/>
  </w:num>
  <w:num w:numId="7" w16cid:durableId="1641766194">
    <w:abstractNumId w:val="39"/>
  </w:num>
  <w:num w:numId="8" w16cid:durableId="516117149">
    <w:abstractNumId w:val="38"/>
  </w:num>
  <w:num w:numId="9" w16cid:durableId="597828608">
    <w:abstractNumId w:val="20"/>
  </w:num>
  <w:num w:numId="10" w16cid:durableId="1487699326">
    <w:abstractNumId w:val="16"/>
  </w:num>
  <w:num w:numId="11" w16cid:durableId="777067854">
    <w:abstractNumId w:val="12"/>
  </w:num>
  <w:num w:numId="12" w16cid:durableId="1982340499">
    <w:abstractNumId w:val="1"/>
  </w:num>
  <w:num w:numId="13" w16cid:durableId="921450012">
    <w:abstractNumId w:val="28"/>
  </w:num>
  <w:num w:numId="14" w16cid:durableId="250771898">
    <w:abstractNumId w:val="18"/>
  </w:num>
  <w:num w:numId="15" w16cid:durableId="479074145">
    <w:abstractNumId w:val="8"/>
  </w:num>
  <w:num w:numId="16" w16cid:durableId="532305313">
    <w:abstractNumId w:val="27"/>
  </w:num>
  <w:num w:numId="17" w16cid:durableId="956646450">
    <w:abstractNumId w:val="42"/>
  </w:num>
  <w:num w:numId="18" w16cid:durableId="1714839435">
    <w:abstractNumId w:val="40"/>
  </w:num>
  <w:num w:numId="19" w16cid:durableId="388722502">
    <w:abstractNumId w:val="31"/>
  </w:num>
  <w:num w:numId="20" w16cid:durableId="421343186">
    <w:abstractNumId w:val="10"/>
  </w:num>
  <w:num w:numId="21" w16cid:durableId="1058549214">
    <w:abstractNumId w:val="4"/>
  </w:num>
  <w:num w:numId="22" w16cid:durableId="1315649113">
    <w:abstractNumId w:val="36"/>
  </w:num>
  <w:num w:numId="23" w16cid:durableId="731268286">
    <w:abstractNumId w:val="0"/>
  </w:num>
  <w:num w:numId="24" w16cid:durableId="2060401221">
    <w:abstractNumId w:val="35"/>
  </w:num>
  <w:num w:numId="25" w16cid:durableId="725759994">
    <w:abstractNumId w:val="37"/>
  </w:num>
  <w:num w:numId="26" w16cid:durableId="519860267">
    <w:abstractNumId w:val="24"/>
  </w:num>
  <w:num w:numId="27" w16cid:durableId="1958871051">
    <w:abstractNumId w:val="14"/>
  </w:num>
  <w:num w:numId="28" w16cid:durableId="1528635601">
    <w:abstractNumId w:val="33"/>
  </w:num>
  <w:num w:numId="29" w16cid:durableId="659191060">
    <w:abstractNumId w:val="19"/>
  </w:num>
  <w:num w:numId="30" w16cid:durableId="1244754352">
    <w:abstractNumId w:val="34"/>
  </w:num>
  <w:num w:numId="31" w16cid:durableId="856039517">
    <w:abstractNumId w:val="6"/>
  </w:num>
  <w:num w:numId="32" w16cid:durableId="1434015582">
    <w:abstractNumId w:val="15"/>
  </w:num>
  <w:num w:numId="33" w16cid:durableId="43677782">
    <w:abstractNumId w:val="23"/>
  </w:num>
  <w:num w:numId="34" w16cid:durableId="1249803461">
    <w:abstractNumId w:val="3"/>
  </w:num>
  <w:num w:numId="35" w16cid:durableId="1395469422">
    <w:abstractNumId w:val="2"/>
  </w:num>
  <w:num w:numId="36" w16cid:durableId="774011791">
    <w:abstractNumId w:val="26"/>
  </w:num>
  <w:num w:numId="37" w16cid:durableId="1798909998">
    <w:abstractNumId w:val="30"/>
  </w:num>
  <w:num w:numId="38" w16cid:durableId="86464228">
    <w:abstractNumId w:val="7"/>
  </w:num>
  <w:num w:numId="39" w16cid:durableId="529926109">
    <w:abstractNumId w:val="25"/>
  </w:num>
  <w:num w:numId="40" w16cid:durableId="1306741844">
    <w:abstractNumId w:val="41"/>
  </w:num>
  <w:num w:numId="41" w16cid:durableId="2088456252">
    <w:abstractNumId w:val="22"/>
  </w:num>
  <w:num w:numId="42" w16cid:durableId="1668047298">
    <w:abstractNumId w:val="5"/>
  </w:num>
  <w:num w:numId="43" w16cid:durableId="50980589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3A46"/>
    <w:rsid w:val="0000194B"/>
    <w:rsid w:val="00004708"/>
    <w:rsid w:val="00005AD4"/>
    <w:rsid w:val="00006B49"/>
    <w:rsid w:val="00006DBB"/>
    <w:rsid w:val="00007DCB"/>
    <w:rsid w:val="00013A46"/>
    <w:rsid w:val="000148E0"/>
    <w:rsid w:val="00017A13"/>
    <w:rsid w:val="00017F19"/>
    <w:rsid w:val="00021CB0"/>
    <w:rsid w:val="00023EA7"/>
    <w:rsid w:val="00026E26"/>
    <w:rsid w:val="00027A07"/>
    <w:rsid w:val="00031F8D"/>
    <w:rsid w:val="00037E37"/>
    <w:rsid w:val="00040B83"/>
    <w:rsid w:val="0004252C"/>
    <w:rsid w:val="00042FAD"/>
    <w:rsid w:val="00047390"/>
    <w:rsid w:val="00060293"/>
    <w:rsid w:val="00064960"/>
    <w:rsid w:val="00074BB9"/>
    <w:rsid w:val="00076610"/>
    <w:rsid w:val="000831FA"/>
    <w:rsid w:val="000843E8"/>
    <w:rsid w:val="00087915"/>
    <w:rsid w:val="00087ABA"/>
    <w:rsid w:val="0009160E"/>
    <w:rsid w:val="00091960"/>
    <w:rsid w:val="0009204F"/>
    <w:rsid w:val="00096279"/>
    <w:rsid w:val="0009704A"/>
    <w:rsid w:val="000A25D5"/>
    <w:rsid w:val="000B31F3"/>
    <w:rsid w:val="000B6146"/>
    <w:rsid w:val="000C440F"/>
    <w:rsid w:val="000C53C4"/>
    <w:rsid w:val="000C76DF"/>
    <w:rsid w:val="000C7AED"/>
    <w:rsid w:val="000D04D1"/>
    <w:rsid w:val="000D0875"/>
    <w:rsid w:val="000D28C3"/>
    <w:rsid w:val="000D45C5"/>
    <w:rsid w:val="000E370A"/>
    <w:rsid w:val="000E4001"/>
    <w:rsid w:val="000E5407"/>
    <w:rsid w:val="000E6665"/>
    <w:rsid w:val="000F1312"/>
    <w:rsid w:val="000F5394"/>
    <w:rsid w:val="000F66D1"/>
    <w:rsid w:val="001012D7"/>
    <w:rsid w:val="00101D2D"/>
    <w:rsid w:val="00102DDD"/>
    <w:rsid w:val="001157AF"/>
    <w:rsid w:val="00121251"/>
    <w:rsid w:val="00124CF4"/>
    <w:rsid w:val="00130DD5"/>
    <w:rsid w:val="00137536"/>
    <w:rsid w:val="00141AE4"/>
    <w:rsid w:val="00143DB6"/>
    <w:rsid w:val="00147AEA"/>
    <w:rsid w:val="00147FF3"/>
    <w:rsid w:val="00150FB7"/>
    <w:rsid w:val="001545CD"/>
    <w:rsid w:val="00154646"/>
    <w:rsid w:val="00154960"/>
    <w:rsid w:val="001550C0"/>
    <w:rsid w:val="001578E0"/>
    <w:rsid w:val="00157B17"/>
    <w:rsid w:val="00157D29"/>
    <w:rsid w:val="001634B6"/>
    <w:rsid w:val="00164C58"/>
    <w:rsid w:val="00171E63"/>
    <w:rsid w:val="00172CBA"/>
    <w:rsid w:val="0017307C"/>
    <w:rsid w:val="001838E3"/>
    <w:rsid w:val="00185BA8"/>
    <w:rsid w:val="001908C2"/>
    <w:rsid w:val="001914B0"/>
    <w:rsid w:val="00194794"/>
    <w:rsid w:val="00194A3C"/>
    <w:rsid w:val="00195E6A"/>
    <w:rsid w:val="001A0EBA"/>
    <w:rsid w:val="001A3466"/>
    <w:rsid w:val="001A3901"/>
    <w:rsid w:val="001B02EE"/>
    <w:rsid w:val="001B057E"/>
    <w:rsid w:val="001B0D61"/>
    <w:rsid w:val="001B0D81"/>
    <w:rsid w:val="001B28E7"/>
    <w:rsid w:val="001B3C91"/>
    <w:rsid w:val="001C3944"/>
    <w:rsid w:val="001C4795"/>
    <w:rsid w:val="001C61B0"/>
    <w:rsid w:val="001C728F"/>
    <w:rsid w:val="001D1471"/>
    <w:rsid w:val="001D377D"/>
    <w:rsid w:val="001D393D"/>
    <w:rsid w:val="001D47CF"/>
    <w:rsid w:val="001E0B7E"/>
    <w:rsid w:val="001E3729"/>
    <w:rsid w:val="001E3A21"/>
    <w:rsid w:val="001E7DFC"/>
    <w:rsid w:val="001F47B4"/>
    <w:rsid w:val="001F5E7B"/>
    <w:rsid w:val="001F6AC0"/>
    <w:rsid w:val="002146F5"/>
    <w:rsid w:val="002223C1"/>
    <w:rsid w:val="00225699"/>
    <w:rsid w:val="00227460"/>
    <w:rsid w:val="0023613E"/>
    <w:rsid w:val="002368CD"/>
    <w:rsid w:val="002369CB"/>
    <w:rsid w:val="00241EF5"/>
    <w:rsid w:val="00243910"/>
    <w:rsid w:val="00245C53"/>
    <w:rsid w:val="0025285A"/>
    <w:rsid w:val="00252F5F"/>
    <w:rsid w:val="0025397B"/>
    <w:rsid w:val="00255024"/>
    <w:rsid w:val="00264496"/>
    <w:rsid w:val="00266C38"/>
    <w:rsid w:val="0026731B"/>
    <w:rsid w:val="00290388"/>
    <w:rsid w:val="00291045"/>
    <w:rsid w:val="00291BC4"/>
    <w:rsid w:val="002927EF"/>
    <w:rsid w:val="0029714E"/>
    <w:rsid w:val="002A0EF5"/>
    <w:rsid w:val="002A2C49"/>
    <w:rsid w:val="002A2FE2"/>
    <w:rsid w:val="002A45BE"/>
    <w:rsid w:val="002A4D0A"/>
    <w:rsid w:val="002A7991"/>
    <w:rsid w:val="002B235F"/>
    <w:rsid w:val="002B38D6"/>
    <w:rsid w:val="002B491C"/>
    <w:rsid w:val="002C4D57"/>
    <w:rsid w:val="002C596B"/>
    <w:rsid w:val="002D524D"/>
    <w:rsid w:val="002E0EA4"/>
    <w:rsid w:val="002E448B"/>
    <w:rsid w:val="002F056C"/>
    <w:rsid w:val="002F20C1"/>
    <w:rsid w:val="002F4457"/>
    <w:rsid w:val="002F78A6"/>
    <w:rsid w:val="003010EE"/>
    <w:rsid w:val="00305B0D"/>
    <w:rsid w:val="00306582"/>
    <w:rsid w:val="00317FAB"/>
    <w:rsid w:val="00327F44"/>
    <w:rsid w:val="00341047"/>
    <w:rsid w:val="003430C3"/>
    <w:rsid w:val="003515EC"/>
    <w:rsid w:val="00354EB5"/>
    <w:rsid w:val="00362ECF"/>
    <w:rsid w:val="00371D51"/>
    <w:rsid w:val="00377914"/>
    <w:rsid w:val="00383027"/>
    <w:rsid w:val="003859C1"/>
    <w:rsid w:val="00390E4D"/>
    <w:rsid w:val="0039250E"/>
    <w:rsid w:val="00397537"/>
    <w:rsid w:val="003A1B1C"/>
    <w:rsid w:val="003A2AC8"/>
    <w:rsid w:val="003A311F"/>
    <w:rsid w:val="003A3B5D"/>
    <w:rsid w:val="003A49EE"/>
    <w:rsid w:val="003A6C5A"/>
    <w:rsid w:val="003B0030"/>
    <w:rsid w:val="003B0AD3"/>
    <w:rsid w:val="003B5875"/>
    <w:rsid w:val="003B682D"/>
    <w:rsid w:val="003B713E"/>
    <w:rsid w:val="003C657F"/>
    <w:rsid w:val="003D5E15"/>
    <w:rsid w:val="003D6539"/>
    <w:rsid w:val="003D68D3"/>
    <w:rsid w:val="003F3371"/>
    <w:rsid w:val="00402E19"/>
    <w:rsid w:val="0040644A"/>
    <w:rsid w:val="00420A7D"/>
    <w:rsid w:val="004238F7"/>
    <w:rsid w:val="00424D3A"/>
    <w:rsid w:val="00430351"/>
    <w:rsid w:val="0043058A"/>
    <w:rsid w:val="00430D95"/>
    <w:rsid w:val="004331A8"/>
    <w:rsid w:val="00434551"/>
    <w:rsid w:val="00443F67"/>
    <w:rsid w:val="004461CD"/>
    <w:rsid w:val="00446F7C"/>
    <w:rsid w:val="00460C72"/>
    <w:rsid w:val="00462836"/>
    <w:rsid w:val="004628AB"/>
    <w:rsid w:val="004665D8"/>
    <w:rsid w:val="004734D4"/>
    <w:rsid w:val="004750EE"/>
    <w:rsid w:val="0047574A"/>
    <w:rsid w:val="00481169"/>
    <w:rsid w:val="00493723"/>
    <w:rsid w:val="00497DBD"/>
    <w:rsid w:val="004A2C5F"/>
    <w:rsid w:val="004B0818"/>
    <w:rsid w:val="004B58C1"/>
    <w:rsid w:val="004B6F31"/>
    <w:rsid w:val="004C118B"/>
    <w:rsid w:val="004C3850"/>
    <w:rsid w:val="004C60C8"/>
    <w:rsid w:val="004C6ADC"/>
    <w:rsid w:val="004D567D"/>
    <w:rsid w:val="004E10F2"/>
    <w:rsid w:val="004E26C7"/>
    <w:rsid w:val="004E2C91"/>
    <w:rsid w:val="004E446B"/>
    <w:rsid w:val="004F531E"/>
    <w:rsid w:val="004F65C2"/>
    <w:rsid w:val="00502CF3"/>
    <w:rsid w:val="0050524E"/>
    <w:rsid w:val="00507132"/>
    <w:rsid w:val="00510EB9"/>
    <w:rsid w:val="00520A13"/>
    <w:rsid w:val="0052533E"/>
    <w:rsid w:val="00537B38"/>
    <w:rsid w:val="00541EEE"/>
    <w:rsid w:val="005477A7"/>
    <w:rsid w:val="00552F0C"/>
    <w:rsid w:val="00553BE6"/>
    <w:rsid w:val="005579D1"/>
    <w:rsid w:val="00562D52"/>
    <w:rsid w:val="00565BFC"/>
    <w:rsid w:val="005671AD"/>
    <w:rsid w:val="0057239E"/>
    <w:rsid w:val="005813E1"/>
    <w:rsid w:val="0058348D"/>
    <w:rsid w:val="00583D26"/>
    <w:rsid w:val="005929F1"/>
    <w:rsid w:val="005A52EB"/>
    <w:rsid w:val="005B04A6"/>
    <w:rsid w:val="005B0840"/>
    <w:rsid w:val="005B1C01"/>
    <w:rsid w:val="005B4AF3"/>
    <w:rsid w:val="005B6B36"/>
    <w:rsid w:val="005B6FF4"/>
    <w:rsid w:val="005C224B"/>
    <w:rsid w:val="005D1892"/>
    <w:rsid w:val="005D673C"/>
    <w:rsid w:val="005D6ECD"/>
    <w:rsid w:val="005D7DCC"/>
    <w:rsid w:val="005D7DF6"/>
    <w:rsid w:val="005E0D62"/>
    <w:rsid w:val="005E1845"/>
    <w:rsid w:val="005E32C1"/>
    <w:rsid w:val="005E563B"/>
    <w:rsid w:val="005E5DED"/>
    <w:rsid w:val="005E610F"/>
    <w:rsid w:val="005F2897"/>
    <w:rsid w:val="005F3E0A"/>
    <w:rsid w:val="005F532A"/>
    <w:rsid w:val="005F542C"/>
    <w:rsid w:val="005F7609"/>
    <w:rsid w:val="005F7717"/>
    <w:rsid w:val="005F7E81"/>
    <w:rsid w:val="006005E1"/>
    <w:rsid w:val="006019C4"/>
    <w:rsid w:val="00614D54"/>
    <w:rsid w:val="0061544E"/>
    <w:rsid w:val="0061576A"/>
    <w:rsid w:val="00617B3E"/>
    <w:rsid w:val="00620C6B"/>
    <w:rsid w:val="006371C7"/>
    <w:rsid w:val="00646E01"/>
    <w:rsid w:val="00651DBA"/>
    <w:rsid w:val="00657526"/>
    <w:rsid w:val="0065776B"/>
    <w:rsid w:val="00660B98"/>
    <w:rsid w:val="00672CBC"/>
    <w:rsid w:val="00677E50"/>
    <w:rsid w:val="0068017A"/>
    <w:rsid w:val="006852A4"/>
    <w:rsid w:val="00686EC2"/>
    <w:rsid w:val="00691AC8"/>
    <w:rsid w:val="006944F4"/>
    <w:rsid w:val="00696F60"/>
    <w:rsid w:val="006A42A9"/>
    <w:rsid w:val="006A4B60"/>
    <w:rsid w:val="006A5B6B"/>
    <w:rsid w:val="006B291D"/>
    <w:rsid w:val="006B2D6C"/>
    <w:rsid w:val="006B53AA"/>
    <w:rsid w:val="006B72BE"/>
    <w:rsid w:val="006C4856"/>
    <w:rsid w:val="006C56A4"/>
    <w:rsid w:val="006C67DF"/>
    <w:rsid w:val="006D06D3"/>
    <w:rsid w:val="006D2CB6"/>
    <w:rsid w:val="006E10B7"/>
    <w:rsid w:val="006E4173"/>
    <w:rsid w:val="006E636B"/>
    <w:rsid w:val="006F0A39"/>
    <w:rsid w:val="006F0E3A"/>
    <w:rsid w:val="006F1798"/>
    <w:rsid w:val="006F3762"/>
    <w:rsid w:val="006F3B99"/>
    <w:rsid w:val="006F73F6"/>
    <w:rsid w:val="00700341"/>
    <w:rsid w:val="0070290B"/>
    <w:rsid w:val="0070382F"/>
    <w:rsid w:val="007061D9"/>
    <w:rsid w:val="007063D4"/>
    <w:rsid w:val="00710167"/>
    <w:rsid w:val="00715B48"/>
    <w:rsid w:val="007170DF"/>
    <w:rsid w:val="00723549"/>
    <w:rsid w:val="007241FC"/>
    <w:rsid w:val="00733F86"/>
    <w:rsid w:val="00741BD9"/>
    <w:rsid w:val="007428F3"/>
    <w:rsid w:val="00746D54"/>
    <w:rsid w:val="00753322"/>
    <w:rsid w:val="00755611"/>
    <w:rsid w:val="00755CE3"/>
    <w:rsid w:val="00755D3A"/>
    <w:rsid w:val="0075754E"/>
    <w:rsid w:val="007575A9"/>
    <w:rsid w:val="00761DF1"/>
    <w:rsid w:val="007647A0"/>
    <w:rsid w:val="0077450C"/>
    <w:rsid w:val="007752DF"/>
    <w:rsid w:val="007763CC"/>
    <w:rsid w:val="007820AC"/>
    <w:rsid w:val="00785045"/>
    <w:rsid w:val="00795FB4"/>
    <w:rsid w:val="007A0567"/>
    <w:rsid w:val="007A55C4"/>
    <w:rsid w:val="007A5C06"/>
    <w:rsid w:val="007B0668"/>
    <w:rsid w:val="007B0A59"/>
    <w:rsid w:val="007B1FB1"/>
    <w:rsid w:val="007B4223"/>
    <w:rsid w:val="007D4071"/>
    <w:rsid w:val="007D761E"/>
    <w:rsid w:val="007E2B35"/>
    <w:rsid w:val="007E3E8F"/>
    <w:rsid w:val="007E63D3"/>
    <w:rsid w:val="007F231A"/>
    <w:rsid w:val="007F486F"/>
    <w:rsid w:val="007F7A61"/>
    <w:rsid w:val="008164F9"/>
    <w:rsid w:val="0082297A"/>
    <w:rsid w:val="00823DC9"/>
    <w:rsid w:val="00825D49"/>
    <w:rsid w:val="00830316"/>
    <w:rsid w:val="0084172E"/>
    <w:rsid w:val="00843595"/>
    <w:rsid w:val="00850C28"/>
    <w:rsid w:val="00854360"/>
    <w:rsid w:val="00857A40"/>
    <w:rsid w:val="00865E42"/>
    <w:rsid w:val="00866C2E"/>
    <w:rsid w:val="0087129D"/>
    <w:rsid w:val="00875AEF"/>
    <w:rsid w:val="0087687D"/>
    <w:rsid w:val="008860C3"/>
    <w:rsid w:val="008B366B"/>
    <w:rsid w:val="008B42A0"/>
    <w:rsid w:val="008B4B65"/>
    <w:rsid w:val="008C391C"/>
    <w:rsid w:val="008C425D"/>
    <w:rsid w:val="008D7680"/>
    <w:rsid w:val="008E4211"/>
    <w:rsid w:val="008E69F2"/>
    <w:rsid w:val="008F7862"/>
    <w:rsid w:val="0090011B"/>
    <w:rsid w:val="00903C28"/>
    <w:rsid w:val="00904E0E"/>
    <w:rsid w:val="00907B35"/>
    <w:rsid w:val="009175A4"/>
    <w:rsid w:val="00920974"/>
    <w:rsid w:val="009274A3"/>
    <w:rsid w:val="00927EC7"/>
    <w:rsid w:val="00934E8E"/>
    <w:rsid w:val="009416F8"/>
    <w:rsid w:val="009422DC"/>
    <w:rsid w:val="00950838"/>
    <w:rsid w:val="00950F91"/>
    <w:rsid w:val="009664EA"/>
    <w:rsid w:val="00967C2D"/>
    <w:rsid w:val="009707B3"/>
    <w:rsid w:val="0097138E"/>
    <w:rsid w:val="00972198"/>
    <w:rsid w:val="009729DE"/>
    <w:rsid w:val="00976821"/>
    <w:rsid w:val="009824A1"/>
    <w:rsid w:val="00982D53"/>
    <w:rsid w:val="009832E0"/>
    <w:rsid w:val="009879BD"/>
    <w:rsid w:val="00991ECD"/>
    <w:rsid w:val="00993FC4"/>
    <w:rsid w:val="009A4734"/>
    <w:rsid w:val="009A4A2D"/>
    <w:rsid w:val="009A4EEB"/>
    <w:rsid w:val="009A4FAF"/>
    <w:rsid w:val="009A6403"/>
    <w:rsid w:val="009B0890"/>
    <w:rsid w:val="009B63BD"/>
    <w:rsid w:val="009C0BC0"/>
    <w:rsid w:val="009D1DF7"/>
    <w:rsid w:val="009D29B5"/>
    <w:rsid w:val="009D5896"/>
    <w:rsid w:val="009D5FAD"/>
    <w:rsid w:val="009D673A"/>
    <w:rsid w:val="009D7CF9"/>
    <w:rsid w:val="009E33F3"/>
    <w:rsid w:val="009E6DBD"/>
    <w:rsid w:val="009F55BF"/>
    <w:rsid w:val="00A004E5"/>
    <w:rsid w:val="00A009D1"/>
    <w:rsid w:val="00A03D0C"/>
    <w:rsid w:val="00A05AA5"/>
    <w:rsid w:val="00A05B19"/>
    <w:rsid w:val="00A05FA3"/>
    <w:rsid w:val="00A06831"/>
    <w:rsid w:val="00A074B0"/>
    <w:rsid w:val="00A35876"/>
    <w:rsid w:val="00A37654"/>
    <w:rsid w:val="00A40446"/>
    <w:rsid w:val="00A46AF5"/>
    <w:rsid w:val="00A47F0F"/>
    <w:rsid w:val="00A610EA"/>
    <w:rsid w:val="00A61FB5"/>
    <w:rsid w:val="00A62387"/>
    <w:rsid w:val="00A62D79"/>
    <w:rsid w:val="00A64443"/>
    <w:rsid w:val="00A6525F"/>
    <w:rsid w:val="00A66C4C"/>
    <w:rsid w:val="00A6734D"/>
    <w:rsid w:val="00A70897"/>
    <w:rsid w:val="00A80BE5"/>
    <w:rsid w:val="00A81CC4"/>
    <w:rsid w:val="00A85161"/>
    <w:rsid w:val="00A87AD3"/>
    <w:rsid w:val="00A87CFD"/>
    <w:rsid w:val="00A948D9"/>
    <w:rsid w:val="00AA3F3A"/>
    <w:rsid w:val="00AA44BC"/>
    <w:rsid w:val="00AA4F99"/>
    <w:rsid w:val="00AA614A"/>
    <w:rsid w:val="00AB0208"/>
    <w:rsid w:val="00AB06DF"/>
    <w:rsid w:val="00AB1C29"/>
    <w:rsid w:val="00AB692A"/>
    <w:rsid w:val="00AB7B3A"/>
    <w:rsid w:val="00AC66D3"/>
    <w:rsid w:val="00AD2CD9"/>
    <w:rsid w:val="00AE0BD1"/>
    <w:rsid w:val="00AE6F60"/>
    <w:rsid w:val="00AF5544"/>
    <w:rsid w:val="00B038DD"/>
    <w:rsid w:val="00B069C3"/>
    <w:rsid w:val="00B07141"/>
    <w:rsid w:val="00B13089"/>
    <w:rsid w:val="00B16111"/>
    <w:rsid w:val="00B174C7"/>
    <w:rsid w:val="00B301D5"/>
    <w:rsid w:val="00B31149"/>
    <w:rsid w:val="00B31177"/>
    <w:rsid w:val="00B31A13"/>
    <w:rsid w:val="00B3200C"/>
    <w:rsid w:val="00B55043"/>
    <w:rsid w:val="00B5589D"/>
    <w:rsid w:val="00B64150"/>
    <w:rsid w:val="00B75C85"/>
    <w:rsid w:val="00B761C9"/>
    <w:rsid w:val="00B83135"/>
    <w:rsid w:val="00B839D8"/>
    <w:rsid w:val="00B85287"/>
    <w:rsid w:val="00B963DF"/>
    <w:rsid w:val="00B96728"/>
    <w:rsid w:val="00BA1DA1"/>
    <w:rsid w:val="00BA517E"/>
    <w:rsid w:val="00BA6C2B"/>
    <w:rsid w:val="00BB0428"/>
    <w:rsid w:val="00BB2CC8"/>
    <w:rsid w:val="00BC27BE"/>
    <w:rsid w:val="00BD0791"/>
    <w:rsid w:val="00BE2F8C"/>
    <w:rsid w:val="00BF0271"/>
    <w:rsid w:val="00BF3224"/>
    <w:rsid w:val="00BF56EA"/>
    <w:rsid w:val="00BF6463"/>
    <w:rsid w:val="00BF6805"/>
    <w:rsid w:val="00BF7831"/>
    <w:rsid w:val="00C0101E"/>
    <w:rsid w:val="00C06F52"/>
    <w:rsid w:val="00C123DE"/>
    <w:rsid w:val="00C12EBA"/>
    <w:rsid w:val="00C13481"/>
    <w:rsid w:val="00C1397B"/>
    <w:rsid w:val="00C14774"/>
    <w:rsid w:val="00C22453"/>
    <w:rsid w:val="00C23F32"/>
    <w:rsid w:val="00C27AA5"/>
    <w:rsid w:val="00C30065"/>
    <w:rsid w:val="00C30157"/>
    <w:rsid w:val="00C32E46"/>
    <w:rsid w:val="00C34C45"/>
    <w:rsid w:val="00C34FF5"/>
    <w:rsid w:val="00C37875"/>
    <w:rsid w:val="00C4043A"/>
    <w:rsid w:val="00C43B40"/>
    <w:rsid w:val="00C45272"/>
    <w:rsid w:val="00C555DE"/>
    <w:rsid w:val="00C563E1"/>
    <w:rsid w:val="00C6002D"/>
    <w:rsid w:val="00C663F8"/>
    <w:rsid w:val="00C70E39"/>
    <w:rsid w:val="00C712F3"/>
    <w:rsid w:val="00C71498"/>
    <w:rsid w:val="00C71592"/>
    <w:rsid w:val="00C72D7F"/>
    <w:rsid w:val="00C72ECF"/>
    <w:rsid w:val="00C80643"/>
    <w:rsid w:val="00C95D78"/>
    <w:rsid w:val="00C96EC4"/>
    <w:rsid w:val="00CA6A7B"/>
    <w:rsid w:val="00CA742D"/>
    <w:rsid w:val="00CB0291"/>
    <w:rsid w:val="00CB779B"/>
    <w:rsid w:val="00CB7DB0"/>
    <w:rsid w:val="00CC19F3"/>
    <w:rsid w:val="00CC31AA"/>
    <w:rsid w:val="00CC32E8"/>
    <w:rsid w:val="00CC3E06"/>
    <w:rsid w:val="00CC57ED"/>
    <w:rsid w:val="00CD3E49"/>
    <w:rsid w:val="00CD3FB1"/>
    <w:rsid w:val="00CD4421"/>
    <w:rsid w:val="00CD4FD5"/>
    <w:rsid w:val="00CD54CF"/>
    <w:rsid w:val="00CD6F46"/>
    <w:rsid w:val="00CE29FD"/>
    <w:rsid w:val="00CE2CB7"/>
    <w:rsid w:val="00CE44E7"/>
    <w:rsid w:val="00CF01A4"/>
    <w:rsid w:val="00CF244C"/>
    <w:rsid w:val="00CF4BA7"/>
    <w:rsid w:val="00CF58B3"/>
    <w:rsid w:val="00CF59A9"/>
    <w:rsid w:val="00D05CFF"/>
    <w:rsid w:val="00D134F1"/>
    <w:rsid w:val="00D13913"/>
    <w:rsid w:val="00D14574"/>
    <w:rsid w:val="00D15289"/>
    <w:rsid w:val="00D2114C"/>
    <w:rsid w:val="00D25AA9"/>
    <w:rsid w:val="00D26C46"/>
    <w:rsid w:val="00D2700C"/>
    <w:rsid w:val="00D279CF"/>
    <w:rsid w:val="00D32BB4"/>
    <w:rsid w:val="00D40A12"/>
    <w:rsid w:val="00D42386"/>
    <w:rsid w:val="00D44A3A"/>
    <w:rsid w:val="00D451E2"/>
    <w:rsid w:val="00D51982"/>
    <w:rsid w:val="00D521FB"/>
    <w:rsid w:val="00D62D6C"/>
    <w:rsid w:val="00D64842"/>
    <w:rsid w:val="00D663DA"/>
    <w:rsid w:val="00D74F7A"/>
    <w:rsid w:val="00D76356"/>
    <w:rsid w:val="00D77060"/>
    <w:rsid w:val="00D81A71"/>
    <w:rsid w:val="00D92AD7"/>
    <w:rsid w:val="00D95AC4"/>
    <w:rsid w:val="00DA139A"/>
    <w:rsid w:val="00DA4EE8"/>
    <w:rsid w:val="00DA5E96"/>
    <w:rsid w:val="00DA773E"/>
    <w:rsid w:val="00DB3727"/>
    <w:rsid w:val="00DB5D2A"/>
    <w:rsid w:val="00DC37AA"/>
    <w:rsid w:val="00DC7503"/>
    <w:rsid w:val="00DD5932"/>
    <w:rsid w:val="00DD7A3D"/>
    <w:rsid w:val="00DD7A8A"/>
    <w:rsid w:val="00DE1229"/>
    <w:rsid w:val="00DE12A3"/>
    <w:rsid w:val="00DF2996"/>
    <w:rsid w:val="00DF5340"/>
    <w:rsid w:val="00DF63DB"/>
    <w:rsid w:val="00E01F85"/>
    <w:rsid w:val="00E025D4"/>
    <w:rsid w:val="00E16847"/>
    <w:rsid w:val="00E226F2"/>
    <w:rsid w:val="00E2310C"/>
    <w:rsid w:val="00E24C5E"/>
    <w:rsid w:val="00E3372E"/>
    <w:rsid w:val="00E36177"/>
    <w:rsid w:val="00E37D2D"/>
    <w:rsid w:val="00E42ED5"/>
    <w:rsid w:val="00E435C4"/>
    <w:rsid w:val="00E437F6"/>
    <w:rsid w:val="00E45703"/>
    <w:rsid w:val="00E4756C"/>
    <w:rsid w:val="00E51067"/>
    <w:rsid w:val="00E51A7E"/>
    <w:rsid w:val="00E53EC2"/>
    <w:rsid w:val="00E570CD"/>
    <w:rsid w:val="00E64550"/>
    <w:rsid w:val="00E72CEA"/>
    <w:rsid w:val="00E74710"/>
    <w:rsid w:val="00E77542"/>
    <w:rsid w:val="00E83D65"/>
    <w:rsid w:val="00E91FAF"/>
    <w:rsid w:val="00E92C15"/>
    <w:rsid w:val="00E93E43"/>
    <w:rsid w:val="00E94A12"/>
    <w:rsid w:val="00E95AAA"/>
    <w:rsid w:val="00EA414E"/>
    <w:rsid w:val="00EC1D86"/>
    <w:rsid w:val="00EC48BD"/>
    <w:rsid w:val="00EC6D5D"/>
    <w:rsid w:val="00EC70A7"/>
    <w:rsid w:val="00ED3C38"/>
    <w:rsid w:val="00ED4EEF"/>
    <w:rsid w:val="00ED6A8F"/>
    <w:rsid w:val="00EE1DC2"/>
    <w:rsid w:val="00EE26E1"/>
    <w:rsid w:val="00EE3CA7"/>
    <w:rsid w:val="00EF57EA"/>
    <w:rsid w:val="00F05B06"/>
    <w:rsid w:val="00F149C7"/>
    <w:rsid w:val="00F1749A"/>
    <w:rsid w:val="00F20169"/>
    <w:rsid w:val="00F20434"/>
    <w:rsid w:val="00F21B40"/>
    <w:rsid w:val="00F21E7E"/>
    <w:rsid w:val="00F2379E"/>
    <w:rsid w:val="00F24C9C"/>
    <w:rsid w:val="00F3111C"/>
    <w:rsid w:val="00F327A2"/>
    <w:rsid w:val="00F343FB"/>
    <w:rsid w:val="00F40808"/>
    <w:rsid w:val="00F41283"/>
    <w:rsid w:val="00F41956"/>
    <w:rsid w:val="00F41B01"/>
    <w:rsid w:val="00F44640"/>
    <w:rsid w:val="00F47106"/>
    <w:rsid w:val="00F50640"/>
    <w:rsid w:val="00F543CF"/>
    <w:rsid w:val="00F56FD1"/>
    <w:rsid w:val="00F66EE8"/>
    <w:rsid w:val="00F71D8B"/>
    <w:rsid w:val="00F752DC"/>
    <w:rsid w:val="00F80440"/>
    <w:rsid w:val="00F81CF9"/>
    <w:rsid w:val="00F83FDC"/>
    <w:rsid w:val="00F91EC0"/>
    <w:rsid w:val="00F924CF"/>
    <w:rsid w:val="00F93C5A"/>
    <w:rsid w:val="00F94DF0"/>
    <w:rsid w:val="00FB23C9"/>
    <w:rsid w:val="00FC5881"/>
    <w:rsid w:val="00FD18A6"/>
    <w:rsid w:val="00FE3638"/>
    <w:rsid w:val="00FF0991"/>
    <w:rsid w:val="00FF4259"/>
    <w:rsid w:val="00FF439D"/>
    <w:rsid w:val="00FF62B4"/>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E37AE"/>
  <w15:chartTrackingRefBased/>
  <w15:docId w15:val="{AE2BCED7-39FD-43C1-B5C3-D868F87F2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Strong" w:uiPriority="22" w:qFormat="1"/>
    <w:lsdException w:name="Emphasis" w:uiPriority="20" w:qFormat="1"/>
    <w:lsdException w:name="Plain Text"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3762"/>
    <w:pPr>
      <w:overflowPunct w:val="0"/>
      <w:autoSpaceDE w:val="0"/>
      <w:autoSpaceDN w:val="0"/>
      <w:adjustRightInd w:val="0"/>
      <w:textAlignment w:val="baseline"/>
    </w:pPr>
  </w:style>
  <w:style w:type="paragraph" w:styleId="Heading1">
    <w:name w:val="heading 1"/>
    <w:basedOn w:val="Normal"/>
    <w:next w:val="Normal"/>
    <w:link w:val="Heading1Char"/>
    <w:uiPriority w:val="9"/>
    <w:qFormat/>
    <w:rsid w:val="008E69F2"/>
    <w:pPr>
      <w:keepNext/>
      <w:overflowPunct/>
      <w:autoSpaceDE/>
      <w:autoSpaceDN/>
      <w:adjustRightInd/>
      <w:spacing w:before="240" w:after="60"/>
      <w:textAlignment w:val="auto"/>
      <w:outlineLvl w:val="0"/>
    </w:pPr>
    <w:rPr>
      <w:rFonts w:ascii="Cambria" w:hAnsi="Cambria"/>
      <w:b/>
      <w:bCs/>
      <w:kern w:val="32"/>
      <w:sz w:val="32"/>
      <w:szCs w:val="32"/>
    </w:rPr>
  </w:style>
  <w:style w:type="paragraph" w:styleId="Heading2">
    <w:name w:val="heading 2"/>
    <w:basedOn w:val="Normal"/>
    <w:next w:val="Normal"/>
    <w:link w:val="Heading2Char"/>
    <w:unhideWhenUsed/>
    <w:qFormat/>
    <w:rsid w:val="00CC57ED"/>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4C3850"/>
    <w:pPr>
      <w:keepNext/>
      <w:spacing w:before="240" w:after="60"/>
      <w:outlineLvl w:val="2"/>
    </w:pPr>
    <w:rPr>
      <w:rFonts w:ascii="Aptos Display" w:hAnsi="Aptos Display"/>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PlainText">
    <w:name w:val="Plain Text"/>
    <w:basedOn w:val="Normal"/>
    <w:link w:val="PlainTextChar"/>
    <w:uiPriority w:val="99"/>
    <w:unhideWhenUsed/>
    <w:rsid w:val="008E69F2"/>
    <w:pPr>
      <w:overflowPunct/>
      <w:autoSpaceDE/>
      <w:autoSpaceDN/>
      <w:adjustRightInd/>
      <w:textAlignment w:val="auto"/>
    </w:pPr>
    <w:rPr>
      <w:rFonts w:ascii="Calibri" w:eastAsia="Calibri" w:hAnsi="Calibri"/>
      <w:sz w:val="22"/>
      <w:szCs w:val="21"/>
    </w:rPr>
  </w:style>
  <w:style w:type="character" w:customStyle="1" w:styleId="PlainTextChar">
    <w:name w:val="Plain Text Char"/>
    <w:link w:val="PlainText"/>
    <w:uiPriority w:val="99"/>
    <w:rsid w:val="008E69F2"/>
    <w:rPr>
      <w:rFonts w:ascii="Calibri" w:eastAsia="Calibri" w:hAnsi="Calibri"/>
      <w:sz w:val="22"/>
      <w:szCs w:val="21"/>
    </w:rPr>
  </w:style>
  <w:style w:type="character" w:customStyle="1" w:styleId="Heading1Char">
    <w:name w:val="Heading 1 Char"/>
    <w:link w:val="Heading1"/>
    <w:uiPriority w:val="9"/>
    <w:rsid w:val="008E69F2"/>
    <w:rPr>
      <w:rFonts w:ascii="Cambria" w:hAnsi="Cambria"/>
      <w:b/>
      <w:bCs/>
      <w:kern w:val="32"/>
      <w:sz w:val="32"/>
      <w:szCs w:val="32"/>
    </w:rPr>
  </w:style>
  <w:style w:type="paragraph" w:styleId="BodyText">
    <w:name w:val="Body Text"/>
    <w:basedOn w:val="Normal"/>
    <w:link w:val="BodyTextChar"/>
    <w:rsid w:val="008E69F2"/>
    <w:pPr>
      <w:overflowPunct/>
      <w:autoSpaceDE/>
      <w:autoSpaceDN/>
      <w:adjustRightInd/>
      <w:spacing w:after="120"/>
      <w:textAlignment w:val="auto"/>
    </w:pPr>
    <w:rPr>
      <w:sz w:val="24"/>
      <w:szCs w:val="24"/>
    </w:rPr>
  </w:style>
  <w:style w:type="character" w:customStyle="1" w:styleId="BodyTextChar">
    <w:name w:val="Body Text Char"/>
    <w:link w:val="BodyText"/>
    <w:rsid w:val="008E69F2"/>
    <w:rPr>
      <w:sz w:val="24"/>
      <w:szCs w:val="24"/>
    </w:rPr>
  </w:style>
  <w:style w:type="paragraph" w:styleId="Title">
    <w:name w:val="Title"/>
    <w:basedOn w:val="Normal"/>
    <w:link w:val="TitleChar"/>
    <w:qFormat/>
    <w:rsid w:val="008E69F2"/>
    <w:pPr>
      <w:overflowPunct/>
      <w:autoSpaceDE/>
      <w:autoSpaceDN/>
      <w:adjustRightInd/>
      <w:jc w:val="center"/>
      <w:textAlignment w:val="auto"/>
    </w:pPr>
    <w:rPr>
      <w:rFonts w:ascii="Courier New" w:hAnsi="Courier New" w:cs="Courier New"/>
      <w:b/>
      <w:color w:val="000000"/>
      <w:szCs w:val="24"/>
    </w:rPr>
  </w:style>
  <w:style w:type="character" w:customStyle="1" w:styleId="TitleChar">
    <w:name w:val="Title Char"/>
    <w:link w:val="Title"/>
    <w:rsid w:val="008E69F2"/>
    <w:rPr>
      <w:rFonts w:ascii="Courier New" w:hAnsi="Courier New" w:cs="Courier New"/>
      <w:b/>
      <w:color w:val="000000"/>
      <w:szCs w:val="24"/>
    </w:rPr>
  </w:style>
  <w:style w:type="character" w:customStyle="1" w:styleId="apple-style-span">
    <w:name w:val="apple-style-span"/>
    <w:rsid w:val="008E69F2"/>
  </w:style>
  <w:style w:type="paragraph" w:styleId="ListParagraph">
    <w:name w:val="List Paragraph"/>
    <w:basedOn w:val="Normal"/>
    <w:uiPriority w:val="34"/>
    <w:qFormat/>
    <w:rsid w:val="008E69F2"/>
    <w:pPr>
      <w:overflowPunct/>
      <w:autoSpaceDE/>
      <w:autoSpaceDN/>
      <w:adjustRightInd/>
      <w:spacing w:after="200" w:line="276" w:lineRule="auto"/>
      <w:ind w:left="720"/>
      <w:contextualSpacing/>
      <w:textAlignment w:val="auto"/>
    </w:pPr>
    <w:rPr>
      <w:rFonts w:ascii="Calibri" w:eastAsia="Calibri" w:hAnsi="Calibri"/>
      <w:sz w:val="22"/>
      <w:szCs w:val="22"/>
    </w:rPr>
  </w:style>
  <w:style w:type="paragraph" w:styleId="Header">
    <w:name w:val="header"/>
    <w:basedOn w:val="Normal"/>
    <w:link w:val="HeaderChar"/>
    <w:uiPriority w:val="99"/>
    <w:rsid w:val="00C555DE"/>
    <w:pPr>
      <w:tabs>
        <w:tab w:val="center" w:pos="4320"/>
        <w:tab w:val="right" w:pos="8640"/>
      </w:tabs>
      <w:overflowPunct/>
      <w:autoSpaceDE/>
      <w:autoSpaceDN/>
      <w:adjustRightInd/>
      <w:textAlignment w:val="auto"/>
    </w:pPr>
    <w:rPr>
      <w:noProof/>
    </w:rPr>
  </w:style>
  <w:style w:type="character" w:customStyle="1" w:styleId="HeaderChar">
    <w:name w:val="Header Char"/>
    <w:link w:val="Header"/>
    <w:uiPriority w:val="99"/>
    <w:rsid w:val="00C555DE"/>
    <w:rPr>
      <w:noProof/>
    </w:rPr>
  </w:style>
  <w:style w:type="character" w:customStyle="1" w:styleId="fldtext1">
    <w:name w:val="fldtext1"/>
    <w:rsid w:val="00C555DE"/>
  </w:style>
  <w:style w:type="paragraph" w:customStyle="1" w:styleId="Subtitle2">
    <w:name w:val="Subtitle 2"/>
    <w:basedOn w:val="Subtitle"/>
    <w:rsid w:val="00C555DE"/>
    <w:pPr>
      <w:keepNext/>
      <w:overflowPunct/>
      <w:adjustRightInd/>
      <w:spacing w:before="240" w:after="0"/>
      <w:jc w:val="left"/>
      <w:textAlignment w:val="auto"/>
    </w:pPr>
    <w:rPr>
      <w:rFonts w:ascii="Arial" w:hAnsi="Arial"/>
      <w:b/>
      <w:bCs/>
      <w:sz w:val="22"/>
      <w:szCs w:val="20"/>
      <w:u w:val="single"/>
    </w:rPr>
  </w:style>
  <w:style w:type="paragraph" w:styleId="Subtitle">
    <w:name w:val="Subtitle"/>
    <w:basedOn w:val="Normal"/>
    <w:next w:val="Normal"/>
    <w:link w:val="SubtitleChar"/>
    <w:qFormat/>
    <w:rsid w:val="00C555DE"/>
    <w:pPr>
      <w:spacing w:after="60"/>
      <w:jc w:val="center"/>
      <w:outlineLvl w:val="1"/>
    </w:pPr>
    <w:rPr>
      <w:rFonts w:ascii="Calibri Light" w:hAnsi="Calibri Light"/>
      <w:sz w:val="24"/>
      <w:szCs w:val="24"/>
    </w:rPr>
  </w:style>
  <w:style w:type="character" w:customStyle="1" w:styleId="SubtitleChar">
    <w:name w:val="Subtitle Char"/>
    <w:link w:val="Subtitle"/>
    <w:rsid w:val="00C555DE"/>
    <w:rPr>
      <w:rFonts w:ascii="Calibri Light" w:eastAsia="Times New Roman" w:hAnsi="Calibri Light" w:cs="Times New Roman"/>
      <w:sz w:val="24"/>
      <w:szCs w:val="24"/>
    </w:rPr>
  </w:style>
  <w:style w:type="character" w:customStyle="1" w:styleId="bodytext1">
    <w:name w:val="bodytext1"/>
    <w:rsid w:val="001B057E"/>
    <w:rPr>
      <w:rFonts w:ascii="Verdana" w:hAnsi="Verdana" w:hint="default"/>
      <w:color w:val="3B3F4C"/>
    </w:rPr>
  </w:style>
  <w:style w:type="character" w:styleId="Emphasis">
    <w:name w:val="Emphasis"/>
    <w:uiPriority w:val="20"/>
    <w:qFormat/>
    <w:rsid w:val="001B057E"/>
    <w:rPr>
      <w:i/>
      <w:iCs/>
    </w:rPr>
  </w:style>
  <w:style w:type="paragraph" w:styleId="CommentText">
    <w:name w:val="annotation text"/>
    <w:basedOn w:val="Normal"/>
    <w:link w:val="CommentTextChar"/>
    <w:uiPriority w:val="99"/>
    <w:rsid w:val="001B057E"/>
    <w:pPr>
      <w:overflowPunct/>
      <w:autoSpaceDE/>
      <w:autoSpaceDN/>
      <w:adjustRightInd/>
      <w:textAlignment w:val="auto"/>
    </w:pPr>
  </w:style>
  <w:style w:type="character" w:customStyle="1" w:styleId="CommentTextChar">
    <w:name w:val="Comment Text Char"/>
    <w:basedOn w:val="DefaultParagraphFont"/>
    <w:link w:val="CommentText"/>
    <w:uiPriority w:val="99"/>
    <w:rsid w:val="001B057E"/>
  </w:style>
  <w:style w:type="paragraph" w:customStyle="1" w:styleId="Default">
    <w:name w:val="Default"/>
    <w:rsid w:val="001B057E"/>
    <w:pPr>
      <w:autoSpaceDE w:val="0"/>
      <w:autoSpaceDN w:val="0"/>
      <w:adjustRightInd w:val="0"/>
    </w:pPr>
    <w:rPr>
      <w:rFonts w:ascii="Arial" w:hAnsi="Arial" w:cs="Arial"/>
      <w:color w:val="000000"/>
      <w:sz w:val="24"/>
      <w:szCs w:val="24"/>
    </w:rPr>
  </w:style>
  <w:style w:type="paragraph" w:customStyle="1" w:styleId="Pa6">
    <w:name w:val="Pa6"/>
    <w:basedOn w:val="Normal"/>
    <w:next w:val="Normal"/>
    <w:rsid w:val="001B057E"/>
    <w:pPr>
      <w:overflowPunct/>
      <w:spacing w:line="241" w:lineRule="atLeast"/>
      <w:textAlignment w:val="auto"/>
    </w:pPr>
    <w:rPr>
      <w:rFonts w:ascii="Adobe Garamond Pro Bold" w:hAnsi="Adobe Garamond Pro Bold"/>
      <w:sz w:val="24"/>
      <w:szCs w:val="24"/>
    </w:rPr>
  </w:style>
  <w:style w:type="character" w:customStyle="1" w:styleId="Heading2Char">
    <w:name w:val="Heading 2 Char"/>
    <w:link w:val="Heading2"/>
    <w:rsid w:val="00CC57ED"/>
    <w:rPr>
      <w:rFonts w:ascii="Calibri Light" w:eastAsia="Times New Roman" w:hAnsi="Calibri Light" w:cs="Times New Roman"/>
      <w:b/>
      <w:bCs/>
      <w:i/>
      <w:iCs/>
      <w:sz w:val="28"/>
      <w:szCs w:val="28"/>
    </w:rPr>
  </w:style>
  <w:style w:type="character" w:customStyle="1" w:styleId="Normal1">
    <w:name w:val="Normal1"/>
    <w:rsid w:val="00CC57ED"/>
  </w:style>
  <w:style w:type="character" w:styleId="Hyperlink">
    <w:name w:val="Hyperlink"/>
    <w:rsid w:val="00EC1D86"/>
    <w:rPr>
      <w:color w:val="0563C1"/>
      <w:u w:val="single"/>
    </w:rPr>
  </w:style>
  <w:style w:type="character" w:styleId="FollowedHyperlink">
    <w:name w:val="FollowedHyperlink"/>
    <w:rsid w:val="002C4D57"/>
    <w:rPr>
      <w:color w:val="954F72"/>
      <w:u w:val="single"/>
    </w:rPr>
  </w:style>
  <w:style w:type="paragraph" w:styleId="Footer">
    <w:name w:val="footer"/>
    <w:basedOn w:val="Normal"/>
    <w:link w:val="FooterChar"/>
    <w:uiPriority w:val="99"/>
    <w:rsid w:val="006F0A39"/>
    <w:pPr>
      <w:tabs>
        <w:tab w:val="center" w:pos="4680"/>
        <w:tab w:val="right" w:pos="9360"/>
      </w:tabs>
    </w:pPr>
  </w:style>
  <w:style w:type="character" w:customStyle="1" w:styleId="FooterChar">
    <w:name w:val="Footer Char"/>
    <w:basedOn w:val="DefaultParagraphFont"/>
    <w:link w:val="Footer"/>
    <w:uiPriority w:val="99"/>
    <w:rsid w:val="006F0A39"/>
  </w:style>
  <w:style w:type="character" w:styleId="CommentReference">
    <w:name w:val="annotation reference"/>
    <w:uiPriority w:val="99"/>
    <w:rsid w:val="001E7DFC"/>
    <w:rPr>
      <w:sz w:val="16"/>
      <w:szCs w:val="16"/>
    </w:rPr>
  </w:style>
  <w:style w:type="paragraph" w:styleId="CommentSubject">
    <w:name w:val="annotation subject"/>
    <w:basedOn w:val="CommentText"/>
    <w:next w:val="CommentText"/>
    <w:link w:val="CommentSubjectChar"/>
    <w:rsid w:val="001E7DFC"/>
    <w:pPr>
      <w:overflowPunct w:val="0"/>
      <w:autoSpaceDE w:val="0"/>
      <w:autoSpaceDN w:val="0"/>
      <w:adjustRightInd w:val="0"/>
      <w:textAlignment w:val="baseline"/>
    </w:pPr>
    <w:rPr>
      <w:b/>
      <w:bCs/>
    </w:rPr>
  </w:style>
  <w:style w:type="character" w:customStyle="1" w:styleId="CommentSubjectChar">
    <w:name w:val="Comment Subject Char"/>
    <w:link w:val="CommentSubject"/>
    <w:rsid w:val="001E7DFC"/>
    <w:rPr>
      <w:b/>
      <w:bCs/>
    </w:rPr>
  </w:style>
  <w:style w:type="paragraph" w:styleId="BalloonText">
    <w:name w:val="Balloon Text"/>
    <w:basedOn w:val="Normal"/>
    <w:link w:val="BalloonTextChar"/>
    <w:rsid w:val="001E7DFC"/>
    <w:rPr>
      <w:rFonts w:ascii="Segoe UI" w:hAnsi="Segoe UI" w:cs="Segoe UI"/>
      <w:sz w:val="18"/>
      <w:szCs w:val="18"/>
    </w:rPr>
  </w:style>
  <w:style w:type="character" w:customStyle="1" w:styleId="BalloonTextChar">
    <w:name w:val="Balloon Text Char"/>
    <w:link w:val="BalloonText"/>
    <w:rsid w:val="001E7DFC"/>
    <w:rPr>
      <w:rFonts w:ascii="Segoe UI" w:hAnsi="Segoe UI" w:cs="Segoe UI"/>
      <w:sz w:val="18"/>
      <w:szCs w:val="18"/>
    </w:rPr>
  </w:style>
  <w:style w:type="paragraph" w:customStyle="1" w:styleId="xxmsonormal">
    <w:name w:val="x_xmsonormal"/>
    <w:basedOn w:val="Normal"/>
    <w:rsid w:val="00927EC7"/>
    <w:pPr>
      <w:overflowPunct/>
      <w:autoSpaceDE/>
      <w:autoSpaceDN/>
      <w:adjustRightInd/>
      <w:textAlignment w:val="auto"/>
    </w:pPr>
    <w:rPr>
      <w:rFonts w:eastAsia="Calibri"/>
      <w:sz w:val="24"/>
      <w:szCs w:val="24"/>
    </w:rPr>
  </w:style>
  <w:style w:type="paragraph" w:styleId="NormalWeb">
    <w:name w:val="Normal (Web)"/>
    <w:basedOn w:val="Normal"/>
    <w:uiPriority w:val="99"/>
    <w:unhideWhenUsed/>
    <w:rsid w:val="00F543CF"/>
    <w:pPr>
      <w:overflowPunct/>
      <w:autoSpaceDE/>
      <w:autoSpaceDN/>
      <w:adjustRightInd/>
      <w:spacing w:before="100" w:beforeAutospacing="1" w:after="100" w:afterAutospacing="1"/>
      <w:textAlignment w:val="auto"/>
    </w:pPr>
    <w:rPr>
      <w:rFonts w:eastAsia="Calibri"/>
      <w:sz w:val="24"/>
      <w:szCs w:val="24"/>
    </w:rPr>
  </w:style>
  <w:style w:type="character" w:styleId="UnresolvedMention">
    <w:name w:val="Unresolved Mention"/>
    <w:uiPriority w:val="99"/>
    <w:semiHidden/>
    <w:unhideWhenUsed/>
    <w:rsid w:val="003A49EE"/>
    <w:rPr>
      <w:color w:val="605E5C"/>
      <w:shd w:val="clear" w:color="auto" w:fill="E1DFDD"/>
    </w:rPr>
  </w:style>
  <w:style w:type="table" w:styleId="TableGrid">
    <w:name w:val="Table Grid"/>
    <w:basedOn w:val="TableNormal"/>
    <w:rsid w:val="00EE1D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EE1DC2"/>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93FC4"/>
    <w:pPr>
      <w:overflowPunct w:val="0"/>
      <w:autoSpaceDE w:val="0"/>
      <w:autoSpaceDN w:val="0"/>
      <w:adjustRightInd w:val="0"/>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Strong">
    <w:name w:val="Strong"/>
    <w:uiPriority w:val="22"/>
    <w:qFormat/>
    <w:rsid w:val="005671AD"/>
    <w:rPr>
      <w:b/>
      <w:bCs/>
    </w:rPr>
  </w:style>
  <w:style w:type="paragraph" w:customStyle="1" w:styleId="c-bibliographic-informationcitation">
    <w:name w:val="c-bibliographic-information__citation"/>
    <w:basedOn w:val="Normal"/>
    <w:rsid w:val="005F542C"/>
    <w:pPr>
      <w:overflowPunct/>
      <w:autoSpaceDE/>
      <w:autoSpaceDN/>
      <w:adjustRightInd/>
      <w:spacing w:before="100" w:beforeAutospacing="1" w:after="100" w:afterAutospacing="1"/>
      <w:textAlignment w:val="auto"/>
    </w:pPr>
    <w:rPr>
      <w:sz w:val="24"/>
      <w:szCs w:val="24"/>
    </w:rPr>
  </w:style>
  <w:style w:type="character" w:customStyle="1" w:styleId="Heading3Char">
    <w:name w:val="Heading 3 Char"/>
    <w:link w:val="Heading3"/>
    <w:semiHidden/>
    <w:rsid w:val="004C3850"/>
    <w:rPr>
      <w:rFonts w:ascii="Aptos Display" w:eastAsia="Times New Roman" w:hAnsi="Aptos Display"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7991">
      <w:bodyDiv w:val="1"/>
      <w:marLeft w:val="0"/>
      <w:marRight w:val="0"/>
      <w:marTop w:val="0"/>
      <w:marBottom w:val="0"/>
      <w:divBdr>
        <w:top w:val="none" w:sz="0" w:space="0" w:color="auto"/>
        <w:left w:val="none" w:sz="0" w:space="0" w:color="auto"/>
        <w:bottom w:val="none" w:sz="0" w:space="0" w:color="auto"/>
        <w:right w:val="none" w:sz="0" w:space="0" w:color="auto"/>
      </w:divBdr>
    </w:div>
    <w:div w:id="41833170">
      <w:bodyDiv w:val="1"/>
      <w:marLeft w:val="0"/>
      <w:marRight w:val="0"/>
      <w:marTop w:val="0"/>
      <w:marBottom w:val="0"/>
      <w:divBdr>
        <w:top w:val="none" w:sz="0" w:space="0" w:color="auto"/>
        <w:left w:val="none" w:sz="0" w:space="0" w:color="auto"/>
        <w:bottom w:val="none" w:sz="0" w:space="0" w:color="auto"/>
        <w:right w:val="none" w:sz="0" w:space="0" w:color="auto"/>
      </w:divBdr>
    </w:div>
    <w:div w:id="101851593">
      <w:bodyDiv w:val="1"/>
      <w:marLeft w:val="0"/>
      <w:marRight w:val="0"/>
      <w:marTop w:val="0"/>
      <w:marBottom w:val="0"/>
      <w:divBdr>
        <w:top w:val="none" w:sz="0" w:space="0" w:color="auto"/>
        <w:left w:val="none" w:sz="0" w:space="0" w:color="auto"/>
        <w:bottom w:val="none" w:sz="0" w:space="0" w:color="auto"/>
        <w:right w:val="none" w:sz="0" w:space="0" w:color="auto"/>
      </w:divBdr>
    </w:div>
    <w:div w:id="192767222">
      <w:bodyDiv w:val="1"/>
      <w:marLeft w:val="0"/>
      <w:marRight w:val="0"/>
      <w:marTop w:val="0"/>
      <w:marBottom w:val="0"/>
      <w:divBdr>
        <w:top w:val="none" w:sz="0" w:space="0" w:color="auto"/>
        <w:left w:val="none" w:sz="0" w:space="0" w:color="auto"/>
        <w:bottom w:val="none" w:sz="0" w:space="0" w:color="auto"/>
        <w:right w:val="none" w:sz="0" w:space="0" w:color="auto"/>
      </w:divBdr>
    </w:div>
    <w:div w:id="238684566">
      <w:bodyDiv w:val="1"/>
      <w:marLeft w:val="0"/>
      <w:marRight w:val="0"/>
      <w:marTop w:val="0"/>
      <w:marBottom w:val="0"/>
      <w:divBdr>
        <w:top w:val="none" w:sz="0" w:space="0" w:color="auto"/>
        <w:left w:val="none" w:sz="0" w:space="0" w:color="auto"/>
        <w:bottom w:val="none" w:sz="0" w:space="0" w:color="auto"/>
        <w:right w:val="none" w:sz="0" w:space="0" w:color="auto"/>
      </w:divBdr>
    </w:div>
    <w:div w:id="258635801">
      <w:bodyDiv w:val="1"/>
      <w:marLeft w:val="0"/>
      <w:marRight w:val="0"/>
      <w:marTop w:val="0"/>
      <w:marBottom w:val="0"/>
      <w:divBdr>
        <w:top w:val="none" w:sz="0" w:space="0" w:color="auto"/>
        <w:left w:val="none" w:sz="0" w:space="0" w:color="auto"/>
        <w:bottom w:val="none" w:sz="0" w:space="0" w:color="auto"/>
        <w:right w:val="none" w:sz="0" w:space="0" w:color="auto"/>
      </w:divBdr>
    </w:div>
    <w:div w:id="283073526">
      <w:bodyDiv w:val="1"/>
      <w:marLeft w:val="0"/>
      <w:marRight w:val="0"/>
      <w:marTop w:val="0"/>
      <w:marBottom w:val="0"/>
      <w:divBdr>
        <w:top w:val="none" w:sz="0" w:space="0" w:color="auto"/>
        <w:left w:val="none" w:sz="0" w:space="0" w:color="auto"/>
        <w:bottom w:val="none" w:sz="0" w:space="0" w:color="auto"/>
        <w:right w:val="none" w:sz="0" w:space="0" w:color="auto"/>
      </w:divBdr>
    </w:div>
    <w:div w:id="298999508">
      <w:bodyDiv w:val="1"/>
      <w:marLeft w:val="0"/>
      <w:marRight w:val="0"/>
      <w:marTop w:val="0"/>
      <w:marBottom w:val="0"/>
      <w:divBdr>
        <w:top w:val="none" w:sz="0" w:space="0" w:color="auto"/>
        <w:left w:val="none" w:sz="0" w:space="0" w:color="auto"/>
        <w:bottom w:val="none" w:sz="0" w:space="0" w:color="auto"/>
        <w:right w:val="none" w:sz="0" w:space="0" w:color="auto"/>
      </w:divBdr>
    </w:div>
    <w:div w:id="329069596">
      <w:bodyDiv w:val="1"/>
      <w:marLeft w:val="0"/>
      <w:marRight w:val="0"/>
      <w:marTop w:val="0"/>
      <w:marBottom w:val="0"/>
      <w:divBdr>
        <w:top w:val="none" w:sz="0" w:space="0" w:color="auto"/>
        <w:left w:val="none" w:sz="0" w:space="0" w:color="auto"/>
        <w:bottom w:val="none" w:sz="0" w:space="0" w:color="auto"/>
        <w:right w:val="none" w:sz="0" w:space="0" w:color="auto"/>
      </w:divBdr>
    </w:div>
    <w:div w:id="356198214">
      <w:bodyDiv w:val="1"/>
      <w:marLeft w:val="0"/>
      <w:marRight w:val="0"/>
      <w:marTop w:val="0"/>
      <w:marBottom w:val="0"/>
      <w:divBdr>
        <w:top w:val="none" w:sz="0" w:space="0" w:color="auto"/>
        <w:left w:val="none" w:sz="0" w:space="0" w:color="auto"/>
        <w:bottom w:val="none" w:sz="0" w:space="0" w:color="auto"/>
        <w:right w:val="none" w:sz="0" w:space="0" w:color="auto"/>
      </w:divBdr>
    </w:div>
    <w:div w:id="494344624">
      <w:bodyDiv w:val="1"/>
      <w:marLeft w:val="0"/>
      <w:marRight w:val="0"/>
      <w:marTop w:val="0"/>
      <w:marBottom w:val="0"/>
      <w:divBdr>
        <w:top w:val="none" w:sz="0" w:space="0" w:color="auto"/>
        <w:left w:val="none" w:sz="0" w:space="0" w:color="auto"/>
        <w:bottom w:val="none" w:sz="0" w:space="0" w:color="auto"/>
        <w:right w:val="none" w:sz="0" w:space="0" w:color="auto"/>
      </w:divBdr>
    </w:div>
    <w:div w:id="584342041">
      <w:bodyDiv w:val="1"/>
      <w:marLeft w:val="0"/>
      <w:marRight w:val="0"/>
      <w:marTop w:val="0"/>
      <w:marBottom w:val="0"/>
      <w:divBdr>
        <w:top w:val="none" w:sz="0" w:space="0" w:color="auto"/>
        <w:left w:val="none" w:sz="0" w:space="0" w:color="auto"/>
        <w:bottom w:val="none" w:sz="0" w:space="0" w:color="auto"/>
        <w:right w:val="none" w:sz="0" w:space="0" w:color="auto"/>
      </w:divBdr>
    </w:div>
    <w:div w:id="757410110">
      <w:bodyDiv w:val="1"/>
      <w:marLeft w:val="0"/>
      <w:marRight w:val="0"/>
      <w:marTop w:val="0"/>
      <w:marBottom w:val="0"/>
      <w:divBdr>
        <w:top w:val="none" w:sz="0" w:space="0" w:color="auto"/>
        <w:left w:val="none" w:sz="0" w:space="0" w:color="auto"/>
        <w:bottom w:val="none" w:sz="0" w:space="0" w:color="auto"/>
        <w:right w:val="none" w:sz="0" w:space="0" w:color="auto"/>
      </w:divBdr>
      <w:divsChild>
        <w:div w:id="2013871954">
          <w:marLeft w:val="0"/>
          <w:marRight w:val="0"/>
          <w:marTop w:val="0"/>
          <w:marBottom w:val="0"/>
          <w:divBdr>
            <w:top w:val="none" w:sz="0" w:space="0" w:color="auto"/>
            <w:left w:val="none" w:sz="0" w:space="0" w:color="auto"/>
            <w:bottom w:val="none" w:sz="0" w:space="0" w:color="auto"/>
            <w:right w:val="none" w:sz="0" w:space="0" w:color="auto"/>
          </w:divBdr>
          <w:divsChild>
            <w:div w:id="1322082564">
              <w:marLeft w:val="0"/>
              <w:marRight w:val="0"/>
              <w:marTop w:val="0"/>
              <w:marBottom w:val="0"/>
              <w:divBdr>
                <w:top w:val="none" w:sz="0" w:space="0" w:color="auto"/>
                <w:left w:val="none" w:sz="0" w:space="0" w:color="auto"/>
                <w:bottom w:val="none" w:sz="0" w:space="0" w:color="auto"/>
                <w:right w:val="none" w:sz="0" w:space="0" w:color="auto"/>
              </w:divBdr>
              <w:divsChild>
                <w:div w:id="550919316">
                  <w:marLeft w:val="0"/>
                  <w:marRight w:val="0"/>
                  <w:marTop w:val="0"/>
                  <w:marBottom w:val="0"/>
                  <w:divBdr>
                    <w:top w:val="none" w:sz="0" w:space="0" w:color="auto"/>
                    <w:left w:val="none" w:sz="0" w:space="0" w:color="auto"/>
                    <w:bottom w:val="none" w:sz="0" w:space="0" w:color="auto"/>
                    <w:right w:val="none" w:sz="0" w:space="0" w:color="auto"/>
                  </w:divBdr>
                  <w:divsChild>
                    <w:div w:id="738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46761">
      <w:bodyDiv w:val="1"/>
      <w:marLeft w:val="0"/>
      <w:marRight w:val="0"/>
      <w:marTop w:val="0"/>
      <w:marBottom w:val="0"/>
      <w:divBdr>
        <w:top w:val="none" w:sz="0" w:space="0" w:color="auto"/>
        <w:left w:val="none" w:sz="0" w:space="0" w:color="auto"/>
        <w:bottom w:val="none" w:sz="0" w:space="0" w:color="auto"/>
        <w:right w:val="none" w:sz="0" w:space="0" w:color="auto"/>
      </w:divBdr>
    </w:div>
    <w:div w:id="830870937">
      <w:bodyDiv w:val="1"/>
      <w:marLeft w:val="0"/>
      <w:marRight w:val="0"/>
      <w:marTop w:val="0"/>
      <w:marBottom w:val="0"/>
      <w:divBdr>
        <w:top w:val="none" w:sz="0" w:space="0" w:color="auto"/>
        <w:left w:val="none" w:sz="0" w:space="0" w:color="auto"/>
        <w:bottom w:val="none" w:sz="0" w:space="0" w:color="auto"/>
        <w:right w:val="none" w:sz="0" w:space="0" w:color="auto"/>
      </w:divBdr>
    </w:div>
    <w:div w:id="840436962">
      <w:bodyDiv w:val="1"/>
      <w:marLeft w:val="0"/>
      <w:marRight w:val="0"/>
      <w:marTop w:val="0"/>
      <w:marBottom w:val="0"/>
      <w:divBdr>
        <w:top w:val="none" w:sz="0" w:space="0" w:color="auto"/>
        <w:left w:val="none" w:sz="0" w:space="0" w:color="auto"/>
        <w:bottom w:val="none" w:sz="0" w:space="0" w:color="auto"/>
        <w:right w:val="none" w:sz="0" w:space="0" w:color="auto"/>
      </w:divBdr>
    </w:div>
    <w:div w:id="937519588">
      <w:bodyDiv w:val="1"/>
      <w:marLeft w:val="0"/>
      <w:marRight w:val="0"/>
      <w:marTop w:val="0"/>
      <w:marBottom w:val="0"/>
      <w:divBdr>
        <w:top w:val="none" w:sz="0" w:space="0" w:color="auto"/>
        <w:left w:val="none" w:sz="0" w:space="0" w:color="auto"/>
        <w:bottom w:val="none" w:sz="0" w:space="0" w:color="auto"/>
        <w:right w:val="none" w:sz="0" w:space="0" w:color="auto"/>
      </w:divBdr>
    </w:div>
    <w:div w:id="948201710">
      <w:bodyDiv w:val="1"/>
      <w:marLeft w:val="0"/>
      <w:marRight w:val="0"/>
      <w:marTop w:val="0"/>
      <w:marBottom w:val="0"/>
      <w:divBdr>
        <w:top w:val="none" w:sz="0" w:space="0" w:color="auto"/>
        <w:left w:val="none" w:sz="0" w:space="0" w:color="auto"/>
        <w:bottom w:val="none" w:sz="0" w:space="0" w:color="auto"/>
        <w:right w:val="none" w:sz="0" w:space="0" w:color="auto"/>
      </w:divBdr>
    </w:div>
    <w:div w:id="1102340207">
      <w:bodyDiv w:val="1"/>
      <w:marLeft w:val="0"/>
      <w:marRight w:val="0"/>
      <w:marTop w:val="0"/>
      <w:marBottom w:val="0"/>
      <w:divBdr>
        <w:top w:val="none" w:sz="0" w:space="0" w:color="auto"/>
        <w:left w:val="none" w:sz="0" w:space="0" w:color="auto"/>
        <w:bottom w:val="none" w:sz="0" w:space="0" w:color="auto"/>
        <w:right w:val="none" w:sz="0" w:space="0" w:color="auto"/>
      </w:divBdr>
    </w:div>
    <w:div w:id="1106655577">
      <w:bodyDiv w:val="1"/>
      <w:marLeft w:val="0"/>
      <w:marRight w:val="0"/>
      <w:marTop w:val="0"/>
      <w:marBottom w:val="0"/>
      <w:divBdr>
        <w:top w:val="none" w:sz="0" w:space="0" w:color="auto"/>
        <w:left w:val="none" w:sz="0" w:space="0" w:color="auto"/>
        <w:bottom w:val="none" w:sz="0" w:space="0" w:color="auto"/>
        <w:right w:val="none" w:sz="0" w:space="0" w:color="auto"/>
      </w:divBdr>
    </w:div>
    <w:div w:id="1108626750">
      <w:bodyDiv w:val="1"/>
      <w:marLeft w:val="0"/>
      <w:marRight w:val="0"/>
      <w:marTop w:val="0"/>
      <w:marBottom w:val="0"/>
      <w:divBdr>
        <w:top w:val="none" w:sz="0" w:space="0" w:color="auto"/>
        <w:left w:val="none" w:sz="0" w:space="0" w:color="auto"/>
        <w:bottom w:val="none" w:sz="0" w:space="0" w:color="auto"/>
        <w:right w:val="none" w:sz="0" w:space="0" w:color="auto"/>
      </w:divBdr>
    </w:div>
    <w:div w:id="1125351118">
      <w:bodyDiv w:val="1"/>
      <w:marLeft w:val="0"/>
      <w:marRight w:val="0"/>
      <w:marTop w:val="0"/>
      <w:marBottom w:val="0"/>
      <w:divBdr>
        <w:top w:val="none" w:sz="0" w:space="0" w:color="auto"/>
        <w:left w:val="none" w:sz="0" w:space="0" w:color="auto"/>
        <w:bottom w:val="none" w:sz="0" w:space="0" w:color="auto"/>
        <w:right w:val="none" w:sz="0" w:space="0" w:color="auto"/>
      </w:divBdr>
    </w:div>
    <w:div w:id="1127120143">
      <w:bodyDiv w:val="1"/>
      <w:marLeft w:val="0"/>
      <w:marRight w:val="0"/>
      <w:marTop w:val="0"/>
      <w:marBottom w:val="0"/>
      <w:divBdr>
        <w:top w:val="none" w:sz="0" w:space="0" w:color="auto"/>
        <w:left w:val="none" w:sz="0" w:space="0" w:color="auto"/>
        <w:bottom w:val="none" w:sz="0" w:space="0" w:color="auto"/>
        <w:right w:val="none" w:sz="0" w:space="0" w:color="auto"/>
      </w:divBdr>
    </w:div>
    <w:div w:id="1200704880">
      <w:bodyDiv w:val="1"/>
      <w:marLeft w:val="0"/>
      <w:marRight w:val="0"/>
      <w:marTop w:val="0"/>
      <w:marBottom w:val="0"/>
      <w:divBdr>
        <w:top w:val="none" w:sz="0" w:space="0" w:color="auto"/>
        <w:left w:val="none" w:sz="0" w:space="0" w:color="auto"/>
        <w:bottom w:val="none" w:sz="0" w:space="0" w:color="auto"/>
        <w:right w:val="none" w:sz="0" w:space="0" w:color="auto"/>
      </w:divBdr>
    </w:div>
    <w:div w:id="1282422810">
      <w:bodyDiv w:val="1"/>
      <w:marLeft w:val="0"/>
      <w:marRight w:val="0"/>
      <w:marTop w:val="0"/>
      <w:marBottom w:val="0"/>
      <w:divBdr>
        <w:top w:val="none" w:sz="0" w:space="0" w:color="auto"/>
        <w:left w:val="none" w:sz="0" w:space="0" w:color="auto"/>
        <w:bottom w:val="none" w:sz="0" w:space="0" w:color="auto"/>
        <w:right w:val="none" w:sz="0" w:space="0" w:color="auto"/>
      </w:divBdr>
    </w:div>
    <w:div w:id="1351879851">
      <w:bodyDiv w:val="1"/>
      <w:marLeft w:val="0"/>
      <w:marRight w:val="0"/>
      <w:marTop w:val="0"/>
      <w:marBottom w:val="0"/>
      <w:divBdr>
        <w:top w:val="none" w:sz="0" w:space="0" w:color="auto"/>
        <w:left w:val="none" w:sz="0" w:space="0" w:color="auto"/>
        <w:bottom w:val="none" w:sz="0" w:space="0" w:color="auto"/>
        <w:right w:val="none" w:sz="0" w:space="0" w:color="auto"/>
      </w:divBdr>
    </w:div>
    <w:div w:id="1352145449">
      <w:bodyDiv w:val="1"/>
      <w:marLeft w:val="0"/>
      <w:marRight w:val="0"/>
      <w:marTop w:val="0"/>
      <w:marBottom w:val="0"/>
      <w:divBdr>
        <w:top w:val="none" w:sz="0" w:space="0" w:color="auto"/>
        <w:left w:val="none" w:sz="0" w:space="0" w:color="auto"/>
        <w:bottom w:val="none" w:sz="0" w:space="0" w:color="auto"/>
        <w:right w:val="none" w:sz="0" w:space="0" w:color="auto"/>
      </w:divBdr>
    </w:div>
    <w:div w:id="1447965350">
      <w:bodyDiv w:val="1"/>
      <w:marLeft w:val="0"/>
      <w:marRight w:val="0"/>
      <w:marTop w:val="0"/>
      <w:marBottom w:val="0"/>
      <w:divBdr>
        <w:top w:val="none" w:sz="0" w:space="0" w:color="auto"/>
        <w:left w:val="none" w:sz="0" w:space="0" w:color="auto"/>
        <w:bottom w:val="none" w:sz="0" w:space="0" w:color="auto"/>
        <w:right w:val="none" w:sz="0" w:space="0" w:color="auto"/>
      </w:divBdr>
    </w:div>
    <w:div w:id="1508206868">
      <w:bodyDiv w:val="1"/>
      <w:marLeft w:val="0"/>
      <w:marRight w:val="0"/>
      <w:marTop w:val="0"/>
      <w:marBottom w:val="0"/>
      <w:divBdr>
        <w:top w:val="none" w:sz="0" w:space="0" w:color="auto"/>
        <w:left w:val="none" w:sz="0" w:space="0" w:color="auto"/>
        <w:bottom w:val="none" w:sz="0" w:space="0" w:color="auto"/>
        <w:right w:val="none" w:sz="0" w:space="0" w:color="auto"/>
      </w:divBdr>
    </w:div>
    <w:div w:id="1601910680">
      <w:bodyDiv w:val="1"/>
      <w:marLeft w:val="0"/>
      <w:marRight w:val="0"/>
      <w:marTop w:val="0"/>
      <w:marBottom w:val="0"/>
      <w:divBdr>
        <w:top w:val="none" w:sz="0" w:space="0" w:color="auto"/>
        <w:left w:val="none" w:sz="0" w:space="0" w:color="auto"/>
        <w:bottom w:val="none" w:sz="0" w:space="0" w:color="auto"/>
        <w:right w:val="none" w:sz="0" w:space="0" w:color="auto"/>
      </w:divBdr>
    </w:div>
    <w:div w:id="1661930313">
      <w:bodyDiv w:val="1"/>
      <w:marLeft w:val="0"/>
      <w:marRight w:val="0"/>
      <w:marTop w:val="0"/>
      <w:marBottom w:val="0"/>
      <w:divBdr>
        <w:top w:val="none" w:sz="0" w:space="0" w:color="auto"/>
        <w:left w:val="none" w:sz="0" w:space="0" w:color="auto"/>
        <w:bottom w:val="none" w:sz="0" w:space="0" w:color="auto"/>
        <w:right w:val="none" w:sz="0" w:space="0" w:color="auto"/>
      </w:divBdr>
    </w:div>
    <w:div w:id="1743990669">
      <w:bodyDiv w:val="1"/>
      <w:marLeft w:val="0"/>
      <w:marRight w:val="0"/>
      <w:marTop w:val="0"/>
      <w:marBottom w:val="0"/>
      <w:divBdr>
        <w:top w:val="none" w:sz="0" w:space="0" w:color="auto"/>
        <w:left w:val="none" w:sz="0" w:space="0" w:color="auto"/>
        <w:bottom w:val="none" w:sz="0" w:space="0" w:color="auto"/>
        <w:right w:val="none" w:sz="0" w:space="0" w:color="auto"/>
      </w:divBdr>
    </w:div>
    <w:div w:id="1789079474">
      <w:bodyDiv w:val="1"/>
      <w:marLeft w:val="0"/>
      <w:marRight w:val="0"/>
      <w:marTop w:val="0"/>
      <w:marBottom w:val="0"/>
      <w:divBdr>
        <w:top w:val="none" w:sz="0" w:space="0" w:color="auto"/>
        <w:left w:val="none" w:sz="0" w:space="0" w:color="auto"/>
        <w:bottom w:val="none" w:sz="0" w:space="0" w:color="auto"/>
        <w:right w:val="none" w:sz="0" w:space="0" w:color="auto"/>
      </w:divBdr>
    </w:div>
    <w:div w:id="1896820234">
      <w:bodyDiv w:val="1"/>
      <w:marLeft w:val="0"/>
      <w:marRight w:val="0"/>
      <w:marTop w:val="0"/>
      <w:marBottom w:val="0"/>
      <w:divBdr>
        <w:top w:val="none" w:sz="0" w:space="0" w:color="auto"/>
        <w:left w:val="none" w:sz="0" w:space="0" w:color="auto"/>
        <w:bottom w:val="none" w:sz="0" w:space="0" w:color="auto"/>
        <w:right w:val="none" w:sz="0" w:space="0" w:color="auto"/>
      </w:divBdr>
    </w:div>
    <w:div w:id="1994680406">
      <w:bodyDiv w:val="1"/>
      <w:marLeft w:val="0"/>
      <w:marRight w:val="0"/>
      <w:marTop w:val="0"/>
      <w:marBottom w:val="0"/>
      <w:divBdr>
        <w:top w:val="none" w:sz="0" w:space="0" w:color="auto"/>
        <w:left w:val="none" w:sz="0" w:space="0" w:color="auto"/>
        <w:bottom w:val="none" w:sz="0" w:space="0" w:color="auto"/>
        <w:right w:val="none" w:sz="0" w:space="0" w:color="auto"/>
      </w:divBdr>
    </w:div>
    <w:div w:id="2032025157">
      <w:bodyDiv w:val="1"/>
      <w:marLeft w:val="0"/>
      <w:marRight w:val="0"/>
      <w:marTop w:val="0"/>
      <w:marBottom w:val="0"/>
      <w:divBdr>
        <w:top w:val="none" w:sz="0" w:space="0" w:color="auto"/>
        <w:left w:val="none" w:sz="0" w:space="0" w:color="auto"/>
        <w:bottom w:val="none" w:sz="0" w:space="0" w:color="auto"/>
        <w:right w:val="none" w:sz="0" w:space="0" w:color="auto"/>
      </w:divBdr>
    </w:div>
    <w:div w:id="2061241752">
      <w:bodyDiv w:val="1"/>
      <w:marLeft w:val="0"/>
      <w:marRight w:val="0"/>
      <w:marTop w:val="0"/>
      <w:marBottom w:val="0"/>
      <w:divBdr>
        <w:top w:val="none" w:sz="0" w:space="0" w:color="auto"/>
        <w:left w:val="none" w:sz="0" w:space="0" w:color="auto"/>
        <w:bottom w:val="none" w:sz="0" w:space="0" w:color="auto"/>
        <w:right w:val="none" w:sz="0" w:space="0" w:color="auto"/>
      </w:divBdr>
    </w:div>
    <w:div w:id="2141461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equityalliance.stanford.edu/content/more-guns-are-not-solution-arming-teachers-tools-prevention-and-equit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inyurl.com/rtfkazv"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convention2.allacademic.com/one/sra/sra20/" TargetMode="External"/><Relationship Id="rId4" Type="http://schemas.openxmlformats.org/officeDocument/2006/relationships/settings" Target="settings.xml"/><Relationship Id="rId9" Type="http://schemas.openxmlformats.org/officeDocument/2006/relationships/hyperlink" Target="https://convention2.allacademic.com/one/sra/sra2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EEB38CB39CF5A4F90758F3F76804F4E" ma:contentTypeVersion="3" ma:contentTypeDescription="Create a new document." ma:contentTypeScope="" ma:versionID="8add60e86650d34aaa61f04b0bd4fab4">
  <xsd:schema xmlns:xsd="http://www.w3.org/2001/XMLSchema" xmlns:xs="http://www.w3.org/2001/XMLSchema" xmlns:p="http://schemas.microsoft.com/office/2006/metadata/properties" xmlns:ns2="03b8911b-737b-4825-a130-8aeb446c691b" targetNamespace="http://schemas.microsoft.com/office/2006/metadata/properties" ma:root="true" ma:fieldsID="65b22cbb0d2ed766a7b5e1932ec63ea3" ns2:_="">
    <xsd:import namespace="03b8911b-737b-4825-a130-8aeb446c691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8911b-737b-4825-a130-8aeb446c6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924057-2689-4D97-BA21-231AA3E603D0}">
  <ds:schemaRefs>
    <ds:schemaRef ds:uri="http://schemas.openxmlformats.org/officeDocument/2006/bibliography"/>
  </ds:schemaRefs>
</ds:datastoreItem>
</file>

<file path=customXml/itemProps2.xml><?xml version="1.0" encoding="utf-8"?>
<ds:datastoreItem xmlns:ds="http://schemas.openxmlformats.org/officeDocument/2006/customXml" ds:itemID="{BF5C8DA6-B73F-4825-94A8-6B1F20B471BA}"/>
</file>

<file path=customXml/itemProps3.xml><?xml version="1.0" encoding="utf-8"?>
<ds:datastoreItem xmlns:ds="http://schemas.openxmlformats.org/officeDocument/2006/customXml" ds:itemID="{CBB24ED5-219F-4144-87FF-4A8553C6465B}"/>
</file>

<file path=customXml/itemProps4.xml><?xml version="1.0" encoding="utf-8"?>
<ds:datastoreItem xmlns:ds="http://schemas.openxmlformats.org/officeDocument/2006/customXml" ds:itemID="{E7959FE1-77A0-492D-85C1-548E73112878}"/>
</file>

<file path=docProps/app.xml><?xml version="1.0" encoding="utf-8"?>
<Properties xmlns="http://schemas.openxmlformats.org/officeDocument/2006/extended-properties" xmlns:vt="http://schemas.openxmlformats.org/officeDocument/2006/docPropsVTypes">
  <Template>Normal</Template>
  <TotalTime>7</TotalTime>
  <Pages>33</Pages>
  <Words>13541</Words>
  <Characters>77184</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CURRICULUM VITAE**</vt:lpstr>
    </vt:vector>
  </TitlesOfParts>
  <Company>University of Virginia</Company>
  <LinksUpToDate>false</LinksUpToDate>
  <CharactersWithSpaces>90544</CharactersWithSpaces>
  <SharedDoc>false</SharedDoc>
  <HLinks>
    <vt:vector size="24" baseType="variant">
      <vt:variant>
        <vt:i4>2424928</vt:i4>
      </vt:variant>
      <vt:variant>
        <vt:i4>9</vt:i4>
      </vt:variant>
      <vt:variant>
        <vt:i4>0</vt:i4>
      </vt:variant>
      <vt:variant>
        <vt:i4>5</vt:i4>
      </vt:variant>
      <vt:variant>
        <vt:lpwstr>http://tinyurl.com/rtfkazv</vt:lpwstr>
      </vt:variant>
      <vt:variant>
        <vt:lpwstr/>
      </vt:variant>
      <vt:variant>
        <vt:i4>3276849</vt:i4>
      </vt:variant>
      <vt:variant>
        <vt:i4>6</vt:i4>
      </vt:variant>
      <vt:variant>
        <vt:i4>0</vt:i4>
      </vt:variant>
      <vt:variant>
        <vt:i4>5</vt:i4>
      </vt:variant>
      <vt:variant>
        <vt:lpwstr>https://convention2.allacademic.com/one/sra/sra20/</vt:lpwstr>
      </vt:variant>
      <vt:variant>
        <vt:lpwstr/>
      </vt:variant>
      <vt:variant>
        <vt:i4>3276849</vt:i4>
      </vt:variant>
      <vt:variant>
        <vt:i4>3</vt:i4>
      </vt:variant>
      <vt:variant>
        <vt:i4>0</vt:i4>
      </vt:variant>
      <vt:variant>
        <vt:i4>5</vt:i4>
      </vt:variant>
      <vt:variant>
        <vt:lpwstr>https://convention2.allacademic.com/one/sra/sra20/</vt:lpwstr>
      </vt:variant>
      <vt:variant>
        <vt:lpwstr/>
      </vt:variant>
      <vt:variant>
        <vt:i4>3801191</vt:i4>
      </vt:variant>
      <vt:variant>
        <vt:i4>0</vt:i4>
      </vt:variant>
      <vt:variant>
        <vt:i4>0</vt:i4>
      </vt:variant>
      <vt:variant>
        <vt:i4>5</vt:i4>
      </vt:variant>
      <vt:variant>
        <vt:lpwstr>https://equityalliance.stanford.edu/content/more-guns-are-not-solution-arming-teachers-tools-prevention-and-equity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NR-Information Systems</dc:creator>
  <cp:keywords/>
  <dc:description/>
  <cp:lastModifiedBy>Debnam, Katrina J (kjd2m)</cp:lastModifiedBy>
  <cp:revision>3</cp:revision>
  <dcterms:created xsi:type="dcterms:W3CDTF">2025-05-12T15:07:00Z</dcterms:created>
  <dcterms:modified xsi:type="dcterms:W3CDTF">2025-05-12T15:14:00Z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0x010100FEEB38CB39CF5A4F90758F3F76804F4E</vt:lpwstr>
  </property>
</Properties>
</file>