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4CA" w:rsidRDefault="00A94B84" w:rsidP="00A94B84">
      <w:pPr>
        <w:jc w:val="center"/>
        <w:rPr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94B84">
        <w:rPr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Matrice de répartition</w:t>
      </w:r>
      <w:r>
        <w:rPr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des tâ</w:t>
      </w:r>
      <w:r w:rsidRPr="00A94B84">
        <w:rPr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ches</w:t>
      </w:r>
    </w:p>
    <w:p w:rsidR="00A94B84" w:rsidRPr="00A94B84" w:rsidRDefault="00A94B84" w:rsidP="00A94B84">
      <w:pPr>
        <w:rPr>
          <w:sz w:val="24"/>
          <w:szCs w:val="24"/>
        </w:rPr>
      </w:pPr>
    </w:p>
    <w:p w:rsidR="00A94B84" w:rsidRPr="00A94B84" w:rsidRDefault="00A94B84" w:rsidP="00A94B8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4B84">
        <w:rPr>
          <w:rFonts w:ascii="Times New Roman" w:hAnsi="Times New Roman" w:cs="Times New Roman"/>
          <w:sz w:val="24"/>
          <w:szCs w:val="24"/>
        </w:rPr>
        <w:t>Dans ce projet on a utilisé la méthode RACI pour faire la matrice de repartions des taches</w:t>
      </w:r>
      <w:r w:rsidRPr="00A94B84">
        <w:rPr>
          <w:rFonts w:ascii="Times New Roman" w:hAnsi="Times New Roman" w:cs="Times New Roman"/>
          <w:color w:val="2C3E50"/>
          <w:sz w:val="24"/>
          <w:szCs w:val="24"/>
          <w:shd w:val="clear" w:color="auto" w:fill="FFFFFF"/>
        </w:rPr>
        <w:t xml:space="preserve"> </w:t>
      </w:r>
      <w:r w:rsidRPr="00A94B84">
        <w:rPr>
          <w:rFonts w:ascii="Times New Roman" w:hAnsi="Times New Roman" w:cs="Times New Roman"/>
          <w:sz w:val="24"/>
          <w:szCs w:val="24"/>
          <w:shd w:val="clear" w:color="auto" w:fill="FFFFFF"/>
        </w:rPr>
        <w:t>C’est un outil qui apporte</w:t>
      </w:r>
      <w:r w:rsidRPr="00A94B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une réponse très opérationnelle pour visualiser d'un coup d'</w:t>
      </w:r>
      <w:r w:rsidRPr="00A94B84">
        <w:rPr>
          <w:rFonts w:ascii="Times New Roman" w:hAnsi="Times New Roman" w:cs="Times New Roman"/>
          <w:sz w:val="24"/>
          <w:szCs w:val="24"/>
          <w:shd w:val="clear" w:color="auto" w:fill="FFFFFF"/>
        </w:rPr>
        <w:t>œil</w:t>
      </w:r>
      <w:r w:rsidRPr="00A94B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la répartition des rôles.</w:t>
      </w:r>
    </w:p>
    <w:p w:rsidR="00A94B84" w:rsidRPr="00A94B84" w:rsidRDefault="00A94B84" w:rsidP="00A94B84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4B84"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de cette matrice est un acronyme :</w:t>
      </w:r>
    </w:p>
    <w:p w:rsidR="00A94B84" w:rsidRPr="00A94B84" w:rsidRDefault="00A94B84" w:rsidP="00A94B84">
      <w:pPr>
        <w:shd w:val="clear" w:color="auto" w:fill="FFFFFF"/>
        <w:spacing w:before="100" w:beforeAutospacing="1" w:after="72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4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R - Responsable </w:t>
      </w:r>
      <w:r w:rsidRPr="00A94B84">
        <w:rPr>
          <w:rFonts w:ascii="Times New Roman" w:eastAsia="Times New Roman" w:hAnsi="Times New Roman" w:cs="Times New Roman"/>
          <w:sz w:val="24"/>
          <w:szCs w:val="24"/>
          <w:lang w:eastAsia="fr-FR"/>
        </w:rPr>
        <w:t>- il réalise</w:t>
      </w:r>
    </w:p>
    <w:p w:rsidR="00A94B84" w:rsidRPr="00A94B84" w:rsidRDefault="00A94B84" w:rsidP="00A94B84">
      <w:pPr>
        <w:shd w:val="clear" w:color="auto" w:fill="FFFFFF"/>
        <w:spacing w:before="100" w:beforeAutospacing="1" w:after="72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4B84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A94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 - Accountable </w:t>
      </w:r>
      <w:r w:rsidRPr="00A94B84">
        <w:rPr>
          <w:rFonts w:ascii="Times New Roman" w:eastAsia="Times New Roman" w:hAnsi="Times New Roman" w:cs="Times New Roman"/>
          <w:sz w:val="24"/>
          <w:szCs w:val="24"/>
          <w:lang w:eastAsia="fr-FR"/>
        </w:rPr>
        <w:t>- il supervise et rend des comptes</w:t>
      </w:r>
    </w:p>
    <w:p w:rsidR="00A94B84" w:rsidRPr="00A94B84" w:rsidRDefault="00A94B84" w:rsidP="00A94B84">
      <w:pPr>
        <w:shd w:val="clear" w:color="auto" w:fill="FFFFFF"/>
        <w:spacing w:before="100" w:beforeAutospacing="1" w:after="72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4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C - Consulted </w:t>
      </w:r>
      <w:r w:rsidRPr="00A94B84">
        <w:rPr>
          <w:rFonts w:ascii="Times New Roman" w:eastAsia="Times New Roman" w:hAnsi="Times New Roman" w:cs="Times New Roman"/>
          <w:sz w:val="24"/>
          <w:szCs w:val="24"/>
          <w:lang w:eastAsia="fr-FR"/>
        </w:rPr>
        <w:t>- il conseille</w:t>
      </w:r>
    </w:p>
    <w:p w:rsidR="00A94B84" w:rsidRDefault="00A94B84" w:rsidP="00A94B84">
      <w:pPr>
        <w:shd w:val="clear" w:color="auto" w:fill="FFFFFF"/>
        <w:spacing w:before="100" w:beforeAutospacing="1" w:after="72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4B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A94B8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 - Informated </w:t>
      </w:r>
      <w:r w:rsidRPr="00A94B84">
        <w:rPr>
          <w:rFonts w:ascii="Times New Roman" w:eastAsia="Times New Roman" w:hAnsi="Times New Roman" w:cs="Times New Roman"/>
          <w:sz w:val="24"/>
          <w:szCs w:val="24"/>
          <w:lang w:eastAsia="fr-FR"/>
        </w:rPr>
        <w:t>- il est informé</w:t>
      </w:r>
    </w:p>
    <w:p w:rsidR="00A94B84" w:rsidRDefault="00A94B84" w:rsidP="00A94B84">
      <w:pPr>
        <w:shd w:val="clear" w:color="auto" w:fill="FFFFFF"/>
        <w:spacing w:before="100" w:beforeAutospacing="1" w:after="72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tableau suivant on va définir la matrice RACI pour voir comment les rôles ont étés alloués aux membres.</w:t>
      </w:r>
    </w:p>
    <w:p w:rsidR="00A94B84" w:rsidRPr="00A94B84" w:rsidRDefault="00A94B84" w:rsidP="00A94B84">
      <w:pPr>
        <w:shd w:val="clear" w:color="auto" w:fill="FFFFFF"/>
        <w:spacing w:before="100" w:beforeAutospacing="1" w:after="72" w:line="240" w:lineRule="auto"/>
        <w:rPr>
          <w:rFonts w:ascii="Times New Roman" w:eastAsia="Times New Roman" w:hAnsi="Times New Roman" w:cs="Times New Roman"/>
          <w:sz w:val="56"/>
          <w:szCs w:val="24"/>
          <w:lang w:eastAsia="fr-FR"/>
        </w:rPr>
      </w:pPr>
    </w:p>
    <w:tbl>
      <w:tblPr>
        <w:tblStyle w:val="Grilledutableau"/>
        <w:tblW w:w="9348" w:type="dxa"/>
        <w:tblLook w:val="04A0" w:firstRow="1" w:lastRow="0" w:firstColumn="1" w:lastColumn="0" w:noHBand="0" w:noVBand="1"/>
      </w:tblPr>
      <w:tblGrid>
        <w:gridCol w:w="1172"/>
        <w:gridCol w:w="1483"/>
        <w:gridCol w:w="1083"/>
        <w:gridCol w:w="950"/>
        <w:gridCol w:w="1905"/>
        <w:gridCol w:w="1727"/>
        <w:gridCol w:w="1505"/>
      </w:tblGrid>
      <w:tr w:rsidR="00622E9B" w:rsidRPr="00E3395D" w:rsidTr="00E3395D">
        <w:trPr>
          <w:trHeight w:val="534"/>
        </w:trPr>
        <w:tc>
          <w:tcPr>
            <w:tcW w:w="1335" w:type="dxa"/>
            <w:shd w:val="clear" w:color="auto" w:fill="8EAADB" w:themeFill="accent1" w:themeFillTint="99"/>
          </w:tcPr>
          <w:p w:rsidR="00A94B84" w:rsidRPr="00E3395D" w:rsidRDefault="002E1207" w:rsidP="002E1207">
            <w:pPr>
              <w:spacing w:before="100" w:beforeAutospacing="1" w:after="72"/>
              <w:jc w:val="center"/>
              <w:rPr>
                <w:rFonts w:ascii="Times New Roman" w:hAnsi="Times New Roman" w:cs="Times New Roman"/>
                <w:color w:val="000000" w:themeColor="text1"/>
                <w:sz w:val="40"/>
              </w:rPr>
            </w:pPr>
            <w:r w:rsidRPr="00E3395D">
              <w:rPr>
                <w:rFonts w:ascii="Times New Roman" w:hAnsi="Times New Roman" w:cs="Times New Roman"/>
                <w:color w:val="FFFFFF" w:themeColor="background1"/>
                <w:sz w:val="40"/>
              </w:rPr>
              <w:t>RACI</w:t>
            </w:r>
          </w:p>
        </w:tc>
        <w:tc>
          <w:tcPr>
            <w:tcW w:w="1318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Boubou</w:t>
            </w:r>
          </w:p>
        </w:tc>
        <w:tc>
          <w:tcPr>
            <w:tcW w:w="1286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Ange</w:t>
            </w:r>
          </w:p>
        </w:tc>
        <w:tc>
          <w:tcPr>
            <w:tcW w:w="1277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Dior</w:t>
            </w:r>
          </w:p>
        </w:tc>
        <w:tc>
          <w:tcPr>
            <w:tcW w:w="1472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Fatoumata</w:t>
            </w:r>
          </w:p>
        </w:tc>
        <w:tc>
          <w:tcPr>
            <w:tcW w:w="1341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Thiobane</w:t>
            </w:r>
          </w:p>
        </w:tc>
        <w:tc>
          <w:tcPr>
            <w:tcW w:w="1319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Murphy</w:t>
            </w:r>
          </w:p>
        </w:tc>
      </w:tr>
      <w:tr w:rsidR="00622E9B" w:rsidRPr="00E3395D" w:rsidTr="00622E9B">
        <w:trPr>
          <w:trHeight w:val="342"/>
        </w:trPr>
        <w:tc>
          <w:tcPr>
            <w:tcW w:w="1335" w:type="dxa"/>
          </w:tcPr>
          <w:p w:rsidR="00A94B84" w:rsidRPr="00E3395D" w:rsidRDefault="002E1207" w:rsidP="002E1207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DA</w:t>
            </w:r>
          </w:p>
        </w:tc>
        <w:tc>
          <w:tcPr>
            <w:tcW w:w="1318" w:type="dxa"/>
          </w:tcPr>
          <w:p w:rsidR="002E1207" w:rsidRPr="00E3395D" w:rsidRDefault="002E1207" w:rsidP="002E1207">
            <w:pPr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286" w:type="dxa"/>
          </w:tcPr>
          <w:p w:rsidR="002E1207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 </w:t>
            </w:r>
          </w:p>
        </w:tc>
        <w:tc>
          <w:tcPr>
            <w:tcW w:w="1277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,A</w:t>
            </w:r>
          </w:p>
        </w:tc>
        <w:tc>
          <w:tcPr>
            <w:tcW w:w="1472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341" w:type="dxa"/>
          </w:tcPr>
          <w:p w:rsidR="00A94B84" w:rsidRPr="00E3395D" w:rsidRDefault="00622E9B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319" w:type="dxa"/>
          </w:tcPr>
          <w:p w:rsidR="00A94B84" w:rsidRPr="00E3395D" w:rsidRDefault="00622E9B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</w:tr>
      <w:tr w:rsidR="00622E9B" w:rsidRPr="00E3395D" w:rsidTr="00622E9B">
        <w:trPr>
          <w:trHeight w:val="342"/>
        </w:trPr>
        <w:tc>
          <w:tcPr>
            <w:tcW w:w="1335" w:type="dxa"/>
          </w:tcPr>
          <w:p w:rsidR="002E1207" w:rsidRPr="00E3395D" w:rsidRDefault="002E1207" w:rsidP="002E1207">
            <w:pPr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DL</w:t>
            </w:r>
          </w:p>
        </w:tc>
        <w:tc>
          <w:tcPr>
            <w:tcW w:w="1318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286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277" w:type="dxa"/>
          </w:tcPr>
          <w:p w:rsidR="00A94B84" w:rsidRPr="00E3395D" w:rsidRDefault="002E1207" w:rsidP="002E1207">
            <w:pPr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  <w:tc>
          <w:tcPr>
            <w:tcW w:w="1472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  <w:tc>
          <w:tcPr>
            <w:tcW w:w="1341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319" w:type="dxa"/>
          </w:tcPr>
          <w:p w:rsidR="00A94B84" w:rsidRPr="00E3395D" w:rsidRDefault="00622E9B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</w:tr>
      <w:tr w:rsidR="00622E9B" w:rsidRPr="00E3395D" w:rsidTr="00622E9B">
        <w:trPr>
          <w:trHeight w:val="342"/>
        </w:trPr>
        <w:tc>
          <w:tcPr>
            <w:tcW w:w="1335" w:type="dxa"/>
          </w:tcPr>
          <w:p w:rsidR="00A94B84" w:rsidRPr="00E3395D" w:rsidRDefault="002E1207" w:rsidP="002E1207">
            <w:pPr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DE</w:t>
            </w:r>
          </w:p>
        </w:tc>
        <w:tc>
          <w:tcPr>
            <w:tcW w:w="1318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286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277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  <w:tc>
          <w:tcPr>
            <w:tcW w:w="1472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  <w:tc>
          <w:tcPr>
            <w:tcW w:w="1341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319" w:type="dxa"/>
          </w:tcPr>
          <w:p w:rsidR="00A94B84" w:rsidRPr="00E3395D" w:rsidRDefault="00622E9B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</w:tr>
      <w:tr w:rsidR="00622E9B" w:rsidRPr="00E3395D" w:rsidTr="00622E9B">
        <w:trPr>
          <w:trHeight w:val="342"/>
        </w:trPr>
        <w:tc>
          <w:tcPr>
            <w:tcW w:w="1335" w:type="dxa"/>
          </w:tcPr>
          <w:p w:rsidR="00A94B84" w:rsidRPr="00E3395D" w:rsidRDefault="002E1207" w:rsidP="002E1207">
            <w:pPr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EA</w:t>
            </w:r>
          </w:p>
        </w:tc>
        <w:tc>
          <w:tcPr>
            <w:tcW w:w="1318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286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277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  <w:tc>
          <w:tcPr>
            <w:tcW w:w="1472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  <w:tc>
          <w:tcPr>
            <w:tcW w:w="1341" w:type="dxa"/>
          </w:tcPr>
          <w:p w:rsidR="00A94B84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 , A</w:t>
            </w:r>
          </w:p>
        </w:tc>
        <w:tc>
          <w:tcPr>
            <w:tcW w:w="1319" w:type="dxa"/>
          </w:tcPr>
          <w:p w:rsidR="00A94B84" w:rsidRPr="00E3395D" w:rsidRDefault="00622E9B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</w:tr>
      <w:tr w:rsidR="00622E9B" w:rsidRPr="00E3395D" w:rsidTr="00622E9B">
        <w:trPr>
          <w:trHeight w:val="548"/>
        </w:trPr>
        <w:tc>
          <w:tcPr>
            <w:tcW w:w="1335" w:type="dxa"/>
          </w:tcPr>
          <w:p w:rsidR="002E1207" w:rsidRPr="00E3395D" w:rsidRDefault="002E1207" w:rsidP="002E1207">
            <w:pPr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BD</w:t>
            </w:r>
          </w:p>
        </w:tc>
        <w:tc>
          <w:tcPr>
            <w:tcW w:w="1318" w:type="dxa"/>
          </w:tcPr>
          <w:p w:rsidR="002E1207" w:rsidRPr="00E3395D" w:rsidRDefault="00622E9B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286" w:type="dxa"/>
          </w:tcPr>
          <w:p w:rsidR="002E1207" w:rsidRPr="00E3395D" w:rsidRDefault="00622E9B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277" w:type="dxa"/>
          </w:tcPr>
          <w:p w:rsidR="002E1207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  <w:tc>
          <w:tcPr>
            <w:tcW w:w="1472" w:type="dxa"/>
          </w:tcPr>
          <w:p w:rsidR="002E1207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  <w:tc>
          <w:tcPr>
            <w:tcW w:w="1341" w:type="dxa"/>
          </w:tcPr>
          <w:p w:rsidR="002E1207" w:rsidRPr="00E3395D" w:rsidRDefault="00622E9B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319" w:type="dxa"/>
          </w:tcPr>
          <w:p w:rsidR="002E1207" w:rsidRPr="00E3395D" w:rsidRDefault="002E1207" w:rsidP="00A94B84">
            <w:pPr>
              <w:spacing w:before="100" w:beforeAutospacing="1" w:after="72"/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</w:t>
            </w:r>
            <w:r w:rsidR="00622E9B" w:rsidRPr="00E3395D">
              <w:rPr>
                <w:b/>
                <w:color w:val="2F5496" w:themeColor="accent1" w:themeShade="BF"/>
                <w:sz w:val="40"/>
              </w:rPr>
              <w:t> </w:t>
            </w:r>
          </w:p>
        </w:tc>
      </w:tr>
      <w:tr w:rsidR="002C1C0F" w:rsidRPr="00E3395D" w:rsidTr="00622E9B">
        <w:trPr>
          <w:trHeight w:val="548"/>
        </w:trPr>
        <w:tc>
          <w:tcPr>
            <w:tcW w:w="1335" w:type="dxa"/>
          </w:tcPr>
          <w:p w:rsidR="002C1C0F" w:rsidRPr="00E3395D" w:rsidRDefault="002C1C0F" w:rsidP="002E1207">
            <w:pPr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MRT</w:t>
            </w:r>
          </w:p>
        </w:tc>
        <w:tc>
          <w:tcPr>
            <w:tcW w:w="1318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286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277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</w:t>
            </w:r>
          </w:p>
        </w:tc>
        <w:tc>
          <w:tcPr>
            <w:tcW w:w="1472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341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319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</w:tr>
      <w:tr w:rsidR="002C1C0F" w:rsidRPr="00E3395D" w:rsidTr="00622E9B">
        <w:trPr>
          <w:trHeight w:val="548"/>
        </w:trPr>
        <w:tc>
          <w:tcPr>
            <w:tcW w:w="1335" w:type="dxa"/>
          </w:tcPr>
          <w:p w:rsidR="002C1C0F" w:rsidRPr="00E3395D" w:rsidRDefault="002C1C0F" w:rsidP="002E1207">
            <w:pPr>
              <w:rPr>
                <w:rFonts w:ascii="Times New Roman" w:hAnsi="Times New Roman" w:cs="Times New Roman"/>
                <w:sz w:val="40"/>
              </w:rPr>
            </w:pPr>
            <w:r w:rsidRPr="00E3395D">
              <w:rPr>
                <w:rFonts w:ascii="Times New Roman" w:hAnsi="Times New Roman" w:cs="Times New Roman"/>
                <w:sz w:val="40"/>
              </w:rPr>
              <w:t>DC</w:t>
            </w:r>
          </w:p>
        </w:tc>
        <w:tc>
          <w:tcPr>
            <w:tcW w:w="1318" w:type="dxa"/>
          </w:tcPr>
          <w:p w:rsidR="002C1C0F" w:rsidRPr="00E3395D" w:rsidRDefault="00E3395D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286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</w:t>
            </w:r>
          </w:p>
        </w:tc>
        <w:tc>
          <w:tcPr>
            <w:tcW w:w="1277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</w:t>
            </w:r>
          </w:p>
        </w:tc>
        <w:tc>
          <w:tcPr>
            <w:tcW w:w="1472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R</w:t>
            </w:r>
          </w:p>
        </w:tc>
        <w:tc>
          <w:tcPr>
            <w:tcW w:w="1341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  <w:tc>
          <w:tcPr>
            <w:tcW w:w="1319" w:type="dxa"/>
          </w:tcPr>
          <w:p w:rsidR="002C1C0F" w:rsidRPr="00E3395D" w:rsidRDefault="002C1C0F" w:rsidP="00A94B84">
            <w:pPr>
              <w:spacing w:before="100" w:beforeAutospacing="1" w:after="72"/>
              <w:rPr>
                <w:b/>
                <w:color w:val="2F5496" w:themeColor="accent1" w:themeShade="BF"/>
                <w:sz w:val="40"/>
              </w:rPr>
            </w:pPr>
            <w:r w:rsidRPr="00E3395D">
              <w:rPr>
                <w:b/>
                <w:color w:val="2F5496" w:themeColor="accent1" w:themeShade="BF"/>
                <w:sz w:val="40"/>
              </w:rPr>
              <w:t>C</w:t>
            </w:r>
          </w:p>
        </w:tc>
      </w:tr>
    </w:tbl>
    <w:p w:rsidR="00A94B84" w:rsidRPr="002E1207" w:rsidRDefault="00A94B84" w:rsidP="00A94B84">
      <w:pPr>
        <w:shd w:val="clear" w:color="auto" w:fill="FFFFFF"/>
        <w:spacing w:before="100" w:beforeAutospacing="1" w:after="72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94B84" w:rsidRDefault="00A27807" w:rsidP="00A94B84">
      <w:pPr>
        <w:shd w:val="clear" w:color="auto" w:fill="FFFFFF"/>
        <w:spacing w:before="100" w:beforeAutospacing="1" w:after="72" w:line="240" w:lineRule="auto"/>
      </w:pPr>
      <w:r>
        <w:t>La définition des abréviations ci-dessus :</w:t>
      </w:r>
    </w:p>
    <w:p w:rsidR="00A27807" w:rsidRDefault="00A27807" w:rsidP="00A94B84">
      <w:pPr>
        <w:shd w:val="clear" w:color="auto" w:fill="FFFFFF"/>
        <w:spacing w:before="100" w:beforeAutospacing="1" w:after="72" w:line="240" w:lineRule="auto"/>
      </w:pPr>
      <w:r>
        <w:t xml:space="preserve">DA : </w:t>
      </w:r>
      <w:r w:rsidR="00E3395D">
        <w:t>Data Acquisition</w:t>
      </w:r>
    </w:p>
    <w:p w:rsidR="00A27807" w:rsidRDefault="00A27807" w:rsidP="00A94B84">
      <w:pPr>
        <w:shd w:val="clear" w:color="auto" w:fill="FFFFFF"/>
        <w:spacing w:before="100" w:beforeAutospacing="1" w:after="72" w:line="240" w:lineRule="auto"/>
      </w:pPr>
      <w:r>
        <w:t xml:space="preserve">DL : </w:t>
      </w:r>
      <w:r w:rsidR="00E3395D">
        <w:t>Data Loader</w:t>
      </w:r>
    </w:p>
    <w:p w:rsidR="00A27807" w:rsidRDefault="00A27807" w:rsidP="00A94B84">
      <w:pPr>
        <w:shd w:val="clear" w:color="auto" w:fill="FFFFFF"/>
        <w:spacing w:before="100" w:beforeAutospacing="1" w:after="72" w:line="240" w:lineRule="auto"/>
      </w:pPr>
      <w:r>
        <w:t>DE : Data Explorer</w:t>
      </w:r>
    </w:p>
    <w:p w:rsidR="00A27807" w:rsidRDefault="00E3395D" w:rsidP="00A94B84">
      <w:pPr>
        <w:shd w:val="clear" w:color="auto" w:fill="FFFFFF"/>
        <w:spacing w:before="100" w:beforeAutospacing="1" w:after="72" w:line="240" w:lineRule="auto"/>
      </w:pPr>
      <w:r>
        <w:lastRenderedPageBreak/>
        <w:t>EA : EvolutionAnalyser</w:t>
      </w:r>
    </w:p>
    <w:p w:rsidR="00E3395D" w:rsidRDefault="00E3395D" w:rsidP="00A94B84">
      <w:pPr>
        <w:shd w:val="clear" w:color="auto" w:fill="FFFFFF"/>
        <w:spacing w:before="100" w:beforeAutospacing="1" w:after="72" w:line="240" w:lineRule="auto"/>
      </w:pPr>
      <w:r>
        <w:t>BD : base de données</w:t>
      </w:r>
    </w:p>
    <w:p w:rsidR="00E3395D" w:rsidRDefault="00E3395D" w:rsidP="00A94B84">
      <w:pPr>
        <w:shd w:val="clear" w:color="auto" w:fill="FFFFFF"/>
        <w:spacing w:before="100" w:beforeAutospacing="1" w:after="72" w:line="240" w:lineRule="auto"/>
      </w:pPr>
      <w:r>
        <w:t>MRT : Matrice de répartition des taches</w:t>
      </w:r>
    </w:p>
    <w:p w:rsidR="00E3395D" w:rsidRDefault="00E3395D" w:rsidP="00A94B84">
      <w:pPr>
        <w:shd w:val="clear" w:color="auto" w:fill="FFFFFF"/>
        <w:spacing w:before="100" w:beforeAutospacing="1" w:after="72" w:line="240" w:lineRule="auto"/>
      </w:pPr>
      <w:r>
        <w:t>DC : document de conception</w:t>
      </w:r>
      <w:bookmarkStart w:id="0" w:name="_GoBack"/>
      <w:bookmarkEnd w:id="0"/>
    </w:p>
    <w:p w:rsidR="00A27807" w:rsidRPr="00A94B84" w:rsidRDefault="00A27807" w:rsidP="00A94B84">
      <w:pPr>
        <w:shd w:val="clear" w:color="auto" w:fill="FFFFFF"/>
        <w:spacing w:before="100" w:beforeAutospacing="1" w:after="72" w:line="240" w:lineRule="auto"/>
      </w:pPr>
    </w:p>
    <w:sectPr w:rsidR="00A27807" w:rsidRPr="00A94B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4E1137"/>
    <w:multiLevelType w:val="multilevel"/>
    <w:tmpl w:val="2B1E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B84"/>
    <w:rsid w:val="002C1C0F"/>
    <w:rsid w:val="002E1207"/>
    <w:rsid w:val="005114CA"/>
    <w:rsid w:val="00622E9B"/>
    <w:rsid w:val="00A27807"/>
    <w:rsid w:val="00A94B84"/>
    <w:rsid w:val="00E3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FF2F7"/>
  <w15:chartTrackingRefBased/>
  <w15:docId w15:val="{0000AEC6-C122-47BB-9310-67CEA99C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94B84"/>
    <w:rPr>
      <w:b/>
      <w:bCs/>
    </w:rPr>
  </w:style>
  <w:style w:type="table" w:styleId="Grilledutableau">
    <w:name w:val="Table Grid"/>
    <w:basedOn w:val="TableauNormal"/>
    <w:uiPriority w:val="39"/>
    <w:rsid w:val="00A94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3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Dior Pene</dc:creator>
  <cp:keywords/>
  <dc:description/>
  <cp:lastModifiedBy>Dior Pene</cp:lastModifiedBy>
  <cp:revision>3</cp:revision>
  <dcterms:created xsi:type="dcterms:W3CDTF">2021-05-18T01:09:00Z</dcterms:created>
  <dcterms:modified xsi:type="dcterms:W3CDTF">2021-05-18T01:48:00Z</dcterms:modified>
</cp:coreProperties>
</file>