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p w14:paraId="786380D2" w14:textId="77777777" w:rsidR="00B40E3C" w:rsidRDefault="00B40E3C">
      <w:pPr>
        <w:rPr>
          <w:rFonts w:eastAsia="MS Mincho"/>
        </w:rPr>
      </w:pPr>
      <w:r w:rsidRPr="00B40E3C">
        <w:rPr>
          <w:rFonts w:eastAsia="MS Mincho"/>
        </w:rPr>
        <w:drawing>
          <wp:inline distT="0" distB="0" distL="0" distR="0" wp14:anchorId="2EA81784" wp14:editId="019ADDDA">
            <wp:extent cx="5689600" cy="107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EE27" w14:textId="77777777" w:rsidR="00B40E3C" w:rsidRDefault="00B40E3C">
      <w:pPr>
        <w:rPr>
          <w:rFonts w:eastAsia="MS Mincho"/>
        </w:rPr>
      </w:pPr>
    </w:p>
    <w:p w14:paraId="0E2A1D5F" w14:textId="77777777" w:rsidR="00B40E3C" w:rsidRDefault="00B40E3C">
      <w:pPr>
        <w:rPr>
          <w:rFonts w:eastAsia="MS Mincho"/>
        </w:rPr>
      </w:pPr>
    </w:p>
    <w:p w14:paraId="00B578C4" w14:textId="77777777" w:rsidR="00B40E3C" w:rsidRDefault="00B40E3C">
      <w:pPr>
        <w:rPr>
          <w:rFonts w:eastAsia="MS Mincho"/>
        </w:rPr>
      </w:pPr>
      <w:r>
        <w:rPr>
          <w:rFonts w:eastAsia="MS Mincho"/>
        </w:rPr>
        <w:t>Diagram zpětných vazeb</w:t>
      </w:r>
      <w:bookmarkStart w:id="0" w:name="_GoBack"/>
      <w:bookmarkEnd w:id="0"/>
    </w:p>
    <w:p w14:paraId="4CE6B3F8" w14:textId="77777777" w:rsidR="00B40E3C" w:rsidRDefault="00B40E3C">
      <w:pPr>
        <w:rPr>
          <w:rFonts w:eastAsia="MS Mincho"/>
        </w:rPr>
      </w:pPr>
    </w:p>
    <w:p w14:paraId="499316D9" w14:textId="77777777" w:rsidR="00B40E3C" w:rsidRDefault="00B40E3C">
      <w:pPr>
        <w:rPr>
          <w:rFonts w:eastAsia="MS Mincho"/>
        </w:rPr>
      </w:pPr>
    </w:p>
    <w:p w14:paraId="2AE05B66" w14:textId="77777777" w:rsidR="0009172B" w:rsidRDefault="00B40E3C">
      <w:pPr>
        <w:rPr>
          <w:rFonts w:eastAsia="MS Mincho"/>
        </w:rPr>
      </w:pPr>
      <w:r>
        <w:rPr>
          <w:rFonts w:eastAsia="MS Mincho"/>
        </w:rPr>
      </w:r>
      <w:r>
        <w:rPr>
          <w:rFonts w:eastAsia="MS Mincho"/>
        </w:rPr>
        <w:pict w14:anchorId="3003126B">
          <v:group id="_x0000_s1026" style="width:368.5pt;height:180.5pt;mso-position-horizontal-relative:char;mso-position-vertical-relative:line" coordorigin="1701,1420" coordsize="7370,3610" editas="canvas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1701;top:1420;width:7370;height:3610" o:preferrelative="f">
              <v:fill o:detectmouseclick="t"/>
              <v:path o:extrusionok="t" o:connecttype="none"/>
              <o:lock v:ext="edit" text="t"/>
            </v:shape>
            <v:shapetype id="_x0000_t202" coordsize="21600,21600" o:spt="202" path="m0,0l0,21600,21600,21600,21600,0xe">
              <v:stroke joinstyle="miter"/>
              <v:path gradientshapeok="t" o:connecttype="rect"/>
            </v:shapetype>
            <v:shape id="_x0000_s1028" type="#_x0000_t202" style="position:absolute;left:5070;top:3805;width:1035;height:705;v-text-anchor:middle" stroked="f">
              <v:textbox style="mso-next-textbox:#_x0000_s1028">
                <w:txbxContent>
                  <w:p w14:paraId="00E66B54" w14:textId="77777777" w:rsidR="002A4439" w:rsidRPr="00AB2FCE" w:rsidRDefault="002A4439" w:rsidP="002A4439">
                    <w:pPr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AB2FCE">
                      <w:rPr>
                        <w:rFonts w:ascii="Arial" w:hAnsi="Arial" w:cs="Arial"/>
                        <w:sz w:val="20"/>
                      </w:rPr>
                      <w:t>počet</w:t>
                    </w:r>
                  </w:p>
                  <w:p w14:paraId="22B0262F" w14:textId="77777777" w:rsidR="002A4439" w:rsidRPr="00AB2FCE" w:rsidRDefault="002A4439" w:rsidP="002A4439">
                    <w:pPr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AB2FCE">
                      <w:rPr>
                        <w:rFonts w:ascii="Arial" w:hAnsi="Arial" w:cs="Arial"/>
                        <w:sz w:val="20"/>
                      </w:rPr>
                      <w:t>obyvatel</w:t>
                    </w:r>
                  </w:p>
                </w:txbxContent>
              </v:textbox>
            </v:shape>
            <v:shape id="_x0000_s1029" type="#_x0000_t202" style="position:absolute;left:3801;top:2050;width:1179;height:796;v-text-anchor:middle" stroked="f">
              <v:textbox style="mso-next-textbox:#_x0000_s1029">
                <w:txbxContent>
                  <w:p w14:paraId="0499CAE9" w14:textId="77777777" w:rsidR="002A4439" w:rsidRPr="00AB2FCE" w:rsidRDefault="002A4439" w:rsidP="002A4439">
                    <w:pPr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AB2FCE">
                      <w:rPr>
                        <w:rFonts w:ascii="Arial" w:hAnsi="Arial" w:cs="Arial"/>
                        <w:sz w:val="20"/>
                      </w:rPr>
                      <w:t>počet</w:t>
                    </w:r>
                  </w:p>
                  <w:p w14:paraId="1B09F51C" w14:textId="77777777" w:rsidR="002A4439" w:rsidRPr="00AB2FCE" w:rsidRDefault="002A4439" w:rsidP="002A4439">
                    <w:pPr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>imigrantů</w:t>
                    </w:r>
                  </w:p>
                </w:txbxContent>
              </v:textbox>
            </v:shape>
            <v:shape id="_x0000_s1030" type="#_x0000_t202" style="position:absolute;left:2301;top:3685;width:1365;height:705;v-text-anchor:middle" stroked="f">
              <v:textbox style="mso-next-textbox:#_x0000_s1030">
                <w:txbxContent>
                  <w:p w14:paraId="5277BA49" w14:textId="77777777" w:rsidR="002A4439" w:rsidRDefault="002A4439" w:rsidP="002A4439">
                    <w:pPr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>obchodní</w:t>
                    </w:r>
                  </w:p>
                  <w:p w14:paraId="56326666" w14:textId="77777777" w:rsidR="002A4439" w:rsidRPr="00AB2FCE" w:rsidRDefault="002A4439" w:rsidP="002A4439">
                    <w:pPr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>příležitosti</w:t>
                    </w:r>
                  </w:p>
                </w:txbxContent>
              </v:textbox>
            </v:shape>
            <v:shape id="_x0000_s1031" type="#_x0000_t202" style="position:absolute;left:7125;top:2395;width:1192;height:706;v-text-anchor:middle" stroked="f">
              <v:textbox style="mso-next-textbox:#_x0000_s1031">
                <w:txbxContent>
                  <w:p w14:paraId="1F0E6A76" w14:textId="77777777" w:rsidR="002A4439" w:rsidRDefault="002A4439" w:rsidP="002A4439">
                    <w:pPr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>volné</w:t>
                    </w:r>
                  </w:p>
                  <w:p w14:paraId="0716E492" w14:textId="77777777" w:rsidR="002A4439" w:rsidRPr="00AB2FCE" w:rsidRDefault="002A4439" w:rsidP="002A4439">
                    <w:pPr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>pozemky</w:t>
                    </w:r>
                  </w:p>
                </w:txbxContent>
              </v:textbox>
            </v:shape>
            <v:shapetype id="_x0000_t38" coordsize="21600,21600" o:spt="38" o:oned="t" path="m0,0c@0,0@1,5400@1,10800@1,16200@2,21600,21600,21600e" filled="f">
              <v:formulas>
                <v:f eqn="mid #0 0"/>
                <v:f eqn="val #0"/>
                <v:f eqn="mid #0 2160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032" type="#_x0000_t38" style="position:absolute;left:4226;top:3148;width:120;height:2604;rotation:90;flip:y" o:connectortype="curved" adj="-64620,-42968,1005840">
              <v:stroke endarrow="block"/>
            </v:shape>
            <v:shapetype id="_x0000_t37" coordsize="21600,21600" o:spt="37" o:oned="t" path="m0,0c10800,,21600,10800,21600,21600e" filled="f">
              <v:path arrowok="t" fillok="f" o:connecttype="none"/>
              <o:lock v:ext="edit" shapetype="t"/>
            </v:shapetype>
            <v:shape id="_x0000_s1033" type="#_x0000_t37" style="position:absolute;left:2774;top:2658;width:1237;height:817;rotation:270" o:connectortype="curved" adj="-52105,-115138,-52105">
              <v:stroke endarrow="block"/>
            </v:shape>
            <v:shape id="_x0000_s1034" type="#_x0000_t37" style="position:absolute;left:4980;top:2448;width:608;height:1357" o:connectortype="curved" adj="-176921,-49631,-176921">
              <v:stroke endarrow="block"/>
            </v:shape>
            <v:shape id="_x0000_s1035" type="#_x0000_t37" style="position:absolute;left:6105;top:3101;width:1616;height:1057;flip:y" o:connectortype="curved" adj="-81601,98661,-81601">
              <v:stroke endarrow="block"/>
            </v:shape>
            <v:shape id="_x0000_s1036" type="#_x0000_t38" style="position:absolute;left:5883;top:558;width:345;height:3330;rotation:270;flip:x" o:connectortype="curved" adj="44139,19881,-483402">
              <v:stroke endarrow="block"/>
            </v:shape>
            <v:shape id="_x0000_s1037" type="#_x0000_t202" style="position:absolute;left:2624;top:4279;width:450;height:311;v-text-anchor:middle" filled="f" stroked="f">
              <v:textbox style="mso-next-textbox:#_x0000_s1037">
                <w:txbxContent>
                  <w:p w14:paraId="2DDE0BA4" w14:textId="77777777" w:rsidR="002A4439" w:rsidRPr="00AB2FCE" w:rsidRDefault="002A4439" w:rsidP="002A4439">
                    <w:pPr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>+</w:t>
                    </w:r>
                  </w:p>
                </w:txbxContent>
              </v:textbox>
            </v:shape>
            <v:shape id="_x0000_s1038" type="#_x0000_t202" style="position:absolute;left:3504;top:2084;width:450;height:311;v-text-anchor:middle" filled="f" stroked="f">
              <v:textbox style="mso-next-textbox:#_x0000_s1038">
                <w:txbxContent>
                  <w:p w14:paraId="2AC6A8A6" w14:textId="77777777" w:rsidR="002A4439" w:rsidRPr="00AB2FCE" w:rsidRDefault="002A4439" w:rsidP="002A4439">
                    <w:pPr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>+</w:t>
                    </w:r>
                  </w:p>
                </w:txbxContent>
              </v:textbox>
            </v:shape>
            <v:shape id="_x0000_s1039" type="#_x0000_t202" style="position:absolute;left:5166;top:3580;width:450;height:311;v-text-anchor:middle" filled="f" stroked="f">
              <v:textbox style="mso-next-textbox:#_x0000_s1039">
                <w:txbxContent>
                  <w:p w14:paraId="298D154E" w14:textId="77777777" w:rsidR="002A4439" w:rsidRPr="00AB2FCE" w:rsidRDefault="002A4439" w:rsidP="002A4439">
                    <w:pPr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>+</w:t>
                    </w:r>
                  </w:p>
                </w:txbxContent>
              </v:textbox>
            </v:shape>
            <v:shape id="_x0000_s1040" type="#_x0000_t202" style="position:absolute;left:4245;top:1592;width:450;height:311;v-text-anchor:middle" filled="f" stroked="f">
              <v:textbox style="mso-next-textbox:#_x0000_s1040">
                <w:txbxContent>
                  <w:p w14:paraId="07C9512A" w14:textId="77777777" w:rsidR="002A4439" w:rsidRPr="00AB2FCE" w:rsidRDefault="002A4439" w:rsidP="002A4439">
                    <w:pPr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>+</w:t>
                    </w:r>
                  </w:p>
                </w:txbxContent>
              </v:textbox>
            </v:shape>
            <v:shape id="_x0000_s1041" type="#_x0000_t202" style="position:absolute;left:7721;top:3004;width:450;height:311;v-text-anchor:middle" filled="f" stroked="f">
              <v:textbox style="mso-next-textbox:#_x0000_s1041">
                <w:txbxContent>
                  <w:p w14:paraId="71A085F2" w14:textId="77777777" w:rsidR="002A4439" w:rsidRPr="00AB2FCE" w:rsidRDefault="002A4439" w:rsidP="002A4439">
                    <w:pPr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>-</w:t>
                    </w:r>
                  </w:p>
                </w:txbxContent>
              </v:textbox>
            </v:shape>
            <v:shape id="_x0000_s1042" type="#_x0000_t202" style="position:absolute;left:4042;top:3494;width:450;height:484;v-text-anchor:middle" filled="f" stroked="f">
              <v:textbox style="mso-next-textbox:#_x0000_s1042">
                <w:txbxContent>
                  <w:p w14:paraId="3F84FA71" w14:textId="77777777" w:rsidR="002A4439" w:rsidRPr="00795446" w:rsidRDefault="002A4439" w:rsidP="002A4439">
                    <w:pPr>
                      <w:rPr>
                        <w:rFonts w:ascii="Arial" w:hAnsi="Arial" w:cs="Arial"/>
                      </w:rPr>
                    </w:pPr>
                    <w:r w:rsidRPr="00795446">
                      <w:rPr>
                        <w:rFonts w:ascii="Arial" w:hAnsi="Arial" w:cs="Arial"/>
                      </w:rPr>
                      <w:t>+</w:t>
                    </w:r>
                  </w:p>
                </w:txbxContent>
              </v:textbox>
            </v:shape>
            <v:shapetype id="_x0000_t19" coordsize="21600,21600" o:spt="19" adj="-5898240,,,21600,21600" path="wr-21600,,21600,43200,,,21600,21600nfewr-21600,,21600,43200,,,21600,21600l0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43" type="#_x0000_t19" style="position:absolute;left:3954;top:3389;width:593;height:622" coordsize="43127,43200" adj="-5898241,11488145,21527" path="wr-73,,43127,43200,21527,,,23372nfewr-73,,43127,43200,21527,,,23372l21527,21600nsxe">
              <v:stroke endarrow="open" endarrowwidth="wide"/>
              <v:path o:connectlocs="21527,0;0,23372;21527,21600"/>
            </v:shape>
            <v:shape id="_x0000_s1044" type="#_x0000_t202" style="position:absolute;left:6238;top:2651;width:450;height:484;v-text-anchor:middle" filled="f" stroked="f">
              <v:textbox style="mso-next-textbox:#_x0000_s1044">
                <w:txbxContent>
                  <w:p w14:paraId="6FA5B149" w14:textId="77777777" w:rsidR="002A4439" w:rsidRPr="00795446" w:rsidRDefault="002A4439" w:rsidP="002A4439">
                    <w:pPr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-</w:t>
                    </w:r>
                  </w:p>
                </w:txbxContent>
              </v:textbox>
            </v:shape>
            <v:shape id="_x0000_s1045" type="#_x0000_t19" style="position:absolute;left:6105;top:2591;width:593;height:622" coordsize="43127,43200" adj="-5898241,11488145,21527" path="wr-73,,43127,43200,21527,,,23372nfewr-73,,43127,43200,21527,,,23372l21527,21600nsxe">
              <v:stroke startarrow="open" startarrowwidth="wide" endarrowwidth="wide"/>
              <v:path o:connectlocs="21527,0;0,23372;21527,21600"/>
            </v:shape>
            <v:group id="_x0000_s1046" style="position:absolute;left:2850;top:2883;width:591;height:282" coordorigin="2850,2883" coordsize="591,282">
              <v:shapetype id="_x0000_t32" coordsize="21600,21600" o:spt="32" o:oned="t" path="m0,0l21600,21600e" filled="f">
                <v:path arrowok="t" fillok="f" o:connecttype="none"/>
                <o:lock v:ext="edit" shapetype="t"/>
              </v:shapetype>
              <v:shape id="_x0000_s1047" type="#_x0000_t32" style="position:absolute;left:2850;top:2985;width:561;height:180" o:connectortype="straight"/>
              <v:shape id="_x0000_s1048" type="#_x0000_t32" style="position:absolute;left:2880;top:2883;width:561;height:180" o:connectortype="straight"/>
            </v:group>
            <v:group id="_x0000_s1049" style="position:absolute;left:6315;top:1592;width:591;height:282;rotation:5083082fd" coordorigin="2850,2883" coordsize="591,282">
              <v:shape id="_x0000_s1050" type="#_x0000_t32" style="position:absolute;left:2850;top:2985;width:561;height:180" o:connectortype="straight"/>
              <v:shape id="_x0000_s1051" type="#_x0000_t32" style="position:absolute;left:2880;top:2883;width:561;height:180" o:connectortype="straight"/>
            </v:group>
            <w10:wrap type="none"/>
            <w10:anchorlock/>
          </v:group>
        </w:pict>
      </w:r>
    </w:p>
    <w:p w14:paraId="7C1F265A" w14:textId="77777777" w:rsidR="00B40E3C" w:rsidRDefault="00B40E3C">
      <w:pPr>
        <w:rPr>
          <w:rFonts w:eastAsia="MS Mincho"/>
        </w:rPr>
      </w:pPr>
    </w:p>
    <w:p w14:paraId="520F43C7" w14:textId="77777777" w:rsidR="00B40E3C" w:rsidRDefault="00B40E3C"/>
    <w:sectPr w:rsidR="00B40E3C" w:rsidSect="000917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맑은 고딕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 CE">
    <w:panose1 w:val="020B0600040502020204"/>
    <w:charset w:val="58"/>
    <w:family w:val="auto"/>
    <w:pitch w:val="variable"/>
    <w:sig w:usb0="E1000AEF" w:usb1="5000A1FF" w:usb2="00000000" w:usb3="00000000" w:csb0="000001B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2A4439"/>
    <w:rsid w:val="0009172B"/>
    <w:rsid w:val="002A4439"/>
    <w:rsid w:val="00B40E3C"/>
    <w:rsid w:val="00C4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56"/>
    <o:shapelayout v:ext="edit">
      <o:idmap v:ext="edit" data="1"/>
      <o:rules v:ext="edit">
        <o:r id="V:Rule6" type="arc" idref="#_x0000_s1043"/>
        <o:r id="V:Rule7" type="arc" idref="#_x0000_s1045"/>
        <o:r id="V:Rule12" type="connector" idref="#_x0000_s1033">
          <o:proxy start="" idref="#_x0000_s1030" connectloc="0"/>
          <o:proxy end="" idref="#_x0000_s1029" connectloc="1"/>
        </o:r>
        <o:r id="V:Rule13" type="connector" idref="#_x0000_s1050"/>
        <o:r id="V:Rule14" type="connector" idref="#_x0000_s1051"/>
        <o:r id="V:Rule15" type="connector" idref="#_x0000_s1034">
          <o:proxy start="" idref="#_x0000_s1029" connectloc="3"/>
          <o:proxy end="" idref="#_x0000_s1028" connectloc="0"/>
        </o:r>
        <o:r id="V:Rule16" type="connector" idref="#_x0000_s1035">
          <o:proxy start="" idref="#_x0000_s1028" connectloc="3"/>
          <o:proxy end="" idref="#_x0000_s1031" connectloc="2"/>
        </o:r>
        <o:r id="V:Rule17" type="connector" idref="#_x0000_s1048"/>
        <o:r id="V:Rule18" type="connector" idref="#_x0000_s1047"/>
        <o:r id="V:Rule19" type="connector" idref="#_x0000_s1036">
          <o:proxy start="" idref="#_x0000_s1031" connectloc="0"/>
          <o:proxy end="" idref="#_x0000_s1029" connectloc="0"/>
        </o:r>
        <o:r id="V:Rule20" type="connector" idref="#_x0000_s1032">
          <o:proxy start="" idref="#_x0000_s1028" connectloc="2"/>
          <o:proxy end="" idref="#_x0000_s1030" connectloc="2"/>
        </o:r>
      </o:rules>
    </o:shapelayout>
  </w:shapeDefaults>
  <w:decimalSymbol w:val=","/>
  <w:listSeparator w:val=";"/>
  <w14:docId w14:val="45A936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439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0E3C"/>
    <w:pPr>
      <w:spacing w:after="0"/>
    </w:pPr>
    <w:rPr>
      <w:rFonts w:ascii="Lucida Grande CE" w:hAnsi="Lucida Grande CE" w:cs="Lucida Grande C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E3C"/>
    <w:rPr>
      <w:rFonts w:ascii="Lucida Grande CE" w:eastAsia="Times New Roman" w:hAnsi="Lucida Grande CE" w:cs="Lucida Grande CE"/>
      <w:sz w:val="18"/>
      <w:szCs w:val="18"/>
      <w:lang w:eastAsia="cs-CZ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cs-CZ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52</Characters>
  <Application>Microsoft Macintosh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Janošek</dc:creator>
  <cp:keywords/>
  <dc:description/>
  <cp:lastModifiedBy>Michal Janošek</cp:lastModifiedBy>
  <cp:revision>2</cp:revision>
  <dcterms:created xsi:type="dcterms:W3CDTF">2013-10-08T09:11:00Z</dcterms:created>
  <dcterms:modified xsi:type="dcterms:W3CDTF">2014-06-13T11:13:00Z</dcterms:modified>
</cp:coreProperties>
</file>