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b/>
          <w:bCs/>
          <w:color w:val="1F4E79"/>
          <w:sz w:val="44"/>
          <w:szCs w:val="44"/>
        </w:rPr>
        <w:t xml:space="preserve">DATABASE MANAGEMENT AND DESIGN</w:t>
      </w:r>
    </w:p>
    <w:p>
      <w:pPr>
        <w:spacing w:after="700" w:before="0"/>
        <w:jc w:val="center"/>
      </w:pPr>
      <w:r>
        <w:rPr>
          <w:i/>
          <w:iCs/>
          <w:color w:val="595959"/>
          <w:sz w:val="26"/>
          <w:szCs w:val="26"/>
        </w:rPr>
        <w:t xml:space="preserve">A Practical Learning Series</w:t>
      </w:r>
    </w:p>
    <w:p>
      <w:pPr>
        <w:spacing w:after="120" w:before="0"/>
        <w:jc w:val="center"/>
      </w:pPr>
      <w:r>
        <w:rPr>
          <w:b/>
          <w:bCs/>
          <w:color w:val="2E74B5"/>
          <w:sz w:val="34"/>
          <w:szCs w:val="34"/>
        </w:rPr>
        <w:t xml:space="preserve">Notebook 3.5</w:t>
      </w:r>
    </w:p>
    <w:p>
      <w:pPr>
        <w:spacing w:after="100" w:before="0"/>
        <w:jc w:val="center"/>
      </w:pPr>
      <w:r>
        <w:rPr>
          <w:b/>
          <w:bCs/>
          <w:sz w:val="40"/>
          <w:szCs w:val="40"/>
        </w:rPr>
        <w:t xml:space="preserve">Data Cleaning with SQL</w:t>
      </w:r>
    </w:p>
    <w:p>
      <w:pPr>
        <w:spacing w:after="600" w:before="0"/>
        <w:jc w:val="center"/>
      </w:pPr>
      <w:r>
        <w:rPr>
          <w:color w:val="595959"/>
          <w:sz w:val="26"/>
          <w:szCs w:val="26"/>
        </w:rPr>
        <w:t xml:space="preserve">CAST, REPLACE, and Preparing Messy Data</w:t>
      </w:r>
    </w:p>
    <w:p>
      <w:pPr>
        <w:spacing w:after="40" w:before="300"/>
        <w:jc w:val="center"/>
      </w:pPr>
      <w:r>
        <w:rPr>
          <w:b/>
          <w:bCs/>
          <w:sz w:val="26"/>
          <w:szCs w:val="26"/>
        </w:rPr>
        <w:t xml:space="preserve">By Amin Amirkhalili</w:t>
      </w:r>
    </w:p>
    <w:p>
      <w:pPr>
        <w:spacing w:after="600" w:before="0"/>
        <w:jc w:val="center"/>
      </w:pPr>
      <w:r>
        <w:rPr>
          <w:color w:val="595959"/>
          <w:sz w:val="22"/>
          <w:szCs w:val="22"/>
        </w:rPr>
        <w:t xml:space="preserve">Business &amp; Data Analyst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About This Series</w:t>
      </w:r>
    </w:p>
    <w:p>
      <w:pPr>
        <w:spacing w:after="120"/>
      </w:pPr>
      <w:r>
        <w:t xml:space="preserve">This notebook is part of a practical learning series on database management and design. The series follows a logical progression — from understanding business needs, through conceptual modelling, all the way to writing SQL code on real databases.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 — Fundamentals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Introduction: The Database Is the Heart of Information Systems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 — Database Management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2.1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Conceptual Data Model: From Conceptual Design to a Relational Model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2.2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 Design: From Schema Creation to Data Management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 — SQL &amp; Data Analysis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Beginner Level: SELECT, FROM, WHERE, ORDER BY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3.2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Intermediate Level: Functions, GROUP BY, HAVING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3.3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Advanced Level I: Joining Tables — Inner &amp; Outer Joins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3.4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Advanced Level II: Subqueries, Views, Temp Tables, CTEs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Notebook 3.5</w:t>
            </w:r>
          </w:p>
        </w:tc>
        <w:tc>
          <w:tcPr>
            <w:tcW w:type="dxa" w:w="766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Cleaning with SQL</w:t>
            </w:r>
            <w:r>
              <w:rPr>
                <w:b/>
                <w:bCs/>
                <w:color w:val="2E74B5"/>
                <w:sz w:val="20"/>
                <w:szCs w:val="20"/>
              </w:rPr>
              <w:t xml:space="preserve">   ◀ You are here</w:t>
            </w:r>
          </w:p>
        </w:tc>
      </w:tr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 — Data Mining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4.1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SQL in Data Mining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   (coming soon)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📌 What This Notebook Covers</w:t>
            </w:r>
          </w:p>
          <w:p>
            <w:pPr>
              <w:spacing w:after="40"/>
            </w:pPr>
            <w:r>
              <w:t xml:space="preserve">This notebook is in progress and will be completed soon. The draft notes below are kept exactly as written by the author.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Draft Notes (To Be Completed)</w:t>
      </w:r>
    </w:p>
    <w:p>
      <w:pPr>
        <w:spacing w:after="120"/>
      </w:pPr>
      <w:r>
        <w:rPr>
          <w:i/>
          <w:iCs/>
        </w:rPr>
        <w:t xml:space="preserve">The notes below are the author’s original working draft, kept as-is. The full notebook will be completed later.</w:t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Cast</w:t>
      </w:r>
    </w:p>
    <w:p>
      <w:pPr>
        <w:spacing w:after="120"/>
      </w:pPr>
      <w:r>
        <w:t xml:space="preserve">Sometime we need to change the type of a variable so that we can work on that.</w:t>
      </w:r>
    </w:p>
    <w:p>
      <w:pPr>
        <w:spacing w:after="120"/>
      </w:pPr>
      <w:r>
        <w:t xml:space="preserve">If data is unwillingly in sting, but we need it to be number: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Cast (data as REAL)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Cast (data as decimal (16, 8))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Replace</w:t>
      </w:r>
    </w:p>
    <w:p>
      <w:pPr>
        <w:spacing w:after="120"/>
      </w:pPr>
      <w:r>
        <w:t xml:space="preserve">Sometime, we have a number which has , in its structure. Exp: 765,345</w:t>
      </w:r>
    </w:p>
    <w:p>
      <w:pPr>
        <w:spacing w:after="120"/>
      </w:pPr>
      <w:r>
        <w:t xml:space="preserve">We need it without: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Replace (number, ',' , '')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What does that mean?</w:t>
      </w:r>
    </w:p>
    <w:p>
      <w:pPr>
        <w:spacing w:after="120"/>
      </w:pPr>
      <w:r>
        <w:t xml:space="preserve">Means that wherever see coma (',') change it to nothing. ' '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Query: What is the total amount of commission per month?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Year,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Name_of_the_month,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SUM(CAST(REPLACE(Sales_week_Total, ',', '') AS REAL)) AS total_sales,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SUM(Comm_week_total) AS total_commission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Income_2024_2025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Year,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Name_of_the_month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total_commission DESC;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6863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Notebook 3.5 · Data Cleaning · Amin Amirkhalili   —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4611c519ca630d527b78c06f5c1a3d1132950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2026-07-14T02:19:30.060Z</dcterms:created>
  <dcterms:modified xsi:type="dcterms:W3CDTF">2026-07-14T02:19:30.060Z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