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1F4E79"/>
          <w:sz w:val="44"/>
          <w:szCs w:val="44"/>
        </w:rPr>
        <w:t xml:space="preserve">DATABASE MANAGEMENT AND DESIGN</w:t>
      </w:r>
    </w:p>
    <w:p>
      <w:pPr>
        <w:spacing w:after="700" w:before="0"/>
        <w:jc w:val="center"/>
      </w:pPr>
      <w:r>
        <w:rPr>
          <w:i/>
          <w:iCs/>
          <w:color w:val="595959"/>
          <w:sz w:val="26"/>
          <w:szCs w:val="26"/>
        </w:rPr>
        <w:t xml:space="preserve">A Practical Learning Series</w:t>
      </w:r>
    </w:p>
    <w:p>
      <w:pPr>
        <w:spacing w:after="120" w:before="0"/>
        <w:jc w:val="center"/>
      </w:pPr>
      <w:r>
        <w:rPr>
          <w:b/>
          <w:bCs/>
          <w:color w:val="2E74B5"/>
          <w:sz w:val="34"/>
          <w:szCs w:val="34"/>
        </w:rPr>
        <w:t xml:space="preserve">Notebook 4.1</w:t>
      </w:r>
    </w:p>
    <w:p>
      <w:pPr>
        <w:spacing w:after="100" w:before="0"/>
        <w:jc w:val="center"/>
      </w:pPr>
      <w:r>
        <w:rPr>
          <w:b/>
          <w:bCs/>
          <w:sz w:val="40"/>
          <w:szCs w:val="40"/>
        </w:rPr>
        <w:t xml:space="preserve">SQL in Data Mining</w:t>
      </w:r>
    </w:p>
    <w:p>
      <w:pPr>
        <w:spacing w:after="600" w:before="0"/>
        <w:jc w:val="center"/>
      </w:pPr>
      <w:r>
        <w:rPr>
          <w:color w:val="595959"/>
          <w:sz w:val="26"/>
          <w:szCs w:val="26"/>
        </w:rPr>
        <w:t xml:space="preserve">From Data to Data Mining</w:t>
      </w:r>
    </w:p>
    <w:p>
      <w:pPr>
        <w:spacing w:after="40" w:before="300"/>
        <w:jc w:val="center"/>
      </w:pPr>
      <w:r>
        <w:rPr>
          <w:b/>
          <w:bCs/>
          <w:sz w:val="26"/>
          <w:szCs w:val="26"/>
        </w:rPr>
        <w:t xml:space="preserve">By Amin Amirkhalili</w:t>
      </w:r>
    </w:p>
    <w:p>
      <w:pPr>
        <w:spacing w:after="600" w:before="0"/>
        <w:jc w:val="center"/>
      </w:pPr>
      <w:r>
        <w:rPr>
          <w:color w:val="595959"/>
          <w:sz w:val="22"/>
          <w:szCs w:val="22"/>
        </w:rPr>
        <w:t xml:space="preserve">Business &amp; Data Analyst</w:t>
      </w:r>
    </w:p>
    <w:p>
      <w:r>
        <w:br w:type="page"/>
      </w:r>
    </w:p>
    <w:p>
      <w:pPr>
        <w:pStyle w:val="Heading1"/>
        <w:pBdr>
          <w:bottom w:val="single" w:color="2E74B5" w:sz="6" w:space="4"/>
        </w:pBdr>
        <w:spacing w:after="160" w:before="320"/>
      </w:pPr>
      <w:r>
        <w:rPr>
          <w:b/>
          <w:bCs/>
          <w:color w:val="1F4E79"/>
          <w:sz w:val="32"/>
          <w:szCs w:val="32"/>
        </w:rPr>
        <w:t xml:space="preserve">About This Series</w:t>
      </w:r>
    </w:p>
    <w:p>
      <w:pPr>
        <w:spacing w:after="120"/>
      </w:pPr>
      <w:r>
        <w:t xml:space="preserve">This notebook is part of a practical learning series on database management and design. The series follows a logical progression — from understanding business needs, through conceptual modelling, all the way to writing SQL code on real databases.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660"/>
      </w:tblGrid>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1 — Fundamentals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Introduction: The Database Is the Heart of Information Systems</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2 — Database Management</w:t>
            </w:r>
          </w:p>
        </w:tc>
      </w:tr>
      <w:tr>
        <w:tc>
          <w:tcPr>
            <w:tcW w:type="dxa" w:w="1700"/>
            <w:tcMar>
              <w:top w:type="dxa" w:w="60"/>
              <w:left w:type="dxa" w:w="100"/>
              <w:bottom w:type="dxa" w:w="60"/>
              <w:right w:type="dxa" w:w="100"/>
            </w:tcMar>
          </w:tcPr>
          <w:p>
            <w:pPr>
              <w:spacing w:after="0"/>
            </w:pPr>
            <w:r>
              <w:rPr>
                <w:b w:val="false"/>
                <w:bCs w:val="false"/>
                <w:sz w:val="20"/>
                <w:szCs w:val="20"/>
              </w:rPr>
              <w:t xml:space="preserve">Notebook 2.1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Conceptual Data Model: From Conceptual Design to a Relational Model</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2.2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Database Design: From Schema Creation to Data Management</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3 — SQL &amp; Data Analysis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Beginner Level: SELECT, FROM, WHERE, ORDER BY</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Intermediate Level: Functions, GROUP BY, HAVING</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3.3</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 Joining Tables — Inner &amp; Outer Joins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3.4</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II: Subqueries, Views, Temp Tables, CTEs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3.5</w:t>
            </w:r>
          </w:p>
        </w:tc>
        <w:tc>
          <w:tcPr>
            <w:tcW w:type="dxa" w:w="7660"/>
            <w:tcMar>
              <w:top w:type="dxa" w:w="60"/>
              <w:left w:type="dxa" w:w="100"/>
              <w:bottom w:type="dxa" w:w="60"/>
              <w:right w:type="dxa" w:w="100"/>
            </w:tcMar>
          </w:tcPr>
          <w:p>
            <w:pPr>
              <w:spacing w:after="0"/>
            </w:pPr>
            <w:r>
              <w:rPr>
                <w:b w:val="false"/>
                <w:bCs w:val="false"/>
                <w:i/>
                <w:iCs/>
                <w:sz w:val="20"/>
                <w:szCs w:val="20"/>
              </w:rPr>
              <w:t xml:space="preserve">Data Cleaning with SQL</w:t>
            </w:r>
            <w:r>
              <w:rPr>
                <w:b w:val="false"/>
                <w:bCs w:val="false"/>
                <w:color w:val="808080"/>
                <w:sz w:val="20"/>
                <w:szCs w:val="20"/>
              </w:rPr>
              <w:t xml:space="preserve">   (coming soon)</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4 — Data Mining</w:t>
            </w:r>
          </w:p>
        </w:tc>
      </w:tr>
      <w:tr>
        <w:tc>
          <w:tcPr>
            <w:tcW w:type="dxa" w:w="1700"/>
            <w:shd w:fill="EAF1F8" w:val="clear"/>
            <w:tcMar>
              <w:top w:type="dxa" w:w="60"/>
              <w:left w:type="dxa" w:w="100"/>
              <w:bottom w:type="dxa" w:w="60"/>
              <w:right w:type="dxa" w:w="100"/>
            </w:tcMar>
          </w:tcPr>
          <w:p>
            <w:pPr>
              <w:spacing w:after="0"/>
            </w:pPr>
            <w:r>
              <w:rPr>
                <w:b/>
                <w:bCs/>
                <w:sz w:val="20"/>
                <w:szCs w:val="20"/>
              </w:rPr>
              <w:t xml:space="preserve">Notebook 4.1</w:t>
            </w:r>
          </w:p>
        </w:tc>
        <w:tc>
          <w:tcPr>
            <w:tcW w:type="dxa" w:w="7660"/>
            <w:shd w:fill="EAF1F8" w:val="clear"/>
            <w:tcMar>
              <w:top w:type="dxa" w:w="60"/>
              <w:left w:type="dxa" w:w="100"/>
              <w:bottom w:type="dxa" w:w="60"/>
              <w:right w:type="dxa" w:w="100"/>
            </w:tcMar>
          </w:tcPr>
          <w:p>
            <w:pPr>
              <w:spacing w:after="0"/>
            </w:pPr>
            <w:r>
              <w:rPr>
                <w:b/>
                <w:bCs/>
                <w:i w:val="false"/>
                <w:iCs w:val="false"/>
                <w:sz w:val="20"/>
                <w:szCs w:val="20"/>
              </w:rPr>
              <w:t xml:space="preserve">SQL in Data Mining</w:t>
            </w:r>
            <w:r>
              <w:rPr>
                <w:b/>
                <w:bCs/>
                <w:color w:val="2E74B5"/>
                <w:sz w:val="20"/>
                <w:szCs w:val="20"/>
              </w:rPr>
              <w:t xml:space="preserve">   ◀ You are here</w:t>
            </w:r>
          </w:p>
        </w:tc>
      </w:tr>
    </w:tbl>
    <w:p>
      <w:pPr>
        <w:spacing w:after="1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What This Notebook Covers</w:t>
            </w:r>
          </w:p>
          <w:p>
            <w:pPr>
              <w:spacing w:after="40"/>
            </w:pPr>
            <w:r>
              <w:t xml:space="preserve">This notebook is in progress and will be completed soon. The draft notes below are kept exactly as written by the author.</w:t>
            </w:r>
          </w:p>
        </w:tc>
      </w:tr>
    </w:tbl>
    <w:p>
      <w:r>
        <w:br w:type="page"/>
      </w:r>
    </w:p>
    <w:p>
      <w:pPr>
        <w:pStyle w:val="Heading1"/>
        <w:pBdr>
          <w:bottom w:val="single" w:color="2E74B5" w:sz="6" w:space="4"/>
        </w:pBdr>
        <w:spacing w:after="160" w:before="320"/>
      </w:pPr>
      <w:r>
        <w:rPr>
          <w:b/>
          <w:bCs/>
          <w:color w:val="1F4E79"/>
          <w:sz w:val="32"/>
          <w:szCs w:val="32"/>
        </w:rPr>
        <w:t xml:space="preserve">Draft Notes (To Be Completed)</w:t>
      </w:r>
    </w:p>
    <w:p>
      <w:pPr>
        <w:spacing w:after="120"/>
      </w:pPr>
      <w:r>
        <w:rPr>
          <w:i/>
          <w:iCs/>
        </w:rPr>
        <w:t xml:space="preserve">The notes below are the author’s original working draft, kept as-is. The full notebook will be completed later.</w:t>
      </w:r>
    </w:p>
    <w:p>
      <w:pPr>
        <w:pStyle w:val="Heading2"/>
        <w:spacing w:after="130" w:before="260"/>
      </w:pPr>
      <w:r>
        <w:rPr>
          <w:b/>
          <w:bCs/>
          <w:color w:val="2E74B5"/>
          <w:sz w:val="27"/>
          <w:szCs w:val="27"/>
        </w:rPr>
        <w:t xml:space="preserve">From data to data mining</w:t>
      </w:r>
    </w:p>
    <w:p>
      <w:pPr>
        <w:spacing w:after="120"/>
      </w:pPr>
      <w:r>
        <w:t xml:space="preserve">By growing the business, need for insight from data increases.</w:t>
      </w:r>
    </w:p>
    <w:p>
      <w:pPr>
        <w:spacing w:after="120"/>
      </w:pPr>
      <w:r>
        <w:t xml:space="preserve">First, we we start doing business, we gather or create data, and simply record them in data sources and later on in databases. Then we make or buy information systems based on OLTP. (Online transactional processing databases).</w:t>
      </w:r>
    </w:p>
    <w:p>
      <w:pPr>
        <w:spacing w:after="120"/>
      </w:pPr>
      <w:r>
        <w:t xml:space="preserve">We might come up with simple questions like, what month we had the highest sale? Or how many new customers we have absorb over last 6 month?</w:t>
      </w:r>
    </w:p>
    <w:p>
      <w:pPr>
        <w:spacing w:after="120"/>
      </w:pPr>
      <w:r>
        <w:t xml:space="preserve">Still, we can answer these questions with queries. (SQL)</w:t>
      </w:r>
    </w:p>
    <w:p>
      <w:pPr>
        <w:spacing w:after="120"/>
      </w:pPr>
      <w:r>
        <w:t xml:space="preserve">But, after quite a while, we need to know more in depth about our business. What will be our market share in the next five years? What type of customers will be most profitable? And so on.</w:t>
      </w:r>
    </w:p>
    <w:p>
      <w:pPr>
        <w:spacing w:after="120"/>
      </w:pPr>
      <w:r>
        <w:t xml:space="preserve">To answer this, we need to access more data sources (internal and external). Therefore, we need to integrate all the information from various sources. Therefore, we need to design and build a data ware house. We need that to everyday business and datamining simultaneously. Datawre house allow us to use databases with OLAP structure as well. We need them to be abloe to run complex queries nowing that operational databases cannot</w:t>
      </w:r>
    </w:p>
    <w:p>
      <w:pPr>
        <w:spacing w:after="120"/>
      </w:pPr>
      <w:r>
        <w:t xml:space="preserve">Therefore,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OLTP  →  Data Warehouse  →  OLAP  →  Data Mining</w:t>
            </w:r>
          </w:p>
        </w:tc>
      </w:tr>
    </w:tbl>
    <w:p>
      <w:pPr>
        <w:spacing w:after="60"/>
      </w:pPr>
      <w:r>
        <w:t xml:space="preserve"/>
      </w:r>
    </w:p>
    <w:p>
      <w:pPr>
        <w:spacing w:after="120"/>
      </w:pPr>
      <w:r>
        <w:t xml:space="preserve">In the following lines, we need to explain what data mining is, a data warehouse, and how we can build a data warehouse.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Notebook 4.1 · SQL in Data Mining · Amin Amirkhalili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2026-07-14T02:19:30.126Z</dcterms:created>
  <dcterms:modified xsi:type="dcterms:W3CDTF">2026-07-14T02:19:30.126Z</dcterms:modified>
</cp:coreProperties>
</file>

<file path=docProps/custom.xml><?xml version="1.0" encoding="utf-8"?>
<Properties xmlns="http://schemas.openxmlformats.org/officeDocument/2006/custom-properties" xmlns:vt="http://schemas.openxmlformats.org/officeDocument/2006/docPropsVTypes"/>
</file>