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SEDANAH TRADING COMPANY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SEDANAH DRUGSTORE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DAMASCUS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20KGS x 25 Bags on 2 plastic pallets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Fish Collagen Peptide Type 1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500.00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BI/118/2026-27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19/08/2026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