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spacing w:before="0" w:after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</w:rPr>
        <w:t>PACKING LIST</w:t>
      </w:r>
      <w:r>
        <w:rPr>
          <w:rFonts w:cs="Arial;Arial" w:ascii="Arial;Arial" w:hAnsi="Arial;Arial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b/>
          <w:bCs/>
          <w:sz w:val="24"/>
          <w:szCs w:val="24"/>
        </w:rPr>
      </w:pPr>
      <w:bookmarkStart w:id="0" w:name="OLE_LINK2"/>
      <w:r>
        <w:rPr>
          <w:rFonts w:cs="Arial;Arial" w:ascii="Arial;Arial" w:hAnsi="Arial;Arial"/>
          <w:b/>
          <w:bCs/>
          <w:sz w:val="24"/>
          <w:szCs w:val="24"/>
        </w:rPr>
        <w:t>ALASHKAR &amp; COMPANY FOR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PHARMACEUTICAL INDUSTRIES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(DIAMOND PHARMA), P.O BOX 36538, DAMASCUS, SYRIA</w:t>
      </w:r>
    </w:p>
    <w:p>
      <w:pPr>
        <w:pStyle w:val="Normal"/>
        <w:bidi w:val="0"/>
        <w:spacing w:before="240" w:after="200"/>
        <w:jc w:val="start"/>
        <w:rPr>
          <w:rFonts w:ascii="Arial;Arial" w:hAnsi="Arial;Arial" w:cs="Arial;Arial" w:hint="cs"/>
          <w:sz w:val="24"/>
          <w:szCs w:val="24"/>
        </w:rPr>
      </w:pPr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                                         </w:t>
      </w:r>
      <w:r>
        <w:rPr>
          <w:rFonts w:cs="Arial;Arial" w:hint="cs" w:ascii="Arial;Arial" w:hAnsi="Arial;Arial"/>
          <w:b/>
          <w:bCs/>
          <w:sz w:val="24"/>
          <w:szCs w:val="24"/>
        </w:rPr>
        <w:t>For the Invoice</w:t>
      </w:r>
      <w:bookmarkEnd w:id="0"/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</w:t>
      </w:r>
      <w:bookmarkStart w:id="1" w:name="_Hlk229221043"/>
      <w:bookmarkStart w:id="2" w:name="_Hlk227252779"/>
      <w:r>
        <w:rPr>
          <w:rFonts w:cs="Arial;Arial" w:hint="cs" w:ascii="Arial;Arial" w:hAnsi="Arial;Arial"/>
          <w:b/>
          <w:bCs/>
          <w:sz w:val="24"/>
          <w:szCs w:val="24"/>
        </w:rPr>
        <w:t>No: SI3726201812 Dated: 19.08.2026</w:t>
      </w:r>
      <w:r>
        <w:rPr>
          <w:rFonts w:cs="Arial;Arial" w:hint="cs" w:ascii="Arial;Arial" w:hAnsi="Arial;Arial"/>
          <w:sz w:val="24"/>
          <w:szCs w:val="24"/>
        </w:rPr>
      </w:r>
      <w:r>
        <w:rPr>
          <w:rFonts w:cs="Arial;Arial" w:hint="cs" w:ascii="Arial;Arial" w:hAnsi="Arial;Arial"/>
          <w:b/>
          <w:bCs/>
          <w:sz w:val="24"/>
          <w:szCs w:val="24"/>
        </w:rPr>
      </w:r>
      <w:r>
        <w:rPr>
          <w:rFonts w:cs="Arial;Arial" w:hint="cs" w:ascii="Arial;Arial" w:hAnsi="Arial;Arial"/>
          <w:sz w:val="24"/>
          <w:szCs w:val="24"/>
        </w:rPr>
      </w:r>
      <w:bookmarkEnd w:id="2"/>
      <w:r>
        <w:rPr>
          <w:rFonts w:cs="Arial;Arial" w:hint="cs" w:ascii="Arial;Arial" w:hAnsi="Arial;Arial"/>
          <w:sz w:val="24"/>
          <w:szCs w:val="24"/>
        </w:rPr>
      </w:r>
      <w:bookmarkEnd w:id="1"/>
    </w:p>
    <w:tbl>
      <w:tblPr>
        <w:tblW w:w="110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"/>
        <w:gridCol w:w="10018"/>
      </w:tblGrid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MARKS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DESCRIPTION AND QUANTITY </w:t>
            </w:r>
          </w:p>
        </w:tc>
      </w:tr>
      <w:tr>
        <w:trPr>
          <w:trHeight w:val="557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end="0"/>
              <w:jc w:val="center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N/M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TIOCONAZOLE BP</w:t>
              <w:br/>
              <w:br/>
              <w:t>2 HDPE DRUM 1X15+1X10 KGS</w:t>
              <w:br/>
              <w:t>GR.WT. 32.000 KG.</w:t>
              <w:br/>
              <w:t>NT.WT. 25.000 KG.</w:t>
              <w:br/>
            </w:r>
            <w:r>
              <w:rPr>
                <w:rFonts w:cs="Arial;Arial" w:ascii="Arial;Arial" w:hAnsi="Arial;Arial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GR. WT 32.00 KG   -   TOTAL NT.WT. 25.00 KG</w:t>
              <w:br/>
              <w:t>TOTAL 2 HDPE DRUM.</w:t>
            </w:r>
          </w:p>
        </w:tc>
      </w:tr>
    </w:tbl>
    <w:p>
      <w:pPr>
        <w:pStyle w:val="Normal"/>
        <w:bidi w:val="0"/>
        <w:spacing w:lineRule="auto" w:line="240" w:before="0" w:after="200"/>
        <w:jc w:val="start"/>
        <w:rPr/>
      </w:pPr>
      <w:r>
        <w:rPr>
          <w:sz w:val="34"/>
          <w:szCs w:val="34"/>
          <w:lang w:bidi="ar-SY"/>
        </w:rPr>
        <w:t xml:space="preserve">                                                                                                          </w:t>
      </w:r>
      <w:r>
        <w:rPr>
          <w:sz w:val="34"/>
          <w:szCs w:val="34"/>
          <w:lang w:bidi="ar-SY"/>
        </w:rPr>
        <w:t xml:space="preserve">Stamp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;Arial"/>
      <w:color w:val="auto"/>
      <w:sz w:val="22"/>
      <w:szCs w:val="22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Emphasis">
    <w:name w:val="Emphasis"/>
    <w:qFormat/>
    <w:rPr>
      <w:b/>
      <w:bCs/>
      <w:i w:val="false"/>
      <w:iCs w:val="false"/>
    </w:rPr>
  </w:style>
  <w:style w:type="character" w:styleId="st">
    <w:name w:val="st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2022-05-10T09:34:00Z</dcterms:created>
  <dc:creator>Admin</dc:creator>
  <dc:description/>
  <cp:keywords/>
  <dc:language>en-US</dc:language>
  <cp:lastModifiedBy>acer</cp:lastModifiedBy>
  <cp:lastPrinted>2022-05-10T09:32:00Z</cp:lastPrinted>
  <dcterms:modified xsi:type="dcterms:W3CDTF">2026-08-04T15:49:00Z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