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UNIVERSAL PHARMACEUTICAL INDUSTRIES _ UNIPHARMA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LIMITED PARTNERSHIP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COMMERCIAL REGISTRATION NO./ 1668/, P.O.BOX 695, DAMASCUS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EXP-PL20/26-27 Dated: 03.09.2026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PREDNISOLONE SODIUM PHOSPHATE (USP)</w:t>
              <w:br/>
              <w:br/>
              <w:t>ONE HDPE DRUM PACKING PSP :2*5 KG</w:t>
              <w:br/>
              <w:t>GR.WT. 12.863 KGS.</w:t>
              <w:br/>
              <w:t>NT.WT. 10.000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12.86 KG   -   TOTAL NT.WT. 10.00 KG</w:t>
              <w:br/>
              <w:t>TOTAL 1 HDPE DRUM.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