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bidi w:val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bidi w:val="0"/>
        <w:spacing w:before="0" w:after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spacing w:lineRule="auto" w:line="240" w:before="0" w:after="0"/>
        <w:ind w:end="0"/>
        <w:jc w:val="center"/>
        <w:rPr>
          <w:rFonts w:ascii="Arial;Arial" w:hAnsi="Arial;Arial" w:cs="Arial;Arial"/>
          <w:b/>
          <w:bCs/>
          <w:sz w:val="24"/>
          <w:szCs w:val="24"/>
        </w:rPr>
      </w:pPr>
      <w:r>
        <w:rPr>
          <w:rFonts w:cs="Arial;Arial" w:ascii="Arial;Arial" w:hAnsi="Arial;Arial"/>
          <w:b/>
          <w:bCs/>
          <w:sz w:val="24"/>
          <w:szCs w:val="24"/>
        </w:rPr>
        <w:t>PACKING LIST</w:t>
      </w:r>
      <w:r>
        <w:rPr>
          <w:rFonts w:cs="Arial;Arial" w:ascii="Arial;Arial" w:hAnsi="Arial;Arial"/>
          <w:b/>
          <w:bCs/>
          <w:sz w:val="24"/>
          <w:szCs w:val="24"/>
          <w:rtl w:val="true"/>
        </w:rPr>
        <w:t xml:space="preserve"> </w:t>
      </w:r>
    </w:p>
    <w:p>
      <w:pPr>
        <w:pStyle w:val="Normal"/>
        <w:spacing w:lineRule="auto" w:line="240" w:before="0" w:after="0"/>
        <w:ind w:end="0"/>
        <w:jc w:val="center"/>
        <w:rPr>
          <w:rFonts w:ascii="Arial;Arial" w:hAnsi="Arial;Arial" w:cs="Arial;Arial"/>
          <w:b/>
          <w:bCs/>
          <w:sz w:val="24"/>
          <w:szCs w:val="24"/>
        </w:rPr>
      </w:pPr>
      <w:r>
        <w:rPr>
          <w:rFonts w:cs="Arial;Arial" w:ascii="Arial;Arial" w:hAnsi="Arial;Arial"/>
          <w:b/>
          <w:bCs/>
          <w:sz w:val="24"/>
          <w:szCs w:val="24"/>
          <w:rtl w:val="true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b/>
          <w:bCs/>
          <w:sz w:val="24"/>
          <w:szCs w:val="24"/>
        </w:rPr>
      </w:pPr>
      <w:bookmarkStart w:id="0" w:name="OLE_LINK2"/>
      <w:r>
        <w:rPr>
          <w:rFonts w:cs="Arial;Arial" w:ascii="Arial;Arial" w:hAnsi="Arial;Arial"/>
          <w:b/>
          <w:bCs/>
          <w:sz w:val="24"/>
          <w:szCs w:val="24"/>
        </w:rPr>
        <w:t>IBN HAYYAN PHARMACEUTICALS</w:t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sz w:val="24"/>
          <w:szCs w:val="24"/>
        </w:rPr>
      </w:pPr>
      <w:r>
        <w:rPr>
          <w:rFonts w:cs="Arial;Arial" w:ascii="Arial;Arial" w:hAnsi="Arial;Arial"/>
          <w:sz w:val="24"/>
          <w:szCs w:val="24"/>
        </w:rPr>
        <w:t>TELL ESHORE, SOUTHERN HIGHWAY</w:t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sz w:val="24"/>
          <w:szCs w:val="24"/>
        </w:rPr>
      </w:pPr>
      <w:r>
        <w:rPr>
          <w:rFonts w:cs="Arial;Arial" w:ascii="Arial;Arial" w:hAnsi="Arial;Arial"/>
          <w:sz w:val="24"/>
          <w:szCs w:val="24"/>
        </w:rPr>
        <w:t>HOMS, SYRIA</w:t>
      </w:r>
    </w:p>
    <w:p>
      <w:pPr>
        <w:pStyle w:val="Normal"/>
        <w:bidi w:val="0"/>
        <w:spacing w:before="240" w:after="200"/>
        <w:jc w:val="start"/>
        <w:rPr>
          <w:rFonts w:ascii="Arial;Arial" w:hAnsi="Arial;Arial" w:cs="Arial;Arial" w:hint="cs"/>
          <w:sz w:val="24"/>
          <w:szCs w:val="24"/>
        </w:rPr>
      </w:pPr>
      <w:r>
        <w:rPr>
          <w:rFonts w:cs="Arial;Arial" w:hint="cs" w:ascii="Arial;Arial" w:hAnsi="Arial;Arial"/>
          <w:b/>
          <w:bCs/>
          <w:sz w:val="24"/>
          <w:szCs w:val="24"/>
        </w:rPr>
        <w:t xml:space="preserve">                                                             </w:t>
      </w:r>
      <w:r>
        <w:rPr>
          <w:rFonts w:cs="Arial;Arial" w:hint="cs" w:ascii="Arial;Arial" w:hAnsi="Arial;Arial"/>
          <w:b/>
          <w:bCs/>
          <w:sz w:val="24"/>
          <w:szCs w:val="24"/>
        </w:rPr>
        <w:t>For the Invoice</w:t>
      </w:r>
      <w:bookmarkEnd w:id="0"/>
      <w:r>
        <w:rPr>
          <w:rFonts w:cs="Arial;Arial" w:hint="cs" w:ascii="Arial;Arial" w:hAnsi="Arial;Arial"/>
          <w:b/>
          <w:bCs/>
          <w:sz w:val="24"/>
          <w:szCs w:val="24"/>
        </w:rPr>
        <w:t xml:space="preserve">                    </w:t>
      </w:r>
      <w:bookmarkStart w:id="1" w:name="_Hlk229221043"/>
      <w:bookmarkStart w:id="2" w:name="_Hlk227252779"/>
      <w:r>
        <w:rPr>
          <w:rFonts w:cs="Arial;Arial" w:hint="cs" w:ascii="Arial;Arial" w:hAnsi="Arial;Arial"/>
          <w:b/>
          <w:bCs/>
          <w:sz w:val="24"/>
          <w:szCs w:val="24"/>
        </w:rPr>
        <w:t xml:space="preserve">No:  Dated: </w:t>
      </w:r>
      <w:r>
        <w:rPr>
          <w:rFonts w:cs="Arial;Arial" w:hint="cs" w:ascii="Arial;Arial" w:hAnsi="Arial;Arial"/>
          <w:sz w:val="24"/>
          <w:szCs w:val="24"/>
        </w:rPr>
      </w:r>
      <w:r>
        <w:rPr>
          <w:rFonts w:cs="Arial;Arial" w:hint="cs" w:ascii="Arial;Arial" w:hAnsi="Arial;Arial"/>
          <w:b/>
          <w:bCs/>
          <w:sz w:val="24"/>
          <w:szCs w:val="24"/>
        </w:rPr>
      </w:r>
      <w:r>
        <w:rPr>
          <w:rFonts w:cs="Arial;Arial" w:hint="cs" w:ascii="Arial;Arial" w:hAnsi="Arial;Arial"/>
          <w:sz w:val="24"/>
          <w:szCs w:val="24"/>
        </w:rPr>
      </w:r>
      <w:bookmarkEnd w:id="2"/>
      <w:r>
        <w:rPr>
          <w:rFonts w:cs="Arial;Arial" w:hint="cs" w:ascii="Arial;Arial" w:hAnsi="Arial;Arial"/>
          <w:sz w:val="24"/>
          <w:szCs w:val="24"/>
        </w:rPr>
      </w:r>
      <w:bookmarkEnd w:id="1"/>
    </w:p>
    <w:tbl>
      <w:tblPr>
        <w:tblW w:w="110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0"/>
        <w:gridCol w:w="10018"/>
      </w:tblGrid>
      <w:tr>
        <w:trPr>
          <w:trHeight w:val="480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0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MARKS</w:t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 xml:space="preserve">DESCRIPTION AND QUANTITY </w:t>
            </w:r>
          </w:p>
        </w:tc>
      </w:tr>
      <w:tr>
        <w:trPr>
          <w:trHeight w:val="557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end="0"/>
              <w:jc w:val="center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N/M</w:t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TICAGRELOR EP</w:t>
              <w:br/>
              <w:br/>
              <w:t>5 HDPE DRUMS OF 20 KGS NET EACH</w:t>
              <w:br/>
              <w:t>GR.WT. 119.70 KGS.</w:t>
              <w:br/>
              <w:t>NT.WT. 100.00 KGS.</w:t>
              <w:br/>
            </w:r>
            <w:r>
              <w:rPr>
                <w:rFonts w:cs="Arial;Arial" w:ascii="Arial;Arial" w:hAnsi="Arial;Arial"/>
                <w:sz w:val="24"/>
                <w:szCs w:val="24"/>
              </w:rPr>
            </w:r>
          </w:p>
        </w:tc>
      </w:tr>
      <w:tr>
        <w:trPr>
          <w:trHeight w:val="480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  <w:rtl w:val="true"/>
              </w:rPr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TOTAL GR. WT 119.70 KG   -   TOTAL NT.WT. 100.00 KG</w:t>
              <w:br/>
              <w:t>TOTAL 5 HDPE DRUMS.</w:t>
            </w:r>
          </w:p>
        </w:tc>
      </w:tr>
    </w:tbl>
    <w:p>
      <w:pPr>
        <w:pStyle w:val="Normal"/>
        <w:bidi w:val="0"/>
        <w:spacing w:lineRule="auto" w:line="240" w:before="0" w:after="200"/>
        <w:jc w:val="start"/>
        <w:rPr/>
      </w:pPr>
      <w:r>
        <w:rPr>
          <w:sz w:val="34"/>
          <w:szCs w:val="34"/>
          <w:lang w:bidi="ar-SY"/>
        </w:rPr>
        <w:t xml:space="preserve">                                                                                                          </w:t>
      </w:r>
      <w:r>
        <w:rPr>
          <w:sz w:val="34"/>
          <w:szCs w:val="34"/>
          <w:lang w:bidi="ar-SY"/>
        </w:rPr>
        <w:t xml:space="preserve">Stamp 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276" w:before="0" w:after="200"/>
      <w:ind w:hanging="0" w:start="0" w:end="0"/>
      <w:jc w:val="start"/>
    </w:pPr>
    <w:rPr>
      <w:rFonts w:ascii="Calibri" w:hAnsi="Calibri" w:eastAsia="Calibri" w:cs="Arial;Arial"/>
      <w:color w:val="auto"/>
      <w:sz w:val="22"/>
      <w:szCs w:val="22"/>
      <w:lang w:bidi="ar-SA" w:val="en-US" w:eastAsia="zh-CN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7z0">
    <w:name w:val="WW8Num7z0"/>
    <w:qFormat/>
    <w:rPr>
      <w:sz w:val="24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Emphasis">
    <w:name w:val="Emphasis"/>
    <w:qFormat/>
    <w:rPr>
      <w:b/>
      <w:bCs/>
      <w:i w:val="false"/>
      <w:iCs w:val="false"/>
    </w:rPr>
  </w:style>
  <w:style w:type="character" w:styleId="st">
    <w:name w:val="st"/>
    <w:basedOn w:val="DefaultParagraph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</w:pPr>
    <w:rPr>
      <w:rFonts w:ascii="Calibri" w:hAnsi="Calibri" w:eastAsia="Calibri" w:cs="Arial;Arial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</w:pPr>
    <w:rPr>
      <w:rFonts w:ascii="Calibri" w:hAnsi="Calibri" w:eastAsia="Calibri" w:cs="Arial;Arial"/>
    </w:rPr>
  </w:style>
  <w:style w:type="paragraph" w:styleId="BalloonText">
    <w:name w:val="Balloon Text"/>
    <w:basedOn w:val="Normal"/>
    <w:qFormat/>
    <w:pPr>
      <w:spacing w:lineRule="auto" w:line="240" w:before="0" w:after="0"/>
      <w:ind w:hanging="0" w:start="0" w:end="0"/>
      <w:jc w:val="start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2022-05-10T09:34:00Z</dcterms:created>
  <dc:creator>Admin</dc:creator>
  <dc:description/>
  <cp:keywords/>
  <dc:language>en-US</dc:language>
  <cp:lastModifiedBy>acer</cp:lastModifiedBy>
  <cp:lastPrinted>2022-05-10T09:32:00Z</cp:lastPrinted>
  <dcterms:modified xsi:type="dcterms:W3CDTF">2026-08-04T15:49:00Z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