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F7BCC" w14:textId="10D1A505" w:rsidR="00C917FE" w:rsidRDefault="00C917FE"/>
    <w:tbl>
      <w:tblPr>
        <w:tblStyle w:val="TableGrid"/>
        <w:tblpPr w:leftFromText="180" w:rightFromText="180" w:vertAnchor="page" w:horzAnchor="margin" w:tblpY="3871"/>
        <w:tblW w:w="9625" w:type="dxa"/>
        <w:tblLook w:val="04A0" w:firstRow="1" w:lastRow="0" w:firstColumn="1" w:lastColumn="0" w:noHBand="0" w:noVBand="1"/>
      </w:tblPr>
      <w:tblGrid>
        <w:gridCol w:w="4675"/>
        <w:gridCol w:w="4950"/>
      </w:tblGrid>
      <w:tr w:rsidR="008C5879" w:rsidRPr="00C917FE" w14:paraId="3F67A035" w14:textId="77777777" w:rsidTr="008C5879">
        <w:tc>
          <w:tcPr>
            <w:tcW w:w="4675" w:type="dxa"/>
          </w:tcPr>
          <w:p w14:paraId="11952876" w14:textId="6BFA72C0" w:rsidR="008C5879" w:rsidRPr="00C917FE" w:rsidRDefault="008C5879" w:rsidP="008C5879">
            <w:pPr>
              <w:rPr>
                <w:rFonts w:asciiTheme="majorBidi" w:hAnsiTheme="majorBidi" w:cstheme="majorBidi"/>
                <w:sz w:val="24"/>
                <w:szCs w:val="24"/>
              </w:rPr>
            </w:pPr>
            <w:r>
              <w:rPr>
                <w:rFonts w:asciiTheme="majorBidi" w:hAnsiTheme="majorBidi" w:cstheme="majorBidi"/>
                <w:sz w:val="24"/>
                <w:szCs w:val="24"/>
              </w:rPr>
              <w:t>Product Name.</w:t>
            </w:r>
            <w:r w:rsidRPr="00C917FE">
              <w:rPr>
                <w:rFonts w:asciiTheme="majorBidi" w:hAnsiTheme="majorBidi" w:cstheme="majorBidi"/>
                <w:sz w:val="24"/>
                <w:szCs w:val="24"/>
              </w:rPr>
              <w:t xml:space="preserve">: </w:t>
            </w:r>
            <w:r w:rsidR="00D16ADC" w:rsidRPr="008C79A9">
              <w:rPr>
                <w:rFonts w:asciiTheme="majorBidi" w:hAnsiTheme="majorBidi" w:cstheme="majorBidi"/>
                <w:sz w:val="24"/>
                <w:szCs w:val="24"/>
              </w:rPr>
              <w:t>MAGNESIUM STEARATE</w:t>
            </w:r>
          </w:p>
        </w:tc>
        <w:tc>
          <w:tcPr>
            <w:tcW w:w="4950" w:type="dxa"/>
          </w:tcPr>
          <w:p w14:paraId="223DFEE0" w14:textId="69975FCA" w:rsidR="008C5879" w:rsidRPr="00C917FE" w:rsidRDefault="008C5879" w:rsidP="008C5879">
            <w:pPr>
              <w:rPr>
                <w:rFonts w:asciiTheme="majorBidi" w:hAnsiTheme="majorBidi" w:cstheme="majorBidi"/>
                <w:sz w:val="24"/>
                <w:szCs w:val="24"/>
              </w:rPr>
            </w:pPr>
            <w:r w:rsidRPr="00C917FE">
              <w:rPr>
                <w:rFonts w:asciiTheme="majorBidi" w:hAnsiTheme="majorBidi" w:cstheme="majorBidi"/>
                <w:sz w:val="24"/>
                <w:szCs w:val="24"/>
              </w:rPr>
              <w:t>Batch No:</w:t>
            </w:r>
            <w:r w:rsidR="00215F79">
              <w:rPr>
                <w:rFonts w:asciiTheme="majorBidi" w:hAnsiTheme="majorBidi" w:cstheme="majorBidi"/>
                <w:sz w:val="24"/>
                <w:szCs w:val="24"/>
              </w:rPr>
              <w:t xml:space="preserve">     MG-01A022022</w:t>
            </w:r>
          </w:p>
        </w:tc>
      </w:tr>
      <w:tr w:rsidR="008C5879" w:rsidRPr="00C917FE" w14:paraId="4D508BA5" w14:textId="77777777" w:rsidTr="008C5879">
        <w:tc>
          <w:tcPr>
            <w:tcW w:w="4675" w:type="dxa"/>
          </w:tcPr>
          <w:p w14:paraId="0579DA03" w14:textId="31E18544" w:rsidR="008C5879" w:rsidRPr="00C917FE" w:rsidRDefault="008C5879" w:rsidP="00CE26BD">
            <w:pPr>
              <w:rPr>
                <w:rFonts w:asciiTheme="majorBidi" w:hAnsiTheme="majorBidi" w:cstheme="majorBidi"/>
                <w:sz w:val="24"/>
                <w:szCs w:val="24"/>
              </w:rPr>
            </w:pPr>
            <w:r w:rsidRPr="00C917FE">
              <w:rPr>
                <w:rFonts w:asciiTheme="majorBidi" w:hAnsiTheme="majorBidi" w:cstheme="majorBidi"/>
                <w:sz w:val="24"/>
                <w:szCs w:val="24"/>
              </w:rPr>
              <w:t xml:space="preserve">Mfg. Date </w:t>
            </w:r>
            <w:r>
              <w:rPr>
                <w:rFonts w:asciiTheme="majorBidi" w:hAnsiTheme="majorBidi" w:cstheme="majorBidi"/>
                <w:sz w:val="24"/>
                <w:szCs w:val="24"/>
              </w:rPr>
              <w:t xml:space="preserve">:        </w:t>
            </w:r>
            <w:r w:rsidR="00CE26BD">
              <w:rPr>
                <w:rFonts w:asciiTheme="majorBidi" w:hAnsiTheme="majorBidi" w:cstheme="majorBidi"/>
                <w:sz w:val="24"/>
                <w:szCs w:val="24"/>
              </w:rPr>
              <w:t>FEB</w:t>
            </w:r>
            <w:r>
              <w:rPr>
                <w:rFonts w:asciiTheme="majorBidi" w:hAnsiTheme="majorBidi" w:cstheme="majorBidi"/>
                <w:sz w:val="24"/>
                <w:szCs w:val="24"/>
              </w:rPr>
              <w:t>-202</w:t>
            </w:r>
            <w:r w:rsidR="00CE26BD">
              <w:rPr>
                <w:rFonts w:asciiTheme="majorBidi" w:hAnsiTheme="majorBidi" w:cstheme="majorBidi"/>
                <w:sz w:val="24"/>
                <w:szCs w:val="24"/>
              </w:rPr>
              <w:t>2</w:t>
            </w:r>
            <w:bookmarkStart w:id="0" w:name="_GoBack"/>
            <w:bookmarkEnd w:id="0"/>
            <w:r>
              <w:rPr>
                <w:rFonts w:asciiTheme="majorBidi" w:hAnsiTheme="majorBidi" w:cstheme="majorBidi"/>
                <w:sz w:val="24"/>
                <w:szCs w:val="24"/>
              </w:rPr>
              <w:t xml:space="preserve"> </w:t>
            </w:r>
          </w:p>
        </w:tc>
        <w:tc>
          <w:tcPr>
            <w:tcW w:w="4950" w:type="dxa"/>
          </w:tcPr>
          <w:p w14:paraId="2EAD66E1" w14:textId="1F07D850" w:rsidR="008C5879" w:rsidRPr="00C917FE" w:rsidRDefault="008C5879" w:rsidP="00215F79">
            <w:pPr>
              <w:rPr>
                <w:rFonts w:asciiTheme="majorBidi" w:hAnsiTheme="majorBidi" w:cstheme="majorBidi"/>
                <w:sz w:val="24"/>
                <w:szCs w:val="24"/>
              </w:rPr>
            </w:pPr>
            <w:r w:rsidRPr="00C917FE">
              <w:rPr>
                <w:rFonts w:asciiTheme="majorBidi" w:hAnsiTheme="majorBidi" w:cstheme="majorBidi"/>
                <w:sz w:val="24"/>
                <w:szCs w:val="24"/>
              </w:rPr>
              <w:t xml:space="preserve">Expiry Date: </w:t>
            </w:r>
            <w:r w:rsidR="00215F79">
              <w:rPr>
                <w:rFonts w:asciiTheme="majorBidi" w:hAnsiTheme="majorBidi" w:cstheme="majorBidi"/>
                <w:sz w:val="24"/>
                <w:szCs w:val="24"/>
              </w:rPr>
              <w:t>FEB</w:t>
            </w:r>
            <w:r>
              <w:rPr>
                <w:rFonts w:asciiTheme="majorBidi" w:hAnsiTheme="majorBidi" w:cstheme="majorBidi"/>
                <w:sz w:val="24"/>
                <w:szCs w:val="24"/>
              </w:rPr>
              <w:t>-202</w:t>
            </w:r>
            <w:r w:rsidR="00215F79">
              <w:rPr>
                <w:rFonts w:asciiTheme="majorBidi" w:hAnsiTheme="majorBidi" w:cstheme="majorBidi"/>
                <w:sz w:val="24"/>
                <w:szCs w:val="24"/>
              </w:rPr>
              <w:t>7</w:t>
            </w:r>
          </w:p>
        </w:tc>
      </w:tr>
      <w:tr w:rsidR="008C5879" w:rsidRPr="00C917FE" w14:paraId="5F1CA38E" w14:textId="77777777" w:rsidTr="008C5879">
        <w:tc>
          <w:tcPr>
            <w:tcW w:w="4675" w:type="dxa"/>
          </w:tcPr>
          <w:p w14:paraId="260A24D7" w14:textId="126C7C0A" w:rsidR="008C5879" w:rsidRPr="00C917FE" w:rsidRDefault="008C5879" w:rsidP="00C06299">
            <w:pPr>
              <w:rPr>
                <w:rFonts w:asciiTheme="majorBidi" w:hAnsiTheme="majorBidi" w:cstheme="majorBidi"/>
                <w:sz w:val="24"/>
                <w:szCs w:val="24"/>
              </w:rPr>
            </w:pPr>
            <w:r>
              <w:rPr>
                <w:rFonts w:asciiTheme="majorBidi" w:hAnsiTheme="majorBidi" w:cstheme="majorBidi"/>
                <w:sz w:val="24"/>
                <w:szCs w:val="24"/>
              </w:rPr>
              <w:t xml:space="preserve">Date:                  </w:t>
            </w:r>
            <w:r w:rsidR="00C06299">
              <w:rPr>
                <w:rFonts w:asciiTheme="majorBidi" w:hAnsiTheme="majorBidi" w:cstheme="majorBidi"/>
                <w:sz w:val="24"/>
                <w:szCs w:val="24"/>
              </w:rPr>
              <w:t>24/03</w:t>
            </w:r>
            <w:r>
              <w:rPr>
                <w:rFonts w:asciiTheme="majorBidi" w:hAnsiTheme="majorBidi" w:cstheme="majorBidi"/>
                <w:sz w:val="24"/>
                <w:szCs w:val="24"/>
              </w:rPr>
              <w:t>/2022</w:t>
            </w:r>
          </w:p>
        </w:tc>
        <w:tc>
          <w:tcPr>
            <w:tcW w:w="4950" w:type="dxa"/>
          </w:tcPr>
          <w:p w14:paraId="6E341528" w14:textId="77777777" w:rsidR="008C5879" w:rsidRPr="00C917FE" w:rsidRDefault="008C5879" w:rsidP="008C5879">
            <w:pPr>
              <w:tabs>
                <w:tab w:val="left" w:pos="1683"/>
              </w:tabs>
              <w:rPr>
                <w:rFonts w:asciiTheme="majorBidi" w:hAnsiTheme="majorBidi" w:cstheme="majorBidi"/>
                <w:sz w:val="24"/>
                <w:szCs w:val="24"/>
              </w:rPr>
            </w:pPr>
            <w:r>
              <w:rPr>
                <w:rFonts w:asciiTheme="majorBidi" w:hAnsiTheme="majorBidi" w:cstheme="majorBidi"/>
                <w:sz w:val="24"/>
                <w:szCs w:val="24"/>
              </w:rPr>
              <w:t>Grade</w:t>
            </w:r>
            <w:r w:rsidRPr="00C917FE">
              <w:rPr>
                <w:rFonts w:asciiTheme="majorBidi" w:hAnsiTheme="majorBidi" w:cstheme="majorBidi"/>
                <w:sz w:val="24"/>
                <w:szCs w:val="24"/>
              </w:rPr>
              <w:t>:</w:t>
            </w:r>
            <w:r>
              <w:rPr>
                <w:rFonts w:asciiTheme="majorBidi" w:hAnsiTheme="majorBidi" w:cstheme="majorBidi"/>
                <w:sz w:val="24"/>
                <w:szCs w:val="24"/>
              </w:rPr>
              <w:t xml:space="preserve"> Pharma (USP/BP/EP)</w:t>
            </w:r>
          </w:p>
        </w:tc>
      </w:tr>
    </w:tbl>
    <w:p w14:paraId="343E38DC" w14:textId="1EC4CD42" w:rsidR="00C917FE" w:rsidRPr="008C79A9" w:rsidRDefault="008C79A9" w:rsidP="008C5879">
      <w:pPr>
        <w:jc w:val="center"/>
        <w:rPr>
          <w:rFonts w:asciiTheme="majorBidi" w:hAnsiTheme="majorBidi" w:cstheme="majorBidi"/>
          <w:sz w:val="40"/>
          <w:szCs w:val="40"/>
          <w:u w:val="single"/>
        </w:rPr>
      </w:pPr>
      <w:r w:rsidRPr="00E53CDB">
        <w:rPr>
          <w:rFonts w:asciiTheme="majorBidi" w:hAnsiTheme="majorBidi" w:cstheme="majorBidi"/>
          <w:sz w:val="40"/>
          <w:szCs w:val="40"/>
          <w:u w:val="single"/>
        </w:rPr>
        <w:t>CERTIFICATE OF ANALYSIS</w:t>
      </w:r>
    </w:p>
    <w:p w14:paraId="3D13C81D" w14:textId="77777777" w:rsidR="00517B07" w:rsidRDefault="00517B07"/>
    <w:tbl>
      <w:tblPr>
        <w:tblStyle w:val="TableGrid"/>
        <w:tblW w:w="9625" w:type="dxa"/>
        <w:tblLook w:val="04A0" w:firstRow="1" w:lastRow="0" w:firstColumn="1" w:lastColumn="0" w:noHBand="0" w:noVBand="1"/>
      </w:tblPr>
      <w:tblGrid>
        <w:gridCol w:w="3595"/>
        <w:gridCol w:w="4173"/>
        <w:gridCol w:w="1857"/>
      </w:tblGrid>
      <w:tr w:rsidR="00C917FE" w14:paraId="357F19DE" w14:textId="77777777" w:rsidTr="00D16ADC">
        <w:trPr>
          <w:trHeight w:val="332"/>
        </w:trPr>
        <w:tc>
          <w:tcPr>
            <w:tcW w:w="3595" w:type="dxa"/>
          </w:tcPr>
          <w:p w14:paraId="521825DD" w14:textId="77777777" w:rsidR="00C917FE" w:rsidRPr="001E04F5" w:rsidRDefault="00C917FE" w:rsidP="0061610B">
            <w:pPr>
              <w:jc w:val="center"/>
              <w:rPr>
                <w:rFonts w:asciiTheme="majorBidi" w:hAnsiTheme="majorBidi" w:cstheme="majorBidi"/>
                <w:b/>
                <w:bCs/>
                <w:sz w:val="24"/>
                <w:szCs w:val="24"/>
              </w:rPr>
            </w:pPr>
            <w:r w:rsidRPr="001E04F5">
              <w:rPr>
                <w:rFonts w:asciiTheme="majorBidi" w:hAnsiTheme="majorBidi" w:cstheme="majorBidi"/>
                <w:b/>
                <w:bCs/>
                <w:sz w:val="24"/>
                <w:szCs w:val="24"/>
              </w:rPr>
              <w:t>TEST</w:t>
            </w:r>
          </w:p>
        </w:tc>
        <w:tc>
          <w:tcPr>
            <w:tcW w:w="4173" w:type="dxa"/>
          </w:tcPr>
          <w:p w14:paraId="0371763E" w14:textId="581BA103" w:rsidR="00C917FE" w:rsidRPr="001E04F5" w:rsidRDefault="001D6E42" w:rsidP="0061610B">
            <w:pPr>
              <w:jc w:val="center"/>
              <w:rPr>
                <w:rFonts w:asciiTheme="majorBidi" w:hAnsiTheme="majorBidi" w:cstheme="majorBidi"/>
                <w:b/>
                <w:bCs/>
                <w:sz w:val="24"/>
                <w:szCs w:val="24"/>
              </w:rPr>
            </w:pPr>
            <w:r>
              <w:rPr>
                <w:rFonts w:asciiTheme="majorBidi" w:hAnsiTheme="majorBidi" w:cstheme="majorBidi"/>
                <w:b/>
                <w:bCs/>
                <w:sz w:val="24"/>
                <w:szCs w:val="24"/>
              </w:rPr>
              <w:t>SPECIFICATION</w:t>
            </w:r>
          </w:p>
        </w:tc>
        <w:tc>
          <w:tcPr>
            <w:tcW w:w="1857" w:type="dxa"/>
          </w:tcPr>
          <w:p w14:paraId="32D1CBAA" w14:textId="2E305B4F" w:rsidR="00C917FE" w:rsidRPr="001E04F5" w:rsidRDefault="001D6E42" w:rsidP="0061610B">
            <w:pPr>
              <w:jc w:val="center"/>
              <w:rPr>
                <w:rFonts w:asciiTheme="majorBidi" w:hAnsiTheme="majorBidi" w:cstheme="majorBidi"/>
                <w:b/>
                <w:bCs/>
                <w:sz w:val="24"/>
                <w:szCs w:val="24"/>
              </w:rPr>
            </w:pPr>
            <w:r>
              <w:rPr>
                <w:rFonts w:asciiTheme="majorBidi" w:hAnsiTheme="majorBidi" w:cstheme="majorBidi"/>
                <w:b/>
                <w:bCs/>
                <w:sz w:val="24"/>
                <w:szCs w:val="24"/>
              </w:rPr>
              <w:t>RESULT</w:t>
            </w:r>
          </w:p>
        </w:tc>
      </w:tr>
      <w:tr w:rsidR="004F120B" w14:paraId="681FA766" w14:textId="77777777" w:rsidTr="00D16ADC">
        <w:tc>
          <w:tcPr>
            <w:tcW w:w="9625" w:type="dxa"/>
            <w:gridSpan w:val="3"/>
            <w:vAlign w:val="center"/>
          </w:tcPr>
          <w:p w14:paraId="68358441" w14:textId="2BD8BDBF" w:rsidR="004F120B" w:rsidRPr="00C917FE" w:rsidRDefault="004F120B" w:rsidP="004F120B">
            <w:pPr>
              <w:rPr>
                <w:rFonts w:asciiTheme="majorBidi" w:hAnsiTheme="majorBidi" w:cstheme="majorBidi"/>
                <w:sz w:val="24"/>
                <w:szCs w:val="24"/>
              </w:rPr>
            </w:pPr>
            <w:r>
              <w:rPr>
                <w:rFonts w:asciiTheme="majorBidi" w:hAnsiTheme="majorBidi" w:cstheme="majorBidi"/>
                <w:b/>
                <w:bCs/>
                <w:sz w:val="24"/>
                <w:szCs w:val="24"/>
              </w:rPr>
              <w:t>Identification Method</w:t>
            </w:r>
          </w:p>
        </w:tc>
      </w:tr>
      <w:tr w:rsidR="000F1054" w14:paraId="100A3C4B" w14:textId="77777777" w:rsidTr="00D16ADC">
        <w:tc>
          <w:tcPr>
            <w:tcW w:w="3595" w:type="dxa"/>
          </w:tcPr>
          <w:p w14:paraId="6A710912" w14:textId="309F46CA" w:rsidR="000F1054" w:rsidRPr="001A3230" w:rsidRDefault="000F1054" w:rsidP="000F1054">
            <w:pPr>
              <w:rPr>
                <w:rFonts w:asciiTheme="majorBidi" w:hAnsiTheme="majorBidi" w:cstheme="majorBidi"/>
                <w:b/>
                <w:bCs/>
                <w:sz w:val="24"/>
                <w:szCs w:val="24"/>
              </w:rPr>
            </w:pPr>
            <w:r w:rsidRPr="00DA2D76">
              <w:rPr>
                <w:rFonts w:asciiTheme="majorBidi" w:hAnsiTheme="majorBidi" w:cstheme="majorBidi"/>
                <w:sz w:val="24"/>
                <w:szCs w:val="24"/>
              </w:rPr>
              <w:t>Identification Test A-(BP,EP)</w:t>
            </w:r>
          </w:p>
        </w:tc>
        <w:tc>
          <w:tcPr>
            <w:tcW w:w="4173" w:type="dxa"/>
            <w:vAlign w:val="center"/>
          </w:tcPr>
          <w:p w14:paraId="0D75F845" w14:textId="19497499" w:rsidR="000F1054" w:rsidRDefault="000F1054" w:rsidP="0061610B">
            <w:pPr>
              <w:rPr>
                <w:rFonts w:asciiTheme="majorBidi" w:hAnsiTheme="majorBidi" w:cstheme="majorBidi"/>
                <w:sz w:val="24"/>
                <w:szCs w:val="24"/>
              </w:rPr>
            </w:pPr>
            <w:r w:rsidRPr="00DA2D76">
              <w:rPr>
                <w:rFonts w:asciiTheme="majorBidi" w:hAnsiTheme="majorBidi" w:cstheme="majorBidi"/>
                <w:sz w:val="24"/>
                <w:szCs w:val="24"/>
              </w:rPr>
              <w:t>Freezing Point-53°C Min</w:t>
            </w:r>
          </w:p>
        </w:tc>
        <w:tc>
          <w:tcPr>
            <w:tcW w:w="1857" w:type="dxa"/>
            <w:vAlign w:val="center"/>
          </w:tcPr>
          <w:p w14:paraId="01C224CB" w14:textId="1C346A5B" w:rsidR="000F1054" w:rsidRDefault="00215F79" w:rsidP="0061610B">
            <w:pPr>
              <w:jc w:val="center"/>
              <w:rPr>
                <w:rFonts w:asciiTheme="majorBidi" w:hAnsiTheme="majorBidi" w:cstheme="majorBidi"/>
                <w:sz w:val="24"/>
                <w:szCs w:val="24"/>
              </w:rPr>
            </w:pPr>
            <w:r>
              <w:rPr>
                <w:rFonts w:asciiTheme="majorBidi" w:hAnsiTheme="majorBidi" w:cstheme="majorBidi"/>
                <w:sz w:val="24"/>
                <w:szCs w:val="24"/>
              </w:rPr>
              <w:t>58</w:t>
            </w:r>
            <w:r w:rsidR="000F1054" w:rsidRPr="00DA2D76">
              <w:rPr>
                <w:rFonts w:asciiTheme="majorBidi" w:hAnsiTheme="majorBidi" w:cstheme="majorBidi"/>
                <w:sz w:val="24"/>
                <w:szCs w:val="24"/>
              </w:rPr>
              <w:t>°C</w:t>
            </w:r>
          </w:p>
        </w:tc>
      </w:tr>
      <w:tr w:rsidR="00C917FE" w14:paraId="26D0BB80" w14:textId="77777777" w:rsidTr="00D16ADC">
        <w:tc>
          <w:tcPr>
            <w:tcW w:w="3595" w:type="dxa"/>
            <w:vAlign w:val="center"/>
          </w:tcPr>
          <w:p w14:paraId="2165E293" w14:textId="26C8B45D" w:rsidR="00C917FE" w:rsidRPr="00C917FE" w:rsidRDefault="00DA2D76" w:rsidP="000F1054">
            <w:pPr>
              <w:rPr>
                <w:rFonts w:asciiTheme="majorBidi" w:hAnsiTheme="majorBidi" w:cstheme="majorBidi"/>
                <w:sz w:val="24"/>
                <w:szCs w:val="24"/>
              </w:rPr>
            </w:pPr>
            <w:r w:rsidRPr="00DA2D76">
              <w:rPr>
                <w:rFonts w:asciiTheme="majorBidi" w:hAnsiTheme="majorBidi" w:cstheme="majorBidi"/>
                <w:sz w:val="24"/>
                <w:szCs w:val="24"/>
              </w:rPr>
              <w:t>Identification Test C(BP)</w:t>
            </w:r>
          </w:p>
        </w:tc>
        <w:tc>
          <w:tcPr>
            <w:tcW w:w="4173" w:type="dxa"/>
            <w:vAlign w:val="center"/>
          </w:tcPr>
          <w:p w14:paraId="328A7080" w14:textId="25A3F59B" w:rsidR="00292117" w:rsidRPr="00DA2D76" w:rsidRDefault="00DA2D76" w:rsidP="0061610B">
            <w:pPr>
              <w:rPr>
                <w:rFonts w:asciiTheme="majorBidi" w:hAnsiTheme="majorBidi" w:cstheme="majorBidi"/>
                <w:sz w:val="24"/>
                <w:szCs w:val="24"/>
              </w:rPr>
            </w:pPr>
            <w:r w:rsidRPr="00DA2D76">
              <w:rPr>
                <w:rFonts w:asciiTheme="majorBidi" w:hAnsiTheme="majorBidi" w:cstheme="majorBidi"/>
                <w:sz w:val="24"/>
                <w:szCs w:val="24"/>
              </w:rPr>
              <w:t>Retention time of the principal peaks in the chromatogram obtained with the test solution are approximately the same as those of the principal peaks in the chromatogram obtained with the reference solution</w:t>
            </w:r>
          </w:p>
        </w:tc>
        <w:tc>
          <w:tcPr>
            <w:tcW w:w="1857" w:type="dxa"/>
            <w:vAlign w:val="center"/>
          </w:tcPr>
          <w:p w14:paraId="040AA10A" w14:textId="5C193B06" w:rsidR="00292117" w:rsidRPr="0061610B" w:rsidRDefault="00DA2D76" w:rsidP="0061610B">
            <w:pPr>
              <w:jc w:val="center"/>
              <w:rPr>
                <w:rFonts w:asciiTheme="majorBidi" w:hAnsiTheme="majorBidi" w:cstheme="majorBidi"/>
                <w:sz w:val="24"/>
                <w:szCs w:val="24"/>
              </w:rPr>
            </w:pPr>
            <w:r w:rsidRPr="0061610B">
              <w:rPr>
                <w:rFonts w:asciiTheme="majorBidi" w:hAnsiTheme="majorBidi" w:cstheme="majorBidi"/>
                <w:sz w:val="24"/>
                <w:szCs w:val="24"/>
              </w:rPr>
              <w:t>Complies</w:t>
            </w:r>
          </w:p>
        </w:tc>
      </w:tr>
      <w:tr w:rsidR="00C917FE" w14:paraId="688F39A4" w14:textId="77777777" w:rsidTr="00D16ADC">
        <w:tc>
          <w:tcPr>
            <w:tcW w:w="3595" w:type="dxa"/>
          </w:tcPr>
          <w:p w14:paraId="30B5E030" w14:textId="4FE88527" w:rsidR="00C917FE" w:rsidRPr="00C917FE" w:rsidRDefault="00DA2D76">
            <w:pPr>
              <w:rPr>
                <w:rFonts w:asciiTheme="majorBidi" w:hAnsiTheme="majorBidi" w:cstheme="majorBidi"/>
                <w:sz w:val="24"/>
                <w:szCs w:val="24"/>
              </w:rPr>
            </w:pPr>
            <w:r w:rsidRPr="00DA2D76">
              <w:rPr>
                <w:rFonts w:asciiTheme="majorBidi" w:hAnsiTheme="majorBidi" w:cstheme="majorBidi"/>
                <w:sz w:val="24"/>
                <w:szCs w:val="24"/>
              </w:rPr>
              <w:t>Identification Test A-(USP)</w:t>
            </w:r>
          </w:p>
        </w:tc>
        <w:tc>
          <w:tcPr>
            <w:tcW w:w="4173" w:type="dxa"/>
            <w:vAlign w:val="center"/>
          </w:tcPr>
          <w:p w14:paraId="4C665E3D" w14:textId="472F2C6D" w:rsidR="00C917FE" w:rsidRPr="00C917FE" w:rsidRDefault="00DA2D76" w:rsidP="0061610B">
            <w:pPr>
              <w:rPr>
                <w:rFonts w:asciiTheme="majorBidi" w:hAnsiTheme="majorBidi" w:cstheme="majorBidi"/>
                <w:sz w:val="24"/>
                <w:szCs w:val="24"/>
              </w:rPr>
            </w:pPr>
            <w:r w:rsidRPr="00DA2D76">
              <w:rPr>
                <w:rFonts w:asciiTheme="majorBidi" w:hAnsiTheme="majorBidi" w:cstheme="majorBidi"/>
                <w:sz w:val="24"/>
                <w:szCs w:val="24"/>
              </w:rPr>
              <w:t>This solution responds to the test for Magnesium</w:t>
            </w:r>
          </w:p>
        </w:tc>
        <w:tc>
          <w:tcPr>
            <w:tcW w:w="1857" w:type="dxa"/>
            <w:vAlign w:val="center"/>
          </w:tcPr>
          <w:p w14:paraId="0E3A2AF9" w14:textId="7709B6E0" w:rsidR="00C917FE" w:rsidRPr="00C917FE" w:rsidRDefault="00DA2D76" w:rsidP="0061610B">
            <w:pPr>
              <w:jc w:val="center"/>
              <w:rPr>
                <w:rFonts w:asciiTheme="majorBidi" w:hAnsiTheme="majorBidi" w:cstheme="majorBidi"/>
                <w:sz w:val="24"/>
                <w:szCs w:val="24"/>
              </w:rPr>
            </w:pPr>
            <w:r w:rsidRPr="00DA2D76">
              <w:rPr>
                <w:rFonts w:asciiTheme="majorBidi" w:hAnsiTheme="majorBidi" w:cstheme="majorBidi"/>
                <w:sz w:val="24"/>
                <w:szCs w:val="24"/>
              </w:rPr>
              <w:t>Complies</w:t>
            </w:r>
          </w:p>
        </w:tc>
      </w:tr>
      <w:tr w:rsidR="00DA2D76" w14:paraId="00C5974F" w14:textId="77777777" w:rsidTr="00D16ADC">
        <w:tc>
          <w:tcPr>
            <w:tcW w:w="3595" w:type="dxa"/>
          </w:tcPr>
          <w:p w14:paraId="59A348B4" w14:textId="2D5B2DA0" w:rsidR="00DA2D76" w:rsidRPr="00C917FE" w:rsidRDefault="00DA2D76" w:rsidP="004F120B">
            <w:pPr>
              <w:rPr>
                <w:rFonts w:asciiTheme="majorBidi" w:hAnsiTheme="majorBidi" w:cstheme="majorBidi"/>
                <w:sz w:val="24"/>
                <w:szCs w:val="24"/>
              </w:rPr>
            </w:pPr>
            <w:r w:rsidRPr="00DA2D76">
              <w:rPr>
                <w:rFonts w:asciiTheme="majorBidi" w:hAnsiTheme="majorBidi" w:cstheme="majorBidi"/>
                <w:sz w:val="24"/>
                <w:szCs w:val="24"/>
              </w:rPr>
              <w:t>Identification Test B-(USP)</w:t>
            </w:r>
          </w:p>
        </w:tc>
        <w:tc>
          <w:tcPr>
            <w:tcW w:w="4173" w:type="dxa"/>
            <w:vAlign w:val="center"/>
          </w:tcPr>
          <w:p w14:paraId="68291275" w14:textId="11A6308E" w:rsidR="00DA2D76" w:rsidRPr="00C917FE" w:rsidRDefault="00DA2D76" w:rsidP="0061610B">
            <w:pPr>
              <w:rPr>
                <w:rFonts w:asciiTheme="majorBidi" w:hAnsiTheme="majorBidi" w:cstheme="majorBidi"/>
                <w:sz w:val="24"/>
                <w:szCs w:val="24"/>
              </w:rPr>
            </w:pPr>
            <w:r w:rsidRPr="00DA2D76">
              <w:rPr>
                <w:rFonts w:asciiTheme="majorBidi" w:hAnsiTheme="majorBidi" w:cstheme="majorBidi"/>
                <w:sz w:val="24"/>
                <w:szCs w:val="24"/>
              </w:rPr>
              <w:t>Retention time of Stearic and palmitic acid Match standard.</w:t>
            </w:r>
          </w:p>
        </w:tc>
        <w:tc>
          <w:tcPr>
            <w:tcW w:w="1857" w:type="dxa"/>
            <w:vAlign w:val="center"/>
          </w:tcPr>
          <w:p w14:paraId="0AB5F005" w14:textId="1E9BB34F" w:rsidR="00DA2D76" w:rsidRPr="00C917FE" w:rsidRDefault="00DA2D76" w:rsidP="0061610B">
            <w:pPr>
              <w:jc w:val="center"/>
              <w:rPr>
                <w:rFonts w:asciiTheme="majorBidi" w:hAnsiTheme="majorBidi" w:cstheme="majorBidi"/>
                <w:sz w:val="24"/>
                <w:szCs w:val="24"/>
              </w:rPr>
            </w:pPr>
            <w:r w:rsidRPr="00DA2D76">
              <w:rPr>
                <w:rFonts w:asciiTheme="majorBidi" w:hAnsiTheme="majorBidi" w:cstheme="majorBidi"/>
                <w:sz w:val="24"/>
                <w:szCs w:val="24"/>
              </w:rPr>
              <w:t>Complies</w:t>
            </w:r>
          </w:p>
        </w:tc>
      </w:tr>
      <w:tr w:rsidR="00D3441F" w14:paraId="3A72FD1A" w14:textId="77777777" w:rsidTr="00D16ADC">
        <w:tc>
          <w:tcPr>
            <w:tcW w:w="3595" w:type="dxa"/>
          </w:tcPr>
          <w:p w14:paraId="374A5A9C" w14:textId="6FC5A47F" w:rsidR="00D3441F" w:rsidRPr="00C917FE" w:rsidRDefault="00DA2D76" w:rsidP="00D3441F">
            <w:pPr>
              <w:rPr>
                <w:rFonts w:asciiTheme="majorBidi" w:hAnsiTheme="majorBidi" w:cstheme="majorBidi"/>
                <w:sz w:val="24"/>
                <w:szCs w:val="24"/>
              </w:rPr>
            </w:pPr>
            <w:r w:rsidRPr="00DA2D76">
              <w:rPr>
                <w:rFonts w:asciiTheme="majorBidi" w:hAnsiTheme="majorBidi" w:cstheme="majorBidi"/>
                <w:sz w:val="24"/>
                <w:szCs w:val="24"/>
              </w:rPr>
              <w:t>Identification Test D (BP)</w:t>
            </w:r>
          </w:p>
        </w:tc>
        <w:tc>
          <w:tcPr>
            <w:tcW w:w="4173" w:type="dxa"/>
            <w:vAlign w:val="center"/>
          </w:tcPr>
          <w:p w14:paraId="3A82F342" w14:textId="1A30DC15" w:rsidR="00D3441F" w:rsidRPr="00C917FE" w:rsidRDefault="00DA2D76" w:rsidP="0061610B">
            <w:pPr>
              <w:rPr>
                <w:rFonts w:asciiTheme="majorBidi" w:hAnsiTheme="majorBidi" w:cstheme="majorBidi"/>
                <w:sz w:val="24"/>
                <w:szCs w:val="24"/>
              </w:rPr>
            </w:pPr>
            <w:r w:rsidRPr="00DA2D76">
              <w:rPr>
                <w:rFonts w:asciiTheme="majorBidi" w:hAnsiTheme="majorBidi" w:cstheme="majorBidi"/>
                <w:sz w:val="24"/>
                <w:szCs w:val="24"/>
              </w:rPr>
              <w:t>White crysta</w:t>
            </w:r>
            <w:r>
              <w:rPr>
                <w:rFonts w:asciiTheme="majorBidi" w:hAnsiTheme="majorBidi" w:cstheme="majorBidi"/>
                <w:sz w:val="24"/>
                <w:szCs w:val="24"/>
              </w:rPr>
              <w:t>l</w:t>
            </w:r>
            <w:r w:rsidR="008C79A9">
              <w:rPr>
                <w:rFonts w:asciiTheme="majorBidi" w:hAnsiTheme="majorBidi" w:cstheme="majorBidi"/>
                <w:sz w:val="24"/>
                <w:szCs w:val="24"/>
              </w:rPr>
              <w:t>line</w:t>
            </w:r>
            <w:r w:rsidRPr="00DA2D76">
              <w:rPr>
                <w:rFonts w:asciiTheme="majorBidi" w:hAnsiTheme="majorBidi" w:cstheme="majorBidi"/>
                <w:sz w:val="24"/>
                <w:szCs w:val="24"/>
              </w:rPr>
              <w:t xml:space="preserve"> precipitate is fo</w:t>
            </w:r>
            <w:r w:rsidR="008C79A9">
              <w:rPr>
                <w:rFonts w:asciiTheme="majorBidi" w:hAnsiTheme="majorBidi" w:cstheme="majorBidi"/>
                <w:sz w:val="24"/>
                <w:szCs w:val="24"/>
              </w:rPr>
              <w:t>r</w:t>
            </w:r>
            <w:r w:rsidRPr="00DA2D76">
              <w:rPr>
                <w:rFonts w:asciiTheme="majorBidi" w:hAnsiTheme="majorBidi" w:cstheme="majorBidi"/>
                <w:sz w:val="24"/>
                <w:szCs w:val="24"/>
              </w:rPr>
              <w:t>m</w:t>
            </w:r>
            <w:r w:rsidR="008C79A9">
              <w:rPr>
                <w:rFonts w:asciiTheme="majorBidi" w:hAnsiTheme="majorBidi" w:cstheme="majorBidi"/>
                <w:sz w:val="24"/>
                <w:szCs w:val="24"/>
              </w:rPr>
              <w:t>e</w:t>
            </w:r>
            <w:r w:rsidRPr="00DA2D76">
              <w:rPr>
                <w:rFonts w:asciiTheme="majorBidi" w:hAnsiTheme="majorBidi" w:cstheme="majorBidi"/>
                <w:sz w:val="24"/>
                <w:szCs w:val="24"/>
              </w:rPr>
              <w:t xml:space="preserve">d </w:t>
            </w:r>
          </w:p>
        </w:tc>
        <w:tc>
          <w:tcPr>
            <w:tcW w:w="1857" w:type="dxa"/>
            <w:vAlign w:val="center"/>
          </w:tcPr>
          <w:p w14:paraId="4CBAEF16" w14:textId="6E8E45CD" w:rsidR="00D3441F" w:rsidRPr="00C917FE" w:rsidRDefault="00DA2D76" w:rsidP="0061610B">
            <w:pPr>
              <w:jc w:val="center"/>
              <w:rPr>
                <w:rFonts w:asciiTheme="majorBidi" w:hAnsiTheme="majorBidi" w:cstheme="majorBidi"/>
                <w:sz w:val="24"/>
                <w:szCs w:val="24"/>
              </w:rPr>
            </w:pPr>
            <w:r w:rsidRPr="00DA2D76">
              <w:rPr>
                <w:rFonts w:asciiTheme="majorBidi" w:hAnsiTheme="majorBidi" w:cstheme="majorBidi"/>
                <w:sz w:val="24"/>
                <w:szCs w:val="24"/>
              </w:rPr>
              <w:t>Complies</w:t>
            </w:r>
          </w:p>
        </w:tc>
      </w:tr>
      <w:tr w:rsidR="00D3441F" w14:paraId="113F1BB4" w14:textId="77777777" w:rsidTr="00D16ADC">
        <w:tc>
          <w:tcPr>
            <w:tcW w:w="3595" w:type="dxa"/>
          </w:tcPr>
          <w:p w14:paraId="6864ADAD" w14:textId="2BE6512F" w:rsidR="00D3441F" w:rsidRPr="00C917FE" w:rsidRDefault="00781345" w:rsidP="00D3441F">
            <w:pPr>
              <w:rPr>
                <w:rFonts w:asciiTheme="majorBidi" w:hAnsiTheme="majorBidi" w:cstheme="majorBidi"/>
                <w:sz w:val="24"/>
                <w:szCs w:val="24"/>
              </w:rPr>
            </w:pPr>
            <w:r w:rsidRPr="00781345">
              <w:rPr>
                <w:rFonts w:asciiTheme="majorBidi" w:hAnsiTheme="majorBidi" w:cstheme="majorBidi"/>
                <w:sz w:val="24"/>
                <w:szCs w:val="24"/>
              </w:rPr>
              <w:t>Acid value Of Fatty Acid</w:t>
            </w:r>
          </w:p>
        </w:tc>
        <w:tc>
          <w:tcPr>
            <w:tcW w:w="4173" w:type="dxa"/>
            <w:vAlign w:val="center"/>
          </w:tcPr>
          <w:p w14:paraId="7967C0E0" w14:textId="3D25D7FF" w:rsidR="00D3441F" w:rsidRPr="00C917FE" w:rsidRDefault="00781345" w:rsidP="0061610B">
            <w:pPr>
              <w:rPr>
                <w:rFonts w:asciiTheme="majorBidi" w:hAnsiTheme="majorBidi" w:cstheme="majorBidi"/>
                <w:sz w:val="24"/>
                <w:szCs w:val="24"/>
              </w:rPr>
            </w:pPr>
            <w:r w:rsidRPr="00781345">
              <w:rPr>
                <w:rFonts w:asciiTheme="majorBidi" w:hAnsiTheme="majorBidi" w:cstheme="majorBidi"/>
                <w:sz w:val="24"/>
                <w:szCs w:val="24"/>
              </w:rPr>
              <w:t>195-210</w:t>
            </w:r>
          </w:p>
        </w:tc>
        <w:tc>
          <w:tcPr>
            <w:tcW w:w="1857" w:type="dxa"/>
            <w:vAlign w:val="center"/>
          </w:tcPr>
          <w:p w14:paraId="1C5F5B52" w14:textId="4DAB65BB" w:rsidR="00D3441F" w:rsidRPr="00C917FE" w:rsidRDefault="00781345" w:rsidP="00215F79">
            <w:pPr>
              <w:jc w:val="center"/>
              <w:rPr>
                <w:rFonts w:asciiTheme="majorBidi" w:hAnsiTheme="majorBidi" w:cstheme="majorBidi"/>
                <w:sz w:val="24"/>
                <w:szCs w:val="24"/>
              </w:rPr>
            </w:pPr>
            <w:r w:rsidRPr="00781345">
              <w:rPr>
                <w:rFonts w:asciiTheme="majorBidi" w:hAnsiTheme="majorBidi" w:cstheme="majorBidi"/>
                <w:sz w:val="24"/>
                <w:szCs w:val="24"/>
              </w:rPr>
              <w:t>20</w:t>
            </w:r>
            <w:r w:rsidR="00215F79">
              <w:rPr>
                <w:rFonts w:asciiTheme="majorBidi" w:hAnsiTheme="majorBidi" w:cstheme="majorBidi"/>
                <w:sz w:val="24"/>
                <w:szCs w:val="24"/>
              </w:rPr>
              <w:t>4</w:t>
            </w:r>
          </w:p>
        </w:tc>
      </w:tr>
      <w:tr w:rsidR="00D3441F" w14:paraId="72A9FC39" w14:textId="77777777" w:rsidTr="00D16ADC">
        <w:tc>
          <w:tcPr>
            <w:tcW w:w="3595" w:type="dxa"/>
          </w:tcPr>
          <w:p w14:paraId="3D1683BC" w14:textId="47498DEB" w:rsidR="00D3441F" w:rsidRPr="00C917FE" w:rsidRDefault="00781345" w:rsidP="00D3441F">
            <w:pPr>
              <w:rPr>
                <w:rFonts w:asciiTheme="majorBidi" w:hAnsiTheme="majorBidi" w:cstheme="majorBidi"/>
                <w:sz w:val="24"/>
                <w:szCs w:val="24"/>
              </w:rPr>
            </w:pPr>
            <w:r w:rsidRPr="00781345">
              <w:rPr>
                <w:rFonts w:asciiTheme="majorBidi" w:hAnsiTheme="majorBidi" w:cstheme="majorBidi"/>
                <w:sz w:val="24"/>
                <w:szCs w:val="24"/>
              </w:rPr>
              <w:t>ASSAY (BP/EP/USP) As Mg</w:t>
            </w:r>
          </w:p>
        </w:tc>
        <w:tc>
          <w:tcPr>
            <w:tcW w:w="4173" w:type="dxa"/>
            <w:vAlign w:val="center"/>
          </w:tcPr>
          <w:p w14:paraId="23C897BE" w14:textId="1DE7302B" w:rsidR="00D3441F" w:rsidRPr="00C917FE" w:rsidRDefault="00781345" w:rsidP="0061610B">
            <w:pPr>
              <w:rPr>
                <w:rFonts w:asciiTheme="majorBidi" w:hAnsiTheme="majorBidi" w:cstheme="majorBidi"/>
                <w:sz w:val="24"/>
                <w:szCs w:val="24"/>
              </w:rPr>
            </w:pPr>
            <w:r w:rsidRPr="00781345">
              <w:rPr>
                <w:rFonts w:asciiTheme="majorBidi" w:hAnsiTheme="majorBidi" w:cstheme="majorBidi"/>
                <w:sz w:val="24"/>
                <w:szCs w:val="24"/>
              </w:rPr>
              <w:t>4-5 % on dried basis</w:t>
            </w:r>
          </w:p>
        </w:tc>
        <w:tc>
          <w:tcPr>
            <w:tcW w:w="1857" w:type="dxa"/>
            <w:vAlign w:val="center"/>
          </w:tcPr>
          <w:p w14:paraId="617222B2" w14:textId="2E009044" w:rsidR="00D3441F" w:rsidRPr="00C917FE" w:rsidRDefault="00781345" w:rsidP="00215F79">
            <w:pPr>
              <w:jc w:val="center"/>
              <w:rPr>
                <w:rFonts w:asciiTheme="majorBidi" w:hAnsiTheme="majorBidi" w:cstheme="majorBidi"/>
                <w:sz w:val="24"/>
                <w:szCs w:val="24"/>
              </w:rPr>
            </w:pPr>
            <w:r w:rsidRPr="00781345">
              <w:rPr>
                <w:rFonts w:asciiTheme="majorBidi" w:hAnsiTheme="majorBidi" w:cstheme="majorBidi"/>
                <w:sz w:val="24"/>
                <w:szCs w:val="24"/>
              </w:rPr>
              <w:t>4.</w:t>
            </w:r>
            <w:r w:rsidR="00215F79">
              <w:rPr>
                <w:rFonts w:asciiTheme="majorBidi" w:hAnsiTheme="majorBidi" w:cstheme="majorBidi"/>
                <w:sz w:val="24"/>
                <w:szCs w:val="24"/>
              </w:rPr>
              <w:t>38</w:t>
            </w:r>
          </w:p>
        </w:tc>
      </w:tr>
      <w:tr w:rsidR="00781345" w14:paraId="1372A56B" w14:textId="77777777" w:rsidTr="00D16ADC">
        <w:tc>
          <w:tcPr>
            <w:tcW w:w="3595" w:type="dxa"/>
          </w:tcPr>
          <w:p w14:paraId="7E3E16AE" w14:textId="0712C06D" w:rsidR="00781345" w:rsidRPr="00C917FE" w:rsidRDefault="00781345" w:rsidP="00781345">
            <w:pPr>
              <w:rPr>
                <w:rFonts w:asciiTheme="majorBidi" w:hAnsiTheme="majorBidi" w:cstheme="majorBidi"/>
                <w:sz w:val="24"/>
                <w:szCs w:val="24"/>
              </w:rPr>
            </w:pPr>
            <w:r w:rsidRPr="00781345">
              <w:rPr>
                <w:rFonts w:asciiTheme="majorBidi" w:hAnsiTheme="majorBidi" w:cstheme="majorBidi"/>
                <w:sz w:val="24"/>
                <w:szCs w:val="24"/>
              </w:rPr>
              <w:t>Acidity/ Alkalinity(USP/BP)</w:t>
            </w:r>
          </w:p>
        </w:tc>
        <w:tc>
          <w:tcPr>
            <w:tcW w:w="4173" w:type="dxa"/>
            <w:vAlign w:val="center"/>
          </w:tcPr>
          <w:p w14:paraId="2EF91AB5" w14:textId="0F46D813" w:rsidR="00781345" w:rsidRPr="00C917FE" w:rsidRDefault="00781345" w:rsidP="0061610B">
            <w:pPr>
              <w:rPr>
                <w:rFonts w:asciiTheme="majorBidi" w:hAnsiTheme="majorBidi" w:cstheme="majorBidi"/>
                <w:sz w:val="24"/>
                <w:szCs w:val="24"/>
              </w:rPr>
            </w:pPr>
            <w:r w:rsidRPr="00781345">
              <w:rPr>
                <w:rFonts w:asciiTheme="majorBidi" w:hAnsiTheme="majorBidi" w:cstheme="majorBidi"/>
                <w:sz w:val="24"/>
                <w:szCs w:val="24"/>
              </w:rPr>
              <w:t>NMT 0.05 ml of 0.1 N hydrochloric acid or 0.1 N sodium hydroxide is required to change the color of the indicator.</w:t>
            </w:r>
          </w:p>
        </w:tc>
        <w:tc>
          <w:tcPr>
            <w:tcW w:w="1857" w:type="dxa"/>
            <w:vAlign w:val="center"/>
          </w:tcPr>
          <w:p w14:paraId="25825138" w14:textId="7BCFFC80" w:rsidR="00781345" w:rsidRPr="00C917FE" w:rsidRDefault="00781345" w:rsidP="0061610B">
            <w:pPr>
              <w:jc w:val="center"/>
              <w:rPr>
                <w:rFonts w:asciiTheme="majorBidi" w:hAnsiTheme="majorBidi" w:cstheme="majorBidi"/>
                <w:sz w:val="24"/>
                <w:szCs w:val="24"/>
              </w:rPr>
            </w:pPr>
            <w:r w:rsidRPr="00781345">
              <w:rPr>
                <w:rFonts w:asciiTheme="majorBidi" w:hAnsiTheme="majorBidi" w:cstheme="majorBidi"/>
                <w:sz w:val="24"/>
                <w:szCs w:val="24"/>
              </w:rPr>
              <w:t>Complies</w:t>
            </w:r>
          </w:p>
        </w:tc>
      </w:tr>
      <w:tr w:rsidR="00781345" w14:paraId="0AD131A9" w14:textId="77777777" w:rsidTr="00D16ADC">
        <w:tc>
          <w:tcPr>
            <w:tcW w:w="3595" w:type="dxa"/>
          </w:tcPr>
          <w:p w14:paraId="3040A5B5" w14:textId="67BA328A" w:rsidR="00781345" w:rsidRPr="00C917FE" w:rsidRDefault="00781345" w:rsidP="00781345">
            <w:pPr>
              <w:rPr>
                <w:rFonts w:asciiTheme="majorBidi" w:hAnsiTheme="majorBidi" w:cstheme="majorBidi"/>
                <w:sz w:val="24"/>
                <w:szCs w:val="24"/>
              </w:rPr>
            </w:pPr>
            <w:r w:rsidRPr="00781345">
              <w:rPr>
                <w:rFonts w:asciiTheme="majorBidi" w:hAnsiTheme="majorBidi" w:cstheme="majorBidi"/>
                <w:sz w:val="24"/>
                <w:szCs w:val="24"/>
              </w:rPr>
              <w:t>Loss on Drying (USP/BP)</w:t>
            </w:r>
          </w:p>
        </w:tc>
        <w:tc>
          <w:tcPr>
            <w:tcW w:w="4173" w:type="dxa"/>
            <w:vAlign w:val="center"/>
          </w:tcPr>
          <w:p w14:paraId="3B21CE32" w14:textId="6961597F" w:rsidR="00781345" w:rsidRPr="00C917FE" w:rsidRDefault="00781345" w:rsidP="0061610B">
            <w:pPr>
              <w:rPr>
                <w:rFonts w:asciiTheme="majorBidi" w:hAnsiTheme="majorBidi" w:cstheme="majorBidi"/>
                <w:sz w:val="24"/>
                <w:szCs w:val="24"/>
              </w:rPr>
            </w:pPr>
            <w:r w:rsidRPr="00781345">
              <w:rPr>
                <w:rFonts w:asciiTheme="majorBidi" w:hAnsiTheme="majorBidi" w:cstheme="majorBidi"/>
                <w:sz w:val="24"/>
                <w:szCs w:val="24"/>
              </w:rPr>
              <w:t>Max 6.0%</w:t>
            </w:r>
          </w:p>
        </w:tc>
        <w:tc>
          <w:tcPr>
            <w:tcW w:w="1857" w:type="dxa"/>
            <w:vAlign w:val="center"/>
          </w:tcPr>
          <w:p w14:paraId="1AF02BE8" w14:textId="7C6EF23F" w:rsidR="00781345" w:rsidRPr="00C917FE" w:rsidRDefault="00215F79" w:rsidP="0061610B">
            <w:pPr>
              <w:jc w:val="center"/>
              <w:rPr>
                <w:rFonts w:asciiTheme="majorBidi" w:hAnsiTheme="majorBidi" w:cstheme="majorBidi"/>
                <w:sz w:val="24"/>
                <w:szCs w:val="24"/>
              </w:rPr>
            </w:pPr>
            <w:r>
              <w:rPr>
                <w:rFonts w:asciiTheme="majorBidi" w:hAnsiTheme="majorBidi" w:cstheme="majorBidi"/>
                <w:sz w:val="24"/>
                <w:szCs w:val="24"/>
              </w:rPr>
              <w:t>2.8</w:t>
            </w:r>
          </w:p>
        </w:tc>
      </w:tr>
      <w:tr w:rsidR="004F120B" w14:paraId="49FDF68D" w14:textId="77777777" w:rsidTr="00D16ADC">
        <w:tc>
          <w:tcPr>
            <w:tcW w:w="9625" w:type="dxa"/>
            <w:gridSpan w:val="3"/>
            <w:vAlign w:val="center"/>
          </w:tcPr>
          <w:p w14:paraId="5FF4B62E" w14:textId="4A20CF36" w:rsidR="004F120B" w:rsidRPr="00C917FE" w:rsidRDefault="004F120B" w:rsidP="004F120B">
            <w:pPr>
              <w:rPr>
                <w:rFonts w:asciiTheme="majorBidi" w:hAnsiTheme="majorBidi" w:cstheme="majorBidi"/>
                <w:sz w:val="24"/>
                <w:szCs w:val="24"/>
              </w:rPr>
            </w:pPr>
            <w:r w:rsidRPr="00781345">
              <w:rPr>
                <w:rFonts w:asciiTheme="majorBidi" w:hAnsiTheme="majorBidi" w:cstheme="majorBidi"/>
                <w:sz w:val="24"/>
                <w:szCs w:val="24"/>
              </w:rPr>
              <w:t>Fatty Acid (USP/BP)</w:t>
            </w:r>
          </w:p>
        </w:tc>
      </w:tr>
      <w:tr w:rsidR="004F120B" w14:paraId="2D49D3AD" w14:textId="77777777" w:rsidTr="00D16ADC">
        <w:tc>
          <w:tcPr>
            <w:tcW w:w="3595" w:type="dxa"/>
          </w:tcPr>
          <w:p w14:paraId="5EAF7828" w14:textId="38C2A821" w:rsidR="004F120B" w:rsidRPr="00781345" w:rsidRDefault="004F120B" w:rsidP="00781345">
            <w:pPr>
              <w:rPr>
                <w:rFonts w:asciiTheme="majorBidi" w:hAnsiTheme="majorBidi" w:cstheme="majorBidi"/>
                <w:sz w:val="24"/>
                <w:szCs w:val="24"/>
              </w:rPr>
            </w:pPr>
            <w:r w:rsidRPr="00781345">
              <w:rPr>
                <w:rFonts w:asciiTheme="majorBidi" w:hAnsiTheme="majorBidi" w:cstheme="majorBidi"/>
                <w:sz w:val="24"/>
                <w:szCs w:val="24"/>
              </w:rPr>
              <w:t>Stearic</w:t>
            </w:r>
            <w:r>
              <w:rPr>
                <w:rFonts w:asciiTheme="majorBidi" w:hAnsiTheme="majorBidi" w:cstheme="majorBidi"/>
                <w:sz w:val="24"/>
                <w:szCs w:val="24"/>
              </w:rPr>
              <w:t xml:space="preserve"> </w:t>
            </w:r>
            <w:r w:rsidRPr="00781345">
              <w:rPr>
                <w:rFonts w:asciiTheme="majorBidi" w:hAnsiTheme="majorBidi" w:cstheme="majorBidi"/>
                <w:sz w:val="24"/>
                <w:szCs w:val="24"/>
              </w:rPr>
              <w:t>Acid</w:t>
            </w:r>
          </w:p>
        </w:tc>
        <w:tc>
          <w:tcPr>
            <w:tcW w:w="4173" w:type="dxa"/>
            <w:vAlign w:val="center"/>
          </w:tcPr>
          <w:p w14:paraId="0CA18C79" w14:textId="13CF2862" w:rsidR="004F120B" w:rsidRDefault="004F120B" w:rsidP="004F120B">
            <w:pPr>
              <w:rPr>
                <w:rFonts w:asciiTheme="majorBidi" w:hAnsiTheme="majorBidi" w:cstheme="majorBidi"/>
                <w:sz w:val="24"/>
                <w:szCs w:val="24"/>
              </w:rPr>
            </w:pPr>
            <w:r>
              <w:rPr>
                <w:rFonts w:asciiTheme="majorBidi" w:hAnsiTheme="majorBidi" w:cstheme="majorBidi"/>
                <w:sz w:val="24"/>
                <w:szCs w:val="24"/>
              </w:rPr>
              <w:t>NLT 40%</w:t>
            </w:r>
          </w:p>
        </w:tc>
        <w:tc>
          <w:tcPr>
            <w:tcW w:w="1857" w:type="dxa"/>
            <w:vAlign w:val="center"/>
          </w:tcPr>
          <w:p w14:paraId="2C96B927" w14:textId="3C249A6A" w:rsidR="004F120B" w:rsidRDefault="004F120B" w:rsidP="0061610B">
            <w:pPr>
              <w:jc w:val="center"/>
              <w:rPr>
                <w:rFonts w:asciiTheme="majorBidi" w:hAnsiTheme="majorBidi" w:cstheme="majorBidi"/>
                <w:sz w:val="24"/>
                <w:szCs w:val="24"/>
              </w:rPr>
            </w:pPr>
            <w:r w:rsidRPr="00781345">
              <w:rPr>
                <w:rFonts w:asciiTheme="majorBidi" w:hAnsiTheme="majorBidi" w:cstheme="majorBidi"/>
                <w:sz w:val="24"/>
                <w:szCs w:val="24"/>
              </w:rPr>
              <w:t>Complies</w:t>
            </w:r>
          </w:p>
        </w:tc>
      </w:tr>
      <w:tr w:rsidR="00CB0CA4" w14:paraId="2B5CCC87" w14:textId="77777777" w:rsidTr="00D16ADC">
        <w:tc>
          <w:tcPr>
            <w:tcW w:w="3595" w:type="dxa"/>
          </w:tcPr>
          <w:p w14:paraId="25FCAA25" w14:textId="75D457E6" w:rsidR="00CB0CA4" w:rsidRPr="00781345" w:rsidRDefault="00CB0CA4" w:rsidP="00CB0CA4">
            <w:pPr>
              <w:rPr>
                <w:rFonts w:asciiTheme="majorBidi" w:hAnsiTheme="majorBidi" w:cstheme="majorBidi"/>
                <w:sz w:val="24"/>
                <w:szCs w:val="24"/>
              </w:rPr>
            </w:pPr>
            <w:r w:rsidRPr="006D24DE">
              <w:rPr>
                <w:rFonts w:asciiTheme="majorBidi" w:hAnsiTheme="majorBidi" w:cstheme="majorBidi"/>
                <w:sz w:val="24"/>
                <w:szCs w:val="24"/>
              </w:rPr>
              <w:t xml:space="preserve">Sum of </w:t>
            </w:r>
            <w:r w:rsidR="004F120B" w:rsidRPr="006D24DE">
              <w:rPr>
                <w:rFonts w:asciiTheme="majorBidi" w:hAnsiTheme="majorBidi" w:cstheme="majorBidi"/>
                <w:sz w:val="24"/>
                <w:szCs w:val="24"/>
              </w:rPr>
              <w:t>Palmitic</w:t>
            </w:r>
            <w:r w:rsidRPr="006D24DE">
              <w:rPr>
                <w:rFonts w:asciiTheme="majorBidi" w:hAnsiTheme="majorBidi" w:cstheme="majorBidi"/>
                <w:sz w:val="24"/>
                <w:szCs w:val="24"/>
              </w:rPr>
              <w:t xml:space="preserve"> Acid</w:t>
            </w:r>
            <w:r w:rsidR="004F120B">
              <w:rPr>
                <w:rFonts w:asciiTheme="majorBidi" w:hAnsiTheme="majorBidi" w:cstheme="majorBidi"/>
                <w:sz w:val="24"/>
                <w:szCs w:val="24"/>
              </w:rPr>
              <w:t xml:space="preserve"> </w:t>
            </w:r>
            <w:r w:rsidRPr="006D24DE">
              <w:rPr>
                <w:rFonts w:asciiTheme="majorBidi" w:hAnsiTheme="majorBidi" w:cstheme="majorBidi"/>
                <w:sz w:val="24"/>
                <w:szCs w:val="24"/>
              </w:rPr>
              <w:t>+</w:t>
            </w:r>
            <w:r w:rsidR="004F120B">
              <w:rPr>
                <w:rFonts w:asciiTheme="majorBidi" w:hAnsiTheme="majorBidi" w:cstheme="majorBidi"/>
                <w:sz w:val="24"/>
                <w:szCs w:val="24"/>
              </w:rPr>
              <w:t xml:space="preserve"> </w:t>
            </w:r>
            <w:r w:rsidRPr="006D24DE">
              <w:rPr>
                <w:rFonts w:asciiTheme="majorBidi" w:hAnsiTheme="majorBidi" w:cstheme="majorBidi"/>
                <w:sz w:val="24"/>
                <w:szCs w:val="24"/>
              </w:rPr>
              <w:t>Stea</w:t>
            </w:r>
            <w:r>
              <w:rPr>
                <w:rFonts w:asciiTheme="majorBidi" w:hAnsiTheme="majorBidi" w:cstheme="majorBidi"/>
                <w:sz w:val="24"/>
                <w:szCs w:val="24"/>
              </w:rPr>
              <w:t>ri</w:t>
            </w:r>
            <w:r w:rsidRPr="006D24DE">
              <w:rPr>
                <w:rFonts w:asciiTheme="majorBidi" w:hAnsiTheme="majorBidi" w:cstheme="majorBidi"/>
                <w:sz w:val="24"/>
                <w:szCs w:val="24"/>
              </w:rPr>
              <w:t>c acid</w:t>
            </w:r>
          </w:p>
        </w:tc>
        <w:tc>
          <w:tcPr>
            <w:tcW w:w="4173" w:type="dxa"/>
            <w:vAlign w:val="center"/>
          </w:tcPr>
          <w:p w14:paraId="69180230" w14:textId="5EA9047C" w:rsidR="00CB0CA4" w:rsidRDefault="00CB0CA4" w:rsidP="004F120B">
            <w:pPr>
              <w:rPr>
                <w:rFonts w:asciiTheme="majorBidi" w:hAnsiTheme="majorBidi" w:cstheme="majorBidi"/>
                <w:sz w:val="24"/>
                <w:szCs w:val="24"/>
              </w:rPr>
            </w:pPr>
            <w:r>
              <w:rPr>
                <w:rFonts w:asciiTheme="majorBidi" w:hAnsiTheme="majorBidi" w:cstheme="majorBidi"/>
                <w:sz w:val="24"/>
                <w:szCs w:val="24"/>
              </w:rPr>
              <w:t>N</w:t>
            </w:r>
            <w:r w:rsidR="004F120B">
              <w:rPr>
                <w:rFonts w:asciiTheme="majorBidi" w:hAnsiTheme="majorBidi" w:cstheme="majorBidi"/>
                <w:sz w:val="24"/>
                <w:szCs w:val="24"/>
              </w:rPr>
              <w:t>L</w:t>
            </w:r>
            <w:r>
              <w:rPr>
                <w:rFonts w:asciiTheme="majorBidi" w:hAnsiTheme="majorBidi" w:cstheme="majorBidi"/>
                <w:sz w:val="24"/>
                <w:szCs w:val="24"/>
              </w:rPr>
              <w:t>T 90%</w:t>
            </w:r>
          </w:p>
        </w:tc>
        <w:tc>
          <w:tcPr>
            <w:tcW w:w="1857" w:type="dxa"/>
            <w:vAlign w:val="center"/>
          </w:tcPr>
          <w:p w14:paraId="5918E6D8" w14:textId="615C2D20" w:rsidR="00CB0CA4" w:rsidRDefault="009144D6" w:rsidP="0061610B">
            <w:pPr>
              <w:jc w:val="center"/>
              <w:rPr>
                <w:rFonts w:asciiTheme="majorBidi" w:hAnsiTheme="majorBidi" w:cstheme="majorBidi"/>
                <w:sz w:val="24"/>
                <w:szCs w:val="24"/>
              </w:rPr>
            </w:pPr>
            <w:r w:rsidRPr="00781345">
              <w:rPr>
                <w:rFonts w:asciiTheme="majorBidi" w:hAnsiTheme="majorBidi" w:cstheme="majorBidi"/>
                <w:sz w:val="24"/>
                <w:szCs w:val="24"/>
              </w:rPr>
              <w:t>Complies</w:t>
            </w:r>
          </w:p>
        </w:tc>
      </w:tr>
      <w:tr w:rsidR="00CB0CA4" w14:paraId="648FE250" w14:textId="77777777" w:rsidTr="00D16ADC">
        <w:tc>
          <w:tcPr>
            <w:tcW w:w="3595" w:type="dxa"/>
          </w:tcPr>
          <w:p w14:paraId="447AB872" w14:textId="5175A8B3" w:rsidR="00CB0CA4" w:rsidRPr="00781345" w:rsidRDefault="009144D6" w:rsidP="00CB0CA4">
            <w:pPr>
              <w:rPr>
                <w:rFonts w:asciiTheme="majorBidi" w:hAnsiTheme="majorBidi" w:cstheme="majorBidi"/>
                <w:sz w:val="24"/>
                <w:szCs w:val="24"/>
              </w:rPr>
            </w:pPr>
            <w:r w:rsidRPr="009144D6">
              <w:rPr>
                <w:rFonts w:asciiTheme="majorBidi" w:hAnsiTheme="majorBidi" w:cstheme="majorBidi"/>
                <w:sz w:val="24"/>
                <w:szCs w:val="24"/>
              </w:rPr>
              <w:t>Nickel (BP</w:t>
            </w:r>
            <w:r>
              <w:rPr>
                <w:rFonts w:asciiTheme="majorBidi" w:hAnsiTheme="majorBidi" w:cstheme="majorBidi"/>
                <w:sz w:val="24"/>
                <w:szCs w:val="24"/>
              </w:rPr>
              <w:t>)</w:t>
            </w:r>
          </w:p>
        </w:tc>
        <w:tc>
          <w:tcPr>
            <w:tcW w:w="4173" w:type="dxa"/>
            <w:vAlign w:val="center"/>
          </w:tcPr>
          <w:p w14:paraId="3302C59B" w14:textId="1791BE35" w:rsidR="00CB0CA4" w:rsidRDefault="009144D6" w:rsidP="0061610B">
            <w:pPr>
              <w:rPr>
                <w:rFonts w:asciiTheme="majorBidi" w:hAnsiTheme="majorBidi" w:cstheme="majorBidi"/>
                <w:sz w:val="24"/>
                <w:szCs w:val="24"/>
              </w:rPr>
            </w:pPr>
            <w:r w:rsidRPr="009144D6">
              <w:rPr>
                <w:rFonts w:asciiTheme="majorBidi" w:hAnsiTheme="majorBidi" w:cstheme="majorBidi"/>
                <w:sz w:val="24"/>
                <w:szCs w:val="24"/>
              </w:rPr>
              <w:t>PPM Max 5.0</w:t>
            </w:r>
          </w:p>
        </w:tc>
        <w:tc>
          <w:tcPr>
            <w:tcW w:w="1857" w:type="dxa"/>
            <w:vAlign w:val="center"/>
          </w:tcPr>
          <w:p w14:paraId="0C639D22" w14:textId="7189AA1A" w:rsidR="00CB0CA4" w:rsidRDefault="009144D6" w:rsidP="00215F79">
            <w:pPr>
              <w:jc w:val="center"/>
              <w:rPr>
                <w:rFonts w:asciiTheme="majorBidi" w:hAnsiTheme="majorBidi" w:cstheme="majorBidi"/>
                <w:sz w:val="24"/>
                <w:szCs w:val="24"/>
              </w:rPr>
            </w:pPr>
            <w:r>
              <w:rPr>
                <w:rFonts w:asciiTheme="majorBidi" w:hAnsiTheme="majorBidi" w:cstheme="majorBidi"/>
                <w:sz w:val="24"/>
                <w:szCs w:val="24"/>
              </w:rPr>
              <w:t>1.</w:t>
            </w:r>
            <w:r w:rsidR="00215F79">
              <w:rPr>
                <w:rFonts w:asciiTheme="majorBidi" w:hAnsiTheme="majorBidi" w:cstheme="majorBidi"/>
                <w:sz w:val="24"/>
                <w:szCs w:val="24"/>
              </w:rPr>
              <w:t>6</w:t>
            </w:r>
          </w:p>
        </w:tc>
      </w:tr>
      <w:tr w:rsidR="009144D6" w14:paraId="6D494264" w14:textId="77777777" w:rsidTr="00D16ADC">
        <w:tc>
          <w:tcPr>
            <w:tcW w:w="3595" w:type="dxa"/>
          </w:tcPr>
          <w:p w14:paraId="2CB223E0" w14:textId="5F77CFAB" w:rsidR="009144D6" w:rsidRPr="009144D6" w:rsidRDefault="009144D6" w:rsidP="009144D6">
            <w:pPr>
              <w:rPr>
                <w:rFonts w:asciiTheme="majorBidi" w:hAnsiTheme="majorBidi" w:cstheme="majorBidi"/>
                <w:sz w:val="24"/>
                <w:szCs w:val="24"/>
              </w:rPr>
            </w:pPr>
            <w:r w:rsidRPr="009144D6">
              <w:rPr>
                <w:rFonts w:asciiTheme="majorBidi" w:hAnsiTheme="majorBidi" w:cstheme="majorBidi"/>
                <w:sz w:val="24"/>
                <w:szCs w:val="24"/>
              </w:rPr>
              <w:t>Cadmium</w:t>
            </w:r>
            <w:r w:rsidR="008C79A9">
              <w:rPr>
                <w:rFonts w:asciiTheme="majorBidi" w:hAnsiTheme="majorBidi" w:cstheme="majorBidi"/>
                <w:sz w:val="24"/>
                <w:szCs w:val="24"/>
              </w:rPr>
              <w:t xml:space="preserve"> </w:t>
            </w:r>
            <w:r w:rsidRPr="009144D6">
              <w:rPr>
                <w:rFonts w:asciiTheme="majorBidi" w:hAnsiTheme="majorBidi" w:cstheme="majorBidi"/>
                <w:sz w:val="24"/>
                <w:szCs w:val="24"/>
              </w:rPr>
              <w:t>(BP)</w:t>
            </w:r>
          </w:p>
        </w:tc>
        <w:tc>
          <w:tcPr>
            <w:tcW w:w="4173" w:type="dxa"/>
            <w:vAlign w:val="center"/>
          </w:tcPr>
          <w:p w14:paraId="491722BD" w14:textId="3CE23AB5" w:rsidR="009144D6" w:rsidRPr="009144D6" w:rsidRDefault="009144D6" w:rsidP="0061610B">
            <w:pPr>
              <w:rPr>
                <w:rFonts w:asciiTheme="majorBidi" w:hAnsiTheme="majorBidi" w:cstheme="majorBidi"/>
                <w:sz w:val="24"/>
                <w:szCs w:val="24"/>
              </w:rPr>
            </w:pPr>
            <w:r w:rsidRPr="009144D6">
              <w:rPr>
                <w:rFonts w:asciiTheme="majorBidi" w:hAnsiTheme="majorBidi" w:cstheme="majorBidi"/>
                <w:sz w:val="24"/>
                <w:szCs w:val="24"/>
              </w:rPr>
              <w:t xml:space="preserve">PPM Max </w:t>
            </w:r>
            <w:r>
              <w:rPr>
                <w:rFonts w:asciiTheme="majorBidi" w:hAnsiTheme="majorBidi" w:cstheme="majorBidi"/>
                <w:sz w:val="24"/>
                <w:szCs w:val="24"/>
              </w:rPr>
              <w:t>3</w:t>
            </w:r>
            <w:r w:rsidRPr="009144D6">
              <w:rPr>
                <w:rFonts w:asciiTheme="majorBidi" w:hAnsiTheme="majorBidi" w:cstheme="majorBidi"/>
                <w:sz w:val="24"/>
                <w:szCs w:val="24"/>
              </w:rPr>
              <w:t>.0</w:t>
            </w:r>
          </w:p>
        </w:tc>
        <w:tc>
          <w:tcPr>
            <w:tcW w:w="1857" w:type="dxa"/>
            <w:vAlign w:val="center"/>
          </w:tcPr>
          <w:p w14:paraId="179C9693" w14:textId="0D6F9932" w:rsidR="009144D6" w:rsidRDefault="009144D6" w:rsidP="00215F79">
            <w:pPr>
              <w:jc w:val="center"/>
              <w:rPr>
                <w:rFonts w:asciiTheme="majorBidi" w:hAnsiTheme="majorBidi" w:cstheme="majorBidi"/>
                <w:sz w:val="24"/>
                <w:szCs w:val="24"/>
              </w:rPr>
            </w:pPr>
            <w:r>
              <w:rPr>
                <w:rFonts w:asciiTheme="majorBidi" w:hAnsiTheme="majorBidi" w:cstheme="majorBidi"/>
                <w:sz w:val="24"/>
                <w:szCs w:val="24"/>
              </w:rPr>
              <w:t>0.8</w:t>
            </w:r>
            <w:r w:rsidR="00215F79">
              <w:rPr>
                <w:rFonts w:asciiTheme="majorBidi" w:hAnsiTheme="majorBidi" w:cstheme="majorBidi"/>
                <w:sz w:val="24"/>
                <w:szCs w:val="24"/>
              </w:rPr>
              <w:t>4</w:t>
            </w:r>
          </w:p>
        </w:tc>
      </w:tr>
      <w:tr w:rsidR="009144D6" w14:paraId="4B1051CB" w14:textId="77777777" w:rsidTr="00D16ADC">
        <w:tc>
          <w:tcPr>
            <w:tcW w:w="3595" w:type="dxa"/>
          </w:tcPr>
          <w:p w14:paraId="14295764" w14:textId="6E3D14B4" w:rsidR="009144D6" w:rsidRPr="009144D6" w:rsidRDefault="009144D6" w:rsidP="004F120B">
            <w:pPr>
              <w:rPr>
                <w:rFonts w:asciiTheme="majorBidi" w:hAnsiTheme="majorBidi" w:cstheme="majorBidi"/>
                <w:sz w:val="24"/>
                <w:szCs w:val="24"/>
              </w:rPr>
            </w:pPr>
            <w:r w:rsidRPr="009144D6">
              <w:rPr>
                <w:rFonts w:asciiTheme="majorBidi" w:hAnsiTheme="majorBidi" w:cstheme="majorBidi"/>
                <w:sz w:val="24"/>
                <w:szCs w:val="24"/>
              </w:rPr>
              <w:t>Heavy Metal As Lead-(%)</w:t>
            </w:r>
          </w:p>
        </w:tc>
        <w:tc>
          <w:tcPr>
            <w:tcW w:w="4173" w:type="dxa"/>
            <w:vAlign w:val="center"/>
          </w:tcPr>
          <w:p w14:paraId="110A523A" w14:textId="2551FF2D" w:rsidR="009144D6" w:rsidRPr="009144D6" w:rsidRDefault="009144D6" w:rsidP="0061610B">
            <w:pPr>
              <w:rPr>
                <w:rFonts w:asciiTheme="majorBidi" w:hAnsiTheme="majorBidi" w:cstheme="majorBidi"/>
                <w:sz w:val="24"/>
                <w:szCs w:val="24"/>
              </w:rPr>
            </w:pPr>
            <w:r>
              <w:rPr>
                <w:rFonts w:asciiTheme="majorBidi" w:hAnsiTheme="majorBidi" w:cstheme="majorBidi"/>
                <w:sz w:val="24"/>
                <w:szCs w:val="24"/>
              </w:rPr>
              <w:t>0.002</w:t>
            </w:r>
          </w:p>
        </w:tc>
        <w:tc>
          <w:tcPr>
            <w:tcW w:w="1857" w:type="dxa"/>
            <w:vAlign w:val="center"/>
          </w:tcPr>
          <w:p w14:paraId="540125B4" w14:textId="321030AC" w:rsidR="009144D6" w:rsidRDefault="009144D6" w:rsidP="0061610B">
            <w:pPr>
              <w:jc w:val="center"/>
              <w:rPr>
                <w:rFonts w:asciiTheme="majorBidi" w:hAnsiTheme="majorBidi" w:cstheme="majorBidi"/>
                <w:sz w:val="24"/>
                <w:szCs w:val="24"/>
              </w:rPr>
            </w:pPr>
            <w:r>
              <w:rPr>
                <w:rFonts w:asciiTheme="majorBidi" w:hAnsiTheme="majorBidi" w:cstheme="majorBidi"/>
                <w:sz w:val="24"/>
                <w:szCs w:val="24"/>
              </w:rPr>
              <w:t>&lt;0.002</w:t>
            </w:r>
          </w:p>
        </w:tc>
      </w:tr>
      <w:tr w:rsidR="009144D6" w14:paraId="61C37C4D" w14:textId="77777777" w:rsidTr="00D16ADC">
        <w:tc>
          <w:tcPr>
            <w:tcW w:w="3595" w:type="dxa"/>
          </w:tcPr>
          <w:p w14:paraId="7996EE16" w14:textId="3347FC46" w:rsidR="009144D6" w:rsidRPr="009144D6" w:rsidRDefault="009144D6" w:rsidP="009144D6">
            <w:pPr>
              <w:rPr>
                <w:rFonts w:asciiTheme="majorBidi" w:hAnsiTheme="majorBidi" w:cstheme="majorBidi"/>
                <w:sz w:val="24"/>
                <w:szCs w:val="24"/>
              </w:rPr>
            </w:pPr>
            <w:r w:rsidRPr="009144D6">
              <w:rPr>
                <w:rFonts w:asciiTheme="majorBidi" w:hAnsiTheme="majorBidi" w:cstheme="majorBidi"/>
                <w:sz w:val="24"/>
                <w:szCs w:val="24"/>
              </w:rPr>
              <w:t>Chloride</w:t>
            </w:r>
            <w:r>
              <w:rPr>
                <w:rFonts w:asciiTheme="majorBidi" w:hAnsiTheme="majorBidi" w:cstheme="majorBidi"/>
                <w:sz w:val="24"/>
                <w:szCs w:val="24"/>
              </w:rPr>
              <w:t xml:space="preserve"> (USP/BP/EP)</w:t>
            </w:r>
          </w:p>
        </w:tc>
        <w:tc>
          <w:tcPr>
            <w:tcW w:w="4173" w:type="dxa"/>
            <w:vAlign w:val="center"/>
          </w:tcPr>
          <w:p w14:paraId="2E38A952" w14:textId="37AA3AE4" w:rsidR="009144D6" w:rsidRDefault="009144D6" w:rsidP="0061610B">
            <w:pPr>
              <w:rPr>
                <w:rFonts w:asciiTheme="majorBidi" w:hAnsiTheme="majorBidi" w:cstheme="majorBidi"/>
                <w:sz w:val="24"/>
                <w:szCs w:val="24"/>
              </w:rPr>
            </w:pPr>
            <w:r w:rsidRPr="00781345">
              <w:rPr>
                <w:rFonts w:asciiTheme="majorBidi" w:hAnsiTheme="majorBidi" w:cstheme="majorBidi"/>
                <w:sz w:val="24"/>
                <w:szCs w:val="24"/>
              </w:rPr>
              <w:t xml:space="preserve">Max </w:t>
            </w:r>
            <w:r>
              <w:rPr>
                <w:rFonts w:asciiTheme="majorBidi" w:hAnsiTheme="majorBidi" w:cstheme="majorBidi"/>
                <w:sz w:val="24"/>
                <w:szCs w:val="24"/>
              </w:rPr>
              <w:t>0.1</w:t>
            </w:r>
            <w:r w:rsidRPr="00781345">
              <w:rPr>
                <w:rFonts w:asciiTheme="majorBidi" w:hAnsiTheme="majorBidi" w:cstheme="majorBidi"/>
                <w:sz w:val="24"/>
                <w:szCs w:val="24"/>
              </w:rPr>
              <w:t>%</w:t>
            </w:r>
          </w:p>
        </w:tc>
        <w:tc>
          <w:tcPr>
            <w:tcW w:w="1857" w:type="dxa"/>
            <w:vAlign w:val="center"/>
          </w:tcPr>
          <w:p w14:paraId="4EC474D9" w14:textId="219CBD96" w:rsidR="009144D6" w:rsidRDefault="009144D6" w:rsidP="0061610B">
            <w:pPr>
              <w:jc w:val="center"/>
              <w:rPr>
                <w:rFonts w:asciiTheme="majorBidi" w:hAnsiTheme="majorBidi" w:cstheme="majorBidi"/>
                <w:sz w:val="24"/>
                <w:szCs w:val="24"/>
              </w:rPr>
            </w:pPr>
            <w:r>
              <w:rPr>
                <w:rFonts w:asciiTheme="majorBidi" w:hAnsiTheme="majorBidi" w:cstheme="majorBidi"/>
                <w:sz w:val="24"/>
                <w:szCs w:val="24"/>
              </w:rPr>
              <w:t>&lt;0.1</w:t>
            </w:r>
          </w:p>
        </w:tc>
      </w:tr>
      <w:tr w:rsidR="001A3230" w14:paraId="327DBD74" w14:textId="77777777" w:rsidTr="00D16ADC">
        <w:tc>
          <w:tcPr>
            <w:tcW w:w="3595" w:type="dxa"/>
          </w:tcPr>
          <w:p w14:paraId="144FB6A2" w14:textId="3831C9C9" w:rsidR="001A3230" w:rsidRPr="009144D6" w:rsidRDefault="001A3230" w:rsidP="001A3230">
            <w:pPr>
              <w:rPr>
                <w:rFonts w:asciiTheme="majorBidi" w:hAnsiTheme="majorBidi" w:cstheme="majorBidi"/>
                <w:sz w:val="24"/>
                <w:szCs w:val="24"/>
              </w:rPr>
            </w:pPr>
            <w:r w:rsidRPr="009144D6">
              <w:rPr>
                <w:rFonts w:asciiTheme="majorBidi" w:hAnsiTheme="majorBidi" w:cstheme="majorBidi"/>
                <w:sz w:val="24"/>
                <w:szCs w:val="24"/>
              </w:rPr>
              <w:t>Microbial Contamination</w:t>
            </w:r>
            <w:r>
              <w:rPr>
                <w:rFonts w:asciiTheme="majorBidi" w:hAnsiTheme="majorBidi" w:cstheme="majorBidi"/>
                <w:sz w:val="24"/>
                <w:szCs w:val="24"/>
              </w:rPr>
              <w:t xml:space="preserve"> </w:t>
            </w:r>
            <w:r w:rsidRPr="009144D6">
              <w:rPr>
                <w:rFonts w:asciiTheme="majorBidi" w:hAnsiTheme="majorBidi" w:cstheme="majorBidi"/>
                <w:sz w:val="24"/>
                <w:szCs w:val="24"/>
              </w:rPr>
              <w:t>(USP</w:t>
            </w:r>
            <w:r>
              <w:rPr>
                <w:rFonts w:asciiTheme="majorBidi" w:hAnsiTheme="majorBidi" w:cstheme="majorBidi"/>
                <w:sz w:val="24"/>
                <w:szCs w:val="24"/>
              </w:rPr>
              <w:t>)</w:t>
            </w:r>
          </w:p>
        </w:tc>
        <w:tc>
          <w:tcPr>
            <w:tcW w:w="4173" w:type="dxa"/>
            <w:vAlign w:val="center"/>
          </w:tcPr>
          <w:p w14:paraId="511E1687" w14:textId="271080ED" w:rsidR="001A3230" w:rsidRPr="00781345" w:rsidRDefault="001A3230" w:rsidP="004F120B">
            <w:pPr>
              <w:rPr>
                <w:rFonts w:asciiTheme="majorBidi" w:hAnsiTheme="majorBidi" w:cstheme="majorBidi"/>
                <w:sz w:val="24"/>
                <w:szCs w:val="24"/>
              </w:rPr>
            </w:pPr>
            <w:r w:rsidRPr="009144D6">
              <w:rPr>
                <w:rFonts w:asciiTheme="majorBidi" w:hAnsiTheme="majorBidi" w:cstheme="majorBidi"/>
                <w:sz w:val="24"/>
                <w:szCs w:val="24"/>
              </w:rPr>
              <w:t>TAMC-NMT 10</w:t>
            </w:r>
            <w:r>
              <w:rPr>
                <w:rFonts w:asciiTheme="majorBidi" w:hAnsiTheme="majorBidi" w:cstheme="majorBidi"/>
                <w:sz w:val="24"/>
                <w:szCs w:val="24"/>
              </w:rPr>
              <w:t>³</w:t>
            </w:r>
            <w:r w:rsidRPr="009144D6">
              <w:rPr>
                <w:rFonts w:asciiTheme="majorBidi" w:hAnsiTheme="majorBidi" w:cstheme="majorBidi"/>
                <w:sz w:val="24"/>
                <w:szCs w:val="24"/>
              </w:rPr>
              <w:t>,TYMC-NMT 5</w:t>
            </w:r>
            <w:r w:rsidR="004F120B" w:rsidRPr="004F120B">
              <w:rPr>
                <w:rFonts w:cstheme="minorHAnsi"/>
                <w:sz w:val="24"/>
                <w:szCs w:val="24"/>
              </w:rPr>
              <w:t>x</w:t>
            </w:r>
            <w:r>
              <w:rPr>
                <w:rFonts w:asciiTheme="majorBidi" w:hAnsiTheme="majorBidi" w:cstheme="majorBidi"/>
                <w:sz w:val="24"/>
                <w:szCs w:val="24"/>
              </w:rPr>
              <w:t>10²</w:t>
            </w:r>
            <w:r w:rsidRPr="009144D6">
              <w:rPr>
                <w:rFonts w:asciiTheme="majorBidi" w:hAnsiTheme="majorBidi" w:cstheme="majorBidi"/>
                <w:sz w:val="24"/>
                <w:szCs w:val="24"/>
              </w:rPr>
              <w:t>, Salmonella &amp; Escherichia Coli-Absent</w:t>
            </w:r>
          </w:p>
        </w:tc>
        <w:tc>
          <w:tcPr>
            <w:tcW w:w="1857" w:type="dxa"/>
            <w:vAlign w:val="center"/>
          </w:tcPr>
          <w:p w14:paraId="0A53234B" w14:textId="3F9BA536" w:rsidR="001A3230" w:rsidRDefault="001A3230" w:rsidP="0061610B">
            <w:pPr>
              <w:jc w:val="center"/>
              <w:rPr>
                <w:rFonts w:asciiTheme="majorBidi" w:hAnsiTheme="majorBidi" w:cstheme="majorBidi"/>
                <w:sz w:val="24"/>
                <w:szCs w:val="24"/>
              </w:rPr>
            </w:pPr>
            <w:r w:rsidRPr="00781345">
              <w:rPr>
                <w:rFonts w:asciiTheme="majorBidi" w:hAnsiTheme="majorBidi" w:cstheme="majorBidi"/>
                <w:sz w:val="24"/>
                <w:szCs w:val="24"/>
              </w:rPr>
              <w:t>Complies</w:t>
            </w:r>
          </w:p>
        </w:tc>
      </w:tr>
      <w:tr w:rsidR="001A3230" w14:paraId="5FE48DF9" w14:textId="77777777" w:rsidTr="00D16ADC">
        <w:tc>
          <w:tcPr>
            <w:tcW w:w="3595" w:type="dxa"/>
          </w:tcPr>
          <w:p w14:paraId="518C39B0" w14:textId="1DCBD03B" w:rsidR="001A3230" w:rsidRPr="009144D6" w:rsidRDefault="001A3230" w:rsidP="001A3230">
            <w:pPr>
              <w:rPr>
                <w:rFonts w:asciiTheme="majorBidi" w:hAnsiTheme="majorBidi" w:cstheme="majorBidi"/>
                <w:sz w:val="24"/>
                <w:szCs w:val="24"/>
              </w:rPr>
            </w:pPr>
            <w:r w:rsidRPr="009144D6">
              <w:rPr>
                <w:rFonts w:asciiTheme="majorBidi" w:hAnsiTheme="majorBidi" w:cstheme="majorBidi"/>
                <w:sz w:val="24"/>
                <w:szCs w:val="24"/>
              </w:rPr>
              <w:t>Microbial Contamination</w:t>
            </w:r>
            <w:r>
              <w:rPr>
                <w:rFonts w:asciiTheme="majorBidi" w:hAnsiTheme="majorBidi" w:cstheme="majorBidi"/>
                <w:sz w:val="24"/>
                <w:szCs w:val="24"/>
              </w:rPr>
              <w:t xml:space="preserve"> </w:t>
            </w:r>
            <w:r w:rsidRPr="009144D6">
              <w:rPr>
                <w:rFonts w:asciiTheme="majorBidi" w:hAnsiTheme="majorBidi" w:cstheme="majorBidi"/>
                <w:sz w:val="24"/>
                <w:szCs w:val="24"/>
              </w:rPr>
              <w:t>(</w:t>
            </w:r>
            <w:r>
              <w:rPr>
                <w:rFonts w:asciiTheme="majorBidi" w:hAnsiTheme="majorBidi" w:cstheme="majorBidi"/>
                <w:sz w:val="24"/>
                <w:szCs w:val="24"/>
              </w:rPr>
              <w:t>BP)</w:t>
            </w:r>
          </w:p>
        </w:tc>
        <w:tc>
          <w:tcPr>
            <w:tcW w:w="4173" w:type="dxa"/>
            <w:vAlign w:val="center"/>
          </w:tcPr>
          <w:p w14:paraId="0B8E04CF" w14:textId="568A95A5" w:rsidR="001A3230" w:rsidRPr="009144D6" w:rsidRDefault="001A3230" w:rsidP="004F120B">
            <w:pPr>
              <w:rPr>
                <w:rFonts w:asciiTheme="majorBidi" w:hAnsiTheme="majorBidi" w:cstheme="majorBidi"/>
                <w:sz w:val="24"/>
                <w:szCs w:val="24"/>
              </w:rPr>
            </w:pPr>
            <w:r w:rsidRPr="009144D6">
              <w:rPr>
                <w:rFonts w:asciiTheme="majorBidi" w:hAnsiTheme="majorBidi" w:cstheme="majorBidi"/>
                <w:sz w:val="24"/>
                <w:szCs w:val="24"/>
              </w:rPr>
              <w:t>TAMC-NMT 10</w:t>
            </w:r>
            <w:r>
              <w:rPr>
                <w:rFonts w:asciiTheme="majorBidi" w:hAnsiTheme="majorBidi" w:cstheme="majorBidi"/>
                <w:sz w:val="24"/>
                <w:szCs w:val="24"/>
              </w:rPr>
              <w:t>³</w:t>
            </w:r>
            <w:r w:rsidRPr="009144D6">
              <w:rPr>
                <w:rFonts w:asciiTheme="majorBidi" w:hAnsiTheme="majorBidi" w:cstheme="majorBidi"/>
                <w:sz w:val="24"/>
                <w:szCs w:val="24"/>
              </w:rPr>
              <w:t xml:space="preserve">,TYMC-NMT </w:t>
            </w:r>
            <w:r>
              <w:rPr>
                <w:rFonts w:asciiTheme="majorBidi" w:hAnsiTheme="majorBidi" w:cstheme="majorBidi"/>
                <w:sz w:val="24"/>
                <w:szCs w:val="24"/>
              </w:rPr>
              <w:t>10²</w:t>
            </w:r>
            <w:r w:rsidRPr="009144D6">
              <w:rPr>
                <w:rFonts w:asciiTheme="majorBidi" w:hAnsiTheme="majorBidi" w:cstheme="majorBidi"/>
                <w:sz w:val="24"/>
                <w:szCs w:val="24"/>
              </w:rPr>
              <w:t>, Salmonella &amp; Escherichia Coli-Absent</w:t>
            </w:r>
          </w:p>
        </w:tc>
        <w:tc>
          <w:tcPr>
            <w:tcW w:w="1857" w:type="dxa"/>
            <w:vAlign w:val="center"/>
          </w:tcPr>
          <w:p w14:paraId="625B33F1" w14:textId="3ACD35C5" w:rsidR="001A3230" w:rsidRDefault="001A3230" w:rsidP="0061610B">
            <w:pPr>
              <w:jc w:val="center"/>
              <w:rPr>
                <w:rFonts w:asciiTheme="majorBidi" w:hAnsiTheme="majorBidi" w:cstheme="majorBidi"/>
                <w:sz w:val="24"/>
                <w:szCs w:val="24"/>
              </w:rPr>
            </w:pPr>
            <w:r w:rsidRPr="00781345">
              <w:rPr>
                <w:rFonts w:asciiTheme="majorBidi" w:hAnsiTheme="majorBidi" w:cstheme="majorBidi"/>
                <w:sz w:val="24"/>
                <w:szCs w:val="24"/>
              </w:rPr>
              <w:t>Complies</w:t>
            </w:r>
          </w:p>
        </w:tc>
      </w:tr>
      <w:tr w:rsidR="001A3230" w14:paraId="4F032466" w14:textId="77777777" w:rsidTr="00D16ADC">
        <w:tc>
          <w:tcPr>
            <w:tcW w:w="3595" w:type="dxa"/>
          </w:tcPr>
          <w:p w14:paraId="766F3EFF" w14:textId="743971DC" w:rsidR="001A3230" w:rsidRPr="009144D6" w:rsidRDefault="001A3230" w:rsidP="001A3230">
            <w:pPr>
              <w:rPr>
                <w:rFonts w:asciiTheme="majorBidi" w:hAnsiTheme="majorBidi" w:cstheme="majorBidi"/>
                <w:sz w:val="24"/>
                <w:szCs w:val="24"/>
              </w:rPr>
            </w:pPr>
            <w:r w:rsidRPr="009144D6">
              <w:rPr>
                <w:rFonts w:asciiTheme="majorBidi" w:hAnsiTheme="majorBidi" w:cstheme="majorBidi"/>
                <w:sz w:val="24"/>
                <w:szCs w:val="24"/>
              </w:rPr>
              <w:lastRenderedPageBreak/>
              <w:t>Specific Surface area (BP)</w:t>
            </w:r>
          </w:p>
        </w:tc>
        <w:tc>
          <w:tcPr>
            <w:tcW w:w="4173" w:type="dxa"/>
            <w:vAlign w:val="center"/>
          </w:tcPr>
          <w:p w14:paraId="24D0BFB0" w14:textId="46737C17" w:rsidR="001A3230" w:rsidRPr="009144D6" w:rsidRDefault="001A3230" w:rsidP="0061610B">
            <w:pPr>
              <w:rPr>
                <w:rFonts w:asciiTheme="majorBidi" w:hAnsiTheme="majorBidi" w:cstheme="majorBidi"/>
                <w:sz w:val="24"/>
                <w:szCs w:val="24"/>
              </w:rPr>
            </w:pPr>
            <w:r w:rsidRPr="009144D6">
              <w:rPr>
                <w:rFonts w:asciiTheme="majorBidi" w:hAnsiTheme="majorBidi" w:cstheme="majorBidi"/>
                <w:sz w:val="24"/>
                <w:szCs w:val="24"/>
              </w:rPr>
              <w:t>3</w:t>
            </w:r>
            <w:r>
              <w:rPr>
                <w:rFonts w:ascii="Times New Roman" w:eastAsia="Times New Roman" w:hAnsi="Times New Roman" w:cs="Times New Roman"/>
                <w:sz w:val="24"/>
                <w:szCs w:val="24"/>
              </w:rPr>
              <w:t>.0</w:t>
            </w:r>
            <w:r w:rsidRPr="009144D6">
              <w:rPr>
                <w:rFonts w:asciiTheme="majorBidi" w:hAnsiTheme="majorBidi" w:cstheme="majorBidi"/>
                <w:sz w:val="24"/>
                <w:szCs w:val="24"/>
              </w:rPr>
              <w:t>-14</w:t>
            </w:r>
            <w:r>
              <w:rPr>
                <w:rFonts w:asciiTheme="majorBidi" w:hAnsiTheme="majorBidi" w:cstheme="majorBidi"/>
                <w:sz w:val="24"/>
                <w:szCs w:val="24"/>
              </w:rPr>
              <w:t>.</w:t>
            </w:r>
            <w:r w:rsidRPr="009144D6">
              <w:rPr>
                <w:rFonts w:asciiTheme="majorBidi" w:hAnsiTheme="majorBidi" w:cstheme="majorBidi"/>
                <w:sz w:val="24"/>
                <w:szCs w:val="24"/>
              </w:rPr>
              <w:t>0</w:t>
            </w:r>
            <w:r>
              <w:rPr>
                <w:rFonts w:asciiTheme="majorBidi" w:hAnsiTheme="majorBidi" w:cstheme="majorBidi"/>
                <w:sz w:val="24"/>
                <w:szCs w:val="24"/>
              </w:rPr>
              <w:t xml:space="preserve"> m²/</w:t>
            </w:r>
            <w:r w:rsidRPr="009144D6">
              <w:rPr>
                <w:rFonts w:asciiTheme="majorBidi" w:hAnsiTheme="majorBidi" w:cstheme="majorBidi"/>
                <w:sz w:val="24"/>
                <w:szCs w:val="24"/>
              </w:rPr>
              <w:t>gm</w:t>
            </w:r>
          </w:p>
        </w:tc>
        <w:tc>
          <w:tcPr>
            <w:tcW w:w="1857" w:type="dxa"/>
            <w:vAlign w:val="center"/>
          </w:tcPr>
          <w:p w14:paraId="775690EF" w14:textId="46D2088E" w:rsidR="001A3230" w:rsidRDefault="001A3230" w:rsidP="00215F79">
            <w:pPr>
              <w:jc w:val="center"/>
              <w:rPr>
                <w:rFonts w:asciiTheme="majorBidi" w:hAnsiTheme="majorBidi" w:cstheme="majorBidi"/>
                <w:sz w:val="24"/>
                <w:szCs w:val="24"/>
              </w:rPr>
            </w:pPr>
            <w:r>
              <w:rPr>
                <w:rFonts w:asciiTheme="majorBidi" w:hAnsiTheme="majorBidi" w:cstheme="majorBidi"/>
                <w:sz w:val="24"/>
                <w:szCs w:val="24"/>
              </w:rPr>
              <w:t>9.</w:t>
            </w:r>
            <w:r w:rsidR="00215F79">
              <w:rPr>
                <w:rFonts w:asciiTheme="majorBidi" w:hAnsiTheme="majorBidi" w:cstheme="majorBidi"/>
                <w:sz w:val="24"/>
                <w:szCs w:val="24"/>
              </w:rPr>
              <w:t>96</w:t>
            </w:r>
          </w:p>
        </w:tc>
      </w:tr>
      <w:tr w:rsidR="004F120B" w14:paraId="65713112" w14:textId="77777777" w:rsidTr="00D16ADC">
        <w:tc>
          <w:tcPr>
            <w:tcW w:w="9625" w:type="dxa"/>
            <w:gridSpan w:val="3"/>
          </w:tcPr>
          <w:p w14:paraId="567F1C65" w14:textId="6E1156EE" w:rsidR="004F120B" w:rsidRDefault="004F120B" w:rsidP="004F120B">
            <w:pPr>
              <w:rPr>
                <w:rFonts w:asciiTheme="majorBidi" w:hAnsiTheme="majorBidi" w:cstheme="majorBidi"/>
                <w:sz w:val="24"/>
                <w:szCs w:val="24"/>
              </w:rPr>
            </w:pPr>
            <w:r w:rsidRPr="006A377F">
              <w:rPr>
                <w:rFonts w:asciiTheme="majorBidi" w:hAnsiTheme="majorBidi" w:cstheme="majorBidi"/>
                <w:b/>
                <w:bCs/>
                <w:sz w:val="24"/>
                <w:szCs w:val="24"/>
              </w:rPr>
              <w:t>Additional test</w:t>
            </w:r>
          </w:p>
        </w:tc>
      </w:tr>
      <w:tr w:rsidR="004F120B" w14:paraId="1DCA9639" w14:textId="77777777" w:rsidTr="00D16ADC">
        <w:tc>
          <w:tcPr>
            <w:tcW w:w="3595" w:type="dxa"/>
          </w:tcPr>
          <w:p w14:paraId="4B3920C8" w14:textId="25C406F6" w:rsidR="004F120B" w:rsidRPr="006A377F" w:rsidRDefault="004F120B" w:rsidP="001A3230">
            <w:pPr>
              <w:rPr>
                <w:rFonts w:asciiTheme="majorBidi" w:hAnsiTheme="majorBidi" w:cstheme="majorBidi"/>
                <w:b/>
                <w:bCs/>
                <w:sz w:val="24"/>
                <w:szCs w:val="24"/>
              </w:rPr>
            </w:pPr>
            <w:r>
              <w:rPr>
                <w:rFonts w:asciiTheme="majorBidi" w:hAnsiTheme="majorBidi" w:cstheme="majorBidi"/>
                <w:sz w:val="24"/>
                <w:szCs w:val="24"/>
              </w:rPr>
              <w:t xml:space="preserve">Assay as </w:t>
            </w:r>
            <w:proofErr w:type="spellStart"/>
            <w:r>
              <w:rPr>
                <w:rFonts w:asciiTheme="majorBidi" w:hAnsiTheme="majorBidi" w:cstheme="majorBidi"/>
                <w:sz w:val="24"/>
                <w:szCs w:val="24"/>
              </w:rPr>
              <w:t>Mgo</w:t>
            </w:r>
            <w:proofErr w:type="spellEnd"/>
            <w:r>
              <w:rPr>
                <w:rFonts w:asciiTheme="majorBidi" w:hAnsiTheme="majorBidi" w:cstheme="majorBidi"/>
                <w:sz w:val="24"/>
                <w:szCs w:val="24"/>
              </w:rPr>
              <w:t xml:space="preserve"> (%)</w:t>
            </w:r>
          </w:p>
        </w:tc>
        <w:tc>
          <w:tcPr>
            <w:tcW w:w="4173" w:type="dxa"/>
            <w:vAlign w:val="center"/>
          </w:tcPr>
          <w:p w14:paraId="69AB62FC" w14:textId="22A646C7" w:rsidR="004F120B" w:rsidRDefault="004F120B" w:rsidP="0061610B">
            <w:pPr>
              <w:rPr>
                <w:rFonts w:asciiTheme="majorBidi" w:hAnsiTheme="majorBidi" w:cstheme="majorBidi"/>
                <w:sz w:val="24"/>
                <w:szCs w:val="24"/>
              </w:rPr>
            </w:pPr>
            <w:r>
              <w:rPr>
                <w:rFonts w:asciiTheme="majorBidi" w:hAnsiTheme="majorBidi" w:cstheme="majorBidi"/>
                <w:sz w:val="24"/>
                <w:szCs w:val="24"/>
              </w:rPr>
              <w:t>6.8-8.3</w:t>
            </w:r>
          </w:p>
        </w:tc>
        <w:tc>
          <w:tcPr>
            <w:tcW w:w="1857" w:type="dxa"/>
            <w:vAlign w:val="center"/>
          </w:tcPr>
          <w:p w14:paraId="6F013E94" w14:textId="0AA3C2FA" w:rsidR="004F120B" w:rsidRDefault="004F120B" w:rsidP="00215F79">
            <w:pPr>
              <w:jc w:val="center"/>
              <w:rPr>
                <w:rFonts w:asciiTheme="majorBidi" w:hAnsiTheme="majorBidi" w:cstheme="majorBidi"/>
                <w:sz w:val="24"/>
                <w:szCs w:val="24"/>
              </w:rPr>
            </w:pPr>
            <w:r>
              <w:rPr>
                <w:rFonts w:asciiTheme="majorBidi" w:hAnsiTheme="majorBidi" w:cstheme="majorBidi"/>
                <w:sz w:val="24"/>
                <w:szCs w:val="24"/>
              </w:rPr>
              <w:t>7.</w:t>
            </w:r>
            <w:r w:rsidR="00215F79">
              <w:rPr>
                <w:rFonts w:asciiTheme="majorBidi" w:hAnsiTheme="majorBidi" w:cstheme="majorBidi"/>
                <w:sz w:val="24"/>
                <w:szCs w:val="24"/>
              </w:rPr>
              <w:t>3</w:t>
            </w:r>
          </w:p>
        </w:tc>
      </w:tr>
      <w:tr w:rsidR="001A3230" w14:paraId="30F71C11" w14:textId="77777777" w:rsidTr="00D16ADC">
        <w:tc>
          <w:tcPr>
            <w:tcW w:w="3595" w:type="dxa"/>
          </w:tcPr>
          <w:p w14:paraId="7E27313A" w14:textId="28881069"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Free Fatty Acid (%</w:t>
            </w:r>
            <w:r>
              <w:rPr>
                <w:rFonts w:asciiTheme="majorBidi" w:hAnsiTheme="majorBidi" w:cstheme="majorBidi"/>
                <w:sz w:val="24"/>
                <w:szCs w:val="24"/>
              </w:rPr>
              <w:t>)</w:t>
            </w:r>
          </w:p>
        </w:tc>
        <w:tc>
          <w:tcPr>
            <w:tcW w:w="4173" w:type="dxa"/>
            <w:vAlign w:val="center"/>
          </w:tcPr>
          <w:p w14:paraId="409884CB" w14:textId="452E66EE" w:rsidR="001A3230" w:rsidRDefault="001A3230" w:rsidP="0061610B">
            <w:pPr>
              <w:rPr>
                <w:rFonts w:asciiTheme="majorBidi" w:hAnsiTheme="majorBidi" w:cstheme="majorBidi"/>
                <w:sz w:val="24"/>
                <w:szCs w:val="24"/>
              </w:rPr>
            </w:pPr>
            <w:r>
              <w:rPr>
                <w:rFonts w:asciiTheme="majorBidi" w:hAnsiTheme="majorBidi" w:cstheme="majorBidi"/>
                <w:sz w:val="24"/>
                <w:szCs w:val="24"/>
              </w:rPr>
              <w:t xml:space="preserve">1.0 </w:t>
            </w:r>
            <w:r w:rsidR="005F29E8">
              <w:rPr>
                <w:rFonts w:asciiTheme="majorBidi" w:hAnsiTheme="majorBidi" w:cstheme="majorBidi"/>
                <w:sz w:val="24"/>
                <w:szCs w:val="24"/>
              </w:rPr>
              <w:t>Max</w:t>
            </w:r>
          </w:p>
        </w:tc>
        <w:tc>
          <w:tcPr>
            <w:tcW w:w="1857" w:type="dxa"/>
            <w:vAlign w:val="center"/>
          </w:tcPr>
          <w:p w14:paraId="362B2A00" w14:textId="6044E755" w:rsidR="001A3230" w:rsidRDefault="001A3230" w:rsidP="00215F79">
            <w:pPr>
              <w:jc w:val="center"/>
              <w:rPr>
                <w:rFonts w:asciiTheme="majorBidi" w:hAnsiTheme="majorBidi" w:cstheme="majorBidi"/>
                <w:sz w:val="24"/>
                <w:szCs w:val="24"/>
              </w:rPr>
            </w:pPr>
            <w:r>
              <w:rPr>
                <w:rFonts w:asciiTheme="majorBidi" w:hAnsiTheme="majorBidi" w:cstheme="majorBidi"/>
                <w:sz w:val="24"/>
                <w:szCs w:val="24"/>
              </w:rPr>
              <w:t>0.</w:t>
            </w:r>
            <w:r w:rsidR="00215F79">
              <w:rPr>
                <w:rFonts w:asciiTheme="majorBidi" w:hAnsiTheme="majorBidi" w:cstheme="majorBidi"/>
                <w:sz w:val="24"/>
                <w:szCs w:val="24"/>
              </w:rPr>
              <w:t>72</w:t>
            </w:r>
          </w:p>
        </w:tc>
      </w:tr>
      <w:tr w:rsidR="001A3230" w14:paraId="773816D5" w14:textId="77777777" w:rsidTr="00D16ADC">
        <w:tc>
          <w:tcPr>
            <w:tcW w:w="3595" w:type="dxa"/>
          </w:tcPr>
          <w:p w14:paraId="60BB6C4F" w14:textId="44EA2485"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Bulk density (g/L)</w:t>
            </w:r>
          </w:p>
        </w:tc>
        <w:tc>
          <w:tcPr>
            <w:tcW w:w="4173" w:type="dxa"/>
            <w:vAlign w:val="center"/>
          </w:tcPr>
          <w:p w14:paraId="11370AF6" w14:textId="180DEF96" w:rsidR="001A3230" w:rsidRDefault="001A3230" w:rsidP="0061610B">
            <w:pPr>
              <w:rPr>
                <w:rFonts w:asciiTheme="majorBidi" w:hAnsiTheme="majorBidi" w:cstheme="majorBidi"/>
                <w:sz w:val="24"/>
                <w:szCs w:val="24"/>
              </w:rPr>
            </w:pPr>
            <w:r>
              <w:rPr>
                <w:rFonts w:asciiTheme="majorBidi" w:hAnsiTheme="majorBidi" w:cstheme="majorBidi"/>
                <w:sz w:val="24"/>
                <w:szCs w:val="24"/>
              </w:rPr>
              <w:t>250</w:t>
            </w:r>
            <w:r w:rsidR="00CE15D0">
              <w:rPr>
                <w:rFonts w:asciiTheme="majorBidi" w:hAnsiTheme="majorBidi" w:cstheme="majorBidi"/>
                <w:sz w:val="24"/>
                <w:szCs w:val="24"/>
              </w:rPr>
              <w:t>-</w:t>
            </w:r>
            <w:r>
              <w:rPr>
                <w:rFonts w:asciiTheme="majorBidi" w:hAnsiTheme="majorBidi" w:cstheme="majorBidi"/>
                <w:sz w:val="24"/>
                <w:szCs w:val="24"/>
              </w:rPr>
              <w:t>320</w:t>
            </w:r>
          </w:p>
        </w:tc>
        <w:tc>
          <w:tcPr>
            <w:tcW w:w="1857" w:type="dxa"/>
            <w:vAlign w:val="center"/>
          </w:tcPr>
          <w:p w14:paraId="07AC474D" w14:textId="1AE7FD1B" w:rsidR="001A3230" w:rsidRDefault="001A3230" w:rsidP="00215F79">
            <w:pPr>
              <w:jc w:val="center"/>
              <w:rPr>
                <w:rFonts w:asciiTheme="majorBidi" w:hAnsiTheme="majorBidi" w:cstheme="majorBidi"/>
                <w:sz w:val="24"/>
                <w:szCs w:val="24"/>
              </w:rPr>
            </w:pPr>
            <w:r>
              <w:rPr>
                <w:rFonts w:asciiTheme="majorBidi" w:hAnsiTheme="majorBidi" w:cstheme="majorBidi"/>
                <w:sz w:val="24"/>
                <w:szCs w:val="24"/>
              </w:rPr>
              <w:t>2</w:t>
            </w:r>
            <w:r w:rsidR="00215F79">
              <w:rPr>
                <w:rFonts w:asciiTheme="majorBidi" w:hAnsiTheme="majorBidi" w:cstheme="majorBidi"/>
                <w:sz w:val="24"/>
                <w:szCs w:val="24"/>
              </w:rPr>
              <w:t>63</w:t>
            </w:r>
          </w:p>
        </w:tc>
      </w:tr>
      <w:tr w:rsidR="001A3230" w14:paraId="2DBEC65E" w14:textId="77777777" w:rsidTr="00D16ADC">
        <w:tc>
          <w:tcPr>
            <w:tcW w:w="3595" w:type="dxa"/>
          </w:tcPr>
          <w:p w14:paraId="1B7E37BA" w14:textId="6D1B1727"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 xml:space="preserve">Melting Point </w:t>
            </w:r>
            <w:r w:rsidR="00CE15D0">
              <w:rPr>
                <w:rFonts w:asciiTheme="majorBidi" w:hAnsiTheme="majorBidi" w:cstheme="majorBidi"/>
                <w:sz w:val="24"/>
                <w:szCs w:val="24"/>
              </w:rPr>
              <w:t>º</w:t>
            </w:r>
            <w:r w:rsidR="00CE15D0" w:rsidRPr="006A377F">
              <w:rPr>
                <w:rFonts w:asciiTheme="majorBidi" w:hAnsiTheme="majorBidi" w:cstheme="majorBidi"/>
                <w:sz w:val="24"/>
                <w:szCs w:val="24"/>
              </w:rPr>
              <w:t>C</w:t>
            </w:r>
          </w:p>
        </w:tc>
        <w:tc>
          <w:tcPr>
            <w:tcW w:w="4173" w:type="dxa"/>
            <w:vAlign w:val="center"/>
          </w:tcPr>
          <w:p w14:paraId="542C9A55" w14:textId="36A14C27" w:rsidR="001A3230" w:rsidRDefault="00CE15D0" w:rsidP="0061610B">
            <w:pPr>
              <w:rPr>
                <w:rFonts w:asciiTheme="majorBidi" w:hAnsiTheme="majorBidi" w:cstheme="majorBidi"/>
                <w:sz w:val="24"/>
                <w:szCs w:val="24"/>
              </w:rPr>
            </w:pPr>
            <w:r>
              <w:rPr>
                <w:rFonts w:asciiTheme="majorBidi" w:hAnsiTheme="majorBidi" w:cstheme="majorBidi"/>
                <w:sz w:val="24"/>
                <w:szCs w:val="24"/>
              </w:rPr>
              <w:t>130-150</w:t>
            </w:r>
          </w:p>
        </w:tc>
        <w:tc>
          <w:tcPr>
            <w:tcW w:w="1857" w:type="dxa"/>
            <w:vAlign w:val="center"/>
          </w:tcPr>
          <w:p w14:paraId="4E299ED2" w14:textId="1949FE18" w:rsidR="001A3230" w:rsidRDefault="00CE15D0" w:rsidP="00215F79">
            <w:pPr>
              <w:jc w:val="center"/>
              <w:rPr>
                <w:rFonts w:asciiTheme="majorBidi" w:hAnsiTheme="majorBidi" w:cstheme="majorBidi"/>
                <w:sz w:val="24"/>
                <w:szCs w:val="24"/>
              </w:rPr>
            </w:pPr>
            <w:r>
              <w:rPr>
                <w:rFonts w:asciiTheme="majorBidi" w:hAnsiTheme="majorBidi" w:cstheme="majorBidi"/>
                <w:sz w:val="24"/>
                <w:szCs w:val="24"/>
              </w:rPr>
              <w:t>13</w:t>
            </w:r>
            <w:r w:rsidR="00215F79">
              <w:rPr>
                <w:rFonts w:asciiTheme="majorBidi" w:hAnsiTheme="majorBidi" w:cstheme="majorBidi"/>
                <w:sz w:val="24"/>
                <w:szCs w:val="24"/>
              </w:rPr>
              <w:t>2</w:t>
            </w:r>
          </w:p>
        </w:tc>
      </w:tr>
      <w:tr w:rsidR="001A3230" w14:paraId="167CB697" w14:textId="77777777" w:rsidTr="00D16ADC">
        <w:tc>
          <w:tcPr>
            <w:tcW w:w="3595" w:type="dxa"/>
          </w:tcPr>
          <w:p w14:paraId="02CBC768" w14:textId="012940C2"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Particle Size (thru 325 me</w:t>
            </w:r>
            <w:r w:rsidR="00CE15D0">
              <w:rPr>
                <w:rFonts w:ascii="Times New Roman" w:eastAsia="Times New Roman" w:hAnsi="Times New Roman" w:cs="Times New Roman"/>
                <w:sz w:val="24"/>
                <w:szCs w:val="24"/>
              </w:rPr>
              <w:t>s</w:t>
            </w:r>
            <w:r w:rsidRPr="006A377F">
              <w:rPr>
                <w:rFonts w:asciiTheme="majorBidi" w:hAnsiTheme="majorBidi" w:cstheme="majorBidi"/>
                <w:sz w:val="24"/>
                <w:szCs w:val="24"/>
              </w:rPr>
              <w:t>h)</w:t>
            </w:r>
          </w:p>
        </w:tc>
        <w:tc>
          <w:tcPr>
            <w:tcW w:w="4173" w:type="dxa"/>
            <w:vAlign w:val="center"/>
          </w:tcPr>
          <w:p w14:paraId="5EAD8F89" w14:textId="52A00A5C" w:rsidR="001A3230" w:rsidRDefault="00CE15D0" w:rsidP="0061610B">
            <w:pPr>
              <w:rPr>
                <w:rFonts w:asciiTheme="majorBidi" w:hAnsiTheme="majorBidi" w:cstheme="majorBidi"/>
                <w:sz w:val="24"/>
                <w:szCs w:val="24"/>
              </w:rPr>
            </w:pPr>
            <w:r>
              <w:rPr>
                <w:rFonts w:asciiTheme="majorBidi" w:hAnsiTheme="majorBidi" w:cstheme="majorBidi"/>
                <w:sz w:val="24"/>
                <w:szCs w:val="24"/>
              </w:rPr>
              <w:t>99%</w:t>
            </w:r>
            <w:r w:rsidR="00494290">
              <w:rPr>
                <w:rFonts w:asciiTheme="majorBidi" w:hAnsiTheme="majorBidi" w:cstheme="majorBidi"/>
                <w:sz w:val="24"/>
                <w:szCs w:val="24"/>
              </w:rPr>
              <w:t xml:space="preserve"> </w:t>
            </w:r>
            <w:r>
              <w:rPr>
                <w:rFonts w:asciiTheme="majorBidi" w:hAnsiTheme="majorBidi" w:cstheme="majorBidi"/>
                <w:sz w:val="24"/>
                <w:szCs w:val="24"/>
              </w:rPr>
              <w:t>particle passes from 325 mesh</w:t>
            </w:r>
          </w:p>
        </w:tc>
        <w:tc>
          <w:tcPr>
            <w:tcW w:w="1857" w:type="dxa"/>
            <w:vAlign w:val="center"/>
          </w:tcPr>
          <w:p w14:paraId="436861CC" w14:textId="5AF4622B" w:rsidR="001A3230" w:rsidRDefault="00CE15D0" w:rsidP="00215F79">
            <w:pPr>
              <w:jc w:val="center"/>
              <w:rPr>
                <w:rFonts w:asciiTheme="majorBidi" w:hAnsiTheme="majorBidi" w:cstheme="majorBidi"/>
                <w:sz w:val="24"/>
                <w:szCs w:val="24"/>
              </w:rPr>
            </w:pPr>
            <w:r>
              <w:rPr>
                <w:rFonts w:asciiTheme="majorBidi" w:hAnsiTheme="majorBidi" w:cstheme="majorBidi"/>
                <w:sz w:val="24"/>
                <w:szCs w:val="24"/>
              </w:rPr>
              <w:t>99.</w:t>
            </w:r>
            <w:r w:rsidR="00215F79">
              <w:rPr>
                <w:rFonts w:asciiTheme="majorBidi" w:hAnsiTheme="majorBidi" w:cstheme="majorBidi"/>
                <w:sz w:val="24"/>
                <w:szCs w:val="24"/>
              </w:rPr>
              <w:t>8</w:t>
            </w:r>
          </w:p>
        </w:tc>
      </w:tr>
      <w:tr w:rsidR="00CE15D0" w14:paraId="7968D8CC" w14:textId="77777777" w:rsidTr="00D16ADC">
        <w:tc>
          <w:tcPr>
            <w:tcW w:w="3595" w:type="dxa"/>
          </w:tcPr>
          <w:p w14:paraId="4D1DC0E6" w14:textId="5F73D9C1" w:rsidR="00CE15D0" w:rsidRPr="006A377F" w:rsidRDefault="00CE15D0" w:rsidP="00CE15D0">
            <w:pPr>
              <w:rPr>
                <w:rFonts w:asciiTheme="majorBidi" w:hAnsiTheme="majorBidi" w:cstheme="majorBidi"/>
                <w:sz w:val="24"/>
                <w:szCs w:val="24"/>
              </w:rPr>
            </w:pPr>
            <w:r w:rsidRPr="006A377F">
              <w:rPr>
                <w:rFonts w:asciiTheme="majorBidi" w:hAnsiTheme="majorBidi" w:cstheme="majorBidi"/>
                <w:sz w:val="24"/>
                <w:szCs w:val="24"/>
              </w:rPr>
              <w:t>Pseudomonas aeruginosa</w:t>
            </w:r>
          </w:p>
        </w:tc>
        <w:tc>
          <w:tcPr>
            <w:tcW w:w="4173" w:type="dxa"/>
            <w:vAlign w:val="center"/>
          </w:tcPr>
          <w:p w14:paraId="097E0F99" w14:textId="7F07FFAE" w:rsidR="00CE15D0" w:rsidRDefault="00CE15D0" w:rsidP="0061610B">
            <w:pPr>
              <w:rPr>
                <w:rFonts w:asciiTheme="majorBidi" w:hAnsiTheme="majorBidi" w:cstheme="majorBidi"/>
                <w:sz w:val="24"/>
                <w:szCs w:val="24"/>
              </w:rPr>
            </w:pPr>
            <w:r>
              <w:rPr>
                <w:rFonts w:asciiTheme="majorBidi" w:hAnsiTheme="majorBidi" w:cstheme="majorBidi"/>
                <w:sz w:val="24"/>
                <w:szCs w:val="24"/>
              </w:rPr>
              <w:t>Negative</w:t>
            </w:r>
          </w:p>
        </w:tc>
        <w:tc>
          <w:tcPr>
            <w:tcW w:w="1857" w:type="dxa"/>
            <w:vAlign w:val="center"/>
          </w:tcPr>
          <w:p w14:paraId="44292478" w14:textId="34360E30" w:rsidR="00CE15D0" w:rsidRDefault="00CE15D0" w:rsidP="0061610B">
            <w:pPr>
              <w:jc w:val="center"/>
              <w:rPr>
                <w:rFonts w:asciiTheme="majorBidi" w:hAnsiTheme="majorBidi" w:cstheme="majorBidi"/>
                <w:sz w:val="24"/>
                <w:szCs w:val="24"/>
              </w:rPr>
            </w:pPr>
            <w:r w:rsidRPr="00610165">
              <w:rPr>
                <w:rFonts w:asciiTheme="majorBidi" w:hAnsiTheme="majorBidi" w:cstheme="majorBidi"/>
                <w:sz w:val="24"/>
                <w:szCs w:val="24"/>
              </w:rPr>
              <w:t>Complies</w:t>
            </w:r>
          </w:p>
        </w:tc>
      </w:tr>
      <w:tr w:rsidR="00CE15D0" w14:paraId="6BF1F658" w14:textId="77777777" w:rsidTr="00D16ADC">
        <w:tc>
          <w:tcPr>
            <w:tcW w:w="3595" w:type="dxa"/>
          </w:tcPr>
          <w:p w14:paraId="3A4D1F3E" w14:textId="119EB6B2" w:rsidR="00CE15D0" w:rsidRPr="006A377F" w:rsidRDefault="00CE15D0" w:rsidP="00CE15D0">
            <w:pPr>
              <w:rPr>
                <w:rFonts w:asciiTheme="majorBidi" w:hAnsiTheme="majorBidi" w:cstheme="majorBidi"/>
                <w:sz w:val="24"/>
                <w:szCs w:val="24"/>
              </w:rPr>
            </w:pPr>
            <w:r w:rsidRPr="006A377F">
              <w:rPr>
                <w:rFonts w:asciiTheme="majorBidi" w:hAnsiTheme="majorBidi" w:cstheme="majorBidi"/>
                <w:sz w:val="24"/>
                <w:szCs w:val="24"/>
              </w:rPr>
              <w:t>Staphylococcus</w:t>
            </w:r>
            <w:r>
              <w:rPr>
                <w:rFonts w:asciiTheme="majorBidi" w:hAnsiTheme="majorBidi" w:cstheme="majorBidi"/>
                <w:sz w:val="24"/>
                <w:szCs w:val="24"/>
              </w:rPr>
              <w:t xml:space="preserve"> aureus</w:t>
            </w:r>
          </w:p>
        </w:tc>
        <w:tc>
          <w:tcPr>
            <w:tcW w:w="4173" w:type="dxa"/>
            <w:vAlign w:val="center"/>
          </w:tcPr>
          <w:p w14:paraId="3BB462F1" w14:textId="7A9B2499" w:rsidR="00CE15D0" w:rsidRDefault="00CE15D0" w:rsidP="0061610B">
            <w:pPr>
              <w:rPr>
                <w:rFonts w:asciiTheme="majorBidi" w:hAnsiTheme="majorBidi" w:cstheme="majorBidi"/>
                <w:sz w:val="24"/>
                <w:szCs w:val="24"/>
              </w:rPr>
            </w:pPr>
            <w:r>
              <w:rPr>
                <w:rFonts w:asciiTheme="majorBidi" w:hAnsiTheme="majorBidi" w:cstheme="majorBidi"/>
                <w:sz w:val="24"/>
                <w:szCs w:val="24"/>
              </w:rPr>
              <w:t>Negative</w:t>
            </w:r>
          </w:p>
        </w:tc>
        <w:tc>
          <w:tcPr>
            <w:tcW w:w="1857" w:type="dxa"/>
            <w:vAlign w:val="center"/>
          </w:tcPr>
          <w:p w14:paraId="12449417" w14:textId="18CB2480" w:rsidR="00CE15D0" w:rsidRDefault="00CE15D0" w:rsidP="0061610B">
            <w:pPr>
              <w:jc w:val="center"/>
              <w:rPr>
                <w:rFonts w:asciiTheme="majorBidi" w:hAnsiTheme="majorBidi" w:cstheme="majorBidi"/>
                <w:sz w:val="24"/>
                <w:szCs w:val="24"/>
              </w:rPr>
            </w:pPr>
            <w:r w:rsidRPr="00610165">
              <w:rPr>
                <w:rFonts w:asciiTheme="majorBidi" w:hAnsiTheme="majorBidi" w:cstheme="majorBidi"/>
                <w:sz w:val="24"/>
                <w:szCs w:val="24"/>
              </w:rPr>
              <w:t>Complies</w:t>
            </w:r>
          </w:p>
        </w:tc>
      </w:tr>
      <w:tr w:rsidR="001A3230" w14:paraId="743BD11A" w14:textId="77777777" w:rsidTr="00D16ADC">
        <w:tc>
          <w:tcPr>
            <w:tcW w:w="3595" w:type="dxa"/>
          </w:tcPr>
          <w:p w14:paraId="3C846C74" w14:textId="1CF2637D"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Lead (ppm)</w:t>
            </w:r>
          </w:p>
        </w:tc>
        <w:tc>
          <w:tcPr>
            <w:tcW w:w="4173" w:type="dxa"/>
            <w:vAlign w:val="center"/>
          </w:tcPr>
          <w:p w14:paraId="3F4179EE" w14:textId="2213CA10" w:rsidR="00CE15D0" w:rsidRDefault="00CE15D0" w:rsidP="0061610B">
            <w:pPr>
              <w:rPr>
                <w:rFonts w:asciiTheme="majorBidi" w:hAnsiTheme="majorBidi" w:cstheme="majorBidi"/>
                <w:sz w:val="24"/>
                <w:szCs w:val="24"/>
              </w:rPr>
            </w:pPr>
            <w:r>
              <w:rPr>
                <w:rFonts w:asciiTheme="majorBidi" w:hAnsiTheme="majorBidi" w:cstheme="majorBidi"/>
                <w:sz w:val="24"/>
                <w:szCs w:val="24"/>
              </w:rPr>
              <w:t xml:space="preserve">2.0 </w:t>
            </w:r>
            <w:r w:rsidR="005F29E8">
              <w:rPr>
                <w:rFonts w:asciiTheme="majorBidi" w:hAnsiTheme="majorBidi" w:cstheme="majorBidi"/>
                <w:sz w:val="24"/>
                <w:szCs w:val="24"/>
              </w:rPr>
              <w:t>Max</w:t>
            </w:r>
          </w:p>
        </w:tc>
        <w:tc>
          <w:tcPr>
            <w:tcW w:w="1857" w:type="dxa"/>
            <w:vAlign w:val="center"/>
          </w:tcPr>
          <w:p w14:paraId="4DEF667E" w14:textId="474E93FA" w:rsidR="001A3230" w:rsidRDefault="00CE15D0" w:rsidP="0061610B">
            <w:pPr>
              <w:jc w:val="center"/>
              <w:rPr>
                <w:rFonts w:asciiTheme="majorBidi" w:hAnsiTheme="majorBidi" w:cstheme="majorBidi"/>
                <w:sz w:val="24"/>
                <w:szCs w:val="24"/>
              </w:rPr>
            </w:pPr>
            <w:r>
              <w:rPr>
                <w:rFonts w:asciiTheme="majorBidi" w:hAnsiTheme="majorBidi" w:cstheme="majorBidi"/>
                <w:sz w:val="24"/>
                <w:szCs w:val="24"/>
              </w:rPr>
              <w:t>&lt;2.0</w:t>
            </w:r>
          </w:p>
        </w:tc>
      </w:tr>
      <w:tr w:rsidR="001A3230" w14:paraId="40C3078E" w14:textId="77777777" w:rsidTr="00D16ADC">
        <w:tc>
          <w:tcPr>
            <w:tcW w:w="3595" w:type="dxa"/>
          </w:tcPr>
          <w:p w14:paraId="35D1D0C6" w14:textId="53731442"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 xml:space="preserve">Arsenic As AS2o3 (%) </w:t>
            </w:r>
          </w:p>
        </w:tc>
        <w:tc>
          <w:tcPr>
            <w:tcW w:w="4173" w:type="dxa"/>
            <w:vAlign w:val="center"/>
          </w:tcPr>
          <w:p w14:paraId="4D431F5C" w14:textId="00AC9257" w:rsidR="001A3230" w:rsidRDefault="00CE15D0" w:rsidP="0061610B">
            <w:pPr>
              <w:rPr>
                <w:rFonts w:asciiTheme="majorBidi" w:hAnsiTheme="majorBidi" w:cstheme="majorBidi"/>
                <w:sz w:val="24"/>
                <w:szCs w:val="24"/>
              </w:rPr>
            </w:pPr>
            <w:r>
              <w:rPr>
                <w:rFonts w:asciiTheme="majorBidi" w:hAnsiTheme="majorBidi" w:cstheme="majorBidi"/>
                <w:sz w:val="24"/>
                <w:szCs w:val="24"/>
              </w:rPr>
              <w:t xml:space="preserve">0.0002 </w:t>
            </w:r>
            <w:r w:rsidR="005F29E8">
              <w:rPr>
                <w:rFonts w:asciiTheme="majorBidi" w:hAnsiTheme="majorBidi" w:cstheme="majorBidi"/>
                <w:sz w:val="24"/>
                <w:szCs w:val="24"/>
              </w:rPr>
              <w:t>Max</w:t>
            </w:r>
          </w:p>
        </w:tc>
        <w:tc>
          <w:tcPr>
            <w:tcW w:w="1857" w:type="dxa"/>
            <w:vAlign w:val="center"/>
          </w:tcPr>
          <w:p w14:paraId="2316E7B0" w14:textId="0251A6F4" w:rsidR="001A3230" w:rsidRDefault="00CE15D0" w:rsidP="0061610B">
            <w:pPr>
              <w:jc w:val="center"/>
              <w:rPr>
                <w:rFonts w:asciiTheme="majorBidi" w:hAnsiTheme="majorBidi" w:cstheme="majorBidi"/>
                <w:sz w:val="24"/>
                <w:szCs w:val="24"/>
              </w:rPr>
            </w:pPr>
            <w:r>
              <w:rPr>
                <w:rFonts w:asciiTheme="majorBidi" w:hAnsiTheme="majorBidi" w:cstheme="majorBidi"/>
                <w:sz w:val="24"/>
                <w:szCs w:val="24"/>
              </w:rPr>
              <w:t>&lt;0.0002</w:t>
            </w:r>
          </w:p>
        </w:tc>
      </w:tr>
      <w:tr w:rsidR="001A3230" w14:paraId="4AEA2AB8" w14:textId="77777777" w:rsidTr="00D16ADC">
        <w:tc>
          <w:tcPr>
            <w:tcW w:w="3595" w:type="dxa"/>
          </w:tcPr>
          <w:p w14:paraId="0EC94C42" w14:textId="762CC9A0" w:rsidR="001A3230" w:rsidRPr="006A377F" w:rsidRDefault="001A3230" w:rsidP="001A3230">
            <w:pPr>
              <w:rPr>
                <w:rFonts w:asciiTheme="majorBidi" w:hAnsiTheme="majorBidi" w:cstheme="majorBidi"/>
                <w:sz w:val="24"/>
                <w:szCs w:val="24"/>
              </w:rPr>
            </w:pPr>
            <w:r w:rsidRPr="006A377F">
              <w:rPr>
                <w:rFonts w:asciiTheme="majorBidi" w:hAnsiTheme="majorBidi" w:cstheme="majorBidi"/>
                <w:sz w:val="24"/>
                <w:szCs w:val="24"/>
              </w:rPr>
              <w:t>Sulphate (%)</w:t>
            </w:r>
          </w:p>
        </w:tc>
        <w:tc>
          <w:tcPr>
            <w:tcW w:w="4173" w:type="dxa"/>
            <w:vAlign w:val="center"/>
          </w:tcPr>
          <w:p w14:paraId="5B7F37B9" w14:textId="3A10DBA6" w:rsidR="001A3230" w:rsidRDefault="00CE15D0" w:rsidP="0061610B">
            <w:pPr>
              <w:rPr>
                <w:rFonts w:asciiTheme="majorBidi" w:hAnsiTheme="majorBidi" w:cstheme="majorBidi"/>
                <w:sz w:val="24"/>
                <w:szCs w:val="24"/>
              </w:rPr>
            </w:pPr>
            <w:r>
              <w:rPr>
                <w:rFonts w:asciiTheme="majorBidi" w:hAnsiTheme="majorBidi" w:cstheme="majorBidi"/>
                <w:sz w:val="24"/>
                <w:szCs w:val="24"/>
              </w:rPr>
              <w:t xml:space="preserve">0.3 </w:t>
            </w:r>
            <w:r w:rsidR="005F29E8">
              <w:rPr>
                <w:rFonts w:asciiTheme="majorBidi" w:hAnsiTheme="majorBidi" w:cstheme="majorBidi"/>
                <w:sz w:val="24"/>
                <w:szCs w:val="24"/>
              </w:rPr>
              <w:t>Max</w:t>
            </w:r>
          </w:p>
        </w:tc>
        <w:tc>
          <w:tcPr>
            <w:tcW w:w="1857" w:type="dxa"/>
            <w:vAlign w:val="center"/>
          </w:tcPr>
          <w:p w14:paraId="3A899371" w14:textId="4B6DAC6E" w:rsidR="001A3230" w:rsidRDefault="00494290" w:rsidP="0061610B">
            <w:pPr>
              <w:jc w:val="center"/>
              <w:rPr>
                <w:rFonts w:asciiTheme="majorBidi" w:hAnsiTheme="majorBidi" w:cstheme="majorBidi"/>
                <w:sz w:val="24"/>
                <w:szCs w:val="24"/>
              </w:rPr>
            </w:pPr>
            <w:r>
              <w:rPr>
                <w:rFonts w:asciiTheme="majorBidi" w:hAnsiTheme="majorBidi" w:cstheme="majorBidi"/>
                <w:sz w:val="24"/>
                <w:szCs w:val="24"/>
              </w:rPr>
              <w:t>&lt;0.3</w:t>
            </w:r>
          </w:p>
        </w:tc>
      </w:tr>
      <w:tr w:rsidR="0061610B" w14:paraId="07F01762" w14:textId="77777777" w:rsidTr="00D16ADC">
        <w:tc>
          <w:tcPr>
            <w:tcW w:w="3595" w:type="dxa"/>
          </w:tcPr>
          <w:p w14:paraId="1475B86D" w14:textId="2EB4803E"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Sum of methyl Stearate And palmitate (%)</w:t>
            </w:r>
          </w:p>
        </w:tc>
        <w:tc>
          <w:tcPr>
            <w:tcW w:w="4173" w:type="dxa"/>
            <w:vAlign w:val="center"/>
          </w:tcPr>
          <w:p w14:paraId="0330F070" w14:textId="46F3D485"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90 </w:t>
            </w:r>
            <w:r w:rsidR="005F29E8">
              <w:rPr>
                <w:rFonts w:asciiTheme="majorBidi" w:hAnsiTheme="majorBidi" w:cstheme="majorBidi"/>
                <w:sz w:val="24"/>
                <w:szCs w:val="24"/>
              </w:rPr>
              <w:t>Min</w:t>
            </w:r>
          </w:p>
        </w:tc>
        <w:tc>
          <w:tcPr>
            <w:tcW w:w="1857" w:type="dxa"/>
            <w:vAlign w:val="center"/>
          </w:tcPr>
          <w:p w14:paraId="0784AD11" w14:textId="36A4A3F4" w:rsidR="0061610B" w:rsidRDefault="00FB44F8" w:rsidP="0061610B">
            <w:pPr>
              <w:jc w:val="center"/>
              <w:rPr>
                <w:rFonts w:asciiTheme="majorBidi" w:hAnsiTheme="majorBidi" w:cstheme="majorBidi"/>
                <w:sz w:val="24"/>
                <w:szCs w:val="24"/>
              </w:rPr>
            </w:pPr>
            <w:r>
              <w:rPr>
                <w:rFonts w:asciiTheme="majorBidi" w:hAnsiTheme="majorBidi" w:cstheme="majorBidi"/>
                <w:sz w:val="24"/>
                <w:szCs w:val="24"/>
              </w:rPr>
              <w:t>Passed</w:t>
            </w:r>
          </w:p>
        </w:tc>
      </w:tr>
      <w:tr w:rsidR="0061610B" w14:paraId="791052F8" w14:textId="77777777" w:rsidTr="00D16ADC">
        <w:tc>
          <w:tcPr>
            <w:tcW w:w="3595" w:type="dxa"/>
          </w:tcPr>
          <w:p w14:paraId="20BDC989" w14:textId="7A3A373D"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Methyl Stearate (%)</w:t>
            </w:r>
          </w:p>
        </w:tc>
        <w:tc>
          <w:tcPr>
            <w:tcW w:w="4173" w:type="dxa"/>
            <w:vAlign w:val="center"/>
          </w:tcPr>
          <w:p w14:paraId="2BE9472B" w14:textId="4DA45AB2"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40 </w:t>
            </w:r>
            <w:r w:rsidR="005F29E8">
              <w:rPr>
                <w:rFonts w:asciiTheme="majorBidi" w:hAnsiTheme="majorBidi" w:cstheme="majorBidi"/>
                <w:sz w:val="24"/>
                <w:szCs w:val="24"/>
              </w:rPr>
              <w:t>Min</w:t>
            </w:r>
          </w:p>
        </w:tc>
        <w:tc>
          <w:tcPr>
            <w:tcW w:w="1857" w:type="dxa"/>
            <w:vAlign w:val="center"/>
          </w:tcPr>
          <w:p w14:paraId="2F5C0A9F" w14:textId="57C9F285" w:rsidR="0061610B" w:rsidRDefault="00FB44F8" w:rsidP="0061610B">
            <w:pPr>
              <w:jc w:val="center"/>
              <w:rPr>
                <w:rFonts w:asciiTheme="majorBidi" w:hAnsiTheme="majorBidi" w:cstheme="majorBidi"/>
                <w:sz w:val="24"/>
                <w:szCs w:val="24"/>
              </w:rPr>
            </w:pPr>
            <w:r>
              <w:rPr>
                <w:rFonts w:asciiTheme="majorBidi" w:hAnsiTheme="majorBidi" w:cstheme="majorBidi"/>
                <w:sz w:val="24"/>
                <w:szCs w:val="24"/>
              </w:rPr>
              <w:t>Passed</w:t>
            </w:r>
          </w:p>
        </w:tc>
      </w:tr>
      <w:tr w:rsidR="0061610B" w14:paraId="277F3706" w14:textId="77777777" w:rsidTr="00D16ADC">
        <w:tc>
          <w:tcPr>
            <w:tcW w:w="3595" w:type="dxa"/>
          </w:tcPr>
          <w:p w14:paraId="51EC3AE0" w14:textId="7FD1E51D"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Organic Volatile impurities (ppm)</w:t>
            </w:r>
          </w:p>
        </w:tc>
        <w:tc>
          <w:tcPr>
            <w:tcW w:w="4173" w:type="dxa"/>
            <w:vAlign w:val="center"/>
          </w:tcPr>
          <w:p w14:paraId="6E9B8381" w14:textId="1CAF8B26" w:rsidR="0061610B" w:rsidRDefault="005F29E8" w:rsidP="0061610B">
            <w:pPr>
              <w:rPr>
                <w:rFonts w:asciiTheme="majorBidi" w:hAnsiTheme="majorBidi" w:cstheme="majorBidi"/>
                <w:sz w:val="24"/>
                <w:szCs w:val="24"/>
              </w:rPr>
            </w:pPr>
            <w:r>
              <w:rPr>
                <w:rFonts w:asciiTheme="majorBidi" w:hAnsiTheme="majorBidi" w:cstheme="majorBidi"/>
                <w:sz w:val="24"/>
                <w:szCs w:val="24"/>
              </w:rPr>
              <w:t>Passed</w:t>
            </w:r>
          </w:p>
        </w:tc>
        <w:tc>
          <w:tcPr>
            <w:tcW w:w="1857" w:type="dxa"/>
            <w:vAlign w:val="center"/>
          </w:tcPr>
          <w:p w14:paraId="5F10EDCA" w14:textId="518798E9" w:rsidR="0061610B" w:rsidRDefault="005F29E8" w:rsidP="0061610B">
            <w:pPr>
              <w:jc w:val="center"/>
              <w:rPr>
                <w:rFonts w:asciiTheme="majorBidi" w:hAnsiTheme="majorBidi" w:cstheme="majorBidi"/>
                <w:sz w:val="24"/>
                <w:szCs w:val="24"/>
              </w:rPr>
            </w:pPr>
            <w:r>
              <w:rPr>
                <w:rFonts w:asciiTheme="majorBidi" w:hAnsiTheme="majorBidi" w:cstheme="majorBidi"/>
                <w:sz w:val="24"/>
                <w:szCs w:val="24"/>
              </w:rPr>
              <w:t>Passed</w:t>
            </w:r>
          </w:p>
        </w:tc>
      </w:tr>
      <w:tr w:rsidR="0061610B" w14:paraId="663E924F" w14:textId="77777777" w:rsidTr="00D16ADC">
        <w:tc>
          <w:tcPr>
            <w:tcW w:w="3595" w:type="dxa"/>
          </w:tcPr>
          <w:p w14:paraId="2062AE55" w14:textId="3927FD99"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Benzene (ppm)</w:t>
            </w:r>
          </w:p>
        </w:tc>
        <w:tc>
          <w:tcPr>
            <w:tcW w:w="4173" w:type="dxa"/>
            <w:vAlign w:val="center"/>
          </w:tcPr>
          <w:p w14:paraId="04C6AF46" w14:textId="521108DE"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2 </w:t>
            </w:r>
            <w:r w:rsidR="005F29E8">
              <w:rPr>
                <w:rFonts w:asciiTheme="majorBidi" w:hAnsiTheme="majorBidi" w:cstheme="majorBidi"/>
                <w:sz w:val="24"/>
                <w:szCs w:val="24"/>
              </w:rPr>
              <w:t>Max</w:t>
            </w:r>
          </w:p>
        </w:tc>
        <w:tc>
          <w:tcPr>
            <w:tcW w:w="1857" w:type="dxa"/>
            <w:vAlign w:val="center"/>
          </w:tcPr>
          <w:p w14:paraId="553ED357" w14:textId="6D3F7775" w:rsidR="0061610B" w:rsidRDefault="00C06299" w:rsidP="0061610B">
            <w:pPr>
              <w:jc w:val="center"/>
              <w:rPr>
                <w:rFonts w:asciiTheme="majorBidi" w:hAnsiTheme="majorBidi" w:cstheme="majorBidi"/>
                <w:sz w:val="24"/>
                <w:szCs w:val="24"/>
              </w:rPr>
            </w:pPr>
            <w:r>
              <w:rPr>
                <w:rFonts w:asciiTheme="majorBidi" w:hAnsiTheme="majorBidi" w:cstheme="majorBidi"/>
                <w:sz w:val="24"/>
                <w:szCs w:val="24"/>
              </w:rPr>
              <w:t>Not Detected</w:t>
            </w:r>
          </w:p>
        </w:tc>
      </w:tr>
      <w:tr w:rsidR="0061610B" w14:paraId="74B33D2D" w14:textId="77777777" w:rsidTr="00D16ADC">
        <w:tc>
          <w:tcPr>
            <w:tcW w:w="3595" w:type="dxa"/>
          </w:tcPr>
          <w:p w14:paraId="5B6103EB" w14:textId="1C687C43"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Chloroform (ppm)</w:t>
            </w:r>
          </w:p>
        </w:tc>
        <w:tc>
          <w:tcPr>
            <w:tcW w:w="4173" w:type="dxa"/>
            <w:vAlign w:val="center"/>
          </w:tcPr>
          <w:p w14:paraId="33E0450F" w14:textId="12221208"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50 </w:t>
            </w:r>
            <w:r w:rsidR="005F29E8">
              <w:rPr>
                <w:rFonts w:asciiTheme="majorBidi" w:hAnsiTheme="majorBidi" w:cstheme="majorBidi"/>
                <w:sz w:val="24"/>
                <w:szCs w:val="24"/>
              </w:rPr>
              <w:t>Max</w:t>
            </w:r>
          </w:p>
        </w:tc>
        <w:tc>
          <w:tcPr>
            <w:tcW w:w="1857" w:type="dxa"/>
            <w:vAlign w:val="center"/>
          </w:tcPr>
          <w:p w14:paraId="3DC61F80" w14:textId="061DFACB" w:rsidR="0061610B" w:rsidRDefault="00C06299" w:rsidP="0061610B">
            <w:pPr>
              <w:jc w:val="center"/>
              <w:rPr>
                <w:rFonts w:asciiTheme="majorBidi" w:hAnsiTheme="majorBidi" w:cstheme="majorBidi"/>
                <w:sz w:val="24"/>
                <w:szCs w:val="24"/>
              </w:rPr>
            </w:pPr>
            <w:r>
              <w:rPr>
                <w:rFonts w:asciiTheme="majorBidi" w:hAnsiTheme="majorBidi" w:cstheme="majorBidi"/>
                <w:sz w:val="24"/>
                <w:szCs w:val="24"/>
              </w:rPr>
              <w:t>Not Detected</w:t>
            </w:r>
          </w:p>
        </w:tc>
      </w:tr>
      <w:tr w:rsidR="0061610B" w14:paraId="2C143865" w14:textId="77777777" w:rsidTr="00D16ADC">
        <w:tc>
          <w:tcPr>
            <w:tcW w:w="3595" w:type="dxa"/>
          </w:tcPr>
          <w:p w14:paraId="7AD3847A" w14:textId="30D7A93F"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1,4-Dioxane (ppm)</w:t>
            </w:r>
          </w:p>
        </w:tc>
        <w:tc>
          <w:tcPr>
            <w:tcW w:w="4173" w:type="dxa"/>
            <w:vAlign w:val="center"/>
          </w:tcPr>
          <w:p w14:paraId="1F8E3C3A" w14:textId="43E7750B"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100 </w:t>
            </w:r>
            <w:r w:rsidR="005F29E8">
              <w:rPr>
                <w:rFonts w:asciiTheme="majorBidi" w:hAnsiTheme="majorBidi" w:cstheme="majorBidi"/>
                <w:sz w:val="24"/>
                <w:szCs w:val="24"/>
              </w:rPr>
              <w:t>Max</w:t>
            </w:r>
          </w:p>
        </w:tc>
        <w:tc>
          <w:tcPr>
            <w:tcW w:w="1857" w:type="dxa"/>
            <w:vAlign w:val="center"/>
          </w:tcPr>
          <w:p w14:paraId="2EA932F2" w14:textId="537B0024" w:rsidR="0061610B" w:rsidRPr="0061610B" w:rsidRDefault="00C06299" w:rsidP="0061610B">
            <w:pPr>
              <w:jc w:val="center"/>
            </w:pPr>
            <w:r>
              <w:rPr>
                <w:rFonts w:asciiTheme="majorBidi" w:hAnsiTheme="majorBidi" w:cstheme="majorBidi"/>
                <w:sz w:val="24"/>
                <w:szCs w:val="24"/>
              </w:rPr>
              <w:t>Not Detected</w:t>
            </w:r>
          </w:p>
        </w:tc>
      </w:tr>
      <w:tr w:rsidR="0061610B" w14:paraId="33DD3E39" w14:textId="77777777" w:rsidTr="00D16ADC">
        <w:tc>
          <w:tcPr>
            <w:tcW w:w="3595" w:type="dxa"/>
          </w:tcPr>
          <w:p w14:paraId="0B516769" w14:textId="4C615B72"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Methylene Chloride (ppm</w:t>
            </w:r>
            <w:r>
              <w:rPr>
                <w:rFonts w:asciiTheme="majorBidi" w:hAnsiTheme="majorBidi" w:cstheme="majorBidi"/>
                <w:sz w:val="24"/>
                <w:szCs w:val="24"/>
              </w:rPr>
              <w:t>)</w:t>
            </w:r>
          </w:p>
        </w:tc>
        <w:tc>
          <w:tcPr>
            <w:tcW w:w="4173" w:type="dxa"/>
            <w:vAlign w:val="center"/>
          </w:tcPr>
          <w:p w14:paraId="4CF8EB67" w14:textId="76AA95B8"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500 </w:t>
            </w:r>
            <w:r w:rsidR="005F29E8">
              <w:rPr>
                <w:rFonts w:asciiTheme="majorBidi" w:hAnsiTheme="majorBidi" w:cstheme="majorBidi"/>
                <w:sz w:val="24"/>
                <w:szCs w:val="24"/>
              </w:rPr>
              <w:t>Max</w:t>
            </w:r>
          </w:p>
        </w:tc>
        <w:tc>
          <w:tcPr>
            <w:tcW w:w="1857" w:type="dxa"/>
            <w:vAlign w:val="center"/>
          </w:tcPr>
          <w:p w14:paraId="046BBA78" w14:textId="7FFC5606" w:rsidR="0061610B" w:rsidRPr="0061610B" w:rsidRDefault="00C06299" w:rsidP="0061610B">
            <w:pPr>
              <w:jc w:val="center"/>
            </w:pPr>
            <w:r>
              <w:rPr>
                <w:rFonts w:asciiTheme="majorBidi" w:hAnsiTheme="majorBidi" w:cstheme="majorBidi"/>
                <w:sz w:val="24"/>
                <w:szCs w:val="24"/>
              </w:rPr>
              <w:t>Not Detected</w:t>
            </w:r>
          </w:p>
        </w:tc>
      </w:tr>
      <w:tr w:rsidR="0061610B" w14:paraId="67B12600" w14:textId="77777777" w:rsidTr="00D16ADC">
        <w:tc>
          <w:tcPr>
            <w:tcW w:w="3595" w:type="dxa"/>
          </w:tcPr>
          <w:p w14:paraId="6795139E" w14:textId="393BF637" w:rsidR="0061610B" w:rsidRPr="006A377F" w:rsidRDefault="0061610B" w:rsidP="0061610B">
            <w:pPr>
              <w:rPr>
                <w:rFonts w:asciiTheme="majorBidi" w:hAnsiTheme="majorBidi" w:cstheme="majorBidi"/>
                <w:sz w:val="24"/>
                <w:szCs w:val="24"/>
              </w:rPr>
            </w:pPr>
            <w:r w:rsidRPr="006A377F">
              <w:rPr>
                <w:rFonts w:asciiTheme="majorBidi" w:hAnsiTheme="majorBidi" w:cstheme="majorBidi"/>
                <w:sz w:val="24"/>
                <w:szCs w:val="24"/>
              </w:rPr>
              <w:t>Trichloroethylene (ppm)</w:t>
            </w:r>
          </w:p>
        </w:tc>
        <w:tc>
          <w:tcPr>
            <w:tcW w:w="4173" w:type="dxa"/>
            <w:vAlign w:val="center"/>
          </w:tcPr>
          <w:p w14:paraId="5D1E8ADC" w14:textId="2D78A643"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80 </w:t>
            </w:r>
            <w:r w:rsidR="005F29E8">
              <w:rPr>
                <w:rFonts w:asciiTheme="majorBidi" w:hAnsiTheme="majorBidi" w:cstheme="majorBidi"/>
                <w:sz w:val="24"/>
                <w:szCs w:val="24"/>
              </w:rPr>
              <w:t>Max</w:t>
            </w:r>
          </w:p>
        </w:tc>
        <w:tc>
          <w:tcPr>
            <w:tcW w:w="1857" w:type="dxa"/>
            <w:vAlign w:val="center"/>
          </w:tcPr>
          <w:p w14:paraId="77C1FA6D" w14:textId="70B32350" w:rsidR="0061610B" w:rsidRPr="0061610B" w:rsidRDefault="00C06299" w:rsidP="0061610B">
            <w:pPr>
              <w:jc w:val="center"/>
            </w:pPr>
            <w:r>
              <w:rPr>
                <w:rFonts w:asciiTheme="majorBidi" w:hAnsiTheme="majorBidi" w:cstheme="majorBidi"/>
                <w:sz w:val="24"/>
                <w:szCs w:val="24"/>
              </w:rPr>
              <w:t>Not Detected</w:t>
            </w:r>
          </w:p>
        </w:tc>
      </w:tr>
      <w:tr w:rsidR="0061610B" w14:paraId="32913F7C" w14:textId="77777777" w:rsidTr="00D16ADC">
        <w:tc>
          <w:tcPr>
            <w:tcW w:w="3595" w:type="dxa"/>
          </w:tcPr>
          <w:p w14:paraId="5E5A787A" w14:textId="343B34CA" w:rsidR="0061610B" w:rsidRPr="006A377F" w:rsidRDefault="0061610B" w:rsidP="0061610B">
            <w:pPr>
              <w:rPr>
                <w:rFonts w:asciiTheme="majorBidi" w:hAnsiTheme="majorBidi" w:cstheme="majorBidi"/>
                <w:sz w:val="24"/>
                <w:szCs w:val="24"/>
              </w:rPr>
            </w:pPr>
            <w:r w:rsidRPr="00E9404C">
              <w:rPr>
                <w:rFonts w:asciiTheme="majorBidi" w:hAnsiTheme="majorBidi" w:cstheme="majorBidi"/>
                <w:sz w:val="24"/>
                <w:szCs w:val="24"/>
              </w:rPr>
              <w:t>Clarity of Fatty Acid</w:t>
            </w:r>
          </w:p>
        </w:tc>
        <w:tc>
          <w:tcPr>
            <w:tcW w:w="4173" w:type="dxa"/>
            <w:vAlign w:val="center"/>
          </w:tcPr>
          <w:p w14:paraId="4FCCD07D" w14:textId="00E3E813" w:rsidR="0061610B" w:rsidRDefault="005F29E8" w:rsidP="0061610B">
            <w:pPr>
              <w:rPr>
                <w:rFonts w:asciiTheme="majorBidi" w:hAnsiTheme="majorBidi" w:cstheme="majorBidi"/>
                <w:sz w:val="24"/>
                <w:szCs w:val="24"/>
              </w:rPr>
            </w:pPr>
            <w:r>
              <w:rPr>
                <w:rFonts w:asciiTheme="majorBidi" w:hAnsiTheme="majorBidi" w:cstheme="majorBidi"/>
                <w:sz w:val="24"/>
                <w:szCs w:val="24"/>
              </w:rPr>
              <w:t>Clear</w:t>
            </w:r>
          </w:p>
        </w:tc>
        <w:tc>
          <w:tcPr>
            <w:tcW w:w="1857" w:type="dxa"/>
            <w:vAlign w:val="center"/>
          </w:tcPr>
          <w:p w14:paraId="7F672206" w14:textId="5A960645" w:rsidR="0061610B" w:rsidRDefault="0061610B" w:rsidP="0061610B">
            <w:pPr>
              <w:jc w:val="center"/>
              <w:rPr>
                <w:rFonts w:asciiTheme="majorBidi" w:hAnsiTheme="majorBidi" w:cstheme="majorBidi"/>
                <w:sz w:val="24"/>
                <w:szCs w:val="24"/>
              </w:rPr>
            </w:pPr>
            <w:r w:rsidRPr="001B4C3B">
              <w:rPr>
                <w:rFonts w:asciiTheme="majorBidi" w:hAnsiTheme="majorBidi" w:cstheme="majorBidi"/>
                <w:sz w:val="24"/>
                <w:szCs w:val="24"/>
              </w:rPr>
              <w:t>Complies</w:t>
            </w:r>
          </w:p>
        </w:tc>
      </w:tr>
      <w:tr w:rsidR="0061610B" w14:paraId="31ACF3C8" w14:textId="77777777" w:rsidTr="00D16ADC">
        <w:tc>
          <w:tcPr>
            <w:tcW w:w="3595" w:type="dxa"/>
          </w:tcPr>
          <w:p w14:paraId="56D0121C" w14:textId="63349851" w:rsidR="0061610B" w:rsidRPr="00E9404C" w:rsidRDefault="0061610B" w:rsidP="0061610B">
            <w:pPr>
              <w:rPr>
                <w:rFonts w:asciiTheme="majorBidi" w:hAnsiTheme="majorBidi" w:cstheme="majorBidi"/>
                <w:sz w:val="24"/>
                <w:szCs w:val="24"/>
              </w:rPr>
            </w:pPr>
            <w:r w:rsidRPr="00E9404C">
              <w:rPr>
                <w:rFonts w:asciiTheme="majorBidi" w:hAnsiTheme="majorBidi" w:cstheme="majorBidi"/>
                <w:sz w:val="24"/>
                <w:szCs w:val="24"/>
              </w:rPr>
              <w:t>Freezing Point (</w:t>
            </w:r>
            <w:r>
              <w:rPr>
                <w:rFonts w:asciiTheme="majorBidi" w:hAnsiTheme="majorBidi" w:cstheme="majorBidi"/>
                <w:sz w:val="24"/>
                <w:szCs w:val="24"/>
              </w:rPr>
              <w:t>C)</w:t>
            </w:r>
          </w:p>
        </w:tc>
        <w:tc>
          <w:tcPr>
            <w:tcW w:w="4173" w:type="dxa"/>
            <w:vAlign w:val="center"/>
          </w:tcPr>
          <w:p w14:paraId="07539A6F" w14:textId="4921BD2C" w:rsidR="0061610B" w:rsidRDefault="0061610B" w:rsidP="0061610B">
            <w:pPr>
              <w:rPr>
                <w:rFonts w:asciiTheme="majorBidi" w:hAnsiTheme="majorBidi" w:cstheme="majorBidi"/>
                <w:sz w:val="24"/>
                <w:szCs w:val="24"/>
              </w:rPr>
            </w:pPr>
            <w:r>
              <w:rPr>
                <w:rFonts w:asciiTheme="majorBidi" w:hAnsiTheme="majorBidi" w:cstheme="majorBidi"/>
                <w:sz w:val="24"/>
                <w:szCs w:val="24"/>
              </w:rPr>
              <w:t xml:space="preserve">54 </w:t>
            </w:r>
            <w:r w:rsidR="005F29E8">
              <w:rPr>
                <w:rFonts w:asciiTheme="majorBidi" w:hAnsiTheme="majorBidi" w:cstheme="majorBidi"/>
                <w:sz w:val="24"/>
                <w:szCs w:val="24"/>
              </w:rPr>
              <w:t>Min</w:t>
            </w:r>
          </w:p>
        </w:tc>
        <w:tc>
          <w:tcPr>
            <w:tcW w:w="1857" w:type="dxa"/>
            <w:vAlign w:val="center"/>
          </w:tcPr>
          <w:p w14:paraId="2D585B22" w14:textId="378CBC1F" w:rsidR="0061610B" w:rsidRDefault="00215F79" w:rsidP="0061610B">
            <w:pPr>
              <w:jc w:val="center"/>
              <w:rPr>
                <w:rFonts w:asciiTheme="majorBidi" w:hAnsiTheme="majorBidi" w:cstheme="majorBidi"/>
                <w:sz w:val="24"/>
                <w:szCs w:val="24"/>
              </w:rPr>
            </w:pPr>
            <w:r>
              <w:rPr>
                <w:rFonts w:asciiTheme="majorBidi" w:hAnsiTheme="majorBidi" w:cstheme="majorBidi"/>
                <w:sz w:val="24"/>
                <w:szCs w:val="24"/>
              </w:rPr>
              <w:t>58</w:t>
            </w:r>
          </w:p>
        </w:tc>
      </w:tr>
      <w:tr w:rsidR="0061610B" w14:paraId="791868B6" w14:textId="77777777" w:rsidTr="00D16ADC">
        <w:tc>
          <w:tcPr>
            <w:tcW w:w="9625" w:type="dxa"/>
            <w:gridSpan w:val="3"/>
          </w:tcPr>
          <w:p w14:paraId="67DC9BCC" w14:textId="77777777" w:rsidR="00D16ADC" w:rsidRDefault="0061610B" w:rsidP="008C79A9">
            <w:pPr>
              <w:rPr>
                <w:rFonts w:asciiTheme="majorBidi" w:hAnsiTheme="majorBidi" w:cstheme="majorBidi"/>
                <w:sz w:val="24"/>
                <w:szCs w:val="24"/>
              </w:rPr>
            </w:pPr>
            <w:r w:rsidRPr="008C79A9">
              <w:rPr>
                <w:rFonts w:asciiTheme="majorBidi" w:hAnsiTheme="majorBidi" w:cstheme="majorBidi"/>
                <w:b/>
                <w:bCs/>
                <w:sz w:val="24"/>
                <w:szCs w:val="24"/>
              </w:rPr>
              <w:t>Remarks</w:t>
            </w:r>
            <w:r w:rsidR="008C79A9">
              <w:rPr>
                <w:rFonts w:asciiTheme="majorBidi" w:hAnsiTheme="majorBidi" w:cstheme="majorBidi"/>
                <w:sz w:val="24"/>
                <w:szCs w:val="24"/>
              </w:rPr>
              <w:t>:</w:t>
            </w:r>
            <w:r w:rsidR="008C79A9" w:rsidRPr="008C79A9">
              <w:rPr>
                <w:rFonts w:asciiTheme="majorBidi" w:hAnsiTheme="majorBidi" w:cstheme="majorBidi"/>
                <w:sz w:val="24"/>
                <w:szCs w:val="24"/>
              </w:rPr>
              <w:t xml:space="preserve"> It occurs as a white, light bulky powder. It is smooth to the touch and sticky to the skin. It has no </w:t>
            </w:r>
            <w:r w:rsidR="005F29E8" w:rsidRPr="008C79A9">
              <w:rPr>
                <w:rFonts w:asciiTheme="majorBidi" w:hAnsiTheme="majorBidi" w:cstheme="majorBidi"/>
                <w:sz w:val="24"/>
                <w:szCs w:val="24"/>
              </w:rPr>
              <w:t>odor</w:t>
            </w:r>
            <w:r w:rsidR="008C79A9" w:rsidRPr="008C79A9">
              <w:rPr>
                <w:rFonts w:asciiTheme="majorBidi" w:hAnsiTheme="majorBidi" w:cstheme="majorBidi"/>
                <w:sz w:val="24"/>
                <w:szCs w:val="24"/>
              </w:rPr>
              <w:t xml:space="preserve"> or a faint, characteristic </w:t>
            </w:r>
            <w:r w:rsidR="005F29E8" w:rsidRPr="008C79A9">
              <w:rPr>
                <w:rFonts w:asciiTheme="majorBidi" w:hAnsiTheme="majorBidi" w:cstheme="majorBidi"/>
                <w:sz w:val="24"/>
                <w:szCs w:val="24"/>
              </w:rPr>
              <w:t>odor</w:t>
            </w:r>
            <w:r w:rsidR="008C79A9" w:rsidRPr="008C79A9">
              <w:rPr>
                <w:rFonts w:asciiTheme="majorBidi" w:hAnsiTheme="majorBidi" w:cstheme="majorBidi"/>
                <w:sz w:val="24"/>
                <w:szCs w:val="24"/>
              </w:rPr>
              <w:t>. It is practically insoluble in water and</w:t>
            </w:r>
          </w:p>
          <w:p w14:paraId="219F58A5" w14:textId="02112C49" w:rsidR="0061610B" w:rsidRPr="00C917FE" w:rsidRDefault="008C79A9" w:rsidP="008C79A9">
            <w:pPr>
              <w:rPr>
                <w:rFonts w:asciiTheme="majorBidi" w:hAnsiTheme="majorBidi" w:cstheme="majorBidi"/>
                <w:sz w:val="24"/>
                <w:szCs w:val="24"/>
              </w:rPr>
            </w:pPr>
            <w:r w:rsidRPr="008C79A9">
              <w:rPr>
                <w:rFonts w:asciiTheme="majorBidi" w:hAnsiTheme="majorBidi" w:cstheme="majorBidi"/>
                <w:sz w:val="24"/>
                <w:szCs w:val="24"/>
              </w:rPr>
              <w:t xml:space="preserve"> Ethanol (95).</w:t>
            </w:r>
          </w:p>
        </w:tc>
      </w:tr>
    </w:tbl>
    <w:p w14:paraId="387605DA" w14:textId="2690E4CA" w:rsidR="00C917FE" w:rsidRDefault="00C917FE"/>
    <w:p w14:paraId="7C94D695" w14:textId="77777777" w:rsidR="00D16ADC" w:rsidRPr="001E04F5" w:rsidRDefault="00D16ADC" w:rsidP="00E53CDB">
      <w:pPr>
        <w:rPr>
          <w:rFonts w:asciiTheme="majorBidi" w:hAnsiTheme="majorBidi" w:cstheme="majorBidi"/>
          <w:sz w:val="24"/>
          <w:szCs w:val="24"/>
        </w:rPr>
      </w:pPr>
      <w:r>
        <w:rPr>
          <w:rFonts w:asciiTheme="majorBidi" w:hAnsiTheme="majorBidi" w:cstheme="majorBidi"/>
          <w:sz w:val="24"/>
          <w:szCs w:val="24"/>
        </w:rPr>
        <w:t xml:space="preserve"> </w:t>
      </w:r>
    </w:p>
    <w:p w14:paraId="391F0012" w14:textId="36B29898" w:rsidR="001E04F5" w:rsidRPr="001E04F5" w:rsidRDefault="001E04F5" w:rsidP="00E53CDB">
      <w:pPr>
        <w:rPr>
          <w:rFonts w:asciiTheme="majorBidi" w:hAnsiTheme="majorBidi" w:cstheme="majorBidi"/>
          <w:sz w:val="24"/>
          <w:szCs w:val="24"/>
        </w:rPr>
      </w:pPr>
    </w:p>
    <w:sectPr w:rsidR="001E04F5" w:rsidRPr="001E04F5" w:rsidSect="008C5879">
      <w:head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EE802" w14:textId="77777777" w:rsidR="00EF2BC3" w:rsidRDefault="00EF2BC3" w:rsidP="00517B07">
      <w:pPr>
        <w:spacing w:after="0" w:line="240" w:lineRule="auto"/>
      </w:pPr>
      <w:r>
        <w:separator/>
      </w:r>
    </w:p>
  </w:endnote>
  <w:endnote w:type="continuationSeparator" w:id="0">
    <w:p w14:paraId="73BBF03D" w14:textId="77777777" w:rsidR="00EF2BC3" w:rsidRDefault="00EF2BC3" w:rsidP="00517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0D97C" w14:textId="77777777" w:rsidR="00EF2BC3" w:rsidRDefault="00EF2BC3" w:rsidP="00517B07">
      <w:pPr>
        <w:spacing w:after="0" w:line="240" w:lineRule="auto"/>
      </w:pPr>
      <w:r>
        <w:separator/>
      </w:r>
    </w:p>
  </w:footnote>
  <w:footnote w:type="continuationSeparator" w:id="0">
    <w:p w14:paraId="14646E52" w14:textId="77777777" w:rsidR="00EF2BC3" w:rsidRDefault="00EF2BC3" w:rsidP="00517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2C09B" w14:textId="1642F8B6" w:rsidR="00517B07" w:rsidRDefault="00532B45" w:rsidP="008C5879">
    <w:pPr>
      <w:pStyle w:val="Default"/>
      <w:tabs>
        <w:tab w:val="right" w:pos="9360"/>
      </w:tabs>
    </w:pPr>
    <w:r>
      <w:rPr>
        <w:b/>
        <w:bCs/>
        <w:noProof/>
        <w:color w:val="C45911" w:themeColor="accent2" w:themeShade="BF"/>
        <w:sz w:val="56"/>
        <w:szCs w:val="56"/>
        <w:u w:val="single"/>
      </w:rPr>
      <w:drawing>
        <wp:anchor distT="0" distB="0" distL="114300" distR="114300" simplePos="0" relativeHeight="251658240" behindDoc="1" locked="0" layoutInCell="1" allowOverlap="1" wp14:anchorId="5530ACDA" wp14:editId="1EA02E86">
          <wp:simplePos x="0" y="0"/>
          <wp:positionH relativeFrom="column">
            <wp:posOffset>5128948</wp:posOffset>
          </wp:positionH>
          <wp:positionV relativeFrom="paragraph">
            <wp:posOffset>-257175</wp:posOffset>
          </wp:positionV>
          <wp:extent cx="1341120" cy="1217920"/>
          <wp:effectExtent l="0" t="0" r="0" b="190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1120" cy="1217920"/>
                  </a:xfrm>
                  <a:prstGeom prst="rect">
                    <a:avLst/>
                  </a:prstGeom>
                  <a:noFill/>
                  <a:ln>
                    <a:noFill/>
                  </a:ln>
                </pic:spPr>
              </pic:pic>
            </a:graphicData>
          </a:graphic>
          <wp14:sizeRelH relativeFrom="page">
            <wp14:pctWidth>0</wp14:pctWidth>
          </wp14:sizeRelH>
          <wp14:sizeRelV relativeFrom="page">
            <wp14:pctHeight>0</wp14:pctHeight>
          </wp14:sizeRelV>
        </wp:anchor>
      </w:drawing>
    </w:r>
    <w:r w:rsidR="008C5879">
      <w:tab/>
    </w:r>
  </w:p>
  <w:p w14:paraId="16436209" w14:textId="55B45A40" w:rsidR="008C79A9" w:rsidRPr="00517B07" w:rsidRDefault="008C5879" w:rsidP="00532B45">
    <w:pPr>
      <w:pStyle w:val="Header"/>
      <w:jc w:val="right"/>
      <w:rPr>
        <w:b/>
        <w:bCs/>
        <w:color w:val="C45911" w:themeColor="accent2" w:themeShade="BF"/>
        <w:sz w:val="56"/>
        <w:szCs w:val="56"/>
        <w:u w:val="single"/>
      </w:rPr>
    </w:pPr>
    <w:r>
      <w:rPr>
        <w:noProof/>
      </w:rPr>
      <w:drawing>
        <wp:anchor distT="0" distB="0" distL="114300" distR="114300" simplePos="0" relativeHeight="251660288" behindDoc="1" locked="0" layoutInCell="1" allowOverlap="1" wp14:anchorId="02F73440" wp14:editId="609C3D69">
          <wp:simplePos x="0" y="0"/>
          <wp:positionH relativeFrom="column">
            <wp:posOffset>0</wp:posOffset>
          </wp:positionH>
          <wp:positionV relativeFrom="paragraph">
            <wp:posOffset>-635</wp:posOffset>
          </wp:positionV>
          <wp:extent cx="5120640" cy="709295"/>
          <wp:effectExtent l="0" t="0" r="381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20640" cy="7092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041BC"/>
    <w:multiLevelType w:val="hybridMultilevel"/>
    <w:tmpl w:val="C6681D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442B6"/>
    <w:multiLevelType w:val="hybridMultilevel"/>
    <w:tmpl w:val="C63C8604"/>
    <w:lvl w:ilvl="0" w:tplc="6026FD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F11"/>
    <w:rsid w:val="000F1054"/>
    <w:rsid w:val="001A3230"/>
    <w:rsid w:val="001D6E42"/>
    <w:rsid w:val="001E04F5"/>
    <w:rsid w:val="00215F79"/>
    <w:rsid w:val="00292117"/>
    <w:rsid w:val="003300D9"/>
    <w:rsid w:val="00494290"/>
    <w:rsid w:val="004F120B"/>
    <w:rsid w:val="00517B07"/>
    <w:rsid w:val="00532B45"/>
    <w:rsid w:val="005F29E8"/>
    <w:rsid w:val="0061610B"/>
    <w:rsid w:val="006A377F"/>
    <w:rsid w:val="006D24DE"/>
    <w:rsid w:val="00781345"/>
    <w:rsid w:val="00845C6B"/>
    <w:rsid w:val="008C5879"/>
    <w:rsid w:val="008C79A9"/>
    <w:rsid w:val="009144D6"/>
    <w:rsid w:val="0096248B"/>
    <w:rsid w:val="00A25F11"/>
    <w:rsid w:val="00B236EC"/>
    <w:rsid w:val="00BC3F96"/>
    <w:rsid w:val="00C06299"/>
    <w:rsid w:val="00C917FE"/>
    <w:rsid w:val="00CB0CA4"/>
    <w:rsid w:val="00CE15D0"/>
    <w:rsid w:val="00CE26BD"/>
    <w:rsid w:val="00D16ADC"/>
    <w:rsid w:val="00D3441F"/>
    <w:rsid w:val="00D74CE4"/>
    <w:rsid w:val="00DA2D76"/>
    <w:rsid w:val="00E53CDB"/>
    <w:rsid w:val="00E9404C"/>
    <w:rsid w:val="00EF2BC3"/>
    <w:rsid w:val="00F34EB3"/>
    <w:rsid w:val="00FB4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98BFB98"/>
  <w15:chartTrackingRefBased/>
  <w15:docId w15:val="{2AA475D2-3AA9-4400-914A-E40E205E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1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2117"/>
    <w:pPr>
      <w:ind w:left="720"/>
      <w:contextualSpacing/>
    </w:pPr>
  </w:style>
  <w:style w:type="paragraph" w:styleId="Header">
    <w:name w:val="header"/>
    <w:basedOn w:val="Normal"/>
    <w:link w:val="HeaderChar"/>
    <w:uiPriority w:val="99"/>
    <w:unhideWhenUsed/>
    <w:rsid w:val="00517B07"/>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7B07"/>
  </w:style>
  <w:style w:type="paragraph" w:styleId="Footer">
    <w:name w:val="footer"/>
    <w:basedOn w:val="Normal"/>
    <w:link w:val="FooterChar"/>
    <w:uiPriority w:val="99"/>
    <w:unhideWhenUsed/>
    <w:rsid w:val="00517B07"/>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7B07"/>
  </w:style>
  <w:style w:type="paragraph" w:customStyle="1" w:styleId="Default">
    <w:name w:val="Default"/>
    <w:rsid w:val="00517B07"/>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4F12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2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d08a9f6-0989-4476-9b1b-04a2222c99af" xsi:nil="true"/>
    <lcf76f155ced4ddcb4097134ff3c332f xmlns="a18767e8-cf93-49f3-91ce-a8f6dd60da3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E45399D936744B99304F4C906F0E27" ma:contentTypeVersion="18" ma:contentTypeDescription="Create a new document." ma:contentTypeScope="" ma:versionID="8f25b03e8c3e7724f4795e4708a9abf5">
  <xsd:schema xmlns:xsd="http://www.w3.org/2001/XMLSchema" xmlns:xs="http://www.w3.org/2001/XMLSchema" xmlns:p="http://schemas.microsoft.com/office/2006/metadata/properties" xmlns:ns2="a18767e8-cf93-49f3-91ce-a8f6dd60da3c" xmlns:ns3="bd08a9f6-0989-4476-9b1b-04a2222c99af" targetNamespace="http://schemas.microsoft.com/office/2006/metadata/properties" ma:root="true" ma:fieldsID="0078b7ebfbe5c4fd39cc0c71b3770b60" ns2:_="" ns3:_="">
    <xsd:import namespace="a18767e8-cf93-49f3-91ce-a8f6dd60da3c"/>
    <xsd:import namespace="bd08a9f6-0989-4476-9b1b-04a2222c99a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767e8-cf93-49f3-91ce-a8f6dd60d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6804e01-a998-44f4-875a-20039f0025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08a9f6-0989-4476-9b1b-04a2222c99a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821528c-bb42-4d8e-bd6e-df6802e85c76}" ma:internalName="TaxCatchAll" ma:showField="CatchAllData" ma:web="bd08a9f6-0989-4476-9b1b-04a2222c99a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45FBDF-07B1-49F8-8470-FA4CC4597844}">
  <ds:schemaRefs>
    <ds:schemaRef ds:uri="http://schemas.microsoft.com/sharepoint/v3/contenttype/forms"/>
  </ds:schemaRefs>
</ds:datastoreItem>
</file>

<file path=customXml/itemProps2.xml><?xml version="1.0" encoding="utf-8"?>
<ds:datastoreItem xmlns:ds="http://schemas.openxmlformats.org/officeDocument/2006/customXml" ds:itemID="{96EC61C0-7B62-46F0-BB29-43C2200700B3}">
  <ds:schemaRefs>
    <ds:schemaRef ds:uri="http://schemas.microsoft.com/office/2006/metadata/properties"/>
    <ds:schemaRef ds:uri="http://schemas.microsoft.com/office/2006/documentManagement/types"/>
    <ds:schemaRef ds:uri="a18767e8-cf93-49f3-91ce-a8f6dd60da3c"/>
    <ds:schemaRef ds:uri="http://purl.org/dc/terms/"/>
    <ds:schemaRef ds:uri="http://schemas.microsoft.com/office/infopath/2007/PartnerControls"/>
    <ds:schemaRef ds:uri="http://www.w3.org/XML/1998/namespace"/>
    <ds:schemaRef ds:uri="http://purl.org/dc/dcmitype/"/>
    <ds:schemaRef ds:uri="http://schemas.openxmlformats.org/package/2006/metadata/core-properties"/>
    <ds:schemaRef ds:uri="http://purl.org/dc/elements/1.1/"/>
    <ds:schemaRef ds:uri="bd08a9f6-0989-4476-9b1b-04a2222c99af"/>
  </ds:schemaRefs>
</ds:datastoreItem>
</file>

<file path=customXml/itemProps3.xml><?xml version="1.0" encoding="utf-8"?>
<ds:datastoreItem xmlns:ds="http://schemas.openxmlformats.org/officeDocument/2006/customXml" ds:itemID="{60D5C24A-5B02-4D59-8B74-E12CE99ADFF3}"/>
</file>

<file path=docProps/app.xml><?xml version="1.0" encoding="utf-8"?>
<Properties xmlns="http://schemas.openxmlformats.org/officeDocument/2006/extended-properties" xmlns:vt="http://schemas.openxmlformats.org/officeDocument/2006/docPropsVTypes">
  <Template>Normal</Template>
  <TotalTime>46</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Kasash</dc:creator>
  <cp:keywords/>
  <dc:description/>
  <cp:lastModifiedBy>Api3</cp:lastModifiedBy>
  <cp:revision>6</cp:revision>
  <cp:lastPrinted>2022-04-11T08:37:00Z</cp:lastPrinted>
  <dcterms:created xsi:type="dcterms:W3CDTF">2022-04-11T09:27:00Z</dcterms:created>
  <dcterms:modified xsi:type="dcterms:W3CDTF">2022-07-18T08:43:00Z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0x0101001CE45399D936744B99304F4C906F0E27</vt:lpwstr>
  </property>
  <property fmtid="{D5CDD505-2E9C-101B-9397-08002B2CF9AE}" pid="3" name="MediaServiceImageTags">
    <vt:lpwstr/>
  </property>
</Properties>
</file>