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5CFA1" w14:textId="3AA68CB9" w:rsidR="0036319D" w:rsidRDefault="000F02CB" w:rsidP="008D2BB9">
      <w:pPr>
        <w:tabs>
          <w:tab w:val="center" w:pos="2422"/>
        </w:tabs>
        <w:rPr>
          <w:rtl/>
          <w:lang w:bidi="ar-SY"/>
        </w:rPr>
      </w:pPr>
      <w:r w:rsidRPr="000F02CB">
        <w:rPr>
          <w:lang w:bidi="ar-SY"/>
        </w:rPr>
        <w:drawing>
          <wp:anchor distT="0" distB="0" distL="114300" distR="114300" simplePos="0" relativeHeight="251659264" behindDoc="1" locked="0" layoutInCell="1" allowOverlap="1" wp14:anchorId="2271768A" wp14:editId="05518D86">
            <wp:simplePos x="0" y="0"/>
            <wp:positionH relativeFrom="column">
              <wp:posOffset>-129540</wp:posOffset>
            </wp:positionH>
            <wp:positionV relativeFrom="paragraph">
              <wp:posOffset>-525780</wp:posOffset>
            </wp:positionV>
            <wp:extent cx="6410960" cy="78561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BB9">
        <w:rPr>
          <w:rtl/>
          <w:lang w:bidi="ar-SY"/>
        </w:rPr>
        <w:br w:type="textWrapping" w:clear="all"/>
      </w:r>
    </w:p>
    <w:p w14:paraId="649F32ED" w14:textId="0AC4D0E6" w:rsidR="00E63736" w:rsidRPr="000F02CB" w:rsidRDefault="00E63736" w:rsidP="00E63736">
      <w:pPr>
        <w:jc w:val="center"/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0F02CB">
        <w:rPr>
          <w:rFonts w:asciiTheme="majorBidi" w:hAnsiTheme="majorBidi" w:cstheme="majorBidi"/>
          <w:b/>
          <w:bCs/>
          <w:sz w:val="52"/>
          <w:szCs w:val="52"/>
          <w:lang w:bidi="ar-SY"/>
        </w:rPr>
        <w:t>CERTIFICATE OF ANALYSIS</w:t>
      </w:r>
    </w:p>
    <w:p w14:paraId="03B4EB1F" w14:textId="44CEEBED" w:rsidR="00E63736" w:rsidRPr="000F02CB" w:rsidRDefault="00E63736" w:rsidP="00E63736">
      <w:pPr>
        <w:jc w:val="center"/>
        <w:rPr>
          <w:rFonts w:asciiTheme="majorBidi" w:hAnsiTheme="majorBidi" w:cstheme="majorBidi"/>
          <w:sz w:val="36"/>
          <w:szCs w:val="36"/>
          <w:lang w:bidi="ar-SY"/>
        </w:rPr>
      </w:pPr>
    </w:p>
    <w:p w14:paraId="047C1E88" w14:textId="6FC26204" w:rsidR="00E63736" w:rsidRPr="000F02CB" w:rsidRDefault="00E63736" w:rsidP="00E63736">
      <w:pPr>
        <w:rPr>
          <w:rFonts w:asciiTheme="majorBidi" w:hAnsiTheme="majorBidi" w:cstheme="majorBidi"/>
          <w:b/>
          <w:bCs/>
          <w:lang w:bidi="ar-SY"/>
        </w:rPr>
      </w:pPr>
      <w:r w:rsidRPr="000F02CB">
        <w:rPr>
          <w:rFonts w:asciiTheme="majorBidi" w:hAnsiTheme="majorBidi" w:cstheme="majorBidi"/>
          <w:b/>
          <w:bCs/>
          <w:lang w:bidi="ar-SY"/>
        </w:rPr>
        <w:t xml:space="preserve">Product name: Vitamin B1 (Thiamine </w:t>
      </w:r>
      <w:proofErr w:type="gramStart"/>
      <w:r w:rsidRPr="000F02CB">
        <w:rPr>
          <w:rFonts w:asciiTheme="majorBidi" w:hAnsiTheme="majorBidi" w:cstheme="majorBidi"/>
          <w:b/>
          <w:bCs/>
          <w:lang w:bidi="ar-SY"/>
        </w:rPr>
        <w:t xml:space="preserve">Mononitrate)   </w:t>
      </w:r>
      <w:proofErr w:type="gramEnd"/>
      <w:r w:rsidRPr="000F02CB">
        <w:rPr>
          <w:rFonts w:asciiTheme="majorBidi" w:hAnsiTheme="majorBidi" w:cstheme="majorBidi"/>
          <w:b/>
          <w:bCs/>
          <w:lang w:bidi="ar-SY"/>
        </w:rPr>
        <w:t xml:space="preserve">                     </w:t>
      </w:r>
      <w:r w:rsidR="000F02CB" w:rsidRPr="000F02CB">
        <w:rPr>
          <w:rFonts w:asciiTheme="majorBidi" w:hAnsiTheme="majorBidi" w:cstheme="majorBidi"/>
          <w:b/>
          <w:bCs/>
          <w:lang w:bidi="ar-SY"/>
        </w:rPr>
        <w:t xml:space="preserve"> </w:t>
      </w:r>
      <w:r w:rsidRPr="000F02CB">
        <w:rPr>
          <w:rFonts w:asciiTheme="majorBidi" w:hAnsiTheme="majorBidi" w:cstheme="majorBidi"/>
          <w:b/>
          <w:bCs/>
          <w:lang w:bidi="ar-SY"/>
        </w:rPr>
        <w:t xml:space="preserve">    Batch No: </w:t>
      </w:r>
      <w:r w:rsidR="008D0FCD" w:rsidRPr="000F02CB">
        <w:rPr>
          <w:rFonts w:asciiTheme="majorBidi" w:hAnsiTheme="majorBidi" w:cstheme="majorBidi"/>
          <w:b/>
          <w:bCs/>
          <w:lang w:bidi="ar-SY"/>
        </w:rPr>
        <w:t>TM2602118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159"/>
        <w:gridCol w:w="2338"/>
        <w:gridCol w:w="2338"/>
      </w:tblGrid>
      <w:tr w:rsidR="008D0FCD" w:rsidRPr="000F02CB" w14:paraId="066DC76B" w14:textId="77777777" w:rsidTr="00E63736">
        <w:tc>
          <w:tcPr>
            <w:tcW w:w="2515" w:type="dxa"/>
          </w:tcPr>
          <w:p w14:paraId="25DBB2B9" w14:textId="6F16B9FC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Manufacturing date</w:t>
            </w:r>
          </w:p>
        </w:tc>
        <w:tc>
          <w:tcPr>
            <w:tcW w:w="2159" w:type="dxa"/>
          </w:tcPr>
          <w:p w14:paraId="7864352D" w14:textId="7DCA8C1C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FEB,27,2026</w:t>
            </w:r>
          </w:p>
        </w:tc>
        <w:tc>
          <w:tcPr>
            <w:tcW w:w="2338" w:type="dxa"/>
          </w:tcPr>
          <w:p w14:paraId="3758F49C" w14:textId="40954327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Reporting date</w:t>
            </w:r>
          </w:p>
        </w:tc>
        <w:tc>
          <w:tcPr>
            <w:tcW w:w="2338" w:type="dxa"/>
          </w:tcPr>
          <w:p w14:paraId="6AACE8D9" w14:textId="0F5B14A0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FEB,28,2026</w:t>
            </w:r>
          </w:p>
        </w:tc>
      </w:tr>
      <w:tr w:rsidR="008D0FCD" w:rsidRPr="000F02CB" w14:paraId="62BDC85A" w14:textId="77777777" w:rsidTr="00E63736">
        <w:tc>
          <w:tcPr>
            <w:tcW w:w="2515" w:type="dxa"/>
          </w:tcPr>
          <w:p w14:paraId="3C880DA4" w14:textId="255F0CF9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Exp date</w:t>
            </w:r>
          </w:p>
        </w:tc>
        <w:tc>
          <w:tcPr>
            <w:tcW w:w="2159" w:type="dxa"/>
          </w:tcPr>
          <w:p w14:paraId="4A802824" w14:textId="2D5F8D64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FEB,27,2029</w:t>
            </w:r>
          </w:p>
        </w:tc>
        <w:tc>
          <w:tcPr>
            <w:tcW w:w="2338" w:type="dxa"/>
          </w:tcPr>
          <w:p w14:paraId="3190C592" w14:textId="7483B130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Article No.</w:t>
            </w:r>
          </w:p>
        </w:tc>
        <w:tc>
          <w:tcPr>
            <w:tcW w:w="2338" w:type="dxa"/>
          </w:tcPr>
          <w:p w14:paraId="19F83960" w14:textId="00DC599A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06102</w:t>
            </w:r>
          </w:p>
        </w:tc>
      </w:tr>
      <w:tr w:rsidR="008D0FCD" w:rsidRPr="000F02CB" w14:paraId="6998DB11" w14:textId="77777777" w:rsidTr="00E63736">
        <w:tc>
          <w:tcPr>
            <w:tcW w:w="2515" w:type="dxa"/>
          </w:tcPr>
          <w:p w14:paraId="25BC128B" w14:textId="5D2F52D2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Package</w:t>
            </w:r>
          </w:p>
        </w:tc>
        <w:tc>
          <w:tcPr>
            <w:tcW w:w="2159" w:type="dxa"/>
          </w:tcPr>
          <w:p w14:paraId="3B201CE9" w14:textId="0186CAF5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25 kg per drum</w:t>
            </w:r>
          </w:p>
        </w:tc>
        <w:tc>
          <w:tcPr>
            <w:tcW w:w="2338" w:type="dxa"/>
          </w:tcPr>
          <w:p w14:paraId="5A01FC3F" w14:textId="252EDE2A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Order No</w:t>
            </w:r>
          </w:p>
        </w:tc>
        <w:tc>
          <w:tcPr>
            <w:tcW w:w="2338" w:type="dxa"/>
          </w:tcPr>
          <w:p w14:paraId="1936E26B" w14:textId="58A02015" w:rsidR="008D0FCD" w:rsidRPr="000F02CB" w:rsidRDefault="000F02CB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26-26</w:t>
            </w:r>
          </w:p>
        </w:tc>
      </w:tr>
      <w:tr w:rsidR="008D0FCD" w:rsidRPr="000F02CB" w14:paraId="77EC38A7" w14:textId="77777777" w:rsidTr="00E63736">
        <w:tc>
          <w:tcPr>
            <w:tcW w:w="2515" w:type="dxa"/>
          </w:tcPr>
          <w:p w14:paraId="2818FDDC" w14:textId="6A8D335C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Executive Standard</w:t>
            </w:r>
          </w:p>
        </w:tc>
        <w:tc>
          <w:tcPr>
            <w:tcW w:w="2159" w:type="dxa"/>
          </w:tcPr>
          <w:p w14:paraId="61CF9CDD" w14:textId="371B055B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USP2025</w:t>
            </w:r>
          </w:p>
        </w:tc>
        <w:tc>
          <w:tcPr>
            <w:tcW w:w="2338" w:type="dxa"/>
          </w:tcPr>
          <w:p w14:paraId="74C1B01C" w14:textId="14A1C656" w:rsidR="008D0FCD" w:rsidRPr="000F02CB" w:rsidRDefault="008D0FCD" w:rsidP="008D0FC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Quantity</w:t>
            </w:r>
          </w:p>
        </w:tc>
        <w:tc>
          <w:tcPr>
            <w:tcW w:w="2338" w:type="dxa"/>
          </w:tcPr>
          <w:p w14:paraId="458E1C9B" w14:textId="4023E112" w:rsidR="008D0FCD" w:rsidRPr="000F02CB" w:rsidRDefault="008D0FCD" w:rsidP="000F02CB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1000 </w:t>
            </w:r>
            <w:r w:rsidR="000F02CB" w:rsidRPr="000F02CB">
              <w:rPr>
                <w:rFonts w:asciiTheme="majorBidi" w:hAnsiTheme="majorBidi" w:cstheme="majorBidi"/>
                <w:lang w:bidi="ar-SY"/>
              </w:rPr>
              <w:t>Kg</w:t>
            </w:r>
          </w:p>
        </w:tc>
      </w:tr>
    </w:tbl>
    <w:p w14:paraId="4AF3E5B6" w14:textId="3A2C7E27" w:rsidR="00E63736" w:rsidRPr="000F02CB" w:rsidRDefault="00922366" w:rsidP="00E63736">
      <w:pPr>
        <w:rPr>
          <w:rFonts w:asciiTheme="majorBidi" w:hAnsiTheme="majorBidi" w:cstheme="majorBidi"/>
          <w:lang w:bidi="ar-SY"/>
        </w:rPr>
      </w:pPr>
      <w:r w:rsidRPr="00922366">
        <w:rPr>
          <w:rFonts w:asciiTheme="majorBidi" w:hAnsiTheme="majorBidi" w:cstheme="majorBidi"/>
          <w:lang w:bidi="ar-SY"/>
        </w:rPr>
        <w:drawing>
          <wp:anchor distT="0" distB="0" distL="114300" distR="114300" simplePos="0" relativeHeight="251660288" behindDoc="1" locked="0" layoutInCell="1" allowOverlap="1" wp14:anchorId="43D41D7F" wp14:editId="062A85D0">
            <wp:simplePos x="0" y="0"/>
            <wp:positionH relativeFrom="margin">
              <wp:align>center</wp:align>
            </wp:positionH>
            <wp:positionV relativeFrom="paragraph">
              <wp:posOffset>3671570</wp:posOffset>
            </wp:positionV>
            <wp:extent cx="1577234" cy="1599605"/>
            <wp:effectExtent l="0" t="0" r="444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234" cy="159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736" w:rsidRPr="000F02CB">
        <w:rPr>
          <w:rFonts w:asciiTheme="majorBidi" w:hAnsiTheme="majorBidi" w:cstheme="majorBidi"/>
          <w:lang w:bidi="ar-SY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3736" w:rsidRPr="000F02CB" w14:paraId="19DA20EB" w14:textId="77777777" w:rsidTr="00F819A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4FA35F" w14:textId="70AC6259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Test Item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3B53F3" w14:textId="022638FA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Specification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103BFC" w14:textId="7C1E0869" w:rsidR="00E63736" w:rsidRPr="000F02CB" w:rsidRDefault="00E63736" w:rsidP="00E63736">
            <w:pPr>
              <w:jc w:val="center"/>
              <w:rPr>
                <w:rFonts w:asciiTheme="majorBidi" w:hAnsiTheme="majorBidi" w:cstheme="majorBidi"/>
                <w:b/>
                <w:bCs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Result</w:t>
            </w:r>
          </w:p>
        </w:tc>
      </w:tr>
      <w:tr w:rsidR="00E63736" w:rsidRPr="000F02CB" w14:paraId="145AC3A1" w14:textId="77777777" w:rsidTr="00F819A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2DA033" w14:textId="0C554F99" w:rsidR="00E63736" w:rsidRPr="000F02CB" w:rsidRDefault="00E63736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Appearance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67B3A5" w14:textId="5979CD70" w:rsidR="00E63736" w:rsidRPr="000F02CB" w:rsidRDefault="00E6373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White or almost white crystals or crystalline powder</w:t>
            </w: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63A918" w14:textId="1CF92F55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almost white crystalline powder</w:t>
            </w:r>
          </w:p>
        </w:tc>
      </w:tr>
      <w:tr w:rsidR="00E63736" w:rsidRPr="000F02CB" w14:paraId="097BEB3E" w14:textId="77777777" w:rsidTr="00F819A8"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0FBD05" w14:textId="431C92E5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Solubility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583C" w14:textId="326A3207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Sparingly soluble in water, slightly soluble in alcohol, very slightly soluble in chloroform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ECD389" w14:textId="7E4EE054" w:rsidR="00E63736" w:rsidRPr="000F02CB" w:rsidRDefault="00F819A8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Comply</w:t>
            </w:r>
          </w:p>
        </w:tc>
      </w:tr>
      <w:tr w:rsidR="00E63736" w:rsidRPr="000F02CB" w14:paraId="78B10A77" w14:textId="77777777" w:rsidTr="00F819A8"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3952BE" w14:textId="3F4FBFD2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Identification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DA535" w14:textId="2F0DF2B6" w:rsidR="00E63736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Meet the requirement</w:t>
            </w:r>
          </w:p>
          <w:p w14:paraId="652816A4" w14:textId="23079728" w:rsidR="0092236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IR, Physical and chemical identification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F986B1" w14:textId="7477C915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Comply</w:t>
            </w:r>
          </w:p>
        </w:tc>
      </w:tr>
      <w:tr w:rsidR="00E63736" w:rsidRPr="000F02CB" w14:paraId="24399C09" w14:textId="77777777" w:rsidTr="00F819A8">
        <w:trPr>
          <w:trHeight w:val="467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E86E6" w14:textId="0D2EB08E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Assay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FE20" w14:textId="7F4A302D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98.0~102.0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F6B990" w14:textId="57064BC2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99.5</w:t>
            </w:r>
          </w:p>
        </w:tc>
      </w:tr>
      <w:tr w:rsidR="00E63736" w:rsidRPr="000F02CB" w14:paraId="13B26CEA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7467D" w14:textId="00441E10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pH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7D000" w14:textId="3C2B2F9D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6.0~7.5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935862" w14:textId="3924CC13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7.2</w:t>
            </w:r>
          </w:p>
        </w:tc>
      </w:tr>
      <w:tr w:rsidR="00E63736" w:rsidRPr="000F02CB" w14:paraId="083F95C0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DEFD8" w14:textId="1274071A" w:rsidR="00E63736" w:rsidRPr="000F02CB" w:rsidRDefault="001400FD" w:rsidP="00E63736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Loss on Drying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2A40" w14:textId="1193B25F" w:rsidR="00E63736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≤1.0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ECD1F6" w14:textId="0C8CE696" w:rsidR="00E63736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0.26</w:t>
            </w:r>
          </w:p>
        </w:tc>
      </w:tr>
      <w:tr w:rsidR="001400FD" w:rsidRPr="000F02CB" w14:paraId="2B83A299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3852C1" w14:textId="0C425BC2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Residue on Ignition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B7521" w14:textId="154ECEB6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≤0.2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59439C" w14:textId="5922FD57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0.04</w:t>
            </w:r>
          </w:p>
        </w:tc>
      </w:tr>
      <w:tr w:rsidR="001400FD" w:rsidRPr="000F02CB" w14:paraId="27BB4BB7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BAFCC" w14:textId="2D6A1582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Chloride and Sulfate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400F9" w14:textId="1BF2517A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≤0.06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B61E76" w14:textId="441F409C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&lt;0.06</w:t>
            </w:r>
          </w:p>
        </w:tc>
      </w:tr>
      <w:tr w:rsidR="001400FD" w:rsidRPr="000F02CB" w14:paraId="5D61AA50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9BA226" w14:textId="0D229C9D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 xml:space="preserve">Related Compounds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85143" w14:textId="68C1558B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≤1.0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425FCB" w14:textId="7170B398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>
              <w:rPr>
                <w:rFonts w:asciiTheme="majorBidi" w:hAnsiTheme="majorBidi" w:cstheme="majorBidi"/>
                <w:lang w:bidi="ar-SY"/>
              </w:rPr>
              <w:t>0.53</w:t>
            </w:r>
          </w:p>
        </w:tc>
      </w:tr>
      <w:tr w:rsidR="001400FD" w:rsidRPr="000F02CB" w14:paraId="20CF78F1" w14:textId="77777777" w:rsidTr="00F819A8">
        <w:trPr>
          <w:trHeight w:val="440"/>
        </w:trPr>
        <w:tc>
          <w:tcPr>
            <w:tcW w:w="31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3A6ABF" w14:textId="0B1E417B" w:rsidR="001400FD" w:rsidRPr="000F02CB" w:rsidRDefault="001400FD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Residual Solvent (Methanol)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E117B" w14:textId="4D29F216" w:rsidR="001400FD" w:rsidRPr="000F02CB" w:rsidRDefault="001400FD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lang w:bidi="ar-SY"/>
              </w:rPr>
              <w:t>≤3000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916B54" w14:textId="2AB16C86" w:rsidR="001400FD" w:rsidRPr="000F02CB" w:rsidRDefault="00922366" w:rsidP="00922366">
            <w:pPr>
              <w:jc w:val="center"/>
              <w:rPr>
                <w:rFonts w:asciiTheme="majorBidi" w:hAnsiTheme="majorBidi" w:cstheme="majorBidi"/>
                <w:lang w:bidi="ar-SY"/>
              </w:rPr>
            </w:pPr>
            <w:r w:rsidRPr="00922366">
              <w:rPr>
                <w:rFonts w:asciiTheme="majorBidi" w:hAnsiTheme="majorBidi" w:cstheme="majorBidi"/>
                <w:lang w:bidi="ar-SY"/>
              </w:rPr>
              <w:t>Not detected</w:t>
            </w:r>
          </w:p>
        </w:tc>
      </w:tr>
      <w:tr w:rsidR="001400FD" w:rsidRPr="000F02CB" w14:paraId="0BBFE9D5" w14:textId="77777777" w:rsidTr="00F819A8">
        <w:tc>
          <w:tcPr>
            <w:tcW w:w="9350" w:type="dxa"/>
            <w:gridSpan w:val="3"/>
            <w:tcBorders>
              <w:top w:val="nil"/>
            </w:tcBorders>
          </w:tcPr>
          <w:p w14:paraId="7EEE0197" w14:textId="12194020" w:rsidR="001400FD" w:rsidRPr="000F02CB" w:rsidRDefault="001400FD" w:rsidP="001400F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Y"/>
              </w:rPr>
              <w:t xml:space="preserve">Conclusion: </w:t>
            </w:r>
            <w:r w:rsidRPr="000F02C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SY"/>
              </w:rPr>
              <w:t xml:space="preserve">The batch complies with the specification of USP2025 </w:t>
            </w:r>
          </w:p>
        </w:tc>
      </w:tr>
      <w:tr w:rsidR="000F02CB" w:rsidRPr="000F02CB" w14:paraId="124D4D42" w14:textId="77777777" w:rsidTr="00220D72">
        <w:tc>
          <w:tcPr>
            <w:tcW w:w="9350" w:type="dxa"/>
            <w:gridSpan w:val="3"/>
          </w:tcPr>
          <w:p w14:paraId="74A5A8E5" w14:textId="4DDEDD29" w:rsidR="000F02CB" w:rsidRPr="000F02CB" w:rsidRDefault="000F02CB" w:rsidP="001400FD">
            <w:pPr>
              <w:rPr>
                <w:rFonts w:asciiTheme="majorBidi" w:hAnsiTheme="majorBidi" w:cstheme="majorBidi"/>
                <w:lang w:bidi="ar-SY"/>
              </w:rPr>
            </w:pPr>
            <w:r w:rsidRPr="000F02CB">
              <w:rPr>
                <w:rFonts w:asciiTheme="majorBidi" w:hAnsiTheme="majorBidi" w:cstheme="majorBidi"/>
                <w:b/>
                <w:bCs/>
                <w:lang w:bidi="ar-SY"/>
              </w:rPr>
              <w:t>Remake</w:t>
            </w:r>
            <w:r>
              <w:rPr>
                <w:rFonts w:asciiTheme="majorBidi" w:hAnsiTheme="majorBidi" w:cstheme="majorBidi"/>
                <w:lang w:bidi="ar-SY"/>
              </w:rPr>
              <w:t>: preserve in a tightly closed container, protected from light.</w:t>
            </w:r>
          </w:p>
        </w:tc>
      </w:tr>
    </w:tbl>
    <w:p w14:paraId="54D7CAE6" w14:textId="3DED2818" w:rsidR="00E63736" w:rsidRPr="000F02CB" w:rsidRDefault="00922366" w:rsidP="00E63736">
      <w:pPr>
        <w:rPr>
          <w:rFonts w:asciiTheme="majorBidi" w:hAnsiTheme="majorBidi" w:cstheme="majorBidi"/>
          <w:lang w:bidi="ar-SY"/>
        </w:rPr>
      </w:pPr>
      <w:r w:rsidRPr="00922366">
        <w:rPr>
          <w:rFonts w:asciiTheme="majorBidi" w:hAnsiTheme="majorBidi" w:cstheme="majorBidi"/>
          <w:lang w:bidi="ar-SY"/>
        </w:rPr>
        <w:t xml:space="preserve"> </w:t>
      </w:r>
      <w:r w:rsidR="000F02CB" w:rsidRPr="000F02CB">
        <w:rPr>
          <w:rFonts w:asciiTheme="majorBidi" w:hAnsiTheme="majorBidi" w:cstheme="majorBidi"/>
          <w:lang w:bidi="ar-SY"/>
        </w:rPr>
        <w:drawing>
          <wp:anchor distT="0" distB="0" distL="114300" distR="114300" simplePos="0" relativeHeight="251658240" behindDoc="1" locked="0" layoutInCell="1" allowOverlap="1" wp14:anchorId="1DF38790" wp14:editId="47CCEC32">
            <wp:simplePos x="0" y="0"/>
            <wp:positionH relativeFrom="margin">
              <wp:align>right</wp:align>
            </wp:positionH>
            <wp:positionV relativeFrom="paragraph">
              <wp:posOffset>1359535</wp:posOffset>
            </wp:positionV>
            <wp:extent cx="5943600" cy="4400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3736" w:rsidRPr="000F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9E301" w14:textId="77777777" w:rsidR="004155E2" w:rsidRDefault="004155E2" w:rsidP="008D0FCD">
      <w:pPr>
        <w:spacing w:after="0" w:line="240" w:lineRule="auto"/>
      </w:pPr>
      <w:r>
        <w:separator/>
      </w:r>
    </w:p>
  </w:endnote>
  <w:endnote w:type="continuationSeparator" w:id="0">
    <w:p w14:paraId="3FC43F53" w14:textId="77777777" w:rsidR="004155E2" w:rsidRDefault="004155E2" w:rsidP="008D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E4737" w14:textId="77777777" w:rsidR="004155E2" w:rsidRDefault="004155E2" w:rsidP="008D0FCD">
      <w:pPr>
        <w:spacing w:after="0" w:line="240" w:lineRule="auto"/>
      </w:pPr>
      <w:r>
        <w:separator/>
      </w:r>
    </w:p>
  </w:footnote>
  <w:footnote w:type="continuationSeparator" w:id="0">
    <w:p w14:paraId="6B213BAF" w14:textId="77777777" w:rsidR="004155E2" w:rsidRDefault="004155E2" w:rsidP="008D0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36"/>
    <w:rsid w:val="000F02CB"/>
    <w:rsid w:val="001400FD"/>
    <w:rsid w:val="0036319D"/>
    <w:rsid w:val="003953AA"/>
    <w:rsid w:val="00402095"/>
    <w:rsid w:val="004155E2"/>
    <w:rsid w:val="0053623F"/>
    <w:rsid w:val="008D0FCD"/>
    <w:rsid w:val="008D2BB9"/>
    <w:rsid w:val="00922366"/>
    <w:rsid w:val="00E63736"/>
    <w:rsid w:val="00F03AF3"/>
    <w:rsid w:val="00F819A8"/>
    <w:rsid w:val="00FF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C555C"/>
  <w15:chartTrackingRefBased/>
  <w15:docId w15:val="{9224FCA0-634F-484F-9944-069BBBA1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FCD"/>
  </w:style>
  <w:style w:type="paragraph" w:styleId="Footer">
    <w:name w:val="footer"/>
    <w:basedOn w:val="Normal"/>
    <w:link w:val="FooterChar"/>
    <w:uiPriority w:val="99"/>
    <w:unhideWhenUsed/>
    <w:rsid w:val="008D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9DE535-20D3-48D5-AF52-937D9CDAF0D8}"/>
</file>

<file path=customXml/itemProps2.xml><?xml version="1.0" encoding="utf-8"?>
<ds:datastoreItem xmlns:ds="http://schemas.openxmlformats.org/officeDocument/2006/customXml" ds:itemID="{359EF14F-BFEF-45D4-8FEB-63B608CC6D40}"/>
</file>

<file path=customXml/itemProps3.xml><?xml version="1.0" encoding="utf-8"?>
<ds:datastoreItem xmlns:ds="http://schemas.openxmlformats.org/officeDocument/2006/customXml" ds:itemID="{AED9BE13-79B7-4E61-A77D-F1D5159512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purchlog5</dc:creator>
  <cp:keywords/>
  <dc:description/>
  <cp:lastModifiedBy>Api3</cp:lastModifiedBy>
  <cp:revision>2</cp:revision>
  <dcterms:created xsi:type="dcterms:W3CDTF">2026-04-29T13:01:00Z</dcterms:created>
  <dcterms:modified xsi:type="dcterms:W3CDTF">2026-04-29T13:01:00Z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