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DD6" w:rsidRDefault="008476F8" w:rsidP="008476F8">
      <w:pPr>
        <w:pStyle w:val="Title"/>
        <w:bidi/>
        <w:rPr>
          <w:rFonts w:asciiTheme="majorBidi" w:hAnsiTheme="majorBidi"/>
          <w:rtl/>
        </w:rPr>
      </w:pPr>
      <w:r w:rsidRPr="008476F8">
        <w:rPr>
          <w:rFonts w:asciiTheme="majorBidi" w:hAnsiTheme="majorBidi"/>
          <w:rtl/>
          <w:lang w:bidi="fa-IR"/>
        </w:rPr>
        <w:t xml:space="preserve">ارائه </w:t>
      </w:r>
      <w:r w:rsidR="001C1D2D" w:rsidRPr="008476F8">
        <w:rPr>
          <w:rFonts w:asciiTheme="majorBidi" w:hAnsiTheme="majorBidi"/>
          <w:rtl/>
        </w:rPr>
        <w:t>گزارش</w:t>
      </w:r>
      <w:r w:rsidR="001C1D2D" w:rsidRPr="008476F8">
        <w:rPr>
          <w:rFonts w:asciiTheme="majorBidi" w:hAnsiTheme="majorBidi"/>
        </w:rPr>
        <w:t xml:space="preserve"> </w:t>
      </w:r>
      <w:r w:rsidR="001C1D2D" w:rsidRPr="008476F8">
        <w:rPr>
          <w:rFonts w:asciiTheme="majorBidi" w:hAnsiTheme="majorBidi"/>
          <w:rtl/>
        </w:rPr>
        <w:t>درباره</w:t>
      </w:r>
      <w:r w:rsidR="001C1D2D" w:rsidRPr="008476F8">
        <w:rPr>
          <w:rFonts w:asciiTheme="majorBidi" w:hAnsiTheme="majorBidi"/>
        </w:rPr>
        <w:t xml:space="preserve"> Product Designing </w:t>
      </w:r>
      <w:r w:rsidR="001C1D2D" w:rsidRPr="008476F8">
        <w:rPr>
          <w:rFonts w:asciiTheme="majorBidi" w:hAnsiTheme="majorBidi"/>
          <w:rtl/>
        </w:rPr>
        <w:t>و</w:t>
      </w:r>
      <w:r w:rsidR="001C1D2D" w:rsidRPr="008476F8">
        <w:rPr>
          <w:rFonts w:asciiTheme="majorBidi" w:hAnsiTheme="majorBidi"/>
        </w:rPr>
        <w:t xml:space="preserve"> </w:t>
      </w:r>
      <w:r w:rsidR="001C1D2D" w:rsidRPr="008476F8">
        <w:rPr>
          <w:rFonts w:asciiTheme="majorBidi" w:hAnsiTheme="majorBidi"/>
          <w:rtl/>
        </w:rPr>
        <w:t>طراحی</w:t>
      </w:r>
      <w:r w:rsidR="001C1D2D" w:rsidRPr="008476F8">
        <w:rPr>
          <w:rFonts w:asciiTheme="majorBidi" w:hAnsiTheme="majorBidi"/>
        </w:rPr>
        <w:t xml:space="preserve"> </w:t>
      </w:r>
      <w:r w:rsidR="001C1D2D" w:rsidRPr="008476F8">
        <w:rPr>
          <w:rFonts w:asciiTheme="majorBidi" w:hAnsiTheme="majorBidi"/>
          <w:rtl/>
        </w:rPr>
        <w:t>برند</w:t>
      </w:r>
      <w:r w:rsidR="001C1D2D" w:rsidRPr="008476F8">
        <w:rPr>
          <w:rFonts w:asciiTheme="majorBidi" w:hAnsiTheme="majorBidi"/>
        </w:rPr>
        <w:t xml:space="preserve"> </w:t>
      </w:r>
      <w:r w:rsidR="001C1D2D" w:rsidRPr="008476F8">
        <w:rPr>
          <w:rFonts w:asciiTheme="majorBidi" w:hAnsiTheme="majorBidi"/>
          <w:rtl/>
        </w:rPr>
        <w:t>شخصی</w:t>
      </w:r>
      <w:r w:rsidR="001C1D2D" w:rsidRPr="008476F8">
        <w:rPr>
          <w:rFonts w:asciiTheme="majorBidi" w:hAnsiTheme="majorBidi"/>
        </w:rPr>
        <w:t>‌</w:t>
      </w:r>
      <w:r w:rsidR="001C1D2D" w:rsidRPr="008476F8">
        <w:rPr>
          <w:rFonts w:asciiTheme="majorBidi" w:hAnsiTheme="majorBidi"/>
          <w:rtl/>
        </w:rPr>
        <w:t>سازی</w:t>
      </w:r>
      <w:r w:rsidR="001C1D2D" w:rsidRPr="008476F8">
        <w:rPr>
          <w:rFonts w:asciiTheme="majorBidi" w:hAnsiTheme="majorBidi"/>
        </w:rPr>
        <w:t xml:space="preserve"> </w:t>
      </w:r>
      <w:r w:rsidR="001C1D2D" w:rsidRPr="008476F8">
        <w:rPr>
          <w:rFonts w:asciiTheme="majorBidi" w:hAnsiTheme="majorBidi"/>
          <w:rtl/>
        </w:rPr>
        <w:t>شده</w:t>
      </w:r>
    </w:p>
    <w:p w:rsidR="001C1D2D" w:rsidRDefault="001C1D2D" w:rsidP="001C1D2D">
      <w:pPr>
        <w:bidi/>
        <w:rPr>
          <w:rtl/>
        </w:rPr>
      </w:pPr>
    </w:p>
    <w:p w:rsidR="001C1D2D" w:rsidRDefault="001C1D2D" w:rsidP="001C1D2D">
      <w:pPr>
        <w:bidi/>
        <w:rPr>
          <w:rtl/>
        </w:rPr>
      </w:pPr>
    </w:p>
    <w:p w:rsidR="001C1D2D" w:rsidRDefault="001C1D2D" w:rsidP="001C1D2D">
      <w:pPr>
        <w:bidi/>
        <w:rPr>
          <w:rtl/>
        </w:rPr>
      </w:pPr>
    </w:p>
    <w:p w:rsidR="001C1D2D" w:rsidRDefault="001C1D2D" w:rsidP="001C1D2D">
      <w:pPr>
        <w:bidi/>
        <w:rPr>
          <w:rtl/>
        </w:rPr>
      </w:pPr>
    </w:p>
    <w:p w:rsidR="001C1D2D" w:rsidRDefault="001C1D2D" w:rsidP="001C1D2D">
      <w:pPr>
        <w:bidi/>
        <w:rPr>
          <w:rtl/>
        </w:rPr>
      </w:pPr>
    </w:p>
    <w:p w:rsidR="001C1D2D" w:rsidRDefault="001C1D2D" w:rsidP="001C1D2D">
      <w:pPr>
        <w:bidi/>
        <w:rPr>
          <w:rtl/>
        </w:rPr>
      </w:pPr>
    </w:p>
    <w:p w:rsidR="001C1D2D" w:rsidRPr="001C1D2D" w:rsidRDefault="001C1D2D" w:rsidP="001C1D2D">
      <w:pPr>
        <w:bidi/>
      </w:pPr>
    </w:p>
    <w:p w:rsidR="00723DD6" w:rsidRPr="008476F8" w:rsidRDefault="001C1D2D" w:rsidP="008476F8">
      <w:pPr>
        <w:pStyle w:val="Heading1"/>
        <w:bidi/>
        <w:rPr>
          <w:rFonts w:asciiTheme="majorBidi" w:hAnsiTheme="majorBidi"/>
        </w:rPr>
      </w:pPr>
      <w:r w:rsidRPr="008476F8">
        <w:rPr>
          <w:rFonts w:asciiTheme="majorBidi" w:hAnsiTheme="majorBidi"/>
          <w:rtl/>
        </w:rPr>
        <w:t>مقدمه</w:t>
      </w:r>
    </w:p>
    <w:p w:rsidR="00503781" w:rsidRPr="00503781" w:rsidRDefault="00503781" w:rsidP="00503781">
      <w:pPr>
        <w:pStyle w:val="NormalWeb"/>
        <w:bidi/>
        <w:rPr>
          <w:rFonts w:asciiTheme="minorBidi" w:hAnsiTheme="minorBidi" w:cstheme="minorBidi"/>
        </w:rPr>
      </w:pPr>
      <w:r w:rsidRPr="00503781">
        <w:rPr>
          <w:rFonts w:asciiTheme="minorBidi" w:hAnsiTheme="minorBidi" w:cstheme="minorBidi"/>
          <w:rtl/>
        </w:rPr>
        <w:t>در دنیای امروز که بازارها با سرعت بسیار بالایی در حال تغییر هستند، موفقیت یک محصول یا برند دیگر تنها به کیفیت آن محدود نمی‌شود. نحوه طراحی محصول و شکل‌دهی به برند، نقش تعیین‌کننده‌ای در جذب مشتری و تثبیت جایگاه آن در بازار دارد. طراحی محصول</w:t>
      </w:r>
      <w:r w:rsidRPr="00503781">
        <w:rPr>
          <w:rFonts w:asciiTheme="minorBidi" w:hAnsiTheme="minorBidi" w:cstheme="minorBidi"/>
        </w:rPr>
        <w:t xml:space="preserve"> (Product Designing) </w:t>
      </w:r>
      <w:r w:rsidRPr="00503781">
        <w:rPr>
          <w:rFonts w:asciiTheme="minorBidi" w:hAnsiTheme="minorBidi" w:cstheme="minorBidi"/>
          <w:rtl/>
        </w:rPr>
        <w:t>فرآیندی است که با هدف خلق محصولاتی کاربردی، جذاب و منحصربه‌فرد انجام می‌شود، در حالی که طراحی برند شخصی‌سازی شده</w:t>
      </w:r>
      <w:r w:rsidRPr="00503781">
        <w:rPr>
          <w:rFonts w:asciiTheme="minorBidi" w:hAnsiTheme="minorBidi" w:cstheme="minorBidi"/>
        </w:rPr>
        <w:t xml:space="preserve"> (Personalized Branding) </w:t>
      </w:r>
      <w:r w:rsidRPr="00503781">
        <w:rPr>
          <w:rFonts w:asciiTheme="minorBidi" w:hAnsiTheme="minorBidi" w:cstheme="minorBidi"/>
          <w:rtl/>
        </w:rPr>
        <w:t>به برند اجازه می‌دهد شخصیت و ارزش‌های خود را به شکل منحصر به فردی به مخاطب منتقل کند</w:t>
      </w:r>
      <w:r w:rsidRPr="00503781">
        <w:rPr>
          <w:rFonts w:asciiTheme="minorBidi" w:hAnsiTheme="minorBidi" w:cstheme="minorBidi"/>
        </w:rPr>
        <w:t>.</w:t>
      </w:r>
    </w:p>
    <w:p w:rsidR="00503781" w:rsidRDefault="00503781" w:rsidP="00503781">
      <w:pPr>
        <w:pStyle w:val="NormalWeb"/>
        <w:bidi/>
        <w:rPr>
          <w:rFonts w:asciiTheme="minorBidi" w:hAnsiTheme="minorBidi" w:cstheme="minorBidi"/>
          <w:rtl/>
        </w:rPr>
      </w:pPr>
      <w:r w:rsidRPr="00503781">
        <w:rPr>
          <w:rFonts w:asciiTheme="minorBidi" w:hAnsiTheme="minorBidi" w:cstheme="minorBidi"/>
          <w:rtl/>
        </w:rPr>
        <w:t>هدف این تحقیق، ارائه درک عمیق از این دو مفهوم، بررسی ارتباط آن‌ها با موفقیت کسب‌وکارها و ارائه مثال‌های کاربردی برای روشن شدن اهمیت هرکدام است. در این تحقیق سعی شده است با ارائه توضیحات جامع، مثال‌های واقعی، و تحلیل‌های عمیق، تصویر کاملی از فرآیند طراحی محصول و برند شخصی‌سازی شده ارائه شود تا علاوه بر جنبه تئوریک، کاربردهای عملی آن نیز روشن گردد</w:t>
      </w:r>
    </w:p>
    <w:p w:rsidR="001C1D2D" w:rsidRDefault="001C1D2D" w:rsidP="001C1D2D">
      <w:pPr>
        <w:pStyle w:val="NormalWeb"/>
        <w:bidi/>
        <w:rPr>
          <w:rFonts w:asciiTheme="minorBidi" w:hAnsiTheme="minorBidi" w:cstheme="minorBidi"/>
          <w:rtl/>
        </w:rPr>
      </w:pPr>
    </w:p>
    <w:p w:rsidR="001C1D2D" w:rsidRDefault="001C1D2D" w:rsidP="001C1D2D">
      <w:pPr>
        <w:pStyle w:val="NormalWeb"/>
        <w:bidi/>
        <w:rPr>
          <w:rFonts w:asciiTheme="minorBidi" w:hAnsiTheme="minorBidi" w:cstheme="minorBidi"/>
          <w:rtl/>
        </w:rPr>
      </w:pPr>
    </w:p>
    <w:p w:rsidR="001C1D2D" w:rsidRDefault="001C1D2D" w:rsidP="001C1D2D">
      <w:pPr>
        <w:pStyle w:val="NormalWeb"/>
        <w:bidi/>
        <w:rPr>
          <w:rFonts w:asciiTheme="minorBidi" w:hAnsiTheme="minorBidi" w:cstheme="minorBidi"/>
          <w:rtl/>
        </w:rPr>
      </w:pPr>
    </w:p>
    <w:p w:rsidR="001C1D2D" w:rsidRDefault="001C1D2D" w:rsidP="001C1D2D">
      <w:pPr>
        <w:pStyle w:val="NormalWeb"/>
        <w:bidi/>
        <w:rPr>
          <w:rFonts w:asciiTheme="minorBidi" w:hAnsiTheme="minorBidi" w:cstheme="minorBidi"/>
          <w:rtl/>
        </w:rPr>
      </w:pPr>
    </w:p>
    <w:p w:rsidR="001C1D2D" w:rsidRDefault="001C1D2D" w:rsidP="001C1D2D">
      <w:pPr>
        <w:pStyle w:val="NormalWeb"/>
        <w:bidi/>
        <w:rPr>
          <w:rFonts w:asciiTheme="minorBidi" w:hAnsiTheme="minorBidi" w:cstheme="minorBidi"/>
          <w:rtl/>
        </w:rPr>
      </w:pPr>
    </w:p>
    <w:p w:rsidR="001C1D2D" w:rsidRPr="00503781" w:rsidRDefault="001C1D2D" w:rsidP="001C1D2D">
      <w:pPr>
        <w:pStyle w:val="NormalWeb"/>
        <w:bidi/>
        <w:rPr>
          <w:rFonts w:asciiTheme="minorBidi" w:hAnsiTheme="minorBidi" w:cstheme="minorBidi"/>
        </w:rPr>
      </w:pPr>
    </w:p>
    <w:p w:rsidR="00723DD6" w:rsidRPr="00503781" w:rsidRDefault="001C1D2D" w:rsidP="008476F8">
      <w:pPr>
        <w:pStyle w:val="Heading1"/>
        <w:bidi/>
        <w:rPr>
          <w:rFonts w:asciiTheme="majorBidi" w:hAnsiTheme="majorBidi"/>
        </w:rPr>
      </w:pPr>
      <w:r w:rsidRPr="00503781">
        <w:rPr>
          <w:rFonts w:asciiTheme="majorBidi" w:hAnsiTheme="majorBidi"/>
          <w:rtl/>
        </w:rPr>
        <w:lastRenderedPageBreak/>
        <w:t>بخش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اول</w:t>
      </w:r>
      <w:r w:rsidRPr="00503781">
        <w:rPr>
          <w:rFonts w:asciiTheme="majorBidi" w:hAnsiTheme="majorBidi"/>
        </w:rPr>
        <w:t xml:space="preserve">: </w:t>
      </w:r>
      <w:r w:rsidRPr="00503781">
        <w:rPr>
          <w:rFonts w:asciiTheme="majorBidi" w:hAnsiTheme="majorBidi"/>
          <w:rtl/>
        </w:rPr>
        <w:t>طراحی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محصول</w:t>
      </w:r>
      <w:r w:rsidRPr="00503781">
        <w:rPr>
          <w:rFonts w:asciiTheme="majorBidi" w:hAnsiTheme="majorBidi"/>
        </w:rPr>
        <w:t xml:space="preserve"> (Product Designing)</w:t>
      </w:r>
    </w:p>
    <w:p w:rsidR="00723DD6" w:rsidRDefault="001C1D2D" w:rsidP="008476F8">
      <w:pPr>
        <w:pStyle w:val="Heading2"/>
        <w:bidi/>
        <w:rPr>
          <w:rFonts w:asciiTheme="majorBidi" w:hAnsiTheme="majorBidi"/>
          <w:rtl/>
        </w:rPr>
      </w:pPr>
      <w:r w:rsidRPr="00503781">
        <w:rPr>
          <w:rFonts w:asciiTheme="majorBidi" w:hAnsiTheme="majorBidi"/>
          <w:rtl/>
        </w:rPr>
        <w:t>تعریف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و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اهمیت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طراحی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محصول</w:t>
      </w:r>
    </w:p>
    <w:p w:rsidR="00503781" w:rsidRPr="00503781" w:rsidRDefault="00503781" w:rsidP="00503781">
      <w:pPr>
        <w:bidi/>
      </w:pPr>
    </w:p>
    <w:p w:rsidR="00723DD6" w:rsidRDefault="001C1D2D" w:rsidP="008476F8">
      <w:pPr>
        <w:bidi/>
        <w:rPr>
          <w:rFonts w:asciiTheme="minorBidi" w:hAnsiTheme="minorBidi"/>
          <w:sz w:val="24"/>
          <w:szCs w:val="24"/>
          <w:rtl/>
        </w:rPr>
      </w:pPr>
      <w:r w:rsidRPr="00503781">
        <w:rPr>
          <w:rFonts w:asciiTheme="minorBidi" w:hAnsiTheme="minorBidi"/>
          <w:sz w:val="24"/>
          <w:szCs w:val="24"/>
          <w:rtl/>
        </w:rPr>
        <w:t>طراحی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محصول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فرآیند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خلق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یا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بهبود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یک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محصول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گفته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می</w:t>
      </w:r>
      <w:r w:rsidRPr="00503781">
        <w:rPr>
          <w:rFonts w:asciiTheme="minorBidi" w:hAnsiTheme="minorBidi"/>
          <w:sz w:val="24"/>
          <w:szCs w:val="24"/>
        </w:rPr>
        <w:t>‌</w:t>
      </w:r>
      <w:r w:rsidRPr="00503781">
        <w:rPr>
          <w:rFonts w:asciiTheme="minorBidi" w:hAnsiTheme="minorBidi"/>
          <w:sz w:val="24"/>
          <w:szCs w:val="24"/>
          <w:rtl/>
        </w:rPr>
        <w:t>شود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که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شامل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جنبه</w:t>
      </w:r>
      <w:r w:rsidRPr="00503781">
        <w:rPr>
          <w:rFonts w:asciiTheme="minorBidi" w:hAnsiTheme="minorBidi"/>
          <w:sz w:val="24"/>
          <w:szCs w:val="24"/>
        </w:rPr>
        <w:t>‌</w:t>
      </w:r>
      <w:r w:rsidRPr="00503781">
        <w:rPr>
          <w:rFonts w:asciiTheme="minorBidi" w:hAnsiTheme="minorBidi"/>
          <w:sz w:val="24"/>
          <w:szCs w:val="24"/>
          <w:rtl/>
        </w:rPr>
        <w:t>های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کاربردی،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ظاهری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و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تجربه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کاربری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آن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است</w:t>
      </w:r>
      <w:r w:rsidRPr="00503781">
        <w:rPr>
          <w:rFonts w:asciiTheme="minorBidi" w:hAnsiTheme="minorBidi"/>
          <w:sz w:val="24"/>
          <w:szCs w:val="24"/>
        </w:rPr>
        <w:t xml:space="preserve">. </w:t>
      </w:r>
      <w:r w:rsidRPr="00503781">
        <w:rPr>
          <w:rFonts w:asciiTheme="minorBidi" w:hAnsiTheme="minorBidi"/>
          <w:sz w:val="24"/>
          <w:szCs w:val="24"/>
          <w:rtl/>
        </w:rPr>
        <w:t>هدف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این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فرآیند،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تولید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محصولی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مفید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و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همزمان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جذاب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برای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مشتری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است</w:t>
      </w:r>
      <w:r w:rsidRPr="00503781">
        <w:rPr>
          <w:rFonts w:asciiTheme="minorBidi" w:hAnsiTheme="minorBidi"/>
          <w:sz w:val="24"/>
          <w:szCs w:val="24"/>
        </w:rPr>
        <w:t xml:space="preserve">. </w:t>
      </w:r>
      <w:r w:rsidRPr="00503781">
        <w:rPr>
          <w:rFonts w:asciiTheme="minorBidi" w:hAnsiTheme="minorBidi"/>
          <w:sz w:val="24"/>
          <w:szCs w:val="24"/>
          <w:rtl/>
        </w:rPr>
        <w:t>طراحی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محصول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در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بازارهای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رقابتی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امروز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اهمیت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فراوانی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دارد،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چرا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که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محصولات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با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طراحی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ضعیف،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حتی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با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کیفیت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بالا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نیز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نمی</w:t>
      </w:r>
      <w:r w:rsidRPr="00503781">
        <w:rPr>
          <w:rFonts w:asciiTheme="minorBidi" w:hAnsiTheme="minorBidi"/>
          <w:sz w:val="24"/>
          <w:szCs w:val="24"/>
        </w:rPr>
        <w:t>‌</w:t>
      </w:r>
      <w:r w:rsidRPr="00503781">
        <w:rPr>
          <w:rFonts w:asciiTheme="minorBidi" w:hAnsiTheme="minorBidi"/>
          <w:sz w:val="24"/>
          <w:szCs w:val="24"/>
          <w:rtl/>
        </w:rPr>
        <w:t>توانند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جایگاه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خود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را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در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بازار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حفظ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کنند</w:t>
      </w:r>
      <w:r w:rsidRPr="00503781">
        <w:rPr>
          <w:rFonts w:asciiTheme="minorBidi" w:hAnsiTheme="minorBidi"/>
          <w:sz w:val="24"/>
          <w:szCs w:val="24"/>
        </w:rPr>
        <w:t xml:space="preserve">. </w:t>
      </w:r>
      <w:r w:rsidRPr="00503781">
        <w:rPr>
          <w:rFonts w:asciiTheme="minorBidi" w:hAnsiTheme="minorBidi"/>
          <w:sz w:val="24"/>
          <w:szCs w:val="24"/>
          <w:rtl/>
        </w:rPr>
        <w:t>طراحی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محصول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نه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تنها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عملکرد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فنی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بلکه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به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احساسات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و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تجربه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کاربران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توجه</w:t>
      </w:r>
      <w:r w:rsidRPr="00503781">
        <w:rPr>
          <w:rFonts w:asciiTheme="minorBidi" w:hAnsiTheme="minorBidi"/>
          <w:sz w:val="24"/>
          <w:szCs w:val="24"/>
        </w:rPr>
        <w:t xml:space="preserve"> </w:t>
      </w:r>
      <w:r w:rsidRPr="00503781">
        <w:rPr>
          <w:rFonts w:asciiTheme="minorBidi" w:hAnsiTheme="minorBidi"/>
          <w:sz w:val="24"/>
          <w:szCs w:val="24"/>
          <w:rtl/>
        </w:rPr>
        <w:t>د</w:t>
      </w:r>
      <w:r w:rsidRPr="00503781">
        <w:rPr>
          <w:rFonts w:asciiTheme="minorBidi" w:hAnsiTheme="minorBidi"/>
          <w:sz w:val="24"/>
          <w:szCs w:val="24"/>
          <w:rtl/>
        </w:rPr>
        <w:t>ارد</w:t>
      </w:r>
      <w:r w:rsidRPr="00503781">
        <w:rPr>
          <w:rFonts w:asciiTheme="minorBidi" w:hAnsiTheme="minorBidi"/>
          <w:sz w:val="24"/>
          <w:szCs w:val="24"/>
        </w:rPr>
        <w:t>.</w:t>
      </w:r>
    </w:p>
    <w:p w:rsidR="001C1D2D" w:rsidRPr="00503781" w:rsidRDefault="001C1D2D" w:rsidP="001C1D2D">
      <w:pPr>
        <w:bidi/>
        <w:rPr>
          <w:rFonts w:asciiTheme="minorBidi" w:hAnsiTheme="minorBidi"/>
          <w:sz w:val="24"/>
          <w:szCs w:val="24"/>
        </w:rPr>
      </w:pPr>
    </w:p>
    <w:p w:rsidR="00723DD6" w:rsidRDefault="001C1D2D" w:rsidP="008476F8">
      <w:pPr>
        <w:pStyle w:val="Heading2"/>
        <w:bidi/>
        <w:rPr>
          <w:rFonts w:asciiTheme="majorBidi" w:hAnsiTheme="majorBidi"/>
          <w:rtl/>
        </w:rPr>
      </w:pPr>
      <w:r w:rsidRPr="00503781">
        <w:rPr>
          <w:rFonts w:asciiTheme="majorBidi" w:hAnsiTheme="majorBidi"/>
          <w:rtl/>
        </w:rPr>
        <w:t>مراحل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طراحی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محصول</w:t>
      </w:r>
    </w:p>
    <w:p w:rsidR="00503781" w:rsidRPr="00503781" w:rsidRDefault="00503781" w:rsidP="00503781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bidi="fa-IR"/>
        </w:rPr>
      </w:pPr>
      <w:r w:rsidRPr="00503781">
        <w:rPr>
          <w:rFonts w:asciiTheme="minorBidi" w:eastAsia="Times New Roman" w:hAnsiTheme="minorBidi"/>
          <w:sz w:val="24"/>
          <w:szCs w:val="24"/>
          <w:lang w:bidi="fa-IR"/>
        </w:rPr>
        <w:t xml:space="preserve">  </w:t>
      </w:r>
      <w:r w:rsidRPr="00503781">
        <w:rPr>
          <w:rFonts w:asciiTheme="minorBidi" w:eastAsia="Times New Roman" w:hAnsiTheme="minorBidi"/>
          <w:b/>
          <w:bCs/>
          <w:sz w:val="24"/>
          <w:szCs w:val="24"/>
          <w:rtl/>
          <w:lang w:bidi="fa-IR"/>
        </w:rPr>
        <w:t>تحق</w:t>
      </w:r>
      <w:bookmarkStart w:id="0" w:name="_GoBack"/>
      <w:bookmarkEnd w:id="0"/>
      <w:r w:rsidRPr="00503781">
        <w:rPr>
          <w:rFonts w:asciiTheme="minorBidi" w:eastAsia="Times New Roman" w:hAnsiTheme="minorBidi"/>
          <w:b/>
          <w:bCs/>
          <w:sz w:val="24"/>
          <w:szCs w:val="24"/>
          <w:rtl/>
          <w:lang w:bidi="fa-IR"/>
        </w:rPr>
        <w:t>یق و شناخت نیاز بازار</w:t>
      </w:r>
      <w:r w:rsidRPr="00503781">
        <w:rPr>
          <w:rFonts w:asciiTheme="minorBidi" w:eastAsia="Times New Roman" w:hAnsiTheme="minorBidi"/>
          <w:b/>
          <w:bCs/>
          <w:sz w:val="24"/>
          <w:szCs w:val="24"/>
          <w:lang w:bidi="fa-IR"/>
        </w:rPr>
        <w:t>:</w:t>
      </w:r>
      <w:r w:rsidRPr="00503781">
        <w:rPr>
          <w:rFonts w:asciiTheme="minorBidi" w:eastAsia="Times New Roman" w:hAnsiTheme="minorBidi"/>
          <w:sz w:val="24"/>
          <w:szCs w:val="24"/>
          <w:lang w:bidi="fa-IR"/>
        </w:rPr>
        <w:t xml:space="preserve"> </w:t>
      </w:r>
      <w:r w:rsidRPr="00503781">
        <w:rPr>
          <w:rFonts w:asciiTheme="minorBidi" w:eastAsia="Times New Roman" w:hAnsiTheme="minorBidi"/>
          <w:sz w:val="24"/>
          <w:szCs w:val="24"/>
          <w:rtl/>
          <w:lang w:bidi="fa-IR"/>
        </w:rPr>
        <w:t>این مرحله شامل تحلیل رفتار مشتریان، بررسی محصولات مشابه، شناسایی نقاط ضعف رقبا و جمع‌آوری بازخورد مشتریان است. شناخت دقیق نیازهای واقعی کاربران، پایه‌ای برای خلق محصول موفق است. تحقیقات بازار شامل نظرسنجی، مصاحبه با کاربران و تحلیل رقبا می‌شود</w:t>
      </w:r>
      <w:r w:rsidRPr="00503781">
        <w:rPr>
          <w:rFonts w:asciiTheme="minorBidi" w:eastAsia="Times New Roman" w:hAnsiTheme="minorBidi"/>
          <w:sz w:val="24"/>
          <w:szCs w:val="24"/>
          <w:lang w:bidi="fa-IR"/>
        </w:rPr>
        <w:t>.</w:t>
      </w:r>
    </w:p>
    <w:p w:rsidR="00503781" w:rsidRPr="00503781" w:rsidRDefault="00503781" w:rsidP="00503781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bidi="fa-IR"/>
        </w:rPr>
      </w:pPr>
      <w:r w:rsidRPr="00503781">
        <w:rPr>
          <w:rFonts w:asciiTheme="minorBidi" w:eastAsia="Times New Roman" w:hAnsiTheme="minorBidi"/>
          <w:sz w:val="24"/>
          <w:szCs w:val="24"/>
          <w:lang w:bidi="fa-IR"/>
        </w:rPr>
        <w:t xml:space="preserve">  </w:t>
      </w:r>
      <w:r w:rsidRPr="00503781">
        <w:rPr>
          <w:rFonts w:asciiTheme="minorBidi" w:eastAsia="Times New Roman" w:hAnsiTheme="minorBidi"/>
          <w:b/>
          <w:bCs/>
          <w:sz w:val="24"/>
          <w:szCs w:val="24"/>
          <w:rtl/>
          <w:lang w:bidi="fa-IR"/>
        </w:rPr>
        <w:t>ایده‌پردازی و طراحی اولیه</w:t>
      </w:r>
      <w:r w:rsidRPr="00503781">
        <w:rPr>
          <w:rFonts w:asciiTheme="minorBidi" w:eastAsia="Times New Roman" w:hAnsiTheme="minorBidi"/>
          <w:b/>
          <w:bCs/>
          <w:sz w:val="24"/>
          <w:szCs w:val="24"/>
          <w:lang w:bidi="fa-IR"/>
        </w:rPr>
        <w:t>:</w:t>
      </w:r>
      <w:r w:rsidRPr="00503781">
        <w:rPr>
          <w:rFonts w:asciiTheme="minorBidi" w:eastAsia="Times New Roman" w:hAnsiTheme="minorBidi"/>
          <w:sz w:val="24"/>
          <w:szCs w:val="24"/>
          <w:lang w:bidi="fa-IR"/>
        </w:rPr>
        <w:t xml:space="preserve"> </w:t>
      </w:r>
      <w:r w:rsidRPr="00503781">
        <w:rPr>
          <w:rFonts w:asciiTheme="minorBidi" w:eastAsia="Times New Roman" w:hAnsiTheme="minorBidi"/>
          <w:sz w:val="24"/>
          <w:szCs w:val="24"/>
          <w:rtl/>
          <w:lang w:bidi="fa-IR"/>
        </w:rPr>
        <w:t>پس از شناخت نیازها، تیم طراحی شروع به خلق ایده‌ها و طراحی اولیه می‌کند. این مرحله شامل طراحی اسکچ‌ها، مدل‌های دیجیتال و ارائه توضیحات مفهومی است. ایده‌های نوآورانه می‌توانند محصول را از رقبا متمایز کنند و تجربه منحصر به فردی برای کاربر فراهم کنند</w:t>
      </w:r>
      <w:r w:rsidRPr="00503781">
        <w:rPr>
          <w:rFonts w:asciiTheme="minorBidi" w:eastAsia="Times New Roman" w:hAnsiTheme="minorBidi"/>
          <w:sz w:val="24"/>
          <w:szCs w:val="24"/>
          <w:lang w:bidi="fa-IR"/>
        </w:rPr>
        <w:t>.</w:t>
      </w:r>
    </w:p>
    <w:p w:rsidR="00503781" w:rsidRPr="00503781" w:rsidRDefault="00503781" w:rsidP="00503781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bidi="fa-IR"/>
        </w:rPr>
      </w:pPr>
      <w:r w:rsidRPr="00503781">
        <w:rPr>
          <w:rFonts w:asciiTheme="minorBidi" w:eastAsia="Times New Roman" w:hAnsiTheme="minorBidi"/>
          <w:sz w:val="24"/>
          <w:szCs w:val="24"/>
          <w:lang w:bidi="fa-IR"/>
        </w:rPr>
        <w:t xml:space="preserve">  </w:t>
      </w:r>
      <w:r w:rsidRPr="00503781">
        <w:rPr>
          <w:rFonts w:asciiTheme="minorBidi" w:eastAsia="Times New Roman" w:hAnsiTheme="minorBidi"/>
          <w:b/>
          <w:bCs/>
          <w:sz w:val="24"/>
          <w:szCs w:val="24"/>
          <w:rtl/>
          <w:lang w:bidi="fa-IR"/>
        </w:rPr>
        <w:t>نمونه‌سازی</w:t>
      </w:r>
      <w:r w:rsidRPr="00503781">
        <w:rPr>
          <w:rFonts w:asciiTheme="minorBidi" w:eastAsia="Times New Roman" w:hAnsiTheme="minorBidi"/>
          <w:b/>
          <w:bCs/>
          <w:sz w:val="24"/>
          <w:szCs w:val="24"/>
          <w:lang w:bidi="fa-IR"/>
        </w:rPr>
        <w:t xml:space="preserve"> (Prototype):</w:t>
      </w:r>
      <w:r w:rsidRPr="00503781">
        <w:rPr>
          <w:rFonts w:asciiTheme="minorBidi" w:eastAsia="Times New Roman" w:hAnsiTheme="minorBidi"/>
          <w:sz w:val="24"/>
          <w:szCs w:val="24"/>
          <w:lang w:bidi="fa-IR"/>
        </w:rPr>
        <w:t xml:space="preserve"> </w:t>
      </w:r>
      <w:r w:rsidRPr="00503781">
        <w:rPr>
          <w:rFonts w:asciiTheme="minorBidi" w:eastAsia="Times New Roman" w:hAnsiTheme="minorBidi"/>
          <w:sz w:val="24"/>
          <w:szCs w:val="24"/>
          <w:rtl/>
          <w:lang w:bidi="fa-IR"/>
        </w:rPr>
        <w:t>نمونه اولیه محصول ساخته می‌شود تا امکان تست عملکرد، ظاهر و تجربه کاربری فراهم گردد. این مرحله به طراحان اجازه می‌دهد تا مشکلات احتمالی را قبل از تولید نهایی شناسایی و اصلاح کنند. نمونه‌سازی می‌تواند دیجیتال یا فیزیکی باشد و به تیم کمک می‌کند بازخورد دقیق‌تری از کاربران بگیرد</w:t>
      </w:r>
      <w:r w:rsidRPr="00503781">
        <w:rPr>
          <w:rFonts w:asciiTheme="minorBidi" w:eastAsia="Times New Roman" w:hAnsiTheme="minorBidi"/>
          <w:sz w:val="24"/>
          <w:szCs w:val="24"/>
          <w:lang w:bidi="fa-IR"/>
        </w:rPr>
        <w:t>.</w:t>
      </w:r>
    </w:p>
    <w:p w:rsidR="00503781" w:rsidRPr="00503781" w:rsidRDefault="00503781" w:rsidP="00503781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bidi="fa-IR"/>
        </w:rPr>
      </w:pPr>
      <w:r w:rsidRPr="00503781">
        <w:rPr>
          <w:rFonts w:asciiTheme="minorBidi" w:eastAsia="Times New Roman" w:hAnsiTheme="minorBidi"/>
          <w:sz w:val="24"/>
          <w:szCs w:val="24"/>
          <w:lang w:bidi="fa-IR"/>
        </w:rPr>
        <w:t xml:space="preserve">  </w:t>
      </w:r>
      <w:r w:rsidRPr="00503781">
        <w:rPr>
          <w:rFonts w:asciiTheme="minorBidi" w:eastAsia="Times New Roman" w:hAnsiTheme="minorBidi"/>
          <w:b/>
          <w:bCs/>
          <w:sz w:val="24"/>
          <w:szCs w:val="24"/>
          <w:rtl/>
          <w:lang w:bidi="fa-IR"/>
        </w:rPr>
        <w:t>تست و بازخورد</w:t>
      </w:r>
      <w:r w:rsidRPr="00503781">
        <w:rPr>
          <w:rFonts w:asciiTheme="minorBidi" w:eastAsia="Times New Roman" w:hAnsiTheme="minorBidi"/>
          <w:b/>
          <w:bCs/>
          <w:sz w:val="24"/>
          <w:szCs w:val="24"/>
          <w:lang w:bidi="fa-IR"/>
        </w:rPr>
        <w:t>:</w:t>
      </w:r>
      <w:r w:rsidRPr="00503781">
        <w:rPr>
          <w:rFonts w:asciiTheme="minorBidi" w:eastAsia="Times New Roman" w:hAnsiTheme="minorBidi"/>
          <w:sz w:val="24"/>
          <w:szCs w:val="24"/>
          <w:lang w:bidi="fa-IR"/>
        </w:rPr>
        <w:t xml:space="preserve"> </w:t>
      </w:r>
      <w:r w:rsidRPr="00503781">
        <w:rPr>
          <w:rFonts w:asciiTheme="minorBidi" w:eastAsia="Times New Roman" w:hAnsiTheme="minorBidi"/>
          <w:sz w:val="24"/>
          <w:szCs w:val="24"/>
          <w:rtl/>
          <w:lang w:bidi="fa-IR"/>
        </w:rPr>
        <w:t>محصول نمونه با کاربران واقعی تست می‌شود. این بازخوردها برای اطمینان از کاربردی بودن محصول و بهبود تجربه کاربری حیاتی است. بازخوردها باید دقیق و تحلیل شده باشند تا تغییرات موثر اعمال شوند</w:t>
      </w:r>
      <w:r w:rsidRPr="00503781">
        <w:rPr>
          <w:rFonts w:asciiTheme="minorBidi" w:eastAsia="Times New Roman" w:hAnsiTheme="minorBidi"/>
          <w:sz w:val="24"/>
          <w:szCs w:val="24"/>
          <w:lang w:bidi="fa-IR"/>
        </w:rPr>
        <w:t>.</w:t>
      </w:r>
    </w:p>
    <w:p w:rsidR="00503781" w:rsidRPr="00503781" w:rsidRDefault="00503781" w:rsidP="00503781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bidi="fa-IR"/>
        </w:rPr>
      </w:pPr>
      <w:r w:rsidRPr="00503781">
        <w:rPr>
          <w:rFonts w:asciiTheme="minorBidi" w:eastAsia="Times New Roman" w:hAnsiTheme="minorBidi"/>
          <w:sz w:val="24"/>
          <w:szCs w:val="24"/>
          <w:lang w:bidi="fa-IR"/>
        </w:rPr>
        <w:t xml:space="preserve">  </w:t>
      </w:r>
      <w:r w:rsidRPr="00503781">
        <w:rPr>
          <w:rFonts w:asciiTheme="minorBidi" w:eastAsia="Times New Roman" w:hAnsiTheme="minorBidi"/>
          <w:b/>
          <w:bCs/>
          <w:sz w:val="24"/>
          <w:szCs w:val="24"/>
          <w:rtl/>
          <w:lang w:bidi="fa-IR"/>
        </w:rPr>
        <w:t>تولید و عرضه محصول</w:t>
      </w:r>
      <w:r w:rsidRPr="00503781">
        <w:rPr>
          <w:rFonts w:asciiTheme="minorBidi" w:eastAsia="Times New Roman" w:hAnsiTheme="minorBidi"/>
          <w:b/>
          <w:bCs/>
          <w:sz w:val="24"/>
          <w:szCs w:val="24"/>
          <w:lang w:bidi="fa-IR"/>
        </w:rPr>
        <w:t>:</w:t>
      </w:r>
      <w:r w:rsidRPr="00503781">
        <w:rPr>
          <w:rFonts w:asciiTheme="minorBidi" w:eastAsia="Times New Roman" w:hAnsiTheme="minorBidi"/>
          <w:sz w:val="24"/>
          <w:szCs w:val="24"/>
          <w:lang w:bidi="fa-IR"/>
        </w:rPr>
        <w:t xml:space="preserve"> </w:t>
      </w:r>
      <w:r w:rsidRPr="00503781">
        <w:rPr>
          <w:rFonts w:asciiTheme="minorBidi" w:eastAsia="Times New Roman" w:hAnsiTheme="minorBidi"/>
          <w:sz w:val="24"/>
          <w:szCs w:val="24"/>
          <w:rtl/>
          <w:lang w:bidi="fa-IR"/>
        </w:rPr>
        <w:t>پس از اصلاحات نهایی و اطمینان از کیفیت، محصول آماده تولید و عرضه می‌شود. تولید و عرضه باید با هماهنگی بخش بازاریابی و فروش انجام شود تا محصول در زمان مناسب به بازار برسد</w:t>
      </w:r>
    </w:p>
    <w:p w:rsidR="00503781" w:rsidRPr="00503781" w:rsidRDefault="00503781" w:rsidP="00503781">
      <w:pPr>
        <w:bidi/>
      </w:pPr>
    </w:p>
    <w:p w:rsidR="00723DD6" w:rsidRDefault="001C1D2D" w:rsidP="008476F8">
      <w:pPr>
        <w:pStyle w:val="Heading2"/>
        <w:bidi/>
        <w:rPr>
          <w:rFonts w:asciiTheme="majorBidi" w:hAnsiTheme="majorBidi"/>
          <w:rtl/>
        </w:rPr>
      </w:pPr>
      <w:r w:rsidRPr="00503781">
        <w:rPr>
          <w:rFonts w:asciiTheme="majorBidi" w:hAnsiTheme="majorBidi"/>
          <w:rtl/>
        </w:rPr>
        <w:t>ابزارها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و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متدهای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طراحی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محصو</w:t>
      </w:r>
      <w:r w:rsidRPr="00503781">
        <w:rPr>
          <w:rFonts w:asciiTheme="majorBidi" w:hAnsiTheme="majorBidi"/>
          <w:rtl/>
        </w:rPr>
        <w:t>ل</w:t>
      </w:r>
    </w:p>
    <w:p w:rsidR="00503781" w:rsidRPr="00503781" w:rsidRDefault="00503781" w:rsidP="00503781">
      <w:pPr>
        <w:bidi/>
      </w:pPr>
    </w:p>
    <w:p w:rsidR="00723DD6" w:rsidRPr="00503781" w:rsidRDefault="008476F8" w:rsidP="008476F8">
      <w:pPr>
        <w:bidi/>
        <w:rPr>
          <w:rFonts w:asciiTheme="minorBidi" w:hAnsiTheme="minorBidi"/>
        </w:rPr>
      </w:pPr>
      <w:r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</w:rPr>
        <w:t>Sketch</w:t>
      </w:r>
      <w:r w:rsidRPr="00503781">
        <w:rPr>
          <w:rFonts w:asciiTheme="minorBidi" w:hAnsiTheme="minorBidi"/>
        </w:rPr>
        <w:t xml:space="preserve"> -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و</w:t>
      </w:r>
      <w:r w:rsidRPr="00503781">
        <w:rPr>
          <w:rFonts w:asciiTheme="minorBidi" w:hAnsiTheme="minorBidi"/>
        </w:rPr>
        <w:t>:</w:t>
      </w:r>
      <w:r w:rsidR="001C1D2D" w:rsidRPr="00503781">
        <w:rPr>
          <w:rFonts w:asciiTheme="minorBidi" w:hAnsiTheme="minorBidi"/>
        </w:rPr>
        <w:t xml:space="preserve"> Figma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برای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طراحی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رابط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کاربری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و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تجربه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دیجیتال</w:t>
      </w:r>
      <w:r w:rsidR="001C1D2D" w:rsidRPr="00503781">
        <w:rPr>
          <w:rFonts w:asciiTheme="minorBidi" w:hAnsiTheme="minorBidi"/>
        </w:rPr>
        <w:t>.</w:t>
      </w:r>
      <w:r w:rsidR="001C1D2D" w:rsidRPr="00503781">
        <w:rPr>
          <w:rFonts w:asciiTheme="minorBidi" w:hAnsiTheme="minorBidi"/>
        </w:rPr>
        <w:br/>
      </w:r>
      <w:r w:rsidRPr="00503781">
        <w:rPr>
          <w:rFonts w:asciiTheme="minorBidi" w:hAnsiTheme="minorBidi"/>
        </w:rPr>
        <w:t>:</w:t>
      </w:r>
      <w:r w:rsidR="001C1D2D" w:rsidRPr="00503781">
        <w:rPr>
          <w:rFonts w:asciiTheme="minorBidi" w:hAnsiTheme="minorBidi"/>
        </w:rPr>
        <w:t xml:space="preserve"> CAD</w:t>
      </w:r>
      <w:r w:rsidRPr="00503781">
        <w:rPr>
          <w:rFonts w:asciiTheme="minorBidi" w:hAnsiTheme="minorBidi"/>
        </w:rPr>
        <w:t xml:space="preserve">- </w:t>
      </w:r>
      <w:r w:rsidR="001C1D2D" w:rsidRPr="00503781">
        <w:rPr>
          <w:rFonts w:asciiTheme="minorBidi" w:hAnsiTheme="minorBidi"/>
          <w:rtl/>
        </w:rPr>
        <w:t>برای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طراحی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سه</w:t>
      </w:r>
      <w:r w:rsidR="001C1D2D" w:rsidRPr="00503781">
        <w:rPr>
          <w:rFonts w:asciiTheme="minorBidi" w:hAnsiTheme="minorBidi"/>
        </w:rPr>
        <w:t>‌</w:t>
      </w:r>
      <w:r w:rsidR="001C1D2D" w:rsidRPr="00503781">
        <w:rPr>
          <w:rFonts w:asciiTheme="minorBidi" w:hAnsiTheme="minorBidi"/>
          <w:rtl/>
        </w:rPr>
        <w:t>بعدی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و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مهندسی</w:t>
      </w:r>
      <w:r w:rsidR="001C1D2D" w:rsidRPr="00503781">
        <w:rPr>
          <w:rFonts w:asciiTheme="minorBidi" w:hAnsiTheme="minorBidi"/>
        </w:rPr>
        <w:t>.</w:t>
      </w:r>
      <w:r w:rsidR="001C1D2D" w:rsidRPr="00503781">
        <w:rPr>
          <w:rFonts w:asciiTheme="minorBidi" w:hAnsiTheme="minorBidi"/>
        </w:rPr>
        <w:br/>
        <w:t xml:space="preserve">- </w:t>
      </w:r>
      <w:r w:rsidR="001C1D2D" w:rsidRPr="00503781">
        <w:rPr>
          <w:rFonts w:asciiTheme="minorBidi" w:hAnsiTheme="minorBidi"/>
          <w:rtl/>
        </w:rPr>
        <w:t>نرم</w:t>
      </w:r>
      <w:r w:rsidR="001C1D2D" w:rsidRPr="00503781">
        <w:rPr>
          <w:rFonts w:asciiTheme="minorBidi" w:hAnsiTheme="minorBidi"/>
        </w:rPr>
        <w:t>‌</w:t>
      </w:r>
      <w:r w:rsidR="001C1D2D" w:rsidRPr="00503781">
        <w:rPr>
          <w:rFonts w:asciiTheme="minorBidi" w:hAnsiTheme="minorBidi"/>
          <w:rtl/>
        </w:rPr>
        <w:t>افزارهای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مدیریت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پروژه</w:t>
      </w:r>
      <w:r w:rsidR="001C1D2D" w:rsidRPr="00503781">
        <w:rPr>
          <w:rFonts w:asciiTheme="minorBidi" w:hAnsiTheme="minorBidi"/>
        </w:rPr>
        <w:t xml:space="preserve">: </w:t>
      </w:r>
      <w:r w:rsidR="001C1D2D" w:rsidRPr="00503781">
        <w:rPr>
          <w:rFonts w:asciiTheme="minorBidi" w:hAnsiTheme="minorBidi"/>
          <w:rtl/>
        </w:rPr>
        <w:t>مانند</w:t>
      </w:r>
      <w:r w:rsidR="001C1D2D" w:rsidRPr="00503781">
        <w:rPr>
          <w:rFonts w:asciiTheme="minorBidi" w:hAnsiTheme="minorBidi"/>
        </w:rPr>
        <w:t xml:space="preserve"> Trello </w:t>
      </w:r>
      <w:r w:rsidR="001C1D2D" w:rsidRPr="00503781">
        <w:rPr>
          <w:rFonts w:asciiTheme="minorBidi" w:hAnsiTheme="minorBidi"/>
          <w:rtl/>
        </w:rPr>
        <w:t>و</w:t>
      </w:r>
      <w:r w:rsidR="001C1D2D" w:rsidRPr="00503781">
        <w:rPr>
          <w:rFonts w:asciiTheme="minorBidi" w:hAnsiTheme="minorBidi"/>
        </w:rPr>
        <w:t xml:space="preserve"> Asana </w:t>
      </w:r>
      <w:r w:rsidR="001C1D2D" w:rsidRPr="00503781">
        <w:rPr>
          <w:rFonts w:asciiTheme="minorBidi" w:hAnsiTheme="minorBidi"/>
          <w:rtl/>
        </w:rPr>
        <w:t>برای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هماهنگی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تیم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طراحی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و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مدیریت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فرآیندها</w:t>
      </w:r>
      <w:r w:rsidR="001C1D2D" w:rsidRPr="00503781">
        <w:rPr>
          <w:rFonts w:asciiTheme="minorBidi" w:hAnsiTheme="minorBidi"/>
        </w:rPr>
        <w:t>.</w:t>
      </w:r>
      <w:r w:rsidR="001C1D2D" w:rsidRPr="00503781">
        <w:rPr>
          <w:rFonts w:asciiTheme="minorBidi" w:hAnsiTheme="minorBidi"/>
        </w:rPr>
        <w:br/>
        <w:t xml:space="preserve">- </w:t>
      </w:r>
      <w:r w:rsidR="001C1D2D" w:rsidRPr="00503781">
        <w:rPr>
          <w:rFonts w:asciiTheme="minorBidi" w:hAnsiTheme="minorBidi"/>
          <w:rtl/>
        </w:rPr>
        <w:t>ابزارهای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پروتوتایپ</w:t>
      </w:r>
      <w:r w:rsidR="001C1D2D" w:rsidRPr="00503781">
        <w:rPr>
          <w:rFonts w:asciiTheme="minorBidi" w:hAnsiTheme="minorBidi"/>
        </w:rPr>
        <w:t xml:space="preserve">: </w:t>
      </w:r>
      <w:r w:rsidR="001C1D2D" w:rsidRPr="00503781">
        <w:rPr>
          <w:rFonts w:asciiTheme="minorBidi" w:hAnsiTheme="minorBidi"/>
          <w:rtl/>
        </w:rPr>
        <w:t>مانند</w:t>
      </w:r>
      <w:r w:rsidR="001C1D2D" w:rsidRPr="00503781">
        <w:rPr>
          <w:rFonts w:asciiTheme="minorBidi" w:hAnsiTheme="minorBidi"/>
        </w:rPr>
        <w:t xml:space="preserve"> InVision </w:t>
      </w:r>
      <w:r w:rsidR="001C1D2D" w:rsidRPr="00503781">
        <w:rPr>
          <w:rFonts w:asciiTheme="minorBidi" w:hAnsiTheme="minorBidi"/>
          <w:rtl/>
        </w:rPr>
        <w:t>برای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شبیه</w:t>
      </w:r>
      <w:r w:rsidR="001C1D2D" w:rsidRPr="00503781">
        <w:rPr>
          <w:rFonts w:asciiTheme="minorBidi" w:hAnsiTheme="minorBidi"/>
        </w:rPr>
        <w:t>‌</w:t>
      </w:r>
      <w:r w:rsidR="001C1D2D" w:rsidRPr="00503781">
        <w:rPr>
          <w:rFonts w:asciiTheme="minorBidi" w:hAnsiTheme="minorBidi"/>
          <w:rtl/>
        </w:rPr>
        <w:t>سازی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و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تست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سریع</w:t>
      </w:r>
      <w:r w:rsidR="001C1D2D" w:rsidRPr="00503781">
        <w:rPr>
          <w:rFonts w:asciiTheme="minorBidi" w:hAnsiTheme="minorBidi"/>
        </w:rPr>
        <w:t xml:space="preserve"> </w:t>
      </w:r>
      <w:r w:rsidR="001C1D2D" w:rsidRPr="00503781">
        <w:rPr>
          <w:rFonts w:asciiTheme="minorBidi" w:hAnsiTheme="minorBidi"/>
          <w:rtl/>
        </w:rPr>
        <w:t>ایده</w:t>
      </w:r>
      <w:r w:rsidR="001C1D2D" w:rsidRPr="00503781">
        <w:rPr>
          <w:rFonts w:asciiTheme="minorBidi" w:hAnsiTheme="minorBidi"/>
        </w:rPr>
        <w:t>‌</w:t>
      </w:r>
      <w:r w:rsidR="001C1D2D" w:rsidRPr="00503781">
        <w:rPr>
          <w:rFonts w:asciiTheme="minorBidi" w:hAnsiTheme="minorBidi"/>
          <w:rtl/>
        </w:rPr>
        <w:t>ها</w:t>
      </w:r>
      <w:r w:rsidR="001C1D2D" w:rsidRPr="00503781">
        <w:rPr>
          <w:rFonts w:asciiTheme="minorBidi" w:hAnsiTheme="minorBidi"/>
        </w:rPr>
        <w:t>.</w:t>
      </w:r>
    </w:p>
    <w:p w:rsidR="00723DD6" w:rsidRPr="00503781" w:rsidRDefault="001C1D2D" w:rsidP="008476F8">
      <w:pPr>
        <w:pStyle w:val="Heading2"/>
        <w:bidi/>
        <w:rPr>
          <w:rFonts w:asciiTheme="majorBidi" w:hAnsiTheme="majorBidi"/>
        </w:rPr>
      </w:pPr>
      <w:r w:rsidRPr="00503781">
        <w:rPr>
          <w:rFonts w:asciiTheme="majorBidi" w:hAnsiTheme="majorBidi"/>
          <w:rtl/>
        </w:rPr>
        <w:lastRenderedPageBreak/>
        <w:t>مثال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عملی</w:t>
      </w:r>
    </w:p>
    <w:p w:rsidR="007E44BF" w:rsidRPr="007E44BF" w:rsidRDefault="00503781" w:rsidP="001C1D2D">
      <w:pPr>
        <w:bidi/>
        <w:rPr>
          <w:rtl/>
        </w:rPr>
      </w:pPr>
      <w:r w:rsidRPr="00503781">
        <w:rPr>
          <w:rtl/>
        </w:rPr>
        <w:t xml:space="preserve">اپلیکیشن </w:t>
      </w:r>
      <w:r w:rsidRPr="00503781">
        <w:rPr>
          <w:b/>
          <w:bCs/>
        </w:rPr>
        <w:t>Airbnb</w:t>
      </w:r>
      <w:r w:rsidRPr="00503781">
        <w:t xml:space="preserve"> </w:t>
      </w:r>
      <w:r w:rsidRPr="00503781">
        <w:rPr>
          <w:rtl/>
        </w:rPr>
        <w:t>نمونه‌ای بارز از طراحی محصول موفق است. طراحی ساده و روان، دسترسی آسان به امکانات و تجربه کاربری منحصر به فرد باعث شد کاربران به راحتی با اپلیکیشن ارتباط برقرار کنند و آن را به دیگران معرفی کنند</w:t>
      </w:r>
      <w:r w:rsidRPr="00503781">
        <w:t xml:space="preserve">. Airbnb </w:t>
      </w:r>
      <w:r w:rsidRPr="00503781">
        <w:rPr>
          <w:rtl/>
        </w:rPr>
        <w:t>با توجه به نیازهای واقعی مسافران و میزبانان، محصولی طراحی کرد که تجربه کاربری لذت‌بخش و کاربردی داشته باشد</w:t>
      </w:r>
      <w:r w:rsidRPr="00503781">
        <w:t>.</w:t>
      </w:r>
    </w:p>
    <w:p w:rsidR="007E44BF" w:rsidRPr="001C1D2D" w:rsidRDefault="007E44BF" w:rsidP="001C1D2D">
      <w:pPr>
        <w:pStyle w:val="Heading2"/>
        <w:bidi/>
      </w:pPr>
      <w:r w:rsidRPr="001C1D2D">
        <w:rPr>
          <w:rStyle w:val="Strong"/>
          <w:b w:val="0"/>
          <w:bCs w:val="0"/>
          <w:rtl/>
        </w:rPr>
        <w:t>چالش‌ها و راهکارها در طراحی محصول</w:t>
      </w:r>
    </w:p>
    <w:p w:rsidR="007E44BF" w:rsidRDefault="007E44BF" w:rsidP="007E44BF">
      <w:pPr>
        <w:pStyle w:val="NormalWeb"/>
        <w:numPr>
          <w:ilvl w:val="0"/>
          <w:numId w:val="20"/>
        </w:numPr>
        <w:bidi/>
      </w:pPr>
      <w:r>
        <w:rPr>
          <w:rStyle w:val="Strong"/>
          <w:rtl/>
        </w:rPr>
        <w:t>چالش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درک نیاز واقعی مشتریان پیچیده است</w:t>
      </w:r>
      <w:r>
        <w:t>.</w:t>
      </w:r>
      <w:r>
        <w:br/>
      </w:r>
      <w:r>
        <w:rPr>
          <w:rStyle w:val="Strong"/>
          <w:rtl/>
        </w:rPr>
        <w:t>راهکار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استفاده از تحقیقات بازار، نظرسنجی و مصاحبه با کاربران</w:t>
      </w:r>
      <w:r>
        <w:t>.</w:t>
      </w:r>
    </w:p>
    <w:p w:rsidR="007E44BF" w:rsidRDefault="007E44BF" w:rsidP="007E44BF">
      <w:pPr>
        <w:pStyle w:val="NormalWeb"/>
        <w:numPr>
          <w:ilvl w:val="0"/>
          <w:numId w:val="20"/>
        </w:numPr>
        <w:bidi/>
      </w:pPr>
      <w:r>
        <w:rPr>
          <w:rStyle w:val="Strong"/>
          <w:rtl/>
        </w:rPr>
        <w:t>چالش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محدودیت بودجه و منابع</w:t>
      </w:r>
      <w:r>
        <w:t>.</w:t>
      </w:r>
      <w:r>
        <w:br/>
      </w:r>
      <w:r>
        <w:rPr>
          <w:rStyle w:val="Strong"/>
          <w:rtl/>
        </w:rPr>
        <w:t>راهکار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اولویت‌بندی ویژگی‌ها و استفاده از نمونه‌سازی سریع</w:t>
      </w:r>
      <w:r>
        <w:t>.</w:t>
      </w:r>
    </w:p>
    <w:p w:rsidR="007E44BF" w:rsidRDefault="007E44BF" w:rsidP="007E44BF">
      <w:pPr>
        <w:pStyle w:val="NormalWeb"/>
        <w:numPr>
          <w:ilvl w:val="0"/>
          <w:numId w:val="20"/>
        </w:numPr>
        <w:bidi/>
      </w:pPr>
      <w:r>
        <w:rPr>
          <w:rStyle w:val="Strong"/>
          <w:rtl/>
        </w:rPr>
        <w:t>چالش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همخوانی طراحی با برند و استراتژی کسب‌وکار</w:t>
      </w:r>
      <w:r>
        <w:t>.</w:t>
      </w:r>
      <w:r>
        <w:br/>
      </w:r>
      <w:r>
        <w:rPr>
          <w:rStyle w:val="Strong"/>
          <w:rtl/>
        </w:rPr>
        <w:t>راهکار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هماهنگی مستمر تیم طراحی با تیم بازاریابی و برندینگ</w:t>
      </w:r>
    </w:p>
    <w:p w:rsidR="007E44BF" w:rsidRPr="007E44BF" w:rsidRDefault="007E44BF" w:rsidP="007E44BF">
      <w:pPr>
        <w:bidi/>
        <w:rPr>
          <w:rtl/>
        </w:rPr>
      </w:pPr>
    </w:p>
    <w:p w:rsidR="00723DD6" w:rsidRPr="00503781" w:rsidRDefault="001C1D2D" w:rsidP="00503781">
      <w:pPr>
        <w:pStyle w:val="Heading1"/>
        <w:bidi/>
        <w:rPr>
          <w:rFonts w:asciiTheme="majorBidi" w:hAnsiTheme="majorBidi"/>
        </w:rPr>
      </w:pPr>
      <w:r w:rsidRPr="00503781">
        <w:rPr>
          <w:rFonts w:asciiTheme="majorBidi" w:hAnsiTheme="majorBidi"/>
          <w:rtl/>
        </w:rPr>
        <w:t>بخش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دوم</w:t>
      </w:r>
      <w:r w:rsidRPr="00503781">
        <w:rPr>
          <w:rFonts w:asciiTheme="majorBidi" w:hAnsiTheme="majorBidi"/>
        </w:rPr>
        <w:t xml:space="preserve">: </w:t>
      </w:r>
      <w:r w:rsidRPr="00503781">
        <w:rPr>
          <w:rFonts w:asciiTheme="majorBidi" w:hAnsiTheme="majorBidi"/>
          <w:rtl/>
        </w:rPr>
        <w:t>طراحی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برند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شخصی</w:t>
      </w:r>
      <w:r w:rsidRPr="00503781">
        <w:rPr>
          <w:rFonts w:asciiTheme="majorBidi" w:hAnsiTheme="majorBidi"/>
        </w:rPr>
        <w:t>‌</w:t>
      </w:r>
      <w:r w:rsidRPr="00503781">
        <w:rPr>
          <w:rFonts w:asciiTheme="majorBidi" w:hAnsiTheme="majorBidi"/>
          <w:rtl/>
        </w:rPr>
        <w:t>سازی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ش</w:t>
      </w:r>
      <w:r w:rsidRPr="00503781">
        <w:rPr>
          <w:rFonts w:asciiTheme="majorBidi" w:hAnsiTheme="majorBidi"/>
          <w:rtl/>
        </w:rPr>
        <w:t>ده</w:t>
      </w:r>
      <w:r w:rsidRPr="00503781">
        <w:rPr>
          <w:rFonts w:asciiTheme="majorBidi" w:hAnsiTheme="majorBidi"/>
        </w:rPr>
        <w:t xml:space="preserve"> (Personalized Branding)</w:t>
      </w:r>
    </w:p>
    <w:p w:rsidR="00723DD6" w:rsidRPr="00503781" w:rsidRDefault="001C1D2D" w:rsidP="008476F8">
      <w:pPr>
        <w:pStyle w:val="Heading2"/>
        <w:bidi/>
        <w:rPr>
          <w:rFonts w:asciiTheme="majorBidi" w:hAnsiTheme="majorBidi"/>
        </w:rPr>
      </w:pPr>
      <w:r w:rsidRPr="00503781">
        <w:rPr>
          <w:rFonts w:asciiTheme="majorBidi" w:hAnsiTheme="majorBidi"/>
          <w:rtl/>
        </w:rPr>
        <w:t>تعریف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و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اهمیت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برند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شخصی</w:t>
      </w:r>
      <w:r w:rsidRPr="00503781">
        <w:rPr>
          <w:rFonts w:asciiTheme="majorBidi" w:hAnsiTheme="majorBidi"/>
        </w:rPr>
        <w:t>‌</w:t>
      </w:r>
      <w:r w:rsidRPr="00503781">
        <w:rPr>
          <w:rFonts w:asciiTheme="majorBidi" w:hAnsiTheme="majorBidi"/>
          <w:rtl/>
        </w:rPr>
        <w:t>سازی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شده</w:t>
      </w:r>
    </w:p>
    <w:p w:rsidR="007E44BF" w:rsidRPr="007E44BF" w:rsidRDefault="007E44BF" w:rsidP="007E44BF">
      <w:pPr>
        <w:bidi/>
        <w:rPr>
          <w:rtl/>
        </w:rPr>
      </w:pPr>
      <w:r w:rsidRPr="007E44BF">
        <w:rPr>
          <w:rtl/>
        </w:rPr>
        <w:t>برند شخصی‌سازی شده برندی است که هویت بصری، پیام و تجربه مشتری آن به گونه‌ای طراحی شده که منحصربه‌فرد بوده و با ارزش‌ها و شخصیت برند همخوانی دارد. برند شخصی‌سازی شده باعث می‌شود مشتریان حس تعلق و ارتباط ویژه با برند داشته باشند و آن را از سایر رقبا متمایز کند</w:t>
      </w:r>
    </w:p>
    <w:p w:rsidR="00723DD6" w:rsidRPr="00503781" w:rsidRDefault="001C1D2D" w:rsidP="007E44BF">
      <w:pPr>
        <w:pStyle w:val="Heading2"/>
        <w:bidi/>
        <w:rPr>
          <w:rFonts w:asciiTheme="majorBidi" w:hAnsiTheme="majorBidi" w:hint="cs"/>
          <w:rtl/>
          <w:lang w:bidi="fa-IR"/>
        </w:rPr>
      </w:pPr>
      <w:r w:rsidRPr="00503781">
        <w:rPr>
          <w:rFonts w:asciiTheme="majorBidi" w:hAnsiTheme="majorBidi"/>
          <w:rtl/>
        </w:rPr>
        <w:t>ویژگی</w:t>
      </w:r>
      <w:r w:rsidRPr="00503781">
        <w:rPr>
          <w:rFonts w:asciiTheme="majorBidi" w:hAnsiTheme="majorBidi"/>
        </w:rPr>
        <w:t>‌</w:t>
      </w:r>
      <w:r w:rsidRPr="00503781">
        <w:rPr>
          <w:rFonts w:asciiTheme="majorBidi" w:hAnsiTheme="majorBidi"/>
          <w:rtl/>
        </w:rPr>
        <w:t>ها</w:t>
      </w:r>
    </w:p>
    <w:p w:rsidR="007E44BF" w:rsidRPr="007E44BF" w:rsidRDefault="007E44BF" w:rsidP="006566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7E44BF">
        <w:rPr>
          <w:rFonts w:ascii="Times New Roman" w:eastAsia="Times New Roman" w:hAnsi="Symbol" w:cs="Times New Roman"/>
          <w:sz w:val="24"/>
          <w:szCs w:val="24"/>
          <w:lang w:bidi="fa-IR"/>
        </w:rPr>
        <w:t></w:t>
      </w:r>
      <w:r w:rsidRPr="007E44BF">
        <w:rPr>
          <w:rFonts w:ascii="Times New Roman" w:eastAsia="Times New Roman" w:hAnsi="Times New Roman" w:cs="Times New Roman"/>
          <w:sz w:val="24"/>
          <w:szCs w:val="24"/>
          <w:lang w:bidi="fa-IR"/>
        </w:rPr>
        <w:t xml:space="preserve">  </w:t>
      </w:r>
      <w:r w:rsidRPr="007E44B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انعکاس شخصیت و ارزش‌های برند</w:t>
      </w:r>
      <w:r w:rsidRPr="007E44BF">
        <w:rPr>
          <w:rFonts w:ascii="Times New Roman" w:eastAsia="Times New Roman" w:hAnsi="Times New Roman" w:cs="Times New Roman"/>
          <w:b/>
          <w:bCs/>
          <w:sz w:val="24"/>
          <w:szCs w:val="24"/>
          <w:lang w:bidi="fa-IR"/>
        </w:rPr>
        <w:t>:</w:t>
      </w:r>
      <w:r w:rsidRPr="007E44BF">
        <w:rPr>
          <w:rFonts w:ascii="Times New Roman" w:eastAsia="Times New Roman" w:hAnsi="Times New Roman" w:cs="Times New Roman"/>
          <w:sz w:val="24"/>
          <w:szCs w:val="24"/>
          <w:lang w:bidi="fa-IR"/>
        </w:rPr>
        <w:t xml:space="preserve"> </w:t>
      </w:r>
      <w:r w:rsidRPr="007E44BF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برند باید فلسفه و شخصیت خود را به وضوح برای مشتریان منتقل کند</w:t>
      </w:r>
      <w:r w:rsidRPr="007E44BF">
        <w:rPr>
          <w:rFonts w:ascii="Times New Roman" w:eastAsia="Times New Roman" w:hAnsi="Times New Roman" w:cs="Times New Roman"/>
          <w:sz w:val="24"/>
          <w:szCs w:val="24"/>
          <w:lang w:bidi="fa-IR"/>
        </w:rPr>
        <w:t>.</w:t>
      </w:r>
    </w:p>
    <w:p w:rsidR="007E44BF" w:rsidRPr="007E44BF" w:rsidRDefault="007E44BF" w:rsidP="006566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7E44BF">
        <w:rPr>
          <w:rFonts w:ascii="Times New Roman" w:eastAsia="Times New Roman" w:hAnsi="Symbol" w:cs="Times New Roman"/>
          <w:sz w:val="24"/>
          <w:szCs w:val="24"/>
          <w:lang w:bidi="fa-IR"/>
        </w:rPr>
        <w:t></w:t>
      </w:r>
      <w:r w:rsidRPr="007E44BF">
        <w:rPr>
          <w:rFonts w:ascii="Times New Roman" w:eastAsia="Times New Roman" w:hAnsi="Times New Roman" w:cs="Times New Roman"/>
          <w:sz w:val="24"/>
          <w:szCs w:val="24"/>
          <w:lang w:bidi="fa-IR"/>
        </w:rPr>
        <w:t xml:space="preserve">  </w:t>
      </w:r>
      <w:r w:rsidRPr="007E44B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منحصر به فرد بودن</w:t>
      </w:r>
      <w:r w:rsidRPr="007E44BF">
        <w:rPr>
          <w:rFonts w:ascii="Times New Roman" w:eastAsia="Times New Roman" w:hAnsi="Times New Roman" w:cs="Times New Roman"/>
          <w:b/>
          <w:bCs/>
          <w:sz w:val="24"/>
          <w:szCs w:val="24"/>
          <w:lang w:bidi="fa-IR"/>
        </w:rPr>
        <w:t>:</w:t>
      </w:r>
      <w:r w:rsidRPr="007E44BF">
        <w:rPr>
          <w:rFonts w:ascii="Times New Roman" w:eastAsia="Times New Roman" w:hAnsi="Times New Roman" w:cs="Times New Roman"/>
          <w:sz w:val="24"/>
          <w:szCs w:val="24"/>
          <w:lang w:bidi="fa-IR"/>
        </w:rPr>
        <w:t xml:space="preserve"> </w:t>
      </w:r>
      <w:r w:rsidRPr="007E44BF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استفاده از رنگ‌ها، فونت‌ها، لوگو و بسته‌بندی اختصاصی باعث می‌شود برند در ذهن مخاطب ماندگار شود</w:t>
      </w:r>
      <w:r w:rsidRPr="007E44BF">
        <w:rPr>
          <w:rFonts w:ascii="Times New Roman" w:eastAsia="Times New Roman" w:hAnsi="Times New Roman" w:cs="Times New Roman"/>
          <w:sz w:val="24"/>
          <w:szCs w:val="24"/>
          <w:lang w:bidi="fa-IR"/>
        </w:rPr>
        <w:t>.</w:t>
      </w:r>
    </w:p>
    <w:p w:rsidR="007E44BF" w:rsidRDefault="007E44BF" w:rsidP="006566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7E44BF">
        <w:rPr>
          <w:rFonts w:ascii="Times New Roman" w:eastAsia="Times New Roman" w:hAnsi="Symbol" w:cs="Times New Roman"/>
          <w:sz w:val="24"/>
          <w:szCs w:val="24"/>
          <w:lang w:bidi="fa-IR"/>
        </w:rPr>
        <w:t></w:t>
      </w:r>
      <w:r w:rsidRPr="007E44BF">
        <w:rPr>
          <w:rFonts w:ascii="Times New Roman" w:eastAsia="Times New Roman" w:hAnsi="Times New Roman" w:cs="Times New Roman"/>
          <w:sz w:val="24"/>
          <w:szCs w:val="24"/>
          <w:lang w:bidi="fa-IR"/>
        </w:rPr>
        <w:t xml:space="preserve">  </w:t>
      </w:r>
      <w:r w:rsidRPr="007E44B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تجربه مشتری محور</w:t>
      </w:r>
      <w:r w:rsidRPr="007E44BF">
        <w:rPr>
          <w:rFonts w:ascii="Times New Roman" w:eastAsia="Times New Roman" w:hAnsi="Times New Roman" w:cs="Times New Roman"/>
          <w:b/>
          <w:bCs/>
          <w:sz w:val="24"/>
          <w:szCs w:val="24"/>
          <w:lang w:bidi="fa-IR"/>
        </w:rPr>
        <w:t>:</w:t>
      </w:r>
      <w:r w:rsidRPr="007E44BF">
        <w:rPr>
          <w:rFonts w:ascii="Times New Roman" w:eastAsia="Times New Roman" w:hAnsi="Times New Roman" w:cs="Times New Roman"/>
          <w:sz w:val="24"/>
          <w:szCs w:val="24"/>
          <w:lang w:bidi="fa-IR"/>
        </w:rPr>
        <w:t xml:space="preserve"> </w:t>
      </w:r>
      <w:r w:rsidRPr="007E44BF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برند شخصی‌سازی شده تجربه‌ای متفاوت و خاص برای مشتری فراهم می‌کند که باعث وفاداری و علاقه بیشتر می‌شود</w:t>
      </w:r>
    </w:p>
    <w:p w:rsidR="00656615" w:rsidRDefault="00656615" w:rsidP="00656615">
      <w:pPr>
        <w:pStyle w:val="Heading2"/>
        <w:bidi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>
        <w:rPr>
          <w:rtl/>
        </w:rPr>
        <w:t>روش‌ها و ابزارها</w:t>
      </w:r>
      <w:r>
        <w:t>:</w:t>
      </w:r>
    </w:p>
    <w:p w:rsidR="00656615" w:rsidRPr="00656615" w:rsidRDefault="00656615" w:rsidP="006566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656615">
        <w:rPr>
          <w:rFonts w:ascii="Times New Roman" w:eastAsia="Times New Roman" w:hAnsi="Symbol" w:cs="Times New Roman"/>
          <w:sz w:val="24"/>
          <w:szCs w:val="24"/>
          <w:lang w:bidi="fa-IR"/>
        </w:rPr>
        <w:t></w:t>
      </w:r>
      <w:r w:rsidRPr="00656615">
        <w:rPr>
          <w:rFonts w:ascii="Times New Roman" w:eastAsia="Times New Roman" w:hAnsi="Times New Roman" w:cs="Times New Roman"/>
          <w:sz w:val="24"/>
          <w:szCs w:val="24"/>
          <w:lang w:bidi="fa-IR"/>
        </w:rPr>
        <w:t xml:space="preserve">  </w:t>
      </w:r>
      <w:r w:rsidRPr="00656615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طراحی لوگو و هویت بصری منحصر به فرد</w:t>
      </w:r>
    </w:p>
    <w:p w:rsidR="00656615" w:rsidRPr="00656615" w:rsidRDefault="00656615" w:rsidP="006566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656615">
        <w:rPr>
          <w:rFonts w:ascii="Times New Roman" w:eastAsia="Times New Roman" w:hAnsi="Symbol" w:cs="Times New Roman"/>
          <w:sz w:val="24"/>
          <w:szCs w:val="24"/>
          <w:lang w:bidi="fa-IR"/>
        </w:rPr>
        <w:t></w:t>
      </w:r>
      <w:r w:rsidRPr="00656615">
        <w:rPr>
          <w:rFonts w:ascii="Times New Roman" w:eastAsia="Times New Roman" w:hAnsi="Times New Roman" w:cs="Times New Roman"/>
          <w:sz w:val="24"/>
          <w:szCs w:val="24"/>
          <w:lang w:bidi="fa-IR"/>
        </w:rPr>
        <w:t xml:space="preserve">  </w:t>
      </w:r>
      <w:r w:rsidRPr="00656615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بسته‌بندی و طراحی محصولات سفارشی</w:t>
      </w:r>
    </w:p>
    <w:p w:rsidR="00656615" w:rsidRPr="00656615" w:rsidRDefault="00656615" w:rsidP="006566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656615">
        <w:rPr>
          <w:rFonts w:ascii="Times New Roman" w:eastAsia="Times New Roman" w:hAnsi="Symbol" w:cs="Times New Roman"/>
          <w:sz w:val="24"/>
          <w:szCs w:val="24"/>
          <w:lang w:bidi="fa-IR"/>
        </w:rPr>
        <w:t></w:t>
      </w:r>
      <w:r w:rsidRPr="00656615">
        <w:rPr>
          <w:rFonts w:ascii="Times New Roman" w:eastAsia="Times New Roman" w:hAnsi="Times New Roman" w:cs="Times New Roman"/>
          <w:sz w:val="24"/>
          <w:szCs w:val="24"/>
          <w:lang w:bidi="fa-IR"/>
        </w:rPr>
        <w:t xml:space="preserve">  </w:t>
      </w:r>
      <w:r w:rsidRPr="00656615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استفاده از رنگ‌ها، فونت‌ها و سبک بصری منحصربه‌فرد</w:t>
      </w:r>
    </w:p>
    <w:p w:rsidR="00656615" w:rsidRPr="00656615" w:rsidRDefault="00656615" w:rsidP="006566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656615">
        <w:rPr>
          <w:rFonts w:ascii="Times New Roman" w:eastAsia="Times New Roman" w:hAnsi="Symbol" w:cs="Times New Roman"/>
          <w:sz w:val="24"/>
          <w:szCs w:val="24"/>
          <w:lang w:bidi="fa-IR"/>
        </w:rPr>
        <w:t></w:t>
      </w:r>
      <w:r w:rsidRPr="00656615">
        <w:rPr>
          <w:rFonts w:ascii="Times New Roman" w:eastAsia="Times New Roman" w:hAnsi="Times New Roman" w:cs="Times New Roman"/>
          <w:sz w:val="24"/>
          <w:szCs w:val="24"/>
          <w:lang w:bidi="fa-IR"/>
        </w:rPr>
        <w:t xml:space="preserve">  </w:t>
      </w:r>
      <w:r w:rsidRPr="00656615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ایجاد ارتباط احساسی با مشتری از طریق داستان برند و محتوا</w:t>
      </w:r>
    </w:p>
    <w:p w:rsidR="00656615" w:rsidRPr="00656615" w:rsidRDefault="00656615" w:rsidP="00656615">
      <w:pPr>
        <w:bidi/>
        <w:rPr>
          <w:rFonts w:hint="cs"/>
          <w:lang w:bidi="fa-IR"/>
        </w:rPr>
      </w:pPr>
    </w:p>
    <w:p w:rsidR="00723DD6" w:rsidRDefault="001C1D2D" w:rsidP="008476F8">
      <w:pPr>
        <w:pStyle w:val="Heading2"/>
        <w:bidi/>
        <w:rPr>
          <w:rFonts w:asciiTheme="majorBidi" w:hAnsiTheme="majorBidi"/>
          <w:rtl/>
        </w:rPr>
      </w:pPr>
      <w:r w:rsidRPr="00503781">
        <w:rPr>
          <w:rFonts w:asciiTheme="majorBidi" w:hAnsiTheme="majorBidi"/>
          <w:rtl/>
        </w:rPr>
        <w:lastRenderedPageBreak/>
        <w:t>مثال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عملی</w:t>
      </w:r>
    </w:p>
    <w:p w:rsidR="00656615" w:rsidRDefault="00656615" w:rsidP="00656615">
      <w:pPr>
        <w:bidi/>
        <w:rPr>
          <w:rtl/>
        </w:rPr>
      </w:pPr>
      <w:r>
        <w:rPr>
          <w:rtl/>
        </w:rPr>
        <w:t xml:space="preserve">برند </w:t>
      </w:r>
      <w:r>
        <w:rPr>
          <w:rStyle w:val="Strong"/>
        </w:rPr>
        <w:t>Coca-Cola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با ارائه بطری‌های شخصی‌سازی شده شامل نام افراد، نمونه‌ای موفق از برند شخصی‌سازی شده است. این اقدام باعث شد مشتریان تجربه‌ای شخصی و ویژه داشته باشند و ارتباط عاطفی با برند شکل گیرد. همچنین برندهای کوچک مانند کسب‌وکارهای محلی با ارائه محصولات سفارشی به مشتریان خود، توانسته‌اند وفاداری بالایی ایجاد کنند</w:t>
      </w:r>
      <w:r>
        <w:t>.</w:t>
      </w:r>
    </w:p>
    <w:p w:rsidR="00656615" w:rsidRPr="00656615" w:rsidRDefault="00656615" w:rsidP="00656615">
      <w:pPr>
        <w:pStyle w:val="Heading2"/>
        <w:bidi/>
      </w:pPr>
      <w:r w:rsidRPr="00656615">
        <w:rPr>
          <w:rStyle w:val="Strong"/>
          <w:b w:val="0"/>
          <w:bCs w:val="0"/>
          <w:rtl/>
        </w:rPr>
        <w:t>اهمیت برای کسب‌وکار</w:t>
      </w:r>
      <w:r w:rsidRPr="00656615">
        <w:rPr>
          <w:rStyle w:val="Strong"/>
          <w:b w:val="0"/>
          <w:bCs w:val="0"/>
        </w:rPr>
        <w:t>:</w:t>
      </w:r>
    </w:p>
    <w:p w:rsidR="00656615" w:rsidRDefault="00656615" w:rsidP="00656615">
      <w:pPr>
        <w:pStyle w:val="NormalWeb"/>
        <w:numPr>
          <w:ilvl w:val="0"/>
          <w:numId w:val="21"/>
        </w:numPr>
        <w:bidi/>
      </w:pPr>
      <w:r>
        <w:rPr>
          <w:rtl/>
        </w:rPr>
        <w:t>ایجاد تمایز نسبت به رقبا</w:t>
      </w:r>
    </w:p>
    <w:p w:rsidR="00656615" w:rsidRDefault="00656615" w:rsidP="00656615">
      <w:pPr>
        <w:pStyle w:val="NormalWeb"/>
        <w:numPr>
          <w:ilvl w:val="0"/>
          <w:numId w:val="21"/>
        </w:numPr>
        <w:bidi/>
      </w:pPr>
      <w:r>
        <w:rPr>
          <w:rtl/>
        </w:rPr>
        <w:t>جذب مشتری وفادار و افزایش تعامل</w:t>
      </w:r>
    </w:p>
    <w:p w:rsidR="00656615" w:rsidRDefault="00656615" w:rsidP="00656615">
      <w:pPr>
        <w:pStyle w:val="NormalWeb"/>
        <w:numPr>
          <w:ilvl w:val="0"/>
          <w:numId w:val="21"/>
        </w:numPr>
        <w:bidi/>
      </w:pPr>
      <w:r>
        <w:rPr>
          <w:rtl/>
        </w:rPr>
        <w:t>افزایش شناخت برند و ارزش آن در بازار</w:t>
      </w:r>
    </w:p>
    <w:p w:rsidR="00656615" w:rsidRPr="00656615" w:rsidRDefault="00656615" w:rsidP="00656615">
      <w:pPr>
        <w:pStyle w:val="Heading2"/>
        <w:bidi/>
      </w:pPr>
      <w:r w:rsidRPr="00656615">
        <w:rPr>
          <w:rStyle w:val="Strong"/>
          <w:b w:val="0"/>
          <w:bCs w:val="0"/>
          <w:rtl/>
        </w:rPr>
        <w:t>تکنیک‌های پیشرفته برندینگ شخصی‌سازی شده</w:t>
      </w:r>
      <w:r w:rsidRPr="00656615">
        <w:rPr>
          <w:rStyle w:val="Strong"/>
          <w:b w:val="0"/>
          <w:bCs w:val="0"/>
        </w:rPr>
        <w:t>:</w:t>
      </w:r>
    </w:p>
    <w:p w:rsidR="00656615" w:rsidRDefault="00656615" w:rsidP="00656615">
      <w:pPr>
        <w:pStyle w:val="NormalWeb"/>
        <w:numPr>
          <w:ilvl w:val="0"/>
          <w:numId w:val="22"/>
        </w:numPr>
        <w:bidi/>
      </w:pPr>
      <w:r>
        <w:rPr>
          <w:rStyle w:val="Strong"/>
          <w:rtl/>
        </w:rPr>
        <w:t>برندسازی دیجیتال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استفاده از رسانه‌های اجتماعی برای ایجاد ارتباط مستقیم با مشتری</w:t>
      </w:r>
      <w:r>
        <w:t>.</w:t>
      </w:r>
    </w:p>
    <w:p w:rsidR="00656615" w:rsidRDefault="00656615" w:rsidP="00656615">
      <w:pPr>
        <w:pStyle w:val="NormalWeb"/>
        <w:numPr>
          <w:ilvl w:val="0"/>
          <w:numId w:val="22"/>
        </w:numPr>
        <w:bidi/>
      </w:pPr>
      <w:r>
        <w:rPr>
          <w:rStyle w:val="Strong"/>
          <w:rtl/>
        </w:rPr>
        <w:t>بازاریابی تجربه محور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ارائه تجربیات ویژه و شخصی به مشتریان برای ایجاد وفاداری</w:t>
      </w:r>
      <w:r>
        <w:t>.</w:t>
      </w:r>
    </w:p>
    <w:p w:rsidR="00656615" w:rsidRDefault="00656615" w:rsidP="00656615">
      <w:pPr>
        <w:pStyle w:val="NormalWeb"/>
        <w:numPr>
          <w:ilvl w:val="0"/>
          <w:numId w:val="22"/>
        </w:numPr>
        <w:bidi/>
      </w:pPr>
      <w:r>
        <w:rPr>
          <w:rStyle w:val="Strong"/>
          <w:rtl/>
        </w:rPr>
        <w:t>داستان‌سرایی برند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تعریف داستانی جذاب که ارزش‌ها و شخصیت برند را منتقل کند</w:t>
      </w:r>
    </w:p>
    <w:p w:rsidR="00656615" w:rsidRPr="00656615" w:rsidRDefault="00656615" w:rsidP="00656615">
      <w:pPr>
        <w:bidi/>
      </w:pPr>
    </w:p>
    <w:p w:rsidR="00723DD6" w:rsidRPr="00503781" w:rsidRDefault="001C1D2D" w:rsidP="008476F8">
      <w:pPr>
        <w:pStyle w:val="Heading1"/>
        <w:bidi/>
        <w:rPr>
          <w:rFonts w:asciiTheme="majorBidi" w:hAnsiTheme="majorBidi"/>
        </w:rPr>
      </w:pPr>
      <w:r w:rsidRPr="00503781">
        <w:rPr>
          <w:rFonts w:asciiTheme="majorBidi" w:hAnsiTheme="majorBidi"/>
          <w:rtl/>
        </w:rPr>
        <w:t>جمع</w:t>
      </w:r>
      <w:r w:rsidRPr="00503781">
        <w:rPr>
          <w:rFonts w:asciiTheme="majorBidi" w:hAnsiTheme="majorBidi"/>
        </w:rPr>
        <w:t>‌</w:t>
      </w:r>
      <w:r w:rsidRPr="00503781">
        <w:rPr>
          <w:rFonts w:asciiTheme="majorBidi" w:hAnsiTheme="majorBidi"/>
          <w:rtl/>
        </w:rPr>
        <w:t>بندی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و</w:t>
      </w:r>
      <w:r w:rsidRPr="00503781">
        <w:rPr>
          <w:rFonts w:asciiTheme="majorBidi" w:hAnsiTheme="majorBidi"/>
        </w:rPr>
        <w:t xml:space="preserve"> </w:t>
      </w:r>
      <w:r w:rsidRPr="00503781">
        <w:rPr>
          <w:rFonts w:asciiTheme="majorBidi" w:hAnsiTheme="majorBidi"/>
          <w:rtl/>
        </w:rPr>
        <w:t>نتیجه</w:t>
      </w:r>
      <w:r w:rsidRPr="00503781">
        <w:rPr>
          <w:rFonts w:asciiTheme="majorBidi" w:hAnsiTheme="majorBidi"/>
        </w:rPr>
        <w:t>‌</w:t>
      </w:r>
      <w:r w:rsidRPr="00503781">
        <w:rPr>
          <w:rFonts w:asciiTheme="majorBidi" w:hAnsiTheme="majorBidi"/>
          <w:rtl/>
        </w:rPr>
        <w:t>گیری</w:t>
      </w:r>
    </w:p>
    <w:p w:rsidR="001C1D2D" w:rsidRPr="001C1D2D" w:rsidRDefault="001C1D2D" w:rsidP="001C1D2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1C1D2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طراحی محصول و طراحی برند شخصی‌سازی شده دو ستون اصلی موفقیت هر کسب‌وکار مدرن هستند. طراحی محصول کیفیت، کارایی و جذابیت محصول را تضمین می‌کند، در حالی که برند شخصی‌سازی شده تجربه مشتری و هویت برند را منحصر به فرد می‌کند. ترکیب هوشمندانه این دو، می‌تواند به خلق محصولاتی موفق، محبوب و ماندگار در بازار منجر شود</w:t>
      </w:r>
      <w:r w:rsidRPr="001C1D2D">
        <w:rPr>
          <w:rFonts w:ascii="Times New Roman" w:eastAsia="Times New Roman" w:hAnsi="Times New Roman" w:cs="Times New Roman"/>
          <w:sz w:val="24"/>
          <w:szCs w:val="24"/>
          <w:lang w:bidi="fa-IR"/>
        </w:rPr>
        <w:t>.</w:t>
      </w:r>
    </w:p>
    <w:p w:rsidR="001C1D2D" w:rsidRPr="001C1D2D" w:rsidRDefault="001C1D2D" w:rsidP="001C1D2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1C1D2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کسب‌وکارها و کارآفرینان با درک عمیق این مفاهیم و اجرای صحیح آن‌ها، نه تنها می‌توانند فروش خود را افزایش دهند، بلکه ارتباط بلندمدت و وفاداری مشتریان را نیز تضمین می‌کنند</w:t>
      </w:r>
    </w:p>
    <w:p w:rsidR="00723DD6" w:rsidRPr="00503781" w:rsidRDefault="001C1D2D" w:rsidP="008476F8">
      <w:pPr>
        <w:pStyle w:val="Heading1"/>
        <w:bidi/>
        <w:rPr>
          <w:rFonts w:asciiTheme="majorBidi" w:hAnsiTheme="majorBidi"/>
        </w:rPr>
      </w:pPr>
      <w:r w:rsidRPr="00503781">
        <w:rPr>
          <w:rFonts w:asciiTheme="majorBidi" w:hAnsiTheme="majorBidi"/>
          <w:rtl/>
        </w:rPr>
        <w:t>منابع</w:t>
      </w:r>
    </w:p>
    <w:p w:rsidR="00723DD6" w:rsidRDefault="001C1D2D">
      <w:r>
        <w:t>1. Kotler, P. (2021). Marketing Management.</w:t>
      </w:r>
      <w:r>
        <w:br/>
        <w:t>2. Nielsen Norman Group (2023). User Experience Design Basics.</w:t>
      </w:r>
      <w:r>
        <w:br/>
        <w:t>3. Brown, T. (2</w:t>
      </w:r>
      <w:r>
        <w:t>009). Change by Design.</w:t>
      </w:r>
      <w:r>
        <w:br/>
        <w:t xml:space="preserve">4. </w:t>
      </w:r>
      <w:r>
        <w:rPr>
          <w:rFonts w:cs="Times New Roman"/>
          <w:rtl/>
        </w:rPr>
        <w:t>مقالات</w:t>
      </w:r>
      <w:r>
        <w:t xml:space="preserve"> </w:t>
      </w:r>
      <w:r>
        <w:rPr>
          <w:rFonts w:cs="Times New Roman"/>
          <w:rtl/>
        </w:rPr>
        <w:t>آنلاین</w:t>
      </w:r>
      <w:r>
        <w:t>: UX Collective</w:t>
      </w:r>
      <w:r>
        <w:rPr>
          <w:rFonts w:cs="Times New Roman"/>
          <w:rtl/>
        </w:rPr>
        <w:t>،</w:t>
      </w:r>
      <w:r>
        <w:t xml:space="preserve"> Interaction Design Foundation.</w:t>
      </w:r>
    </w:p>
    <w:sectPr w:rsidR="00723DD6" w:rsidSect="001C1D2D">
      <w:pgSz w:w="12240" w:h="15840"/>
      <w:pgMar w:top="1440" w:right="1800" w:bottom="1440" w:left="180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MS Mincho"/>
    <w:panose1 w:val="00000000000000000000"/>
    <w:charset w:val="00"/>
    <w:family w:val="roman"/>
    <w:notTrueType/>
    <w:pitch w:val="default"/>
  </w:font>
  <w:font w:name="Meiryo">
    <w:altName w:val="メイリオ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B35B2"/>
    <w:multiLevelType w:val="multilevel"/>
    <w:tmpl w:val="6F2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05ECA"/>
    <w:multiLevelType w:val="multilevel"/>
    <w:tmpl w:val="514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2775B"/>
    <w:multiLevelType w:val="multilevel"/>
    <w:tmpl w:val="5D1EAEF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7E06D76"/>
    <w:multiLevelType w:val="multilevel"/>
    <w:tmpl w:val="509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1"/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0"/>
  </w:num>
  <w:num w:numId="21">
    <w:abstractNumId w:val="1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1D2D"/>
    <w:rsid w:val="0029639D"/>
    <w:rsid w:val="00326F90"/>
    <w:rsid w:val="00503781"/>
    <w:rsid w:val="00656615"/>
    <w:rsid w:val="00723DD6"/>
    <w:rsid w:val="007E44BF"/>
    <w:rsid w:val="008476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8BC93A6"/>
  <w14:defaultImageDpi w14:val="300"/>
  <w15:docId w15:val="{4D4ECF6B-D39A-4D31-86DA-B3355AAC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781"/>
  </w:style>
  <w:style w:type="paragraph" w:styleId="Heading1">
    <w:name w:val="heading 1"/>
    <w:basedOn w:val="Normal"/>
    <w:next w:val="Normal"/>
    <w:link w:val="Heading1Char"/>
    <w:uiPriority w:val="9"/>
    <w:qFormat/>
    <w:rsid w:val="00503781"/>
    <w:pPr>
      <w:keepNext/>
      <w:keepLines/>
      <w:pBdr>
        <w:bottom w:val="single" w:sz="4" w:space="1" w:color="B01513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30F0E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78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830F0E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78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8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8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8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8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8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8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50378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03781"/>
    <w:rPr>
      <w:rFonts w:asciiTheme="majorHAnsi" w:eastAsiaTheme="majorEastAsia" w:hAnsiTheme="majorHAnsi" w:cstheme="majorBidi"/>
      <w:color w:val="830F0E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03781"/>
    <w:rPr>
      <w:rFonts w:asciiTheme="majorHAnsi" w:eastAsiaTheme="majorEastAsia" w:hAnsiTheme="majorHAnsi" w:cstheme="majorBidi"/>
      <w:color w:val="830F0E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0378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037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830F0E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03781"/>
    <w:rPr>
      <w:rFonts w:asciiTheme="majorHAnsi" w:eastAsiaTheme="majorEastAsia" w:hAnsiTheme="majorHAnsi" w:cstheme="majorBidi"/>
      <w:color w:val="830F0E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8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0378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378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378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8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8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8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8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8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8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78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03781"/>
    <w:rPr>
      <w:b/>
      <w:bCs/>
    </w:rPr>
  </w:style>
  <w:style w:type="character" w:styleId="Emphasis">
    <w:name w:val="Emphasis"/>
    <w:basedOn w:val="DefaultParagraphFont"/>
    <w:uiPriority w:val="20"/>
    <w:qFormat/>
    <w:rsid w:val="0050378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8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81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0378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0378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0378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03781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0378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3781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830F0E" w:themeColor="accent1" w:themeShade="BF"/>
    </w:rPr>
    <w:tblPr>
      <w:tblStyleRowBandSize w:val="1"/>
      <w:tblStyleColBandSize w:val="1"/>
      <w:tblBorders>
        <w:top w:val="single" w:sz="8" w:space="0" w:color="B01513" w:themeColor="accent1"/>
        <w:bottom w:val="single" w:sz="8" w:space="0" w:color="B0151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01513" w:themeColor="accent1"/>
          <w:left w:val="nil"/>
          <w:bottom w:val="single" w:sz="8" w:space="0" w:color="B0151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01513" w:themeColor="accent1"/>
          <w:left w:val="nil"/>
          <w:bottom w:val="single" w:sz="8" w:space="0" w:color="B0151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B9B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B9B8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AF490D" w:themeColor="accent2" w:themeShade="BF"/>
    </w:rPr>
    <w:tblPr>
      <w:tblStyleRowBandSize w:val="1"/>
      <w:tblStyleColBandSize w:val="1"/>
      <w:tblBorders>
        <w:top w:val="single" w:sz="8" w:space="0" w:color="EA6312" w:themeColor="accent2"/>
        <w:bottom w:val="single" w:sz="8" w:space="0" w:color="EA631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6312" w:themeColor="accent2"/>
          <w:left w:val="nil"/>
          <w:bottom w:val="single" w:sz="8" w:space="0" w:color="EA631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6312" w:themeColor="accent2"/>
          <w:left w:val="nil"/>
          <w:bottom w:val="single" w:sz="8" w:space="0" w:color="EA631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7C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7C3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B58D15" w:themeColor="accent3" w:themeShade="BF"/>
    </w:rPr>
    <w:tblPr>
      <w:tblStyleRowBandSize w:val="1"/>
      <w:tblStyleColBandSize w:val="1"/>
      <w:tblBorders>
        <w:top w:val="single" w:sz="8" w:space="0" w:color="E6B729" w:themeColor="accent3"/>
        <w:bottom w:val="single" w:sz="8" w:space="0" w:color="E6B7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729" w:themeColor="accent3"/>
          <w:left w:val="nil"/>
          <w:bottom w:val="single" w:sz="8" w:space="0" w:color="E6B7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729" w:themeColor="accent3"/>
          <w:left w:val="nil"/>
          <w:bottom w:val="single" w:sz="8" w:space="0" w:color="E6B7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DC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4A856C" w:themeColor="accent4" w:themeShade="BF"/>
    </w:rPr>
    <w:tblPr>
      <w:tblStyleRowBandSize w:val="1"/>
      <w:tblStyleColBandSize w:val="1"/>
      <w:tblBorders>
        <w:top w:val="single" w:sz="8" w:space="0" w:color="6AAC90" w:themeColor="accent4"/>
        <w:bottom w:val="single" w:sz="8" w:space="0" w:color="6AAC9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AC90" w:themeColor="accent4"/>
          <w:left w:val="nil"/>
          <w:bottom w:val="single" w:sz="8" w:space="0" w:color="6AAC9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AC90" w:themeColor="accent4"/>
          <w:left w:val="nil"/>
          <w:bottom w:val="single" w:sz="8" w:space="0" w:color="6AAC9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E6273" w:themeColor="accent5" w:themeShade="BF"/>
    </w:rPr>
    <w:tblPr>
      <w:tblStyleRowBandSize w:val="1"/>
      <w:tblStyleColBandSize w:val="1"/>
      <w:tblBorders>
        <w:top w:val="single" w:sz="8" w:space="0" w:color="54849A" w:themeColor="accent5"/>
        <w:bottom w:val="single" w:sz="8" w:space="0" w:color="5484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849A" w:themeColor="accent5"/>
          <w:left w:val="nil"/>
          <w:bottom w:val="single" w:sz="8" w:space="0" w:color="5484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849A" w:themeColor="accent5"/>
          <w:left w:val="nil"/>
          <w:bottom w:val="single" w:sz="8" w:space="0" w:color="5484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0E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0E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64673" w:themeColor="accent6" w:themeShade="BF"/>
    </w:rPr>
    <w:tblPr>
      <w:tblStyleRowBandSize w:val="1"/>
      <w:tblStyleColBandSize w:val="1"/>
      <w:tblBorders>
        <w:top w:val="single" w:sz="8" w:space="0" w:color="9E5E9B" w:themeColor="accent6"/>
        <w:bottom w:val="single" w:sz="8" w:space="0" w:color="9E5E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5E9B" w:themeColor="accent6"/>
          <w:left w:val="nil"/>
          <w:bottom w:val="single" w:sz="8" w:space="0" w:color="9E5E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5E9B" w:themeColor="accent6"/>
          <w:left w:val="nil"/>
          <w:bottom w:val="single" w:sz="8" w:space="0" w:color="9E5E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6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6E6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B01513" w:themeColor="accent1"/>
        <w:left w:val="single" w:sz="8" w:space="0" w:color="B01513" w:themeColor="accent1"/>
        <w:bottom w:val="single" w:sz="8" w:space="0" w:color="B01513" w:themeColor="accent1"/>
        <w:right w:val="single" w:sz="8" w:space="0" w:color="B0151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0151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1513" w:themeColor="accent1"/>
          <w:left w:val="single" w:sz="8" w:space="0" w:color="B01513" w:themeColor="accent1"/>
          <w:bottom w:val="single" w:sz="8" w:space="0" w:color="B01513" w:themeColor="accent1"/>
          <w:right w:val="single" w:sz="8" w:space="0" w:color="B0151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01513" w:themeColor="accent1"/>
          <w:left w:val="single" w:sz="8" w:space="0" w:color="B01513" w:themeColor="accent1"/>
          <w:bottom w:val="single" w:sz="8" w:space="0" w:color="B01513" w:themeColor="accent1"/>
          <w:right w:val="single" w:sz="8" w:space="0" w:color="B01513" w:themeColor="accent1"/>
        </w:tcBorders>
      </w:tcPr>
    </w:tblStylePr>
    <w:tblStylePr w:type="band1Horz">
      <w:tblPr/>
      <w:tcPr>
        <w:tcBorders>
          <w:top w:val="single" w:sz="8" w:space="0" w:color="B01513" w:themeColor="accent1"/>
          <w:left w:val="single" w:sz="8" w:space="0" w:color="B01513" w:themeColor="accent1"/>
          <w:bottom w:val="single" w:sz="8" w:space="0" w:color="B01513" w:themeColor="accent1"/>
          <w:right w:val="single" w:sz="8" w:space="0" w:color="B01513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A6312" w:themeColor="accent2"/>
        <w:left w:val="single" w:sz="8" w:space="0" w:color="EA6312" w:themeColor="accent2"/>
        <w:bottom w:val="single" w:sz="8" w:space="0" w:color="EA6312" w:themeColor="accent2"/>
        <w:right w:val="single" w:sz="8" w:space="0" w:color="EA631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631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6312" w:themeColor="accent2"/>
          <w:left w:val="single" w:sz="8" w:space="0" w:color="EA6312" w:themeColor="accent2"/>
          <w:bottom w:val="single" w:sz="8" w:space="0" w:color="EA6312" w:themeColor="accent2"/>
          <w:right w:val="single" w:sz="8" w:space="0" w:color="EA631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6312" w:themeColor="accent2"/>
          <w:left w:val="single" w:sz="8" w:space="0" w:color="EA6312" w:themeColor="accent2"/>
          <w:bottom w:val="single" w:sz="8" w:space="0" w:color="EA6312" w:themeColor="accent2"/>
          <w:right w:val="single" w:sz="8" w:space="0" w:color="EA6312" w:themeColor="accent2"/>
        </w:tcBorders>
      </w:tcPr>
    </w:tblStylePr>
    <w:tblStylePr w:type="band1Horz">
      <w:tblPr/>
      <w:tcPr>
        <w:tcBorders>
          <w:top w:val="single" w:sz="8" w:space="0" w:color="EA6312" w:themeColor="accent2"/>
          <w:left w:val="single" w:sz="8" w:space="0" w:color="EA6312" w:themeColor="accent2"/>
          <w:bottom w:val="single" w:sz="8" w:space="0" w:color="EA6312" w:themeColor="accent2"/>
          <w:right w:val="single" w:sz="8" w:space="0" w:color="EA631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729" w:themeColor="accent3"/>
        <w:left w:val="single" w:sz="8" w:space="0" w:color="E6B729" w:themeColor="accent3"/>
        <w:bottom w:val="single" w:sz="8" w:space="0" w:color="E6B729" w:themeColor="accent3"/>
        <w:right w:val="single" w:sz="8" w:space="0" w:color="E6B7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B7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B729" w:themeColor="accent3"/>
          <w:left w:val="single" w:sz="8" w:space="0" w:color="E6B729" w:themeColor="accent3"/>
          <w:bottom w:val="single" w:sz="8" w:space="0" w:color="E6B729" w:themeColor="accent3"/>
          <w:right w:val="single" w:sz="8" w:space="0" w:color="E6B7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B729" w:themeColor="accent3"/>
          <w:left w:val="single" w:sz="8" w:space="0" w:color="E6B729" w:themeColor="accent3"/>
          <w:bottom w:val="single" w:sz="8" w:space="0" w:color="E6B729" w:themeColor="accent3"/>
          <w:right w:val="single" w:sz="8" w:space="0" w:color="E6B729" w:themeColor="accent3"/>
        </w:tcBorders>
      </w:tcPr>
    </w:tblStylePr>
    <w:tblStylePr w:type="band1Horz">
      <w:tblPr/>
      <w:tcPr>
        <w:tcBorders>
          <w:top w:val="single" w:sz="8" w:space="0" w:color="E6B729" w:themeColor="accent3"/>
          <w:left w:val="single" w:sz="8" w:space="0" w:color="E6B729" w:themeColor="accent3"/>
          <w:bottom w:val="single" w:sz="8" w:space="0" w:color="E6B729" w:themeColor="accent3"/>
          <w:right w:val="single" w:sz="8" w:space="0" w:color="E6B72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AAC90" w:themeColor="accent4"/>
        <w:left w:val="single" w:sz="8" w:space="0" w:color="6AAC90" w:themeColor="accent4"/>
        <w:bottom w:val="single" w:sz="8" w:space="0" w:color="6AAC90" w:themeColor="accent4"/>
        <w:right w:val="single" w:sz="8" w:space="0" w:color="6AAC9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AC9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AC90" w:themeColor="accent4"/>
          <w:left w:val="single" w:sz="8" w:space="0" w:color="6AAC90" w:themeColor="accent4"/>
          <w:bottom w:val="single" w:sz="8" w:space="0" w:color="6AAC90" w:themeColor="accent4"/>
          <w:right w:val="single" w:sz="8" w:space="0" w:color="6AAC9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AC90" w:themeColor="accent4"/>
          <w:left w:val="single" w:sz="8" w:space="0" w:color="6AAC90" w:themeColor="accent4"/>
          <w:bottom w:val="single" w:sz="8" w:space="0" w:color="6AAC90" w:themeColor="accent4"/>
          <w:right w:val="single" w:sz="8" w:space="0" w:color="6AAC90" w:themeColor="accent4"/>
        </w:tcBorders>
      </w:tcPr>
    </w:tblStylePr>
    <w:tblStylePr w:type="band1Horz">
      <w:tblPr/>
      <w:tcPr>
        <w:tcBorders>
          <w:top w:val="single" w:sz="8" w:space="0" w:color="6AAC90" w:themeColor="accent4"/>
          <w:left w:val="single" w:sz="8" w:space="0" w:color="6AAC90" w:themeColor="accent4"/>
          <w:bottom w:val="single" w:sz="8" w:space="0" w:color="6AAC90" w:themeColor="accent4"/>
          <w:right w:val="single" w:sz="8" w:space="0" w:color="6AAC9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849A" w:themeColor="accent5"/>
        <w:left w:val="single" w:sz="8" w:space="0" w:color="54849A" w:themeColor="accent5"/>
        <w:bottom w:val="single" w:sz="8" w:space="0" w:color="54849A" w:themeColor="accent5"/>
        <w:right w:val="single" w:sz="8" w:space="0" w:color="5484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84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849A" w:themeColor="accent5"/>
          <w:left w:val="single" w:sz="8" w:space="0" w:color="54849A" w:themeColor="accent5"/>
          <w:bottom w:val="single" w:sz="8" w:space="0" w:color="54849A" w:themeColor="accent5"/>
          <w:right w:val="single" w:sz="8" w:space="0" w:color="5484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849A" w:themeColor="accent5"/>
          <w:left w:val="single" w:sz="8" w:space="0" w:color="54849A" w:themeColor="accent5"/>
          <w:bottom w:val="single" w:sz="8" w:space="0" w:color="54849A" w:themeColor="accent5"/>
          <w:right w:val="single" w:sz="8" w:space="0" w:color="54849A" w:themeColor="accent5"/>
        </w:tcBorders>
      </w:tcPr>
    </w:tblStylePr>
    <w:tblStylePr w:type="band1Horz">
      <w:tblPr/>
      <w:tcPr>
        <w:tcBorders>
          <w:top w:val="single" w:sz="8" w:space="0" w:color="54849A" w:themeColor="accent5"/>
          <w:left w:val="single" w:sz="8" w:space="0" w:color="54849A" w:themeColor="accent5"/>
          <w:bottom w:val="single" w:sz="8" w:space="0" w:color="54849A" w:themeColor="accent5"/>
          <w:right w:val="single" w:sz="8" w:space="0" w:color="54849A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E5E9B" w:themeColor="accent6"/>
        <w:left w:val="single" w:sz="8" w:space="0" w:color="9E5E9B" w:themeColor="accent6"/>
        <w:bottom w:val="single" w:sz="8" w:space="0" w:color="9E5E9B" w:themeColor="accent6"/>
        <w:right w:val="single" w:sz="8" w:space="0" w:color="9E5E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5E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5E9B" w:themeColor="accent6"/>
          <w:left w:val="single" w:sz="8" w:space="0" w:color="9E5E9B" w:themeColor="accent6"/>
          <w:bottom w:val="single" w:sz="8" w:space="0" w:color="9E5E9B" w:themeColor="accent6"/>
          <w:right w:val="single" w:sz="8" w:space="0" w:color="9E5E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5E9B" w:themeColor="accent6"/>
          <w:left w:val="single" w:sz="8" w:space="0" w:color="9E5E9B" w:themeColor="accent6"/>
          <w:bottom w:val="single" w:sz="8" w:space="0" w:color="9E5E9B" w:themeColor="accent6"/>
          <w:right w:val="single" w:sz="8" w:space="0" w:color="9E5E9B" w:themeColor="accent6"/>
        </w:tcBorders>
      </w:tcPr>
    </w:tblStylePr>
    <w:tblStylePr w:type="band1Horz">
      <w:tblPr/>
      <w:tcPr>
        <w:tcBorders>
          <w:top w:val="single" w:sz="8" w:space="0" w:color="9E5E9B" w:themeColor="accent6"/>
          <w:left w:val="single" w:sz="8" w:space="0" w:color="9E5E9B" w:themeColor="accent6"/>
          <w:bottom w:val="single" w:sz="8" w:space="0" w:color="9E5E9B" w:themeColor="accent6"/>
          <w:right w:val="single" w:sz="8" w:space="0" w:color="9E5E9B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1513" w:themeColor="accent1"/>
        <w:left w:val="single" w:sz="8" w:space="0" w:color="B01513" w:themeColor="accent1"/>
        <w:bottom w:val="single" w:sz="8" w:space="0" w:color="B01513" w:themeColor="accent1"/>
        <w:right w:val="single" w:sz="8" w:space="0" w:color="B01513" w:themeColor="accent1"/>
        <w:insideH w:val="single" w:sz="8" w:space="0" w:color="B01513" w:themeColor="accent1"/>
        <w:insideV w:val="single" w:sz="8" w:space="0" w:color="B0151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01513" w:themeColor="accent1"/>
          <w:left w:val="single" w:sz="8" w:space="0" w:color="B01513" w:themeColor="accent1"/>
          <w:bottom w:val="single" w:sz="18" w:space="0" w:color="B01513" w:themeColor="accent1"/>
          <w:right w:val="single" w:sz="8" w:space="0" w:color="B01513" w:themeColor="accent1"/>
          <w:insideH w:val="nil"/>
          <w:insideV w:val="single" w:sz="8" w:space="0" w:color="B0151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01513" w:themeColor="accent1"/>
          <w:left w:val="single" w:sz="8" w:space="0" w:color="B01513" w:themeColor="accent1"/>
          <w:bottom w:val="single" w:sz="8" w:space="0" w:color="B01513" w:themeColor="accent1"/>
          <w:right w:val="single" w:sz="8" w:space="0" w:color="B01513" w:themeColor="accent1"/>
          <w:insideH w:val="nil"/>
          <w:insideV w:val="single" w:sz="8" w:space="0" w:color="B0151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01513" w:themeColor="accent1"/>
          <w:left w:val="single" w:sz="8" w:space="0" w:color="B01513" w:themeColor="accent1"/>
          <w:bottom w:val="single" w:sz="8" w:space="0" w:color="B01513" w:themeColor="accent1"/>
          <w:right w:val="single" w:sz="8" w:space="0" w:color="B01513" w:themeColor="accent1"/>
        </w:tcBorders>
      </w:tcPr>
    </w:tblStylePr>
    <w:tblStylePr w:type="band1Vert">
      <w:tblPr/>
      <w:tcPr>
        <w:tcBorders>
          <w:top w:val="single" w:sz="8" w:space="0" w:color="B01513" w:themeColor="accent1"/>
          <w:left w:val="single" w:sz="8" w:space="0" w:color="B01513" w:themeColor="accent1"/>
          <w:bottom w:val="single" w:sz="8" w:space="0" w:color="B01513" w:themeColor="accent1"/>
          <w:right w:val="single" w:sz="8" w:space="0" w:color="B01513" w:themeColor="accent1"/>
        </w:tcBorders>
        <w:shd w:val="clear" w:color="auto" w:fill="F7B9B8" w:themeFill="accent1" w:themeFillTint="3F"/>
      </w:tcPr>
    </w:tblStylePr>
    <w:tblStylePr w:type="band1Horz">
      <w:tblPr/>
      <w:tcPr>
        <w:tcBorders>
          <w:top w:val="single" w:sz="8" w:space="0" w:color="B01513" w:themeColor="accent1"/>
          <w:left w:val="single" w:sz="8" w:space="0" w:color="B01513" w:themeColor="accent1"/>
          <w:bottom w:val="single" w:sz="8" w:space="0" w:color="B01513" w:themeColor="accent1"/>
          <w:right w:val="single" w:sz="8" w:space="0" w:color="B01513" w:themeColor="accent1"/>
          <w:insideV w:val="single" w:sz="8" w:space="0" w:color="B01513" w:themeColor="accent1"/>
        </w:tcBorders>
        <w:shd w:val="clear" w:color="auto" w:fill="F7B9B8" w:themeFill="accent1" w:themeFillTint="3F"/>
      </w:tcPr>
    </w:tblStylePr>
    <w:tblStylePr w:type="band2Horz">
      <w:tblPr/>
      <w:tcPr>
        <w:tcBorders>
          <w:top w:val="single" w:sz="8" w:space="0" w:color="B01513" w:themeColor="accent1"/>
          <w:left w:val="single" w:sz="8" w:space="0" w:color="B01513" w:themeColor="accent1"/>
          <w:bottom w:val="single" w:sz="8" w:space="0" w:color="B01513" w:themeColor="accent1"/>
          <w:right w:val="single" w:sz="8" w:space="0" w:color="B01513" w:themeColor="accent1"/>
          <w:insideV w:val="single" w:sz="8" w:space="0" w:color="B01513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A6312" w:themeColor="accent2"/>
        <w:left w:val="single" w:sz="8" w:space="0" w:color="EA6312" w:themeColor="accent2"/>
        <w:bottom w:val="single" w:sz="8" w:space="0" w:color="EA6312" w:themeColor="accent2"/>
        <w:right w:val="single" w:sz="8" w:space="0" w:color="EA6312" w:themeColor="accent2"/>
        <w:insideH w:val="single" w:sz="8" w:space="0" w:color="EA6312" w:themeColor="accent2"/>
        <w:insideV w:val="single" w:sz="8" w:space="0" w:color="EA631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6312" w:themeColor="accent2"/>
          <w:left w:val="single" w:sz="8" w:space="0" w:color="EA6312" w:themeColor="accent2"/>
          <w:bottom w:val="single" w:sz="18" w:space="0" w:color="EA6312" w:themeColor="accent2"/>
          <w:right w:val="single" w:sz="8" w:space="0" w:color="EA6312" w:themeColor="accent2"/>
          <w:insideH w:val="nil"/>
          <w:insideV w:val="single" w:sz="8" w:space="0" w:color="EA631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6312" w:themeColor="accent2"/>
          <w:left w:val="single" w:sz="8" w:space="0" w:color="EA6312" w:themeColor="accent2"/>
          <w:bottom w:val="single" w:sz="8" w:space="0" w:color="EA6312" w:themeColor="accent2"/>
          <w:right w:val="single" w:sz="8" w:space="0" w:color="EA6312" w:themeColor="accent2"/>
          <w:insideH w:val="nil"/>
          <w:insideV w:val="single" w:sz="8" w:space="0" w:color="EA631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6312" w:themeColor="accent2"/>
          <w:left w:val="single" w:sz="8" w:space="0" w:color="EA6312" w:themeColor="accent2"/>
          <w:bottom w:val="single" w:sz="8" w:space="0" w:color="EA6312" w:themeColor="accent2"/>
          <w:right w:val="single" w:sz="8" w:space="0" w:color="EA6312" w:themeColor="accent2"/>
        </w:tcBorders>
      </w:tcPr>
    </w:tblStylePr>
    <w:tblStylePr w:type="band1Vert">
      <w:tblPr/>
      <w:tcPr>
        <w:tcBorders>
          <w:top w:val="single" w:sz="8" w:space="0" w:color="EA6312" w:themeColor="accent2"/>
          <w:left w:val="single" w:sz="8" w:space="0" w:color="EA6312" w:themeColor="accent2"/>
          <w:bottom w:val="single" w:sz="8" w:space="0" w:color="EA6312" w:themeColor="accent2"/>
          <w:right w:val="single" w:sz="8" w:space="0" w:color="EA6312" w:themeColor="accent2"/>
        </w:tcBorders>
        <w:shd w:val="clear" w:color="auto" w:fill="FAD7C3" w:themeFill="accent2" w:themeFillTint="3F"/>
      </w:tcPr>
    </w:tblStylePr>
    <w:tblStylePr w:type="band1Horz">
      <w:tblPr/>
      <w:tcPr>
        <w:tcBorders>
          <w:top w:val="single" w:sz="8" w:space="0" w:color="EA6312" w:themeColor="accent2"/>
          <w:left w:val="single" w:sz="8" w:space="0" w:color="EA6312" w:themeColor="accent2"/>
          <w:bottom w:val="single" w:sz="8" w:space="0" w:color="EA6312" w:themeColor="accent2"/>
          <w:right w:val="single" w:sz="8" w:space="0" w:color="EA6312" w:themeColor="accent2"/>
          <w:insideV w:val="single" w:sz="8" w:space="0" w:color="EA6312" w:themeColor="accent2"/>
        </w:tcBorders>
        <w:shd w:val="clear" w:color="auto" w:fill="FAD7C3" w:themeFill="accent2" w:themeFillTint="3F"/>
      </w:tcPr>
    </w:tblStylePr>
    <w:tblStylePr w:type="band2Horz">
      <w:tblPr/>
      <w:tcPr>
        <w:tcBorders>
          <w:top w:val="single" w:sz="8" w:space="0" w:color="EA6312" w:themeColor="accent2"/>
          <w:left w:val="single" w:sz="8" w:space="0" w:color="EA6312" w:themeColor="accent2"/>
          <w:bottom w:val="single" w:sz="8" w:space="0" w:color="EA6312" w:themeColor="accent2"/>
          <w:right w:val="single" w:sz="8" w:space="0" w:color="EA6312" w:themeColor="accent2"/>
          <w:insideV w:val="single" w:sz="8" w:space="0" w:color="EA631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729" w:themeColor="accent3"/>
        <w:left w:val="single" w:sz="8" w:space="0" w:color="E6B729" w:themeColor="accent3"/>
        <w:bottom w:val="single" w:sz="8" w:space="0" w:color="E6B729" w:themeColor="accent3"/>
        <w:right w:val="single" w:sz="8" w:space="0" w:color="E6B729" w:themeColor="accent3"/>
        <w:insideH w:val="single" w:sz="8" w:space="0" w:color="E6B729" w:themeColor="accent3"/>
        <w:insideV w:val="single" w:sz="8" w:space="0" w:color="E6B7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729" w:themeColor="accent3"/>
          <w:left w:val="single" w:sz="8" w:space="0" w:color="E6B729" w:themeColor="accent3"/>
          <w:bottom w:val="single" w:sz="18" w:space="0" w:color="E6B729" w:themeColor="accent3"/>
          <w:right w:val="single" w:sz="8" w:space="0" w:color="E6B729" w:themeColor="accent3"/>
          <w:insideH w:val="nil"/>
          <w:insideV w:val="single" w:sz="8" w:space="0" w:color="E6B7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B729" w:themeColor="accent3"/>
          <w:left w:val="single" w:sz="8" w:space="0" w:color="E6B729" w:themeColor="accent3"/>
          <w:bottom w:val="single" w:sz="8" w:space="0" w:color="E6B729" w:themeColor="accent3"/>
          <w:right w:val="single" w:sz="8" w:space="0" w:color="E6B729" w:themeColor="accent3"/>
          <w:insideH w:val="nil"/>
          <w:insideV w:val="single" w:sz="8" w:space="0" w:color="E6B7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729" w:themeColor="accent3"/>
          <w:left w:val="single" w:sz="8" w:space="0" w:color="E6B729" w:themeColor="accent3"/>
          <w:bottom w:val="single" w:sz="8" w:space="0" w:color="E6B729" w:themeColor="accent3"/>
          <w:right w:val="single" w:sz="8" w:space="0" w:color="E6B729" w:themeColor="accent3"/>
        </w:tcBorders>
      </w:tcPr>
    </w:tblStylePr>
    <w:tblStylePr w:type="band1Vert">
      <w:tblPr/>
      <w:tcPr>
        <w:tcBorders>
          <w:top w:val="single" w:sz="8" w:space="0" w:color="E6B729" w:themeColor="accent3"/>
          <w:left w:val="single" w:sz="8" w:space="0" w:color="E6B729" w:themeColor="accent3"/>
          <w:bottom w:val="single" w:sz="8" w:space="0" w:color="E6B729" w:themeColor="accent3"/>
          <w:right w:val="single" w:sz="8" w:space="0" w:color="E6B729" w:themeColor="accent3"/>
        </w:tcBorders>
        <w:shd w:val="clear" w:color="auto" w:fill="F8EDC9" w:themeFill="accent3" w:themeFillTint="3F"/>
      </w:tcPr>
    </w:tblStylePr>
    <w:tblStylePr w:type="band1Horz">
      <w:tblPr/>
      <w:tcPr>
        <w:tcBorders>
          <w:top w:val="single" w:sz="8" w:space="0" w:color="E6B729" w:themeColor="accent3"/>
          <w:left w:val="single" w:sz="8" w:space="0" w:color="E6B729" w:themeColor="accent3"/>
          <w:bottom w:val="single" w:sz="8" w:space="0" w:color="E6B729" w:themeColor="accent3"/>
          <w:right w:val="single" w:sz="8" w:space="0" w:color="E6B729" w:themeColor="accent3"/>
          <w:insideV w:val="single" w:sz="8" w:space="0" w:color="E6B729" w:themeColor="accent3"/>
        </w:tcBorders>
        <w:shd w:val="clear" w:color="auto" w:fill="F8EDC9" w:themeFill="accent3" w:themeFillTint="3F"/>
      </w:tcPr>
    </w:tblStylePr>
    <w:tblStylePr w:type="band2Horz">
      <w:tblPr/>
      <w:tcPr>
        <w:tcBorders>
          <w:top w:val="single" w:sz="8" w:space="0" w:color="E6B729" w:themeColor="accent3"/>
          <w:left w:val="single" w:sz="8" w:space="0" w:color="E6B729" w:themeColor="accent3"/>
          <w:bottom w:val="single" w:sz="8" w:space="0" w:color="E6B729" w:themeColor="accent3"/>
          <w:right w:val="single" w:sz="8" w:space="0" w:color="E6B729" w:themeColor="accent3"/>
          <w:insideV w:val="single" w:sz="8" w:space="0" w:color="E6B72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AAC90" w:themeColor="accent4"/>
        <w:left w:val="single" w:sz="8" w:space="0" w:color="6AAC90" w:themeColor="accent4"/>
        <w:bottom w:val="single" w:sz="8" w:space="0" w:color="6AAC90" w:themeColor="accent4"/>
        <w:right w:val="single" w:sz="8" w:space="0" w:color="6AAC90" w:themeColor="accent4"/>
        <w:insideH w:val="single" w:sz="8" w:space="0" w:color="6AAC90" w:themeColor="accent4"/>
        <w:insideV w:val="single" w:sz="8" w:space="0" w:color="6AAC9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AC90" w:themeColor="accent4"/>
          <w:left w:val="single" w:sz="8" w:space="0" w:color="6AAC90" w:themeColor="accent4"/>
          <w:bottom w:val="single" w:sz="18" w:space="0" w:color="6AAC90" w:themeColor="accent4"/>
          <w:right w:val="single" w:sz="8" w:space="0" w:color="6AAC90" w:themeColor="accent4"/>
          <w:insideH w:val="nil"/>
          <w:insideV w:val="single" w:sz="8" w:space="0" w:color="6AAC9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AC90" w:themeColor="accent4"/>
          <w:left w:val="single" w:sz="8" w:space="0" w:color="6AAC90" w:themeColor="accent4"/>
          <w:bottom w:val="single" w:sz="8" w:space="0" w:color="6AAC90" w:themeColor="accent4"/>
          <w:right w:val="single" w:sz="8" w:space="0" w:color="6AAC90" w:themeColor="accent4"/>
          <w:insideH w:val="nil"/>
          <w:insideV w:val="single" w:sz="8" w:space="0" w:color="6AAC9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AC90" w:themeColor="accent4"/>
          <w:left w:val="single" w:sz="8" w:space="0" w:color="6AAC90" w:themeColor="accent4"/>
          <w:bottom w:val="single" w:sz="8" w:space="0" w:color="6AAC90" w:themeColor="accent4"/>
          <w:right w:val="single" w:sz="8" w:space="0" w:color="6AAC90" w:themeColor="accent4"/>
        </w:tcBorders>
      </w:tcPr>
    </w:tblStylePr>
    <w:tblStylePr w:type="band1Vert">
      <w:tblPr/>
      <w:tcPr>
        <w:tcBorders>
          <w:top w:val="single" w:sz="8" w:space="0" w:color="6AAC90" w:themeColor="accent4"/>
          <w:left w:val="single" w:sz="8" w:space="0" w:color="6AAC90" w:themeColor="accent4"/>
          <w:bottom w:val="single" w:sz="8" w:space="0" w:color="6AAC90" w:themeColor="accent4"/>
          <w:right w:val="single" w:sz="8" w:space="0" w:color="6AAC90" w:themeColor="accent4"/>
        </w:tcBorders>
        <w:shd w:val="clear" w:color="auto" w:fill="DAEAE3" w:themeFill="accent4" w:themeFillTint="3F"/>
      </w:tcPr>
    </w:tblStylePr>
    <w:tblStylePr w:type="band1Horz">
      <w:tblPr/>
      <w:tcPr>
        <w:tcBorders>
          <w:top w:val="single" w:sz="8" w:space="0" w:color="6AAC90" w:themeColor="accent4"/>
          <w:left w:val="single" w:sz="8" w:space="0" w:color="6AAC90" w:themeColor="accent4"/>
          <w:bottom w:val="single" w:sz="8" w:space="0" w:color="6AAC90" w:themeColor="accent4"/>
          <w:right w:val="single" w:sz="8" w:space="0" w:color="6AAC90" w:themeColor="accent4"/>
          <w:insideV w:val="single" w:sz="8" w:space="0" w:color="6AAC90" w:themeColor="accent4"/>
        </w:tcBorders>
        <w:shd w:val="clear" w:color="auto" w:fill="DAEAE3" w:themeFill="accent4" w:themeFillTint="3F"/>
      </w:tcPr>
    </w:tblStylePr>
    <w:tblStylePr w:type="band2Horz">
      <w:tblPr/>
      <w:tcPr>
        <w:tcBorders>
          <w:top w:val="single" w:sz="8" w:space="0" w:color="6AAC90" w:themeColor="accent4"/>
          <w:left w:val="single" w:sz="8" w:space="0" w:color="6AAC90" w:themeColor="accent4"/>
          <w:bottom w:val="single" w:sz="8" w:space="0" w:color="6AAC90" w:themeColor="accent4"/>
          <w:right w:val="single" w:sz="8" w:space="0" w:color="6AAC90" w:themeColor="accent4"/>
          <w:insideV w:val="single" w:sz="8" w:space="0" w:color="6AAC9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849A" w:themeColor="accent5"/>
        <w:left w:val="single" w:sz="8" w:space="0" w:color="54849A" w:themeColor="accent5"/>
        <w:bottom w:val="single" w:sz="8" w:space="0" w:color="54849A" w:themeColor="accent5"/>
        <w:right w:val="single" w:sz="8" w:space="0" w:color="54849A" w:themeColor="accent5"/>
        <w:insideH w:val="single" w:sz="8" w:space="0" w:color="54849A" w:themeColor="accent5"/>
        <w:insideV w:val="single" w:sz="8" w:space="0" w:color="5484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849A" w:themeColor="accent5"/>
          <w:left w:val="single" w:sz="8" w:space="0" w:color="54849A" w:themeColor="accent5"/>
          <w:bottom w:val="single" w:sz="18" w:space="0" w:color="54849A" w:themeColor="accent5"/>
          <w:right w:val="single" w:sz="8" w:space="0" w:color="54849A" w:themeColor="accent5"/>
          <w:insideH w:val="nil"/>
          <w:insideV w:val="single" w:sz="8" w:space="0" w:color="5484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849A" w:themeColor="accent5"/>
          <w:left w:val="single" w:sz="8" w:space="0" w:color="54849A" w:themeColor="accent5"/>
          <w:bottom w:val="single" w:sz="8" w:space="0" w:color="54849A" w:themeColor="accent5"/>
          <w:right w:val="single" w:sz="8" w:space="0" w:color="54849A" w:themeColor="accent5"/>
          <w:insideH w:val="nil"/>
          <w:insideV w:val="single" w:sz="8" w:space="0" w:color="5484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849A" w:themeColor="accent5"/>
          <w:left w:val="single" w:sz="8" w:space="0" w:color="54849A" w:themeColor="accent5"/>
          <w:bottom w:val="single" w:sz="8" w:space="0" w:color="54849A" w:themeColor="accent5"/>
          <w:right w:val="single" w:sz="8" w:space="0" w:color="54849A" w:themeColor="accent5"/>
        </w:tcBorders>
      </w:tcPr>
    </w:tblStylePr>
    <w:tblStylePr w:type="band1Vert">
      <w:tblPr/>
      <w:tcPr>
        <w:tcBorders>
          <w:top w:val="single" w:sz="8" w:space="0" w:color="54849A" w:themeColor="accent5"/>
          <w:left w:val="single" w:sz="8" w:space="0" w:color="54849A" w:themeColor="accent5"/>
          <w:bottom w:val="single" w:sz="8" w:space="0" w:color="54849A" w:themeColor="accent5"/>
          <w:right w:val="single" w:sz="8" w:space="0" w:color="54849A" w:themeColor="accent5"/>
        </w:tcBorders>
        <w:shd w:val="clear" w:color="auto" w:fill="D3E0E7" w:themeFill="accent5" w:themeFillTint="3F"/>
      </w:tcPr>
    </w:tblStylePr>
    <w:tblStylePr w:type="band1Horz">
      <w:tblPr/>
      <w:tcPr>
        <w:tcBorders>
          <w:top w:val="single" w:sz="8" w:space="0" w:color="54849A" w:themeColor="accent5"/>
          <w:left w:val="single" w:sz="8" w:space="0" w:color="54849A" w:themeColor="accent5"/>
          <w:bottom w:val="single" w:sz="8" w:space="0" w:color="54849A" w:themeColor="accent5"/>
          <w:right w:val="single" w:sz="8" w:space="0" w:color="54849A" w:themeColor="accent5"/>
          <w:insideV w:val="single" w:sz="8" w:space="0" w:color="54849A" w:themeColor="accent5"/>
        </w:tcBorders>
        <w:shd w:val="clear" w:color="auto" w:fill="D3E0E7" w:themeFill="accent5" w:themeFillTint="3F"/>
      </w:tcPr>
    </w:tblStylePr>
    <w:tblStylePr w:type="band2Horz">
      <w:tblPr/>
      <w:tcPr>
        <w:tcBorders>
          <w:top w:val="single" w:sz="8" w:space="0" w:color="54849A" w:themeColor="accent5"/>
          <w:left w:val="single" w:sz="8" w:space="0" w:color="54849A" w:themeColor="accent5"/>
          <w:bottom w:val="single" w:sz="8" w:space="0" w:color="54849A" w:themeColor="accent5"/>
          <w:right w:val="single" w:sz="8" w:space="0" w:color="54849A" w:themeColor="accent5"/>
          <w:insideV w:val="single" w:sz="8" w:space="0" w:color="54849A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E5E9B" w:themeColor="accent6"/>
        <w:left w:val="single" w:sz="8" w:space="0" w:color="9E5E9B" w:themeColor="accent6"/>
        <w:bottom w:val="single" w:sz="8" w:space="0" w:color="9E5E9B" w:themeColor="accent6"/>
        <w:right w:val="single" w:sz="8" w:space="0" w:color="9E5E9B" w:themeColor="accent6"/>
        <w:insideH w:val="single" w:sz="8" w:space="0" w:color="9E5E9B" w:themeColor="accent6"/>
        <w:insideV w:val="single" w:sz="8" w:space="0" w:color="9E5E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5E9B" w:themeColor="accent6"/>
          <w:left w:val="single" w:sz="8" w:space="0" w:color="9E5E9B" w:themeColor="accent6"/>
          <w:bottom w:val="single" w:sz="18" w:space="0" w:color="9E5E9B" w:themeColor="accent6"/>
          <w:right w:val="single" w:sz="8" w:space="0" w:color="9E5E9B" w:themeColor="accent6"/>
          <w:insideH w:val="nil"/>
          <w:insideV w:val="single" w:sz="8" w:space="0" w:color="9E5E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5E9B" w:themeColor="accent6"/>
          <w:left w:val="single" w:sz="8" w:space="0" w:color="9E5E9B" w:themeColor="accent6"/>
          <w:bottom w:val="single" w:sz="8" w:space="0" w:color="9E5E9B" w:themeColor="accent6"/>
          <w:right w:val="single" w:sz="8" w:space="0" w:color="9E5E9B" w:themeColor="accent6"/>
          <w:insideH w:val="nil"/>
          <w:insideV w:val="single" w:sz="8" w:space="0" w:color="9E5E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5E9B" w:themeColor="accent6"/>
          <w:left w:val="single" w:sz="8" w:space="0" w:color="9E5E9B" w:themeColor="accent6"/>
          <w:bottom w:val="single" w:sz="8" w:space="0" w:color="9E5E9B" w:themeColor="accent6"/>
          <w:right w:val="single" w:sz="8" w:space="0" w:color="9E5E9B" w:themeColor="accent6"/>
        </w:tcBorders>
      </w:tcPr>
    </w:tblStylePr>
    <w:tblStylePr w:type="band1Vert">
      <w:tblPr/>
      <w:tcPr>
        <w:tcBorders>
          <w:top w:val="single" w:sz="8" w:space="0" w:color="9E5E9B" w:themeColor="accent6"/>
          <w:left w:val="single" w:sz="8" w:space="0" w:color="9E5E9B" w:themeColor="accent6"/>
          <w:bottom w:val="single" w:sz="8" w:space="0" w:color="9E5E9B" w:themeColor="accent6"/>
          <w:right w:val="single" w:sz="8" w:space="0" w:color="9E5E9B" w:themeColor="accent6"/>
        </w:tcBorders>
        <w:shd w:val="clear" w:color="auto" w:fill="E7D6E6" w:themeFill="accent6" w:themeFillTint="3F"/>
      </w:tcPr>
    </w:tblStylePr>
    <w:tblStylePr w:type="band1Horz">
      <w:tblPr/>
      <w:tcPr>
        <w:tcBorders>
          <w:top w:val="single" w:sz="8" w:space="0" w:color="9E5E9B" w:themeColor="accent6"/>
          <w:left w:val="single" w:sz="8" w:space="0" w:color="9E5E9B" w:themeColor="accent6"/>
          <w:bottom w:val="single" w:sz="8" w:space="0" w:color="9E5E9B" w:themeColor="accent6"/>
          <w:right w:val="single" w:sz="8" w:space="0" w:color="9E5E9B" w:themeColor="accent6"/>
          <w:insideV w:val="single" w:sz="8" w:space="0" w:color="9E5E9B" w:themeColor="accent6"/>
        </w:tcBorders>
        <w:shd w:val="clear" w:color="auto" w:fill="E7D6E6" w:themeFill="accent6" w:themeFillTint="3F"/>
      </w:tcPr>
    </w:tblStylePr>
    <w:tblStylePr w:type="band2Horz">
      <w:tblPr/>
      <w:tcPr>
        <w:tcBorders>
          <w:top w:val="single" w:sz="8" w:space="0" w:color="9E5E9B" w:themeColor="accent6"/>
          <w:left w:val="single" w:sz="8" w:space="0" w:color="9E5E9B" w:themeColor="accent6"/>
          <w:bottom w:val="single" w:sz="8" w:space="0" w:color="9E5E9B" w:themeColor="accent6"/>
          <w:right w:val="single" w:sz="8" w:space="0" w:color="9E5E9B" w:themeColor="accent6"/>
          <w:insideV w:val="single" w:sz="8" w:space="0" w:color="9E5E9B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2C2A" w:themeColor="accent1" w:themeTint="BF"/>
        <w:left w:val="single" w:sz="8" w:space="0" w:color="E82C2A" w:themeColor="accent1" w:themeTint="BF"/>
        <w:bottom w:val="single" w:sz="8" w:space="0" w:color="E82C2A" w:themeColor="accent1" w:themeTint="BF"/>
        <w:right w:val="single" w:sz="8" w:space="0" w:color="E82C2A" w:themeColor="accent1" w:themeTint="BF"/>
        <w:insideH w:val="single" w:sz="8" w:space="0" w:color="E82C2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82C2A" w:themeColor="accent1" w:themeTint="BF"/>
          <w:left w:val="single" w:sz="8" w:space="0" w:color="E82C2A" w:themeColor="accent1" w:themeTint="BF"/>
          <w:bottom w:val="single" w:sz="8" w:space="0" w:color="E82C2A" w:themeColor="accent1" w:themeTint="BF"/>
          <w:right w:val="single" w:sz="8" w:space="0" w:color="E82C2A" w:themeColor="accent1" w:themeTint="BF"/>
          <w:insideH w:val="nil"/>
          <w:insideV w:val="nil"/>
        </w:tcBorders>
        <w:shd w:val="clear" w:color="auto" w:fill="B0151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2C2A" w:themeColor="accent1" w:themeTint="BF"/>
          <w:left w:val="single" w:sz="8" w:space="0" w:color="E82C2A" w:themeColor="accent1" w:themeTint="BF"/>
          <w:bottom w:val="single" w:sz="8" w:space="0" w:color="E82C2A" w:themeColor="accent1" w:themeTint="BF"/>
          <w:right w:val="single" w:sz="8" w:space="0" w:color="E82C2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B9B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B9B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894B" w:themeColor="accent2" w:themeTint="BF"/>
        <w:left w:val="single" w:sz="8" w:space="0" w:color="F1894B" w:themeColor="accent2" w:themeTint="BF"/>
        <w:bottom w:val="single" w:sz="8" w:space="0" w:color="F1894B" w:themeColor="accent2" w:themeTint="BF"/>
        <w:right w:val="single" w:sz="8" w:space="0" w:color="F1894B" w:themeColor="accent2" w:themeTint="BF"/>
        <w:insideH w:val="single" w:sz="8" w:space="0" w:color="F1894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894B" w:themeColor="accent2" w:themeTint="BF"/>
          <w:left w:val="single" w:sz="8" w:space="0" w:color="F1894B" w:themeColor="accent2" w:themeTint="BF"/>
          <w:bottom w:val="single" w:sz="8" w:space="0" w:color="F1894B" w:themeColor="accent2" w:themeTint="BF"/>
          <w:right w:val="single" w:sz="8" w:space="0" w:color="F1894B" w:themeColor="accent2" w:themeTint="BF"/>
          <w:insideH w:val="nil"/>
          <w:insideV w:val="nil"/>
        </w:tcBorders>
        <w:shd w:val="clear" w:color="auto" w:fill="EA631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894B" w:themeColor="accent2" w:themeTint="BF"/>
          <w:left w:val="single" w:sz="8" w:space="0" w:color="F1894B" w:themeColor="accent2" w:themeTint="BF"/>
          <w:bottom w:val="single" w:sz="8" w:space="0" w:color="F1894B" w:themeColor="accent2" w:themeTint="BF"/>
          <w:right w:val="single" w:sz="8" w:space="0" w:color="F1894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7C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7C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C85E" w:themeColor="accent3" w:themeTint="BF"/>
        <w:left w:val="single" w:sz="8" w:space="0" w:color="ECC85E" w:themeColor="accent3" w:themeTint="BF"/>
        <w:bottom w:val="single" w:sz="8" w:space="0" w:color="ECC85E" w:themeColor="accent3" w:themeTint="BF"/>
        <w:right w:val="single" w:sz="8" w:space="0" w:color="ECC85E" w:themeColor="accent3" w:themeTint="BF"/>
        <w:insideH w:val="single" w:sz="8" w:space="0" w:color="ECC8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C85E" w:themeColor="accent3" w:themeTint="BF"/>
          <w:left w:val="single" w:sz="8" w:space="0" w:color="ECC85E" w:themeColor="accent3" w:themeTint="BF"/>
          <w:bottom w:val="single" w:sz="8" w:space="0" w:color="ECC85E" w:themeColor="accent3" w:themeTint="BF"/>
          <w:right w:val="single" w:sz="8" w:space="0" w:color="ECC85E" w:themeColor="accent3" w:themeTint="BF"/>
          <w:insideH w:val="nil"/>
          <w:insideV w:val="nil"/>
        </w:tcBorders>
        <w:shd w:val="clear" w:color="auto" w:fill="E6B7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C85E" w:themeColor="accent3" w:themeTint="BF"/>
          <w:left w:val="single" w:sz="8" w:space="0" w:color="ECC85E" w:themeColor="accent3" w:themeTint="BF"/>
          <w:bottom w:val="single" w:sz="8" w:space="0" w:color="ECC85E" w:themeColor="accent3" w:themeTint="BF"/>
          <w:right w:val="single" w:sz="8" w:space="0" w:color="ECC8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D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D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FC0AB" w:themeColor="accent4" w:themeTint="BF"/>
        <w:left w:val="single" w:sz="8" w:space="0" w:color="8FC0AB" w:themeColor="accent4" w:themeTint="BF"/>
        <w:bottom w:val="single" w:sz="8" w:space="0" w:color="8FC0AB" w:themeColor="accent4" w:themeTint="BF"/>
        <w:right w:val="single" w:sz="8" w:space="0" w:color="8FC0AB" w:themeColor="accent4" w:themeTint="BF"/>
        <w:insideH w:val="single" w:sz="8" w:space="0" w:color="8FC0A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0AB" w:themeColor="accent4" w:themeTint="BF"/>
          <w:left w:val="single" w:sz="8" w:space="0" w:color="8FC0AB" w:themeColor="accent4" w:themeTint="BF"/>
          <w:bottom w:val="single" w:sz="8" w:space="0" w:color="8FC0AB" w:themeColor="accent4" w:themeTint="BF"/>
          <w:right w:val="single" w:sz="8" w:space="0" w:color="8FC0AB" w:themeColor="accent4" w:themeTint="BF"/>
          <w:insideH w:val="nil"/>
          <w:insideV w:val="nil"/>
        </w:tcBorders>
        <w:shd w:val="clear" w:color="auto" w:fill="6AAC9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0AB" w:themeColor="accent4" w:themeTint="BF"/>
          <w:left w:val="single" w:sz="8" w:space="0" w:color="8FC0AB" w:themeColor="accent4" w:themeTint="BF"/>
          <w:bottom w:val="single" w:sz="8" w:space="0" w:color="8FC0AB" w:themeColor="accent4" w:themeTint="BF"/>
          <w:right w:val="single" w:sz="8" w:space="0" w:color="8FC0A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A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A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3B7" w:themeColor="accent5" w:themeTint="BF"/>
        <w:left w:val="single" w:sz="8" w:space="0" w:color="7BA3B7" w:themeColor="accent5" w:themeTint="BF"/>
        <w:bottom w:val="single" w:sz="8" w:space="0" w:color="7BA3B7" w:themeColor="accent5" w:themeTint="BF"/>
        <w:right w:val="single" w:sz="8" w:space="0" w:color="7BA3B7" w:themeColor="accent5" w:themeTint="BF"/>
        <w:insideH w:val="single" w:sz="8" w:space="0" w:color="7BA3B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3B7" w:themeColor="accent5" w:themeTint="BF"/>
          <w:left w:val="single" w:sz="8" w:space="0" w:color="7BA3B7" w:themeColor="accent5" w:themeTint="BF"/>
          <w:bottom w:val="single" w:sz="8" w:space="0" w:color="7BA3B7" w:themeColor="accent5" w:themeTint="BF"/>
          <w:right w:val="single" w:sz="8" w:space="0" w:color="7BA3B7" w:themeColor="accent5" w:themeTint="BF"/>
          <w:insideH w:val="nil"/>
          <w:insideV w:val="nil"/>
        </w:tcBorders>
        <w:shd w:val="clear" w:color="auto" w:fill="5484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3B7" w:themeColor="accent5" w:themeTint="BF"/>
          <w:left w:val="single" w:sz="8" w:space="0" w:color="7BA3B7" w:themeColor="accent5" w:themeTint="BF"/>
          <w:bottom w:val="single" w:sz="8" w:space="0" w:color="7BA3B7" w:themeColor="accent5" w:themeTint="BF"/>
          <w:right w:val="single" w:sz="8" w:space="0" w:color="7BA3B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0E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785B4" w:themeColor="accent6" w:themeTint="BF"/>
        <w:left w:val="single" w:sz="8" w:space="0" w:color="B785B4" w:themeColor="accent6" w:themeTint="BF"/>
        <w:bottom w:val="single" w:sz="8" w:space="0" w:color="B785B4" w:themeColor="accent6" w:themeTint="BF"/>
        <w:right w:val="single" w:sz="8" w:space="0" w:color="B785B4" w:themeColor="accent6" w:themeTint="BF"/>
        <w:insideH w:val="single" w:sz="8" w:space="0" w:color="B785B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785B4" w:themeColor="accent6" w:themeTint="BF"/>
          <w:left w:val="single" w:sz="8" w:space="0" w:color="B785B4" w:themeColor="accent6" w:themeTint="BF"/>
          <w:bottom w:val="single" w:sz="8" w:space="0" w:color="B785B4" w:themeColor="accent6" w:themeTint="BF"/>
          <w:right w:val="single" w:sz="8" w:space="0" w:color="B785B4" w:themeColor="accent6" w:themeTint="BF"/>
          <w:insideH w:val="nil"/>
          <w:insideV w:val="nil"/>
        </w:tcBorders>
        <w:shd w:val="clear" w:color="auto" w:fill="9E5E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85B4" w:themeColor="accent6" w:themeTint="BF"/>
          <w:left w:val="single" w:sz="8" w:space="0" w:color="B785B4" w:themeColor="accent6" w:themeTint="BF"/>
          <w:bottom w:val="single" w:sz="8" w:space="0" w:color="B785B4" w:themeColor="accent6" w:themeTint="BF"/>
          <w:right w:val="single" w:sz="8" w:space="0" w:color="B785B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6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6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0151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0151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0151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631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631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631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7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7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B7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AC9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AC9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AC9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84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84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84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5E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5E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5E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E51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01513" w:themeColor="accent1"/>
        <w:bottom w:val="single" w:sz="8" w:space="0" w:color="B0151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01513" w:themeColor="accent1"/>
        </w:tcBorders>
      </w:tcPr>
    </w:tblStylePr>
    <w:tblStylePr w:type="lastRow">
      <w:rPr>
        <w:b/>
        <w:bCs/>
        <w:color w:val="1E5155" w:themeColor="text2"/>
      </w:rPr>
      <w:tblPr/>
      <w:tcPr>
        <w:tcBorders>
          <w:top w:val="single" w:sz="8" w:space="0" w:color="B01513" w:themeColor="accent1"/>
          <w:bottom w:val="single" w:sz="8" w:space="0" w:color="B0151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01513" w:themeColor="accent1"/>
          <w:bottom w:val="single" w:sz="8" w:space="0" w:color="B01513" w:themeColor="accent1"/>
        </w:tcBorders>
      </w:tcPr>
    </w:tblStylePr>
    <w:tblStylePr w:type="band1Vert">
      <w:tblPr/>
      <w:tcPr>
        <w:shd w:val="clear" w:color="auto" w:fill="F7B9B8" w:themeFill="accent1" w:themeFillTint="3F"/>
      </w:tcPr>
    </w:tblStylePr>
    <w:tblStylePr w:type="band1Horz">
      <w:tblPr/>
      <w:tcPr>
        <w:shd w:val="clear" w:color="auto" w:fill="F7B9B8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6312" w:themeColor="accent2"/>
        <w:bottom w:val="single" w:sz="8" w:space="0" w:color="EA631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6312" w:themeColor="accent2"/>
        </w:tcBorders>
      </w:tcPr>
    </w:tblStylePr>
    <w:tblStylePr w:type="lastRow">
      <w:rPr>
        <w:b/>
        <w:bCs/>
        <w:color w:val="1E5155" w:themeColor="text2"/>
      </w:rPr>
      <w:tblPr/>
      <w:tcPr>
        <w:tcBorders>
          <w:top w:val="single" w:sz="8" w:space="0" w:color="EA6312" w:themeColor="accent2"/>
          <w:bottom w:val="single" w:sz="8" w:space="0" w:color="EA631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6312" w:themeColor="accent2"/>
          <w:bottom w:val="single" w:sz="8" w:space="0" w:color="EA6312" w:themeColor="accent2"/>
        </w:tcBorders>
      </w:tcPr>
    </w:tblStylePr>
    <w:tblStylePr w:type="band1Vert">
      <w:tblPr/>
      <w:tcPr>
        <w:shd w:val="clear" w:color="auto" w:fill="FAD7C3" w:themeFill="accent2" w:themeFillTint="3F"/>
      </w:tcPr>
    </w:tblStylePr>
    <w:tblStylePr w:type="band1Horz">
      <w:tblPr/>
      <w:tcPr>
        <w:shd w:val="clear" w:color="auto" w:fill="FAD7C3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B729" w:themeColor="accent3"/>
        <w:bottom w:val="single" w:sz="8" w:space="0" w:color="E6B7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B729" w:themeColor="accent3"/>
        </w:tcBorders>
      </w:tcPr>
    </w:tblStylePr>
    <w:tblStylePr w:type="lastRow">
      <w:rPr>
        <w:b/>
        <w:bCs/>
        <w:color w:val="1E5155" w:themeColor="text2"/>
      </w:rPr>
      <w:tblPr/>
      <w:tcPr>
        <w:tcBorders>
          <w:top w:val="single" w:sz="8" w:space="0" w:color="E6B729" w:themeColor="accent3"/>
          <w:bottom w:val="single" w:sz="8" w:space="0" w:color="E6B7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B729" w:themeColor="accent3"/>
          <w:bottom w:val="single" w:sz="8" w:space="0" w:color="E6B729" w:themeColor="accent3"/>
        </w:tcBorders>
      </w:tcPr>
    </w:tblStylePr>
    <w:tblStylePr w:type="band1Vert">
      <w:tblPr/>
      <w:tcPr>
        <w:shd w:val="clear" w:color="auto" w:fill="F8EDC9" w:themeFill="accent3" w:themeFillTint="3F"/>
      </w:tcPr>
    </w:tblStylePr>
    <w:tblStylePr w:type="band1Horz">
      <w:tblPr/>
      <w:tcPr>
        <w:shd w:val="clear" w:color="auto" w:fill="F8EDC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AC90" w:themeColor="accent4"/>
        <w:bottom w:val="single" w:sz="8" w:space="0" w:color="6AAC9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AC90" w:themeColor="accent4"/>
        </w:tcBorders>
      </w:tcPr>
    </w:tblStylePr>
    <w:tblStylePr w:type="lastRow">
      <w:rPr>
        <w:b/>
        <w:bCs/>
        <w:color w:val="1E5155" w:themeColor="text2"/>
      </w:rPr>
      <w:tblPr/>
      <w:tcPr>
        <w:tcBorders>
          <w:top w:val="single" w:sz="8" w:space="0" w:color="6AAC90" w:themeColor="accent4"/>
          <w:bottom w:val="single" w:sz="8" w:space="0" w:color="6AAC9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AC90" w:themeColor="accent4"/>
          <w:bottom w:val="single" w:sz="8" w:space="0" w:color="6AAC90" w:themeColor="accent4"/>
        </w:tcBorders>
      </w:tcPr>
    </w:tblStylePr>
    <w:tblStylePr w:type="band1Vert">
      <w:tblPr/>
      <w:tcPr>
        <w:shd w:val="clear" w:color="auto" w:fill="DAEAE3" w:themeFill="accent4" w:themeFillTint="3F"/>
      </w:tcPr>
    </w:tblStylePr>
    <w:tblStylePr w:type="band1Horz">
      <w:tblPr/>
      <w:tcPr>
        <w:shd w:val="clear" w:color="auto" w:fill="DAEAE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849A" w:themeColor="accent5"/>
        <w:bottom w:val="single" w:sz="8" w:space="0" w:color="5484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849A" w:themeColor="accent5"/>
        </w:tcBorders>
      </w:tcPr>
    </w:tblStylePr>
    <w:tblStylePr w:type="lastRow">
      <w:rPr>
        <w:b/>
        <w:bCs/>
        <w:color w:val="1E5155" w:themeColor="text2"/>
      </w:rPr>
      <w:tblPr/>
      <w:tcPr>
        <w:tcBorders>
          <w:top w:val="single" w:sz="8" w:space="0" w:color="54849A" w:themeColor="accent5"/>
          <w:bottom w:val="single" w:sz="8" w:space="0" w:color="5484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849A" w:themeColor="accent5"/>
          <w:bottom w:val="single" w:sz="8" w:space="0" w:color="54849A" w:themeColor="accent5"/>
        </w:tcBorders>
      </w:tcPr>
    </w:tblStylePr>
    <w:tblStylePr w:type="band1Vert">
      <w:tblPr/>
      <w:tcPr>
        <w:shd w:val="clear" w:color="auto" w:fill="D3E0E7" w:themeFill="accent5" w:themeFillTint="3F"/>
      </w:tcPr>
    </w:tblStylePr>
    <w:tblStylePr w:type="band1Horz">
      <w:tblPr/>
      <w:tcPr>
        <w:shd w:val="clear" w:color="auto" w:fill="D3E0E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5E9B" w:themeColor="accent6"/>
        <w:bottom w:val="single" w:sz="8" w:space="0" w:color="9E5E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5E9B" w:themeColor="accent6"/>
        </w:tcBorders>
      </w:tcPr>
    </w:tblStylePr>
    <w:tblStylePr w:type="lastRow">
      <w:rPr>
        <w:b/>
        <w:bCs/>
        <w:color w:val="1E5155" w:themeColor="text2"/>
      </w:rPr>
      <w:tblPr/>
      <w:tcPr>
        <w:tcBorders>
          <w:top w:val="single" w:sz="8" w:space="0" w:color="9E5E9B" w:themeColor="accent6"/>
          <w:bottom w:val="single" w:sz="8" w:space="0" w:color="9E5E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5E9B" w:themeColor="accent6"/>
          <w:bottom w:val="single" w:sz="8" w:space="0" w:color="9E5E9B" w:themeColor="accent6"/>
        </w:tcBorders>
      </w:tcPr>
    </w:tblStylePr>
    <w:tblStylePr w:type="band1Vert">
      <w:tblPr/>
      <w:tcPr>
        <w:shd w:val="clear" w:color="auto" w:fill="E7D6E6" w:themeFill="accent6" w:themeFillTint="3F"/>
      </w:tcPr>
    </w:tblStylePr>
    <w:tblStylePr w:type="band1Horz">
      <w:tblPr/>
      <w:tcPr>
        <w:shd w:val="clear" w:color="auto" w:fill="E7D6E6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01513" w:themeColor="accent1"/>
        <w:left w:val="single" w:sz="8" w:space="0" w:color="B01513" w:themeColor="accent1"/>
        <w:bottom w:val="single" w:sz="8" w:space="0" w:color="B01513" w:themeColor="accent1"/>
        <w:right w:val="single" w:sz="8" w:space="0" w:color="B0151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0151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0151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0151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0151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B9B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B9B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6312" w:themeColor="accent2"/>
        <w:left w:val="single" w:sz="8" w:space="0" w:color="EA6312" w:themeColor="accent2"/>
        <w:bottom w:val="single" w:sz="8" w:space="0" w:color="EA6312" w:themeColor="accent2"/>
        <w:right w:val="single" w:sz="8" w:space="0" w:color="EA631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631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A631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631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631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7C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7C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B729" w:themeColor="accent3"/>
        <w:left w:val="single" w:sz="8" w:space="0" w:color="E6B729" w:themeColor="accent3"/>
        <w:bottom w:val="single" w:sz="8" w:space="0" w:color="E6B729" w:themeColor="accent3"/>
        <w:right w:val="single" w:sz="8" w:space="0" w:color="E6B7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B7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B72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B7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B7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D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AC90" w:themeColor="accent4"/>
        <w:left w:val="single" w:sz="8" w:space="0" w:color="6AAC90" w:themeColor="accent4"/>
        <w:bottom w:val="single" w:sz="8" w:space="0" w:color="6AAC90" w:themeColor="accent4"/>
        <w:right w:val="single" w:sz="8" w:space="0" w:color="6AAC9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AC9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AAC9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AC9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AC9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A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849A" w:themeColor="accent5"/>
        <w:left w:val="single" w:sz="8" w:space="0" w:color="54849A" w:themeColor="accent5"/>
        <w:bottom w:val="single" w:sz="8" w:space="0" w:color="54849A" w:themeColor="accent5"/>
        <w:right w:val="single" w:sz="8" w:space="0" w:color="5484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84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849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84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84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0E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0E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E5E9B" w:themeColor="accent6"/>
        <w:left w:val="single" w:sz="8" w:space="0" w:color="9E5E9B" w:themeColor="accent6"/>
        <w:bottom w:val="single" w:sz="8" w:space="0" w:color="9E5E9B" w:themeColor="accent6"/>
        <w:right w:val="single" w:sz="8" w:space="0" w:color="9E5E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5E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E5E9B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5E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5E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6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6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2C2A" w:themeColor="accent1" w:themeTint="BF"/>
        <w:left w:val="single" w:sz="8" w:space="0" w:color="E82C2A" w:themeColor="accent1" w:themeTint="BF"/>
        <w:bottom w:val="single" w:sz="8" w:space="0" w:color="E82C2A" w:themeColor="accent1" w:themeTint="BF"/>
        <w:right w:val="single" w:sz="8" w:space="0" w:color="E82C2A" w:themeColor="accent1" w:themeTint="BF"/>
        <w:insideH w:val="single" w:sz="8" w:space="0" w:color="E82C2A" w:themeColor="accent1" w:themeTint="BF"/>
        <w:insideV w:val="single" w:sz="8" w:space="0" w:color="E82C2A" w:themeColor="accent1" w:themeTint="BF"/>
      </w:tblBorders>
    </w:tblPr>
    <w:tcPr>
      <w:shd w:val="clear" w:color="auto" w:fill="F7B9B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82C2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7271" w:themeFill="accent1" w:themeFillTint="7F"/>
      </w:tcPr>
    </w:tblStylePr>
    <w:tblStylePr w:type="band1Horz">
      <w:tblPr/>
      <w:tcPr>
        <w:shd w:val="clear" w:color="auto" w:fill="EF727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894B" w:themeColor="accent2" w:themeTint="BF"/>
        <w:left w:val="single" w:sz="8" w:space="0" w:color="F1894B" w:themeColor="accent2" w:themeTint="BF"/>
        <w:bottom w:val="single" w:sz="8" w:space="0" w:color="F1894B" w:themeColor="accent2" w:themeTint="BF"/>
        <w:right w:val="single" w:sz="8" w:space="0" w:color="F1894B" w:themeColor="accent2" w:themeTint="BF"/>
        <w:insideH w:val="single" w:sz="8" w:space="0" w:color="F1894B" w:themeColor="accent2" w:themeTint="BF"/>
        <w:insideV w:val="single" w:sz="8" w:space="0" w:color="F1894B" w:themeColor="accent2" w:themeTint="BF"/>
      </w:tblBorders>
    </w:tblPr>
    <w:tcPr>
      <w:shd w:val="clear" w:color="auto" w:fill="FAD7C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894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087" w:themeFill="accent2" w:themeFillTint="7F"/>
      </w:tcPr>
    </w:tblStylePr>
    <w:tblStylePr w:type="band1Horz">
      <w:tblPr/>
      <w:tcPr>
        <w:shd w:val="clear" w:color="auto" w:fill="F5B087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C85E" w:themeColor="accent3" w:themeTint="BF"/>
        <w:left w:val="single" w:sz="8" w:space="0" w:color="ECC85E" w:themeColor="accent3" w:themeTint="BF"/>
        <w:bottom w:val="single" w:sz="8" w:space="0" w:color="ECC85E" w:themeColor="accent3" w:themeTint="BF"/>
        <w:right w:val="single" w:sz="8" w:space="0" w:color="ECC85E" w:themeColor="accent3" w:themeTint="BF"/>
        <w:insideH w:val="single" w:sz="8" w:space="0" w:color="ECC85E" w:themeColor="accent3" w:themeTint="BF"/>
        <w:insideV w:val="single" w:sz="8" w:space="0" w:color="ECC85E" w:themeColor="accent3" w:themeTint="BF"/>
      </w:tblBorders>
    </w:tblPr>
    <w:tcPr>
      <w:shd w:val="clear" w:color="auto" w:fill="F8ED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C8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A94" w:themeFill="accent3" w:themeFillTint="7F"/>
      </w:tcPr>
    </w:tblStylePr>
    <w:tblStylePr w:type="band1Horz">
      <w:tblPr/>
      <w:tcPr>
        <w:shd w:val="clear" w:color="auto" w:fill="F2DA9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FC0AB" w:themeColor="accent4" w:themeTint="BF"/>
        <w:left w:val="single" w:sz="8" w:space="0" w:color="8FC0AB" w:themeColor="accent4" w:themeTint="BF"/>
        <w:bottom w:val="single" w:sz="8" w:space="0" w:color="8FC0AB" w:themeColor="accent4" w:themeTint="BF"/>
        <w:right w:val="single" w:sz="8" w:space="0" w:color="8FC0AB" w:themeColor="accent4" w:themeTint="BF"/>
        <w:insideH w:val="single" w:sz="8" w:space="0" w:color="8FC0AB" w:themeColor="accent4" w:themeTint="BF"/>
        <w:insideV w:val="single" w:sz="8" w:space="0" w:color="8FC0AB" w:themeColor="accent4" w:themeTint="BF"/>
      </w:tblBorders>
    </w:tblPr>
    <w:tcPr>
      <w:shd w:val="clear" w:color="auto" w:fill="DAEA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0A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5C7" w:themeFill="accent4" w:themeFillTint="7F"/>
      </w:tcPr>
    </w:tblStylePr>
    <w:tblStylePr w:type="band1Horz">
      <w:tblPr/>
      <w:tcPr>
        <w:shd w:val="clear" w:color="auto" w:fill="B4D5C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3B7" w:themeColor="accent5" w:themeTint="BF"/>
        <w:left w:val="single" w:sz="8" w:space="0" w:color="7BA3B7" w:themeColor="accent5" w:themeTint="BF"/>
        <w:bottom w:val="single" w:sz="8" w:space="0" w:color="7BA3B7" w:themeColor="accent5" w:themeTint="BF"/>
        <w:right w:val="single" w:sz="8" w:space="0" w:color="7BA3B7" w:themeColor="accent5" w:themeTint="BF"/>
        <w:insideH w:val="single" w:sz="8" w:space="0" w:color="7BA3B7" w:themeColor="accent5" w:themeTint="BF"/>
        <w:insideV w:val="single" w:sz="8" w:space="0" w:color="7BA3B7" w:themeColor="accent5" w:themeTint="BF"/>
      </w:tblBorders>
    </w:tblPr>
    <w:tcPr>
      <w:shd w:val="clear" w:color="auto" w:fill="D3E0E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3B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2CF" w:themeFill="accent5" w:themeFillTint="7F"/>
      </w:tcPr>
    </w:tblStylePr>
    <w:tblStylePr w:type="band1Horz">
      <w:tblPr/>
      <w:tcPr>
        <w:shd w:val="clear" w:color="auto" w:fill="A7C2C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785B4" w:themeColor="accent6" w:themeTint="BF"/>
        <w:left w:val="single" w:sz="8" w:space="0" w:color="B785B4" w:themeColor="accent6" w:themeTint="BF"/>
        <w:bottom w:val="single" w:sz="8" w:space="0" w:color="B785B4" w:themeColor="accent6" w:themeTint="BF"/>
        <w:right w:val="single" w:sz="8" w:space="0" w:color="B785B4" w:themeColor="accent6" w:themeTint="BF"/>
        <w:insideH w:val="single" w:sz="8" w:space="0" w:color="B785B4" w:themeColor="accent6" w:themeTint="BF"/>
        <w:insideV w:val="single" w:sz="8" w:space="0" w:color="B785B4" w:themeColor="accent6" w:themeTint="BF"/>
      </w:tblBorders>
    </w:tblPr>
    <w:tcPr>
      <w:shd w:val="clear" w:color="auto" w:fill="E7D6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785B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AECD" w:themeFill="accent6" w:themeFillTint="7F"/>
      </w:tcPr>
    </w:tblStylePr>
    <w:tblStylePr w:type="band1Horz">
      <w:tblPr/>
      <w:tcPr>
        <w:shd w:val="clear" w:color="auto" w:fill="CFAECD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01513" w:themeColor="accent1"/>
        <w:left w:val="single" w:sz="8" w:space="0" w:color="B01513" w:themeColor="accent1"/>
        <w:bottom w:val="single" w:sz="8" w:space="0" w:color="B01513" w:themeColor="accent1"/>
        <w:right w:val="single" w:sz="8" w:space="0" w:color="B01513" w:themeColor="accent1"/>
        <w:insideH w:val="single" w:sz="8" w:space="0" w:color="B01513" w:themeColor="accent1"/>
        <w:insideV w:val="single" w:sz="8" w:space="0" w:color="B01513" w:themeColor="accent1"/>
      </w:tblBorders>
    </w:tblPr>
    <w:tcPr>
      <w:shd w:val="clear" w:color="auto" w:fill="F7B9B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3E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6C6" w:themeFill="accent1" w:themeFillTint="33"/>
      </w:tcPr>
    </w:tblStylePr>
    <w:tblStylePr w:type="band1Vert">
      <w:tblPr/>
      <w:tcPr>
        <w:shd w:val="clear" w:color="auto" w:fill="EF7271" w:themeFill="accent1" w:themeFillTint="7F"/>
      </w:tcPr>
    </w:tblStylePr>
    <w:tblStylePr w:type="band1Horz">
      <w:tblPr/>
      <w:tcPr>
        <w:tcBorders>
          <w:insideH w:val="single" w:sz="6" w:space="0" w:color="B01513" w:themeColor="accent1"/>
          <w:insideV w:val="single" w:sz="6" w:space="0" w:color="B01513" w:themeColor="accent1"/>
        </w:tcBorders>
        <w:shd w:val="clear" w:color="auto" w:fill="EF727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6312" w:themeColor="accent2"/>
        <w:left w:val="single" w:sz="8" w:space="0" w:color="EA6312" w:themeColor="accent2"/>
        <w:bottom w:val="single" w:sz="8" w:space="0" w:color="EA6312" w:themeColor="accent2"/>
        <w:right w:val="single" w:sz="8" w:space="0" w:color="EA6312" w:themeColor="accent2"/>
        <w:insideH w:val="single" w:sz="8" w:space="0" w:color="EA6312" w:themeColor="accent2"/>
        <w:insideV w:val="single" w:sz="8" w:space="0" w:color="EA6312" w:themeColor="accent2"/>
      </w:tblBorders>
    </w:tblPr>
    <w:tcPr>
      <w:shd w:val="clear" w:color="auto" w:fill="FAD7C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FCF" w:themeFill="accent2" w:themeFillTint="33"/>
      </w:tcPr>
    </w:tblStylePr>
    <w:tblStylePr w:type="band1Vert">
      <w:tblPr/>
      <w:tcPr>
        <w:shd w:val="clear" w:color="auto" w:fill="F5B087" w:themeFill="accent2" w:themeFillTint="7F"/>
      </w:tcPr>
    </w:tblStylePr>
    <w:tblStylePr w:type="band1Horz">
      <w:tblPr/>
      <w:tcPr>
        <w:tcBorders>
          <w:insideH w:val="single" w:sz="6" w:space="0" w:color="EA6312" w:themeColor="accent2"/>
          <w:insideV w:val="single" w:sz="6" w:space="0" w:color="EA6312" w:themeColor="accent2"/>
        </w:tcBorders>
        <w:shd w:val="clear" w:color="auto" w:fill="F5B08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B729" w:themeColor="accent3"/>
        <w:left w:val="single" w:sz="8" w:space="0" w:color="E6B729" w:themeColor="accent3"/>
        <w:bottom w:val="single" w:sz="8" w:space="0" w:color="E6B729" w:themeColor="accent3"/>
        <w:right w:val="single" w:sz="8" w:space="0" w:color="E6B729" w:themeColor="accent3"/>
        <w:insideH w:val="single" w:sz="8" w:space="0" w:color="E6B729" w:themeColor="accent3"/>
        <w:insideV w:val="single" w:sz="8" w:space="0" w:color="E6B729" w:themeColor="accent3"/>
      </w:tblBorders>
    </w:tblPr>
    <w:tcPr>
      <w:shd w:val="clear" w:color="auto" w:fill="F8ED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7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0D4" w:themeFill="accent3" w:themeFillTint="33"/>
      </w:tcPr>
    </w:tblStylePr>
    <w:tblStylePr w:type="band1Vert">
      <w:tblPr/>
      <w:tcPr>
        <w:shd w:val="clear" w:color="auto" w:fill="F2DA94" w:themeFill="accent3" w:themeFillTint="7F"/>
      </w:tcPr>
    </w:tblStylePr>
    <w:tblStylePr w:type="band1Horz">
      <w:tblPr/>
      <w:tcPr>
        <w:tcBorders>
          <w:insideH w:val="single" w:sz="6" w:space="0" w:color="E6B729" w:themeColor="accent3"/>
          <w:insideV w:val="single" w:sz="6" w:space="0" w:color="E6B729" w:themeColor="accent3"/>
        </w:tcBorders>
        <w:shd w:val="clear" w:color="auto" w:fill="F2DA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AC90" w:themeColor="accent4"/>
        <w:left w:val="single" w:sz="8" w:space="0" w:color="6AAC90" w:themeColor="accent4"/>
        <w:bottom w:val="single" w:sz="8" w:space="0" w:color="6AAC90" w:themeColor="accent4"/>
        <w:right w:val="single" w:sz="8" w:space="0" w:color="6AAC90" w:themeColor="accent4"/>
        <w:insideH w:val="single" w:sz="8" w:space="0" w:color="6AAC90" w:themeColor="accent4"/>
        <w:insideV w:val="single" w:sz="8" w:space="0" w:color="6AAC90" w:themeColor="accent4"/>
      </w:tblBorders>
    </w:tblPr>
    <w:tcPr>
      <w:shd w:val="clear" w:color="auto" w:fill="DAEA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6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EE8" w:themeFill="accent4" w:themeFillTint="33"/>
      </w:tcPr>
    </w:tblStylePr>
    <w:tblStylePr w:type="band1Vert">
      <w:tblPr/>
      <w:tcPr>
        <w:shd w:val="clear" w:color="auto" w:fill="B4D5C7" w:themeFill="accent4" w:themeFillTint="7F"/>
      </w:tcPr>
    </w:tblStylePr>
    <w:tblStylePr w:type="band1Horz">
      <w:tblPr/>
      <w:tcPr>
        <w:tcBorders>
          <w:insideH w:val="single" w:sz="6" w:space="0" w:color="6AAC90" w:themeColor="accent4"/>
          <w:insideV w:val="single" w:sz="6" w:space="0" w:color="6AAC90" w:themeColor="accent4"/>
        </w:tcBorders>
        <w:shd w:val="clear" w:color="auto" w:fill="B4D5C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849A" w:themeColor="accent5"/>
        <w:left w:val="single" w:sz="8" w:space="0" w:color="54849A" w:themeColor="accent5"/>
        <w:bottom w:val="single" w:sz="8" w:space="0" w:color="54849A" w:themeColor="accent5"/>
        <w:right w:val="single" w:sz="8" w:space="0" w:color="54849A" w:themeColor="accent5"/>
        <w:insideH w:val="single" w:sz="8" w:space="0" w:color="54849A" w:themeColor="accent5"/>
        <w:insideV w:val="single" w:sz="8" w:space="0" w:color="54849A" w:themeColor="accent5"/>
      </w:tblBorders>
    </w:tblPr>
    <w:tcPr>
      <w:shd w:val="clear" w:color="auto" w:fill="D3E0E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3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6EB" w:themeFill="accent5" w:themeFillTint="33"/>
      </w:tcPr>
    </w:tblStylePr>
    <w:tblStylePr w:type="band1Vert">
      <w:tblPr/>
      <w:tcPr>
        <w:shd w:val="clear" w:color="auto" w:fill="A7C2CF" w:themeFill="accent5" w:themeFillTint="7F"/>
      </w:tcPr>
    </w:tblStylePr>
    <w:tblStylePr w:type="band1Horz">
      <w:tblPr/>
      <w:tcPr>
        <w:tcBorders>
          <w:insideH w:val="single" w:sz="6" w:space="0" w:color="54849A" w:themeColor="accent5"/>
          <w:insideV w:val="single" w:sz="6" w:space="0" w:color="54849A" w:themeColor="accent5"/>
        </w:tcBorders>
        <w:shd w:val="clear" w:color="auto" w:fill="A7C2C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E5E9B" w:themeColor="accent6"/>
        <w:left w:val="single" w:sz="8" w:space="0" w:color="9E5E9B" w:themeColor="accent6"/>
        <w:bottom w:val="single" w:sz="8" w:space="0" w:color="9E5E9B" w:themeColor="accent6"/>
        <w:right w:val="single" w:sz="8" w:space="0" w:color="9E5E9B" w:themeColor="accent6"/>
        <w:insideH w:val="single" w:sz="8" w:space="0" w:color="9E5E9B" w:themeColor="accent6"/>
        <w:insideV w:val="single" w:sz="8" w:space="0" w:color="9E5E9B" w:themeColor="accent6"/>
      </w:tblBorders>
    </w:tblPr>
    <w:tcPr>
      <w:shd w:val="clear" w:color="auto" w:fill="E7D6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EF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EEB" w:themeFill="accent6" w:themeFillTint="33"/>
      </w:tcPr>
    </w:tblStylePr>
    <w:tblStylePr w:type="band1Vert">
      <w:tblPr/>
      <w:tcPr>
        <w:shd w:val="clear" w:color="auto" w:fill="CFAECD" w:themeFill="accent6" w:themeFillTint="7F"/>
      </w:tcPr>
    </w:tblStylePr>
    <w:tblStylePr w:type="band1Horz">
      <w:tblPr/>
      <w:tcPr>
        <w:tcBorders>
          <w:insideH w:val="single" w:sz="6" w:space="0" w:color="9E5E9B" w:themeColor="accent6"/>
          <w:insideV w:val="single" w:sz="6" w:space="0" w:color="9E5E9B" w:themeColor="accent6"/>
        </w:tcBorders>
        <w:shd w:val="clear" w:color="auto" w:fill="CFAEC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B9B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0151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0151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0151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0151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727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727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7C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631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631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631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631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08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087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D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7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7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B7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B7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A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A9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A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AC9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AC9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AC9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AC9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5C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5C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0E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84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84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84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84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2C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2C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6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5E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5E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5E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5E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AEC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AECD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0151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A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30F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30F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0F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0F0E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631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30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490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490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90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90D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B7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D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D1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D1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D1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D15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AC9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584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856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856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856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856C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84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1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62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62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62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627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5E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2E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46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46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6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673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631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631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6312" w:themeColor="accent2"/>
        <w:left w:val="single" w:sz="4" w:space="0" w:color="B01513" w:themeColor="accent1"/>
        <w:bottom w:val="single" w:sz="4" w:space="0" w:color="B01513" w:themeColor="accent1"/>
        <w:right w:val="single" w:sz="4" w:space="0" w:color="B0151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3E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631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90C0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90C0B" w:themeColor="accent1" w:themeShade="99"/>
          <w:insideV w:val="nil"/>
        </w:tcBorders>
        <w:shd w:val="clear" w:color="auto" w:fill="690C0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0C0B" w:themeFill="accent1" w:themeFillShade="99"/>
      </w:tcPr>
    </w:tblStylePr>
    <w:tblStylePr w:type="band1Vert">
      <w:tblPr/>
      <w:tcPr>
        <w:shd w:val="clear" w:color="auto" w:fill="F28E8D" w:themeFill="accent1" w:themeFillTint="66"/>
      </w:tcPr>
    </w:tblStylePr>
    <w:tblStylePr w:type="band1Horz">
      <w:tblPr/>
      <w:tcPr>
        <w:shd w:val="clear" w:color="auto" w:fill="EF727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6312" w:themeColor="accent2"/>
        <w:left w:val="single" w:sz="4" w:space="0" w:color="EA6312" w:themeColor="accent2"/>
        <w:bottom w:val="single" w:sz="4" w:space="0" w:color="EA6312" w:themeColor="accent2"/>
        <w:right w:val="single" w:sz="4" w:space="0" w:color="EA631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631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3B0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3B0A" w:themeColor="accent2" w:themeShade="99"/>
          <w:insideV w:val="nil"/>
        </w:tcBorders>
        <w:shd w:val="clear" w:color="auto" w:fill="8C3B0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B0A" w:themeFill="accent2" w:themeFillShade="99"/>
      </w:tcPr>
    </w:tblStylePr>
    <w:tblStylePr w:type="band1Vert">
      <w:tblPr/>
      <w:tcPr>
        <w:shd w:val="clear" w:color="auto" w:fill="F7C09F" w:themeFill="accent2" w:themeFillTint="66"/>
      </w:tcPr>
    </w:tblStylePr>
    <w:tblStylePr w:type="band1Horz">
      <w:tblPr/>
      <w:tcPr>
        <w:shd w:val="clear" w:color="auto" w:fill="F5B08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AC90" w:themeColor="accent4"/>
        <w:left w:val="single" w:sz="4" w:space="0" w:color="E6B729" w:themeColor="accent3"/>
        <w:bottom w:val="single" w:sz="4" w:space="0" w:color="E6B729" w:themeColor="accent3"/>
        <w:right w:val="single" w:sz="4" w:space="0" w:color="E6B7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7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AC9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711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7111" w:themeColor="accent3" w:themeShade="99"/>
          <w:insideV w:val="nil"/>
        </w:tcBorders>
        <w:shd w:val="clear" w:color="auto" w:fill="91711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7111" w:themeFill="accent3" w:themeFillShade="99"/>
      </w:tcPr>
    </w:tblStylePr>
    <w:tblStylePr w:type="band1Vert">
      <w:tblPr/>
      <w:tcPr>
        <w:shd w:val="clear" w:color="auto" w:fill="F5E2A9" w:themeFill="accent3" w:themeFillTint="66"/>
      </w:tcPr>
    </w:tblStylePr>
    <w:tblStylePr w:type="band1Horz">
      <w:tblPr/>
      <w:tcPr>
        <w:shd w:val="clear" w:color="auto" w:fill="F2DA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B729" w:themeColor="accent3"/>
        <w:left w:val="single" w:sz="4" w:space="0" w:color="6AAC90" w:themeColor="accent4"/>
        <w:bottom w:val="single" w:sz="4" w:space="0" w:color="6AAC90" w:themeColor="accent4"/>
        <w:right w:val="single" w:sz="4" w:space="0" w:color="6AAC9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6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B7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6B5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6B56" w:themeColor="accent4" w:themeShade="99"/>
          <w:insideV w:val="nil"/>
        </w:tcBorders>
        <w:shd w:val="clear" w:color="auto" w:fill="3B6B5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6B56" w:themeFill="accent4" w:themeFillShade="99"/>
      </w:tcPr>
    </w:tblStylePr>
    <w:tblStylePr w:type="band1Vert">
      <w:tblPr/>
      <w:tcPr>
        <w:shd w:val="clear" w:color="auto" w:fill="C3DDD2" w:themeFill="accent4" w:themeFillTint="66"/>
      </w:tcPr>
    </w:tblStylePr>
    <w:tblStylePr w:type="band1Horz">
      <w:tblPr/>
      <w:tcPr>
        <w:shd w:val="clear" w:color="auto" w:fill="B4D5C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5E9B" w:themeColor="accent6"/>
        <w:left w:val="single" w:sz="4" w:space="0" w:color="54849A" w:themeColor="accent5"/>
        <w:bottom w:val="single" w:sz="4" w:space="0" w:color="54849A" w:themeColor="accent5"/>
        <w:right w:val="single" w:sz="4" w:space="0" w:color="5484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3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5E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4E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4E5C" w:themeColor="accent5" w:themeShade="99"/>
          <w:insideV w:val="nil"/>
        </w:tcBorders>
        <w:shd w:val="clear" w:color="auto" w:fill="324E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4E5C" w:themeFill="accent5" w:themeFillShade="99"/>
      </w:tcPr>
    </w:tblStylePr>
    <w:tblStylePr w:type="band1Vert">
      <w:tblPr/>
      <w:tcPr>
        <w:shd w:val="clear" w:color="auto" w:fill="B8CED8" w:themeFill="accent5" w:themeFillTint="66"/>
      </w:tcPr>
    </w:tblStylePr>
    <w:tblStylePr w:type="band1Horz">
      <w:tblPr/>
      <w:tcPr>
        <w:shd w:val="clear" w:color="auto" w:fill="A7C2C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849A" w:themeColor="accent5"/>
        <w:left w:val="single" w:sz="4" w:space="0" w:color="9E5E9B" w:themeColor="accent6"/>
        <w:bottom w:val="single" w:sz="4" w:space="0" w:color="9E5E9B" w:themeColor="accent6"/>
        <w:right w:val="single" w:sz="4" w:space="0" w:color="9E5E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F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84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8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85C" w:themeColor="accent6" w:themeShade="99"/>
          <w:insideV w:val="nil"/>
        </w:tcBorders>
        <w:shd w:val="clear" w:color="auto" w:fill="5E38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85C" w:themeFill="accent6" w:themeFillShade="99"/>
      </w:tcPr>
    </w:tblStylePr>
    <w:tblStylePr w:type="band1Vert">
      <w:tblPr/>
      <w:tcPr>
        <w:shd w:val="clear" w:color="auto" w:fill="D8BED7" w:themeFill="accent6" w:themeFillTint="66"/>
      </w:tcPr>
    </w:tblStylePr>
    <w:tblStylePr w:type="band1Horz">
      <w:tblPr/>
      <w:tcPr>
        <w:shd w:val="clear" w:color="auto" w:fill="CFAEC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4E0E" w:themeFill="accent2" w:themeFillShade="CC"/>
      </w:tcPr>
    </w:tblStylePr>
    <w:tblStylePr w:type="lastRow">
      <w:rPr>
        <w:b/>
        <w:bCs/>
        <w:color w:val="BA4E0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3E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4E0E" w:themeFill="accent2" w:themeFillShade="CC"/>
      </w:tcPr>
    </w:tblStylePr>
    <w:tblStylePr w:type="lastRow">
      <w:rPr>
        <w:b/>
        <w:bCs/>
        <w:color w:val="BA4E0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B9B8" w:themeFill="accent1" w:themeFillTint="3F"/>
      </w:tcPr>
    </w:tblStylePr>
    <w:tblStylePr w:type="band1Horz">
      <w:tblPr/>
      <w:tcPr>
        <w:shd w:val="clear" w:color="auto" w:fill="F9C6C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4E0E" w:themeFill="accent2" w:themeFillShade="CC"/>
      </w:tcPr>
    </w:tblStylePr>
    <w:tblStylePr w:type="lastRow">
      <w:rPr>
        <w:b/>
        <w:bCs/>
        <w:color w:val="BA4E0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7C3" w:themeFill="accent2" w:themeFillTint="3F"/>
      </w:tcPr>
    </w:tblStylePr>
    <w:tblStylePr w:type="band1Horz">
      <w:tblPr/>
      <w:tcPr>
        <w:shd w:val="clear" w:color="auto" w:fill="FBDFC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7E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E73" w:themeFill="accent4" w:themeFillShade="CC"/>
      </w:tcPr>
    </w:tblStylePr>
    <w:tblStylePr w:type="lastRow">
      <w:rPr>
        <w:b/>
        <w:bCs/>
        <w:color w:val="4F8E7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DC9" w:themeFill="accent3" w:themeFillTint="3F"/>
      </w:tcPr>
    </w:tblStylePr>
    <w:tblStylePr w:type="band1Horz">
      <w:tblPr/>
      <w:tcPr>
        <w:shd w:val="clear" w:color="auto" w:fill="FAF0D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6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616" w:themeFill="accent3" w:themeFillShade="CC"/>
      </w:tcPr>
    </w:tblStylePr>
    <w:tblStylePr w:type="lastRow">
      <w:rPr>
        <w:b/>
        <w:bCs/>
        <w:color w:val="C196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AE3" w:themeFill="accent4" w:themeFillTint="3F"/>
      </w:tcPr>
    </w:tblStylePr>
    <w:tblStylePr w:type="band1Horz">
      <w:tblPr/>
      <w:tcPr>
        <w:shd w:val="clear" w:color="auto" w:fill="E1EEE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3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4B7B" w:themeFill="accent6" w:themeFillShade="CC"/>
      </w:tcPr>
    </w:tblStylePr>
    <w:tblStylePr w:type="lastRow">
      <w:rPr>
        <w:b/>
        <w:bCs/>
        <w:color w:val="7E4B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0E7" w:themeFill="accent5" w:themeFillTint="3F"/>
      </w:tcPr>
    </w:tblStylePr>
    <w:tblStylePr w:type="band1Horz">
      <w:tblPr/>
      <w:tcPr>
        <w:shd w:val="clear" w:color="auto" w:fill="DBE6EB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F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697B" w:themeFill="accent5" w:themeFillShade="CC"/>
      </w:tcPr>
    </w:tblStylePr>
    <w:tblStylePr w:type="lastRow">
      <w:rPr>
        <w:b/>
        <w:bCs/>
        <w:color w:val="43697B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6E6" w:themeFill="accent6" w:themeFillTint="3F"/>
      </w:tcPr>
    </w:tblStylePr>
    <w:tblStylePr w:type="band1Horz">
      <w:tblPr/>
      <w:tcPr>
        <w:shd w:val="clear" w:color="auto" w:fill="EBDEE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C6C6" w:themeFill="accent1" w:themeFillTint="33"/>
    </w:tcPr>
    <w:tblStylePr w:type="firstRow">
      <w:rPr>
        <w:b/>
        <w:bCs/>
      </w:rPr>
      <w:tblPr/>
      <w:tcPr>
        <w:shd w:val="clear" w:color="auto" w:fill="F28E8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8E8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30F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30F0E" w:themeFill="accent1" w:themeFillShade="BF"/>
      </w:tcPr>
    </w:tblStylePr>
    <w:tblStylePr w:type="band1Vert">
      <w:tblPr/>
      <w:tcPr>
        <w:shd w:val="clear" w:color="auto" w:fill="EF7271" w:themeFill="accent1" w:themeFillTint="7F"/>
      </w:tcPr>
    </w:tblStylePr>
    <w:tblStylePr w:type="band1Horz">
      <w:tblPr/>
      <w:tcPr>
        <w:shd w:val="clear" w:color="auto" w:fill="EF727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DFCF" w:themeFill="accent2" w:themeFillTint="33"/>
    </w:tcPr>
    <w:tblStylePr w:type="firstRow">
      <w:rPr>
        <w:b/>
        <w:bCs/>
      </w:rPr>
      <w:tblPr/>
      <w:tcPr>
        <w:shd w:val="clear" w:color="auto" w:fill="F7C0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0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F490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F490D" w:themeFill="accent2" w:themeFillShade="BF"/>
      </w:tcPr>
    </w:tblStylePr>
    <w:tblStylePr w:type="band1Vert">
      <w:tblPr/>
      <w:tcPr>
        <w:shd w:val="clear" w:color="auto" w:fill="F5B087" w:themeFill="accent2" w:themeFillTint="7F"/>
      </w:tcPr>
    </w:tblStylePr>
    <w:tblStylePr w:type="band1Horz">
      <w:tblPr/>
      <w:tcPr>
        <w:shd w:val="clear" w:color="auto" w:fill="F5B087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0D4" w:themeFill="accent3" w:themeFillTint="33"/>
    </w:tcPr>
    <w:tblStylePr w:type="firstRow">
      <w:rPr>
        <w:b/>
        <w:bCs/>
      </w:rPr>
      <w:tblPr/>
      <w:tcPr>
        <w:shd w:val="clear" w:color="auto" w:fill="F5E2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2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D1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D15" w:themeFill="accent3" w:themeFillShade="BF"/>
      </w:tcPr>
    </w:tblStylePr>
    <w:tblStylePr w:type="band1Vert">
      <w:tblPr/>
      <w:tcPr>
        <w:shd w:val="clear" w:color="auto" w:fill="F2DA94" w:themeFill="accent3" w:themeFillTint="7F"/>
      </w:tcPr>
    </w:tblStylePr>
    <w:tblStylePr w:type="band1Horz">
      <w:tblPr/>
      <w:tcPr>
        <w:shd w:val="clear" w:color="auto" w:fill="F2DA9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EE8" w:themeFill="accent4" w:themeFillTint="33"/>
    </w:tcPr>
    <w:tblStylePr w:type="firstRow">
      <w:rPr>
        <w:b/>
        <w:bCs/>
      </w:rPr>
      <w:tblPr/>
      <w:tcPr>
        <w:shd w:val="clear" w:color="auto" w:fill="C3DDD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DDD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A856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A856C" w:themeFill="accent4" w:themeFillShade="BF"/>
      </w:tcPr>
    </w:tblStylePr>
    <w:tblStylePr w:type="band1Vert">
      <w:tblPr/>
      <w:tcPr>
        <w:shd w:val="clear" w:color="auto" w:fill="B4D5C7" w:themeFill="accent4" w:themeFillTint="7F"/>
      </w:tcPr>
    </w:tblStylePr>
    <w:tblStylePr w:type="band1Horz">
      <w:tblPr/>
      <w:tcPr>
        <w:shd w:val="clear" w:color="auto" w:fill="B4D5C7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6EB" w:themeFill="accent5" w:themeFillTint="33"/>
    </w:tcPr>
    <w:tblStylePr w:type="firstRow">
      <w:rPr>
        <w:b/>
        <w:bCs/>
      </w:rPr>
      <w:tblPr/>
      <w:tcPr>
        <w:shd w:val="clear" w:color="auto" w:fill="B8CED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ED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E62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E6273" w:themeFill="accent5" w:themeFillShade="BF"/>
      </w:tcPr>
    </w:tblStylePr>
    <w:tblStylePr w:type="band1Vert">
      <w:tblPr/>
      <w:tcPr>
        <w:shd w:val="clear" w:color="auto" w:fill="A7C2CF" w:themeFill="accent5" w:themeFillTint="7F"/>
      </w:tcPr>
    </w:tblStylePr>
    <w:tblStylePr w:type="band1Horz">
      <w:tblPr/>
      <w:tcPr>
        <w:shd w:val="clear" w:color="auto" w:fill="A7C2C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DEEB" w:themeFill="accent6" w:themeFillTint="33"/>
    </w:tcPr>
    <w:tblStylePr w:type="firstRow">
      <w:rPr>
        <w:b/>
        <w:bCs/>
      </w:rPr>
      <w:tblPr/>
      <w:tcPr>
        <w:shd w:val="clear" w:color="auto" w:fill="D8BE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BE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646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64673" w:themeFill="accent6" w:themeFillShade="BF"/>
      </w:tcPr>
    </w:tblStylePr>
    <w:tblStylePr w:type="band1Vert">
      <w:tblPr/>
      <w:tcPr>
        <w:shd w:val="clear" w:color="auto" w:fill="CFAECD" w:themeFill="accent6" w:themeFillTint="7F"/>
      </w:tcPr>
    </w:tblStylePr>
    <w:tblStylePr w:type="band1Horz">
      <w:tblPr/>
      <w:tcPr>
        <w:shd w:val="clear" w:color="auto" w:fill="CFAECD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3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7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BF74A6-3D14-436B-BA75-D427F00F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royal</cp:lastModifiedBy>
  <cp:revision>2</cp:revision>
  <dcterms:created xsi:type="dcterms:W3CDTF">2013-12-23T23:15:00Z</dcterms:created>
  <dcterms:modified xsi:type="dcterms:W3CDTF">2025-09-13T10:50:00Z</dcterms:modified>
  <cp:category/>
</cp:coreProperties>
</file>