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A6B"/>
          <w:sz w:val="44"/>
        </w:rPr>
        <w:t>HAFTALIK HABER ÖZETİ</w:t>
      </w:r>
    </w:p>
    <w:p>
      <w:pPr>
        <w:jc w:val="center"/>
      </w:pPr>
      <w:r>
        <w:rPr>
          <w:color w:val="555555"/>
          <w:sz w:val="22"/>
        </w:rPr>
        <w:t>03 March 2026</w:t>
      </w:r>
    </w:p>
    <w:p/>
    <w:p>
      <w:r>
        <w:rPr>
          <w:b/>
          <w:color w:val="888888"/>
          <w:sz w:val="18"/>
        </w:rPr>
        <w:t>[1]  BBC NEWS</w:t>
      </w:r>
    </w:p>
    <w:p>
      <w:r>
        <w:rPr>
          <w:b/>
          <w:color w:val="1A3A6B"/>
          <w:sz w:val="28"/>
        </w:rPr>
        <w:t>Önemli deniz yolu tehdit altında: Gaz ve petrol fiyatları yükselirken hisse senetleri düşüşe geçti</w:t>
      </w:r>
    </w:p>
    <w:p>
      <w:r>
        <w:rPr>
          <w:i/>
          <w:color w:val="AAAAAA"/>
          <w:sz w:val="18"/>
        </w:rPr>
        <w:t>Orijinal: Gas and oil prices soar and shares tumble as crucial shipping lane threatened</w:t>
      </w:r>
    </w:p>
    <w:p>
      <w:r>
        <w:rPr>
          <w:sz w:val="22"/>
        </w:rPr>
        <w:t>Önemli deniz yolu tehdit altında: Gaz ve petrol fiyatları yükselirken hisse senetleri düşüşe geçti</w:t>
      </w:r>
    </w:p>
    <w:p>
      <w:r>
        <w:rPr>
          <w:sz w:val="22"/>
        </w:rPr>
        <w:t>İranlı bir yetkili, ülkesinin önemli bir deniz yolu olan Hürmüz Boğazı'ndan geçmeye çalışan herkese "ateş açacağını" söyledikten sonra benzin fiyatları yükseldi ve borsa endeksleri düştü.</w:t>
      </w:r>
    </w:p>
    <w:p>
      <w:r>
        <w:rPr>
          <w:sz w:val="22"/>
        </w:rPr>
        <w:t>İran ile ABD ve İsrail arasındaki çatışma devam ederken, İngiltere'de gaz fiyatları Pazartesi günü keskin artışların ardından %46'nın üzerinde yükselerek üç yılın en yüksek seviyesine ulaştı. Brent ham petrolü %5'in üzerinde artışla varil başına 81 doların biraz üzerine çıktı.</w:t>
      </w:r>
    </w:p>
    <w:p>
      <w:r>
        <w:rPr>
          <w:sz w:val="22"/>
        </w:rPr>
        <w:t>İngiltere'de FTSE 100 endeksi %2,6 düşerken, Fransa ve Almanya'da da borsalar geriledi.</w:t>
      </w:r>
    </w:p>
    <w:p>
      <w:r>
        <w:rPr>
          <w:sz w:val="22"/>
        </w:rPr>
        <w:t>Yatırımcılar, bu çatışmanın enflasyon ve faiz oranları üzerinde yaratabileceği etkiler de dahil olmak üzere, küresel ekonomi üzerindeki etkisini değerlendiriyorlar.</w:t>
      </w:r>
    </w:p>
    <w:p>
      <w:r>
        <w:rPr>
          <w:sz w:val="22"/>
        </w:rPr>
        <w:t>Fiyat artışlarının, dört yıl önce Rusya'nın Ukrayna'yı tam ölçekli işgalinin enerji maliyetlerini artırarak dünya çapında işletmeler ve tüketiciler için fiyat artışlarına neden olduğu gibi benzer bir etki yaratabileceğine dair endişeler var.</w:t>
      </w:r>
    </w:p>
    <w:p>
      <w:r>
        <w:rPr>
          <w:sz w:val="22"/>
        </w:rPr>
        <w:t>İngiltere'de gaz fiyatları Salı günü 165 peni/term'in üzerine çıktı. Bu fiyat, Ukrayna savaşının başlamasından bir yıl sonra son işlem gördüğü seviyeydi.</w:t>
      </w:r>
    </w:p>
    <w:p>
      <w:r>
        <w:rPr>
          <w:sz w:val="22"/>
        </w:rPr>
        <w:t>Dünyanın en büyük ihracatçılarından biri olan QatarEnergy, tesislerine yönelik "askeri saldırılar"ın ardından üretimi durdurduktan sonra pazartesi günü gaz fiyatları sıçradı.</w:t>
      </w:r>
    </w:p>
    <w:p>
      <w:r>
        <w:rPr>
          <w:sz w:val="22"/>
        </w:rPr>
        <w:t>Daha sonra alüminyum ve metanol dahil diğer malzemelerin üretimini durduracağını açıkladı.</w:t>
      </w:r>
    </w:p>
    <w:p>
      <w:r>
        <w:rPr>
          <w:sz w:val="22"/>
        </w:rPr>
        <w:t>Daha yüksek gaz fiyatları, hane halkı enerji faturalarını baskı altına alabilir, ancak bu etki, Temmuz ayına kadar Birleşik Krallık'ta görülmeyecektir, çünkü o tarihe kadar fiyat tavanı uygulanacaktır.</w:t>
      </w:r>
    </w:p>
    <w:p>
      <w:r>
        <w:rPr>
          <w:sz w:val="22"/>
        </w:rPr>
        <w:t>Aynı zamanda, artan petrol fiyatları ulaşım ve gıda gibi şeyleri daha pahalı hale getirerek ekonomiyi etkileyebilir.</w:t>
      </w:r>
    </w:p>
    <w:p>
      <w:r>
        <w:rPr>
          <w:sz w:val="22"/>
        </w:rPr>
        <w:t>Enflasyon, yani fiyat artış hızı, artarsa, bu durum merkez bankalarının önümüzdeki aylarda faiz indirimine gitme olasılığını azaltabilir.</w:t>
      </w:r>
    </w:p>
    <w:p>
      <w:r>
        <w:rPr>
          <w:sz w:val="22"/>
        </w:rPr>
        <w:t>İngiltere'de FTSE 100 Salı günü %2,6 düştü. Almanya'da Dax %3,7 düşerken, Fransa'da Cac 40 %3 geriledi.</w:t>
      </w:r>
    </w:p>
    <w:p>
      <w:r>
        <w:rPr>
          <w:sz w:val="22"/>
        </w:rPr>
        <w:t>İran İslam Devrim Muhafızları Komutanlığı (IRGC) başkomutanının danışmanı Ebrahim Jabbari, devlet televizyonuna yaptığı açıklamada, gemilerin "bu bölgeye gelmemesi gerektiğini, aksi takdirde bizim ciddi bir tepkiyle karşılaşacaklarını" söyledi.</w:t>
      </w:r>
    </w:p>
    <w:p>
      <w:r>
        <w:rPr>
          <w:sz w:val="22"/>
        </w:rPr>
        <w:t>Hormuz Boğazı üzerinden yapılan nakliye, dünya ekonomisi için hayati öneme sahiptir. Dünya petrol ve gazının yaklaşık %20'si bu su yolundan geçmektedir. Ancak son günlerde birkaç gemi saldırıya uğradıktan sonra nakliye durma noktasına geldi.</w:t>
      </w:r>
    </w:p>
    <w:p>
      <w:r>
        <w:rPr>
          <w:sz w:val="22"/>
        </w:rPr>
        <w:t>Küresel enerji piyasalarında fiyatları yukarı çekmenin yanı sıra, bu çatışma petrol nakliye maliyetlerinde de artışa neden oldu.</w:t>
      </w:r>
    </w:p>
    <w:p>
      <w:r>
        <w:rPr>
          <w:sz w:val="22"/>
        </w:rPr>
        <w:t>Londra Borsası Grubu'nun verilerine göre, Orta Doğu'dan Çin'e petrol taşımak için süper tanker kiralama ücreti Pazartesi günü günlük 400.000 doların (298.300 sterlin) üzerine çıkarak tüm zamanların en yüksek seviyesine ulaştı. Bu rakam, geçen haftaki maliyetin neredeyse iki katı.</w:t>
      </w:r>
    </w:p>
    <w:p>
      <w:r>
        <w:rPr>
          <w:sz w:val="22"/>
        </w:rPr>
        <w:t>Lojistik teknolojisi platformu Flexport'un başkanı Sanne Manders, BBC'ye Hürmüz Boğazı'nın "fiilen kapalı" olduğunu söyledi.</w:t>
      </w:r>
    </w:p>
    <w:p>
      <w:r>
        <w:rPr>
          <w:sz w:val="22"/>
        </w:rPr>
        <w:t>Bu durum kısmen taşıyıcıların riski üstlenmek istememelerinden kaynaklanıyor, ancak aynı zamanda "sigorta şirketlerinin artık bu riski sigortalamak istememelerinden" de kaynaklanıyor, dedi Today programında.</w:t>
      </w:r>
    </w:p>
    <w:p>
      <w:r>
        <w:rPr>
          <w:sz w:val="22"/>
        </w:rPr>
        <w:t>O, taşıyıcıların yakıt fiyatlarının artmasını öngörerek "dünyanın her yerindeki nakliyeler için" fiyatları artırmaya başlayacaklarını da sözlerine ekledi.</w:t>
      </w:r>
    </w:p>
    <w:p>
      <w:r>
        <w:rPr>
          <w:sz w:val="22"/>
        </w:rPr>
        <w:t>Risk araştırma şirketi Avellon Intelligence'tan Srinivaasan Balakrishnan, sevkiyatlardaki aksaklıkların uzaması halinde ham petrol fiyatlarının varil başına 100 doları aşabileceğini söyledi.</w:t>
      </w:r>
    </w:p>
    <w:p>
      <w:r>
        <w:rPr>
          <w:sz w:val="22"/>
        </w:rPr>
        <w:t>Bu seviyede kalırsa ABD benzin fiyatlarının galon başına 25 sent kadar artabileceğini öngördü.</w:t>
      </w:r>
    </w:p>
    <w:p>
      <w:r>
        <w:rPr>
          <w:sz w:val="22"/>
        </w:rPr>
        <w:t>ABD Başkanı Trump, Orta Doğu'daki çatışmanın yaşam maliyetini artırabileceği endişesiyle karşı karşıya.</w:t>
      </w:r>
    </w:p>
    <w:p>
      <w:r>
        <w:rPr>
          <w:sz w:val="22"/>
        </w:rPr>
        <w:t>Salı günü Hazine Bakanı Scott Bessent ve Enerji Bakanı Chris Wright ile bir araya gelerek konuyu görüşmesi planlanıyor.</w:t>
      </w:r>
    </w:p>
    <w:p>
      <w:r>
        <w:rPr>
          <w:sz w:val="22"/>
        </w:rPr>
        <w:t>Dışişleri Bakanı Marco Rubio, Washington'un artan enerji fiyatlarıyla başa çıkmak için planlarını açıklayacağını söyledi.</w:t>
      </w:r>
    </w:p>
    <w:p>
      <w:r>
        <w:rPr>
          <w:sz w:val="22"/>
        </w:rPr>
        <w:t>Rubio, "Bunun bir faktör olacağını biliyorduk" dedi. "Yarından itibaren, bunu hafifletmek için bu aşamaları uygulamaya koyduğumuzu göreceksiniz."</w:t>
      </w:r>
    </w:p>
    <w:p>
      <w:r>
        <w:rPr>
          <w:sz w:val="22"/>
        </w:rPr>
        <w:t>İngiltere'nin en büyük bağımsız benzin istasyonu işletmecisi Motor Fuel Group'un başkanı Alasdair Locke'a göre, petrol fiyatları yüksek seyretmeye devam ederse İngiltere'de de yakıt fiyatları artacak.</w:t>
      </w:r>
    </w:p>
    <w:p>
      <w:r>
        <w:rPr>
          <w:sz w:val="22"/>
        </w:rPr>
        <w:t>"Petrol fiyatlarının yükselmesi, kaçınılmaz olarak zamanla benzin fiyatlarının yükselmesine yol açacaktır" dedi.</w:t>
      </w:r>
    </w:p>
    <w:p>
      <w:r>
        <w:rPr>
          <w:sz w:val="22"/>
        </w:rPr>
        <w:t>"Yakıt fiyatının ne kadar yüksek olacağı, bu fiyatların ne kadar süreyle ve ne kadar yükseleceğine bağlı olacaktır."</w:t>
      </w:r>
    </w:p>
    <w:p>
      <w:r>
        <w:rPr>
          <w:sz w:val="22"/>
        </w:rPr>
        <w:t>Asya'da Japonya'nın Nikkei endeksi %3,3 düşüşle kapandı. Toyota, Panasonic ve Sony gibi ihracata bağımlı şirketlerin hisseleri en çok etkilenenler arasında yer aldı.</w:t>
      </w:r>
    </w:p>
    <w:p>
      <w:r>
        <w:rPr>
          <w:sz w:val="22"/>
        </w:rPr>
        <w:t>Hong Kong'un Hang Seng ve Çin anakarasındaki Şanghay Bileşik Endeksi de düşüş kaydetti. Pazartesi günü resmi tatil nedeniyle kapalı olan Güney Kore'nin Kospi Endeksi %7'nin üzerinde değer kaybetti.</w:t>
      </w:r>
    </w:p>
    <w:p>
      <w:r>
        <w:rPr>
          <w:color w:val="0070C0"/>
          <w:sz w:val="16"/>
        </w:rPr>
        <w:t>Kaynak: https://www.bbc.com/news/articles/cr5lz0vgy52o?at_medium=RSS&amp;at_campaign=rss</w:t>
      </w:r>
    </w:p>
    <w:p>
      <w:r>
        <w:rPr>
          <w:color w:val="CCCCCC"/>
          <w:sz w:val="16"/>
        </w:rPr>
        <w:t>────────────────────────────────────────────────────────────────────────────────</w:t>
      </w:r>
    </w:p>
    <w:p>
      <w:pPr>
        <w:jc w:val="center"/>
      </w:pPr>
      <w:r>
        <w:rPr>
          <w:color w:val="AAAAAA"/>
          <w:sz w:val="16"/>
        </w:rPr>
        <w:t>Otomatik oluşturuldu • 03.03.2026 13:03</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