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E93" w:rsidRDefault="00621E93" w:rsidP="00621E93">
      <w:pPr>
        <w:pStyle w:val="Heading1"/>
        <w:jc w:val="center"/>
        <w:rPr>
          <w:u w:val="single"/>
        </w:rPr>
      </w:pPr>
      <w:r w:rsidRPr="00621E93">
        <w:rPr>
          <w:u w:val="single"/>
        </w:rPr>
        <w:t>Rapport</w:t>
      </w:r>
    </w:p>
    <w:p w:rsidR="00621E93" w:rsidRDefault="00621E93" w:rsidP="00621E93">
      <w:pPr>
        <w:pStyle w:val="Heading3"/>
      </w:pPr>
      <w:r>
        <w:t>Introduction :</w:t>
      </w:r>
    </w:p>
    <w:p w:rsidR="00621E93" w:rsidRDefault="00621E93" w:rsidP="005D7383">
      <w:pPr>
        <w:ind w:firstLine="708"/>
        <w:jc w:val="both"/>
      </w:pPr>
      <w:r>
        <w:t xml:space="preserve">L’objectif est de mettre en place une infrastructure facilitant le développement </w:t>
      </w:r>
      <w:r w:rsidR="008064D0">
        <w:t>d’une</w:t>
      </w:r>
      <w:r w:rsidR="00134750">
        <w:t xml:space="preserve"> </w:t>
      </w:r>
      <w:r>
        <w:t xml:space="preserve">application de </w:t>
      </w:r>
      <w:proofErr w:type="spellStart"/>
      <w:r w:rsidRPr="00621E93">
        <w:rPr>
          <w:i/>
        </w:rPr>
        <w:t>reporting</w:t>
      </w:r>
      <w:proofErr w:type="spellEnd"/>
      <w:r>
        <w:t>.</w:t>
      </w:r>
    </w:p>
    <w:p w:rsidR="00621E93" w:rsidRDefault="00621E93" w:rsidP="005D7383">
      <w:pPr>
        <w:ind w:firstLine="708"/>
        <w:jc w:val="both"/>
      </w:pPr>
      <w:r>
        <w:t>Cette dernière sera utilisée par les décideurs</w:t>
      </w:r>
      <w:r w:rsidR="005D75B7">
        <w:t xml:space="preserve"> </w:t>
      </w:r>
      <w:r w:rsidR="0072332C">
        <w:t>chez les</w:t>
      </w:r>
      <w:r w:rsidR="005D7383">
        <w:t xml:space="preserve"> clients.</w:t>
      </w:r>
    </w:p>
    <w:p w:rsidR="00621E93" w:rsidRDefault="00621E93" w:rsidP="00621E93">
      <w:pPr>
        <w:pStyle w:val="Heading3"/>
      </w:pPr>
      <w:r>
        <w:t xml:space="preserve">Infrastructure : </w:t>
      </w:r>
    </w:p>
    <w:p w:rsidR="00134750" w:rsidRDefault="00134750" w:rsidP="00134750"/>
    <w:p w:rsidR="00134750" w:rsidRPr="00134750" w:rsidRDefault="00134750" w:rsidP="00134750"/>
    <w:p w:rsidR="00134750" w:rsidRDefault="00134750" w:rsidP="00134750">
      <w:r>
        <w:rPr>
          <w:noProof/>
          <w:lang w:eastAsia="fr-FR"/>
        </w:rPr>
        <w:drawing>
          <wp:inline distT="0" distB="0" distL="0" distR="0" wp14:anchorId="3CEC5926" wp14:editId="5224E849">
            <wp:extent cx="5713095" cy="407543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" r="-1"/>
                    <a:stretch/>
                  </pic:blipFill>
                  <pic:spPr bwMode="auto">
                    <a:xfrm>
                      <a:off x="0" y="0"/>
                      <a:ext cx="5713095" cy="4075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750" w:rsidRDefault="00134750" w:rsidP="00134750"/>
    <w:p w:rsidR="00134750" w:rsidRDefault="00134750" w:rsidP="00964330">
      <w:pPr>
        <w:jc w:val="both"/>
      </w:pPr>
    </w:p>
    <w:p w:rsidR="0072332C" w:rsidRDefault="0072332C" w:rsidP="00964330">
      <w:pPr>
        <w:jc w:val="both"/>
      </w:pPr>
    </w:p>
    <w:p w:rsidR="0072332C" w:rsidRDefault="0072332C" w:rsidP="00964330">
      <w:pPr>
        <w:jc w:val="both"/>
      </w:pPr>
    </w:p>
    <w:p w:rsidR="0072332C" w:rsidRDefault="0072332C" w:rsidP="00964330">
      <w:pPr>
        <w:jc w:val="both"/>
      </w:pPr>
    </w:p>
    <w:p w:rsidR="0072332C" w:rsidRDefault="0072332C" w:rsidP="00964330">
      <w:pPr>
        <w:jc w:val="both"/>
      </w:pPr>
    </w:p>
    <w:p w:rsidR="0072332C" w:rsidRPr="00134750" w:rsidRDefault="0072332C" w:rsidP="00964330">
      <w:pPr>
        <w:jc w:val="both"/>
      </w:pPr>
    </w:p>
    <w:p w:rsidR="00621E93" w:rsidRDefault="004C1CF9" w:rsidP="00DD3DB6">
      <w:pPr>
        <w:pStyle w:val="ListParagraph"/>
        <w:numPr>
          <w:ilvl w:val="0"/>
          <w:numId w:val="7"/>
        </w:numPr>
        <w:jc w:val="both"/>
      </w:pPr>
      <w:r>
        <w:lastRenderedPageBreak/>
        <w:t>Il faut mettre en place une ETL qui va agréger les différentes sources de données (</w:t>
      </w:r>
      <w:proofErr w:type="spellStart"/>
      <w:r>
        <w:t>Big</w:t>
      </w:r>
      <w:proofErr w:type="spellEnd"/>
      <w:r>
        <w:t xml:space="preserve"> Data, Base de données SQL, Fichier transactionnels, etc...) dans un entrepôt de donnée</w:t>
      </w:r>
      <w:r w:rsidR="006944D3">
        <w:t>s</w:t>
      </w:r>
      <w:r>
        <w:t xml:space="preserve">. Le fait de mettre en place </w:t>
      </w:r>
      <w:r w:rsidR="00240F03">
        <w:t>un entrepôt de données permettra</w:t>
      </w:r>
      <w:r>
        <w:t> :</w:t>
      </w:r>
    </w:p>
    <w:p w:rsidR="004C1CF9" w:rsidRDefault="004C1CF9" w:rsidP="00964330">
      <w:pPr>
        <w:pStyle w:val="ListParagraph"/>
        <w:numPr>
          <w:ilvl w:val="0"/>
          <w:numId w:val="1"/>
        </w:numPr>
        <w:jc w:val="both"/>
      </w:pPr>
      <w:r>
        <w:t xml:space="preserve">D’avoir une source de données assez grande pour </w:t>
      </w:r>
      <w:r w:rsidR="00D2706C">
        <w:t>de</w:t>
      </w:r>
      <w:r w:rsidR="0072332C">
        <w:t xml:space="preserve">s statistiques </w:t>
      </w:r>
      <w:r w:rsidR="001701F2">
        <w:t>plus</w:t>
      </w:r>
      <w:r>
        <w:t xml:space="preserve"> fiables.</w:t>
      </w:r>
    </w:p>
    <w:p w:rsidR="004C1CF9" w:rsidRDefault="004C1CF9" w:rsidP="00964330">
      <w:pPr>
        <w:pStyle w:val="ListParagraph"/>
        <w:numPr>
          <w:ilvl w:val="0"/>
          <w:numId w:val="1"/>
        </w:numPr>
        <w:jc w:val="both"/>
      </w:pPr>
      <w:r>
        <w:t xml:space="preserve">De décharger les différentes sources de </w:t>
      </w:r>
      <w:r w:rsidR="00942F87">
        <w:t>données liées</w:t>
      </w:r>
      <w:r>
        <w:t xml:space="preserve"> </w:t>
      </w:r>
      <w:r w:rsidR="00942F87">
        <w:t xml:space="preserve">aux transactions fonctionnelles des requêtes de </w:t>
      </w:r>
      <w:proofErr w:type="spellStart"/>
      <w:r w:rsidR="00942F87">
        <w:t>reporting</w:t>
      </w:r>
      <w:proofErr w:type="spellEnd"/>
      <w:r w:rsidR="00942F87">
        <w:t>.</w:t>
      </w:r>
    </w:p>
    <w:p w:rsidR="00942F87" w:rsidRDefault="00240F03" w:rsidP="00964330">
      <w:pPr>
        <w:pStyle w:val="ListParagraph"/>
        <w:numPr>
          <w:ilvl w:val="0"/>
          <w:numId w:val="1"/>
        </w:numPr>
        <w:jc w:val="both"/>
      </w:pPr>
      <w:r>
        <w:t>De faire des prédictions.</w:t>
      </w:r>
    </w:p>
    <w:p w:rsidR="00134750" w:rsidRDefault="00134750" w:rsidP="00240F03"/>
    <w:p w:rsidR="00150341" w:rsidRDefault="0038748D" w:rsidP="00150341">
      <w:pPr>
        <w:pStyle w:val="ListParagraph"/>
        <w:numPr>
          <w:ilvl w:val="0"/>
          <w:numId w:val="6"/>
        </w:numPr>
        <w:jc w:val="both"/>
      </w:pPr>
      <w:r>
        <w:t>Ensuite il faudra mettre en place un serveur OLAP qui permettra de faire des requêtes sur l’entrepôt de donnée</w:t>
      </w:r>
      <w:r w:rsidR="00363185">
        <w:t>s</w:t>
      </w:r>
      <w:r>
        <w:t>.</w:t>
      </w:r>
      <w:r w:rsidR="00D91E85">
        <w:t xml:space="preserve"> </w:t>
      </w:r>
    </w:p>
    <w:p w:rsidR="00240F03" w:rsidRDefault="00454C54" w:rsidP="00150341">
      <w:pPr>
        <w:pStyle w:val="ListParagraph"/>
        <w:ind w:left="1068"/>
        <w:jc w:val="both"/>
      </w:pPr>
      <w:r>
        <w:t>U</w:t>
      </w:r>
      <w:r w:rsidR="00D91E85">
        <w:t xml:space="preserve">ne API java du nom </w:t>
      </w:r>
      <w:r w:rsidR="00903D87">
        <w:t>d’Olap4j</w:t>
      </w:r>
      <w:r>
        <w:t xml:space="preserve"> permet </w:t>
      </w:r>
      <w:r w:rsidR="00D35536">
        <w:t>d’</w:t>
      </w:r>
      <w:r w:rsidR="00D35536" w:rsidRPr="00454C54">
        <w:t>interagir</w:t>
      </w:r>
      <w:r>
        <w:t xml:space="preserve"> avec </w:t>
      </w:r>
      <w:r w:rsidR="0072332C">
        <w:t>un</w:t>
      </w:r>
      <w:r>
        <w:t xml:space="preserve"> serveur OLAP</w:t>
      </w:r>
      <w:r w:rsidR="00D91E85">
        <w:t>.</w:t>
      </w:r>
    </w:p>
    <w:p w:rsidR="00BE6D9F" w:rsidRDefault="0038748D" w:rsidP="000B47B3">
      <w:pPr>
        <w:jc w:val="both"/>
      </w:pPr>
      <w:r>
        <w:t>A partir de l’application Back-end, il sera possible de faire des requête</w:t>
      </w:r>
      <w:r w:rsidR="004C7EDF">
        <w:t>s</w:t>
      </w:r>
      <w:r>
        <w:t xml:space="preserve"> statique</w:t>
      </w:r>
      <w:r w:rsidR="004C7EDF">
        <w:t>s</w:t>
      </w:r>
      <w:r>
        <w:t xml:space="preserve"> (ex : le </w:t>
      </w:r>
      <w:r w:rsidR="00C169D5">
        <w:t>trader</w:t>
      </w:r>
      <w:r>
        <w:t xml:space="preserve"> qui a vendu le plus ce dernier mois), des requête</w:t>
      </w:r>
      <w:r w:rsidR="00643730">
        <w:t>s</w:t>
      </w:r>
      <w:r>
        <w:t xml:space="preserve"> paramétré</w:t>
      </w:r>
      <w:r w:rsidR="00643730">
        <w:t>es</w:t>
      </w:r>
      <w:r>
        <w:t xml:space="preserve"> (ex : les ventes d’un trader </w:t>
      </w:r>
      <w:r w:rsidR="00134750">
        <w:t>entre 2014 et</w:t>
      </w:r>
      <w:r>
        <w:t xml:space="preserve"> 2015) ainsi que des requêtes dynamiques. </w:t>
      </w:r>
    </w:p>
    <w:p w:rsidR="0038748D" w:rsidRDefault="0038748D" w:rsidP="000B47B3">
      <w:pPr>
        <w:jc w:val="both"/>
      </w:pPr>
      <w:r>
        <w:t>Les requêtes dynamiques seront déterminées par</w:t>
      </w:r>
      <w:r w:rsidR="00134750">
        <w:t xml:space="preserve"> les</w:t>
      </w:r>
      <w:r>
        <w:t xml:space="preserve"> décideur</w:t>
      </w:r>
      <w:r w:rsidR="00134750">
        <w:t>s</w:t>
      </w:r>
      <w:r>
        <w:t xml:space="preserve"> </w:t>
      </w:r>
      <w:r w:rsidR="00134750">
        <w:t>chez le</w:t>
      </w:r>
      <w:r>
        <w:t xml:space="preserve"> client.</w:t>
      </w:r>
    </w:p>
    <w:p w:rsidR="0038748D" w:rsidRDefault="0038748D" w:rsidP="000B47B3">
      <w:pPr>
        <w:jc w:val="both"/>
      </w:pPr>
    </w:p>
    <w:p w:rsidR="0038748D" w:rsidRDefault="0038748D" w:rsidP="000B47B3">
      <w:pPr>
        <w:jc w:val="both"/>
      </w:pPr>
      <w:r>
        <w:t xml:space="preserve">L’application Front-End, se présentera en </w:t>
      </w:r>
      <w:r w:rsidR="00682DF1">
        <w:t>quatre</w:t>
      </w:r>
      <w:r>
        <w:t xml:space="preserve"> onglets : </w:t>
      </w:r>
    </w:p>
    <w:p w:rsidR="0038748D" w:rsidRDefault="00682DF1" w:rsidP="000B47B3">
      <w:pPr>
        <w:pStyle w:val="ListParagraph"/>
        <w:numPr>
          <w:ilvl w:val="0"/>
          <w:numId w:val="2"/>
        </w:numPr>
        <w:jc w:val="both"/>
      </w:pPr>
      <w:r>
        <w:t>l</w:t>
      </w:r>
      <w:r w:rsidR="0038748D">
        <w:t xml:space="preserve">e premier </w:t>
      </w:r>
      <w:r w:rsidR="00685AC7">
        <w:t>présentera</w:t>
      </w:r>
      <w:r w:rsidR="0038748D">
        <w:t xml:space="preserve"> le résultat </w:t>
      </w:r>
      <w:r>
        <w:t>des requêtes statiques</w:t>
      </w:r>
      <w:r w:rsidR="0038748D">
        <w:t>.</w:t>
      </w:r>
    </w:p>
    <w:p w:rsidR="0038748D" w:rsidRDefault="00682DF1" w:rsidP="000B47B3">
      <w:pPr>
        <w:pStyle w:val="ListParagraph"/>
        <w:numPr>
          <w:ilvl w:val="0"/>
          <w:numId w:val="2"/>
        </w:numPr>
        <w:jc w:val="both"/>
      </w:pPr>
      <w:r>
        <w:t xml:space="preserve">le </w:t>
      </w:r>
      <w:r w:rsidR="00142E48">
        <w:t>second</w:t>
      </w:r>
      <w:r w:rsidR="0071076B">
        <w:t xml:space="preserve"> affichera</w:t>
      </w:r>
      <w:r>
        <w:t xml:space="preserve"> le résultat </w:t>
      </w:r>
      <w:r w:rsidR="00134750">
        <w:t>de requêtes paramétrées (avec</w:t>
      </w:r>
      <w:r w:rsidR="00232544">
        <w:t xml:space="preserve"> la possibilité de les paramétrer</w:t>
      </w:r>
      <w:r w:rsidR="00134750">
        <w:t>)</w:t>
      </w:r>
      <w:r>
        <w:t>.</w:t>
      </w:r>
    </w:p>
    <w:p w:rsidR="00682DF1" w:rsidRDefault="00682DF1" w:rsidP="000B47B3">
      <w:pPr>
        <w:pStyle w:val="ListParagraph"/>
        <w:numPr>
          <w:ilvl w:val="0"/>
          <w:numId w:val="2"/>
        </w:numPr>
        <w:jc w:val="both"/>
      </w:pPr>
      <w:r>
        <w:t xml:space="preserve">le troisième </w:t>
      </w:r>
      <w:r w:rsidR="00653D85">
        <w:t xml:space="preserve">montrera </w:t>
      </w:r>
      <w:r>
        <w:t>une liste de valeur (correspondante à des colonnes des différentes sources de données ainsi que les fonctions : AVG, COUNT, SUM, etc…). Ces différentes valeurs pourront être déplacées (drag &amp; drop) pour mettre en place des tableaux croisés.</w:t>
      </w:r>
    </w:p>
    <w:p w:rsidR="00134750" w:rsidRDefault="001062A4" w:rsidP="000B47B3">
      <w:pPr>
        <w:pStyle w:val="ListParagraph"/>
        <w:numPr>
          <w:ilvl w:val="0"/>
          <w:numId w:val="2"/>
        </w:numPr>
        <w:jc w:val="both"/>
      </w:pPr>
      <w:r>
        <w:t xml:space="preserve">Et enfin, </w:t>
      </w:r>
      <w:r w:rsidR="00682DF1">
        <w:t xml:space="preserve">le dernier </w:t>
      </w:r>
      <w:r w:rsidR="00134750">
        <w:t xml:space="preserve">onglet </w:t>
      </w:r>
      <w:r w:rsidR="00500D86">
        <w:t xml:space="preserve">sera utilisé pour les </w:t>
      </w:r>
      <w:r w:rsidR="00134750">
        <w:t>différentes prédiction</w:t>
      </w:r>
      <w:r w:rsidR="005C7D87">
        <w:t>s</w:t>
      </w:r>
      <w:r w:rsidR="00134750">
        <w:t>.</w:t>
      </w:r>
    </w:p>
    <w:p w:rsidR="00A31AD7" w:rsidRDefault="00A31AD7" w:rsidP="000B47B3">
      <w:pPr>
        <w:jc w:val="both"/>
      </w:pPr>
    </w:p>
    <w:p w:rsidR="00A31AD7" w:rsidRDefault="00A31AD7" w:rsidP="00A31AD7"/>
    <w:p w:rsidR="00A31AD7" w:rsidRDefault="00A31AD7" w:rsidP="00A31AD7"/>
    <w:p w:rsidR="00A31AD7" w:rsidRDefault="00A31AD7" w:rsidP="00A31AD7"/>
    <w:p w:rsidR="00A31AD7" w:rsidRDefault="00A31AD7" w:rsidP="00A31AD7"/>
    <w:p w:rsidR="00A31AD7" w:rsidRDefault="00A31AD7" w:rsidP="00A31AD7"/>
    <w:p w:rsidR="00A31AD7" w:rsidRDefault="00A31AD7" w:rsidP="00A31AD7"/>
    <w:p w:rsidR="00A31AD7" w:rsidRDefault="00A31AD7" w:rsidP="00A31AD7"/>
    <w:p w:rsidR="00A31AD7" w:rsidRDefault="00A31AD7" w:rsidP="00A31AD7"/>
    <w:p w:rsidR="00A31AD7" w:rsidRDefault="00A31AD7" w:rsidP="00A31AD7"/>
    <w:p w:rsidR="00A31AD7" w:rsidRDefault="00A31AD7" w:rsidP="00A31AD7"/>
    <w:p w:rsidR="00A31AD7" w:rsidRDefault="00A31AD7" w:rsidP="00A31AD7"/>
    <w:p w:rsidR="00A31AD7" w:rsidRDefault="00A31AD7" w:rsidP="00A31AD7">
      <w:pPr>
        <w:pStyle w:val="Heading3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 xml:space="preserve">Les API de </w:t>
      </w:r>
      <w:proofErr w:type="spellStart"/>
      <w:r>
        <w:rPr>
          <w:rFonts w:eastAsia="Times New Roman"/>
          <w:lang w:eastAsia="fr-FR"/>
        </w:rPr>
        <w:t>reporting</w:t>
      </w:r>
      <w:proofErr w:type="spellEnd"/>
      <w:r>
        <w:rPr>
          <w:rFonts w:eastAsia="Times New Roman"/>
          <w:lang w:eastAsia="fr-FR"/>
        </w:rPr>
        <w:t xml:space="preserve"> Java </w:t>
      </w:r>
      <w:r w:rsidR="008064D0">
        <w:rPr>
          <w:rFonts w:eastAsia="Times New Roman"/>
          <w:lang w:eastAsia="fr-FR"/>
        </w:rPr>
        <w:t>les plus utilisé</w:t>
      </w:r>
      <w:r w:rsidR="00FB53F2">
        <w:rPr>
          <w:rFonts w:eastAsia="Times New Roman"/>
          <w:lang w:eastAsia="fr-FR"/>
        </w:rPr>
        <w:t>s</w:t>
      </w:r>
      <w:bookmarkStart w:id="0" w:name="_GoBack"/>
      <w:bookmarkEnd w:id="0"/>
      <w:r>
        <w:rPr>
          <w:rFonts w:eastAsia="Times New Roman"/>
          <w:lang w:eastAsia="fr-FR"/>
        </w:rPr>
        <w:t xml:space="preserve">: </w:t>
      </w:r>
    </w:p>
    <w:p w:rsidR="00A31AD7" w:rsidRPr="00A31AD7" w:rsidRDefault="00A31AD7" w:rsidP="00A31AD7">
      <w:pPr>
        <w:rPr>
          <w:lang w:eastAsia="fr-FR"/>
        </w:rPr>
      </w:pPr>
    </w:p>
    <w:p w:rsidR="00A31AD7" w:rsidRPr="00A31AD7" w:rsidRDefault="00A31AD7" w:rsidP="001A1BD7">
      <w:pPr>
        <w:pStyle w:val="Heading4"/>
        <w:jc w:val="both"/>
        <w:rPr>
          <w:rFonts w:eastAsia="Times New Roman"/>
          <w:sz w:val="24"/>
          <w:szCs w:val="24"/>
          <w:lang w:eastAsia="fr-FR"/>
        </w:rPr>
      </w:pPr>
      <w:proofErr w:type="spellStart"/>
      <w:r w:rsidRPr="00A31AD7">
        <w:rPr>
          <w:rFonts w:eastAsia="Times New Roman"/>
          <w:lang w:eastAsia="fr-FR"/>
        </w:rPr>
        <w:t>Pentaho</w:t>
      </w:r>
      <w:proofErr w:type="spellEnd"/>
      <w:r w:rsidRPr="00A31AD7">
        <w:rPr>
          <w:rFonts w:eastAsia="Times New Roman"/>
          <w:lang w:eastAsia="fr-FR"/>
        </w:rPr>
        <w:t xml:space="preserve"> BI Platform :</w:t>
      </w:r>
    </w:p>
    <w:p w:rsidR="00A31AD7" w:rsidRPr="00A31AD7" w:rsidRDefault="00A31AD7" w:rsidP="001A1BD7">
      <w:pPr>
        <w:ind w:firstLine="708"/>
        <w:jc w:val="both"/>
      </w:pPr>
      <w:r w:rsidRPr="00A31AD7">
        <w:t xml:space="preserve">Business </w:t>
      </w:r>
      <w:proofErr w:type="spellStart"/>
      <w:r w:rsidRPr="00A31AD7">
        <w:t>Analytics</w:t>
      </w:r>
      <w:proofErr w:type="spellEnd"/>
      <w:r w:rsidRPr="00A31AD7">
        <w:t xml:space="preserve"> </w:t>
      </w:r>
      <w:proofErr w:type="spellStart"/>
      <w:r w:rsidRPr="00A31AD7">
        <w:t>Platform</w:t>
      </w:r>
      <w:proofErr w:type="gramStart"/>
      <w:r w:rsidRPr="00A31AD7">
        <w:t>,</w:t>
      </w:r>
      <w:r w:rsidR="009B55A2">
        <w:t>est</w:t>
      </w:r>
      <w:proofErr w:type="spellEnd"/>
      <w:proofErr w:type="gramEnd"/>
      <w:r w:rsidR="009B55A2">
        <w:t xml:space="preserve"> un </w:t>
      </w:r>
      <w:r w:rsidRPr="00A31AD7">
        <w:t xml:space="preserve">logiciel </w:t>
      </w:r>
      <w:r w:rsidR="00BC1609">
        <w:t xml:space="preserve">qui héberge le contenu, </w:t>
      </w:r>
      <w:r w:rsidRPr="00A31AD7">
        <w:t>créé dans le serveu</w:t>
      </w:r>
      <w:r w:rsidR="00623E5A">
        <w:t>r lui-même par le biais de plug</w:t>
      </w:r>
      <w:r w:rsidRPr="00A31AD7">
        <w:t>ins ou de fic</w:t>
      </w:r>
      <w:r w:rsidR="00E145DB">
        <w:t>hiers publiés</w:t>
      </w:r>
      <w:r w:rsidR="00BC1609">
        <w:t xml:space="preserve">, </w:t>
      </w:r>
      <w:r>
        <w:t xml:space="preserve">sur le serveur </w:t>
      </w:r>
      <w:r w:rsidR="00016455">
        <w:t>d’application</w:t>
      </w:r>
      <w:r w:rsidRPr="00A31AD7">
        <w:t>. Il inclut des fonctionnalités de gestion de sécurité, l'exécution de rapports, tableaux de bord, l'affichage de rapport, les règles métier scénarisées</w:t>
      </w:r>
      <w:r>
        <w:t xml:space="preserve"> ainsi </w:t>
      </w:r>
      <w:r w:rsidRPr="00A31AD7">
        <w:t xml:space="preserve"> </w:t>
      </w:r>
      <w:r>
        <w:t xml:space="preserve">qu’une </w:t>
      </w:r>
      <w:r w:rsidRPr="00A31AD7">
        <w:t>analyse OLAP.</w:t>
      </w:r>
    </w:p>
    <w:p w:rsidR="00A31AD7" w:rsidRPr="00A31AD7" w:rsidRDefault="00A31AD7" w:rsidP="001A1BD7">
      <w:pPr>
        <w:pStyle w:val="Heading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31AD7">
        <w:rPr>
          <w:rFonts w:eastAsia="Times New Roman"/>
          <w:lang w:eastAsia="fr-FR"/>
        </w:rPr>
        <w:t>Birt</w:t>
      </w:r>
      <w:proofErr w:type="spellEnd"/>
      <w:r w:rsidRPr="00A31AD7">
        <w:rPr>
          <w:rFonts w:eastAsia="Times New Roman"/>
          <w:lang w:eastAsia="fr-FR"/>
        </w:rPr>
        <w:t xml:space="preserve"> : </w:t>
      </w:r>
    </w:p>
    <w:p w:rsidR="009C40AE" w:rsidRDefault="00A31AD7" w:rsidP="00BD5D91">
      <w:pPr>
        <w:ind w:firstLine="708"/>
        <w:jc w:val="both"/>
      </w:pPr>
      <w:r w:rsidRPr="00A31AD7">
        <w:t xml:space="preserve">BIRT est un système de </w:t>
      </w:r>
      <w:proofErr w:type="spellStart"/>
      <w:r w:rsidRPr="00A31AD7">
        <w:t>reporting</w:t>
      </w:r>
      <w:proofErr w:type="spellEnd"/>
      <w:r w:rsidRPr="00A31AD7">
        <w:t xml:space="preserve"> open source basé sur Eclipse pour les appli</w:t>
      </w:r>
      <w:r w:rsidR="00F15E7C">
        <w:t>cations Web, en particulier celles</w:t>
      </w:r>
      <w:r w:rsidRPr="00A31AD7">
        <w:t xml:space="preserve"> basé</w:t>
      </w:r>
      <w:r w:rsidR="00F15E7C">
        <w:t>e</w:t>
      </w:r>
      <w:r w:rsidRPr="00A31AD7">
        <w:t xml:space="preserve">s sur Java &amp; J2EE. </w:t>
      </w:r>
    </w:p>
    <w:p w:rsidR="008D41D0" w:rsidRDefault="00523CF8" w:rsidP="009C40AE">
      <w:pPr>
        <w:jc w:val="both"/>
      </w:pPr>
      <w:r>
        <w:t xml:space="preserve">BIRT </w:t>
      </w:r>
      <w:r w:rsidR="002A4F16">
        <w:t>possède</w:t>
      </w:r>
      <w:r>
        <w:t xml:space="preserve"> deux composant</w:t>
      </w:r>
      <w:r w:rsidR="00A31AD7" w:rsidRPr="00A31AD7">
        <w:t xml:space="preserve">s </w:t>
      </w:r>
      <w:r w:rsidR="0057517E" w:rsidRPr="00A31AD7">
        <w:t>principaux</w:t>
      </w:r>
      <w:r w:rsidR="00A31AD7" w:rsidRPr="00A31AD7">
        <w:t xml:space="preserve">: </w:t>
      </w:r>
    </w:p>
    <w:p w:rsidR="008D41D0" w:rsidRDefault="00A31AD7" w:rsidP="008D41D0">
      <w:pPr>
        <w:pStyle w:val="ListParagraph"/>
        <w:numPr>
          <w:ilvl w:val="0"/>
          <w:numId w:val="6"/>
        </w:numPr>
        <w:jc w:val="both"/>
      </w:pPr>
      <w:r w:rsidRPr="00A31AD7">
        <w:t xml:space="preserve">un concepteur </w:t>
      </w:r>
      <w:r w:rsidR="008D41D0">
        <w:t>de rapport basé sur Eclipse</w:t>
      </w:r>
    </w:p>
    <w:p w:rsidR="008D41D0" w:rsidRDefault="00A31AD7" w:rsidP="008D41D0">
      <w:pPr>
        <w:pStyle w:val="ListParagraph"/>
        <w:numPr>
          <w:ilvl w:val="0"/>
          <w:numId w:val="6"/>
        </w:numPr>
        <w:jc w:val="both"/>
      </w:pPr>
      <w:r w:rsidRPr="00A31AD7">
        <w:t xml:space="preserve">un composant d'exécution que l’on peut ajouter à un serveur d'application. </w:t>
      </w:r>
    </w:p>
    <w:p w:rsidR="00A31AD7" w:rsidRPr="00A31AD7" w:rsidRDefault="00A31AD7" w:rsidP="008D41D0">
      <w:pPr>
        <w:jc w:val="both"/>
      </w:pPr>
      <w:r w:rsidRPr="00A31AD7">
        <w:t xml:space="preserve">BIRT offre également un moteur de cartographie qui permet d'ajouter des graphiques </w:t>
      </w:r>
      <w:r w:rsidR="008064D0">
        <w:t>dans</w:t>
      </w:r>
      <w:r w:rsidRPr="00A31AD7">
        <w:t xml:space="preserve"> sa propre application.</w:t>
      </w:r>
    </w:p>
    <w:p w:rsidR="00A31AD7" w:rsidRPr="00A31AD7" w:rsidRDefault="00A31AD7" w:rsidP="001A1B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31AD7" w:rsidRPr="00A31AD7" w:rsidRDefault="00A31AD7" w:rsidP="001A1BD7">
      <w:pPr>
        <w:pStyle w:val="Heading4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A31AD7">
        <w:rPr>
          <w:rFonts w:eastAsia="Times New Roman"/>
          <w:lang w:eastAsia="fr-FR"/>
        </w:rPr>
        <w:t>JasperReports</w:t>
      </w:r>
      <w:proofErr w:type="spellEnd"/>
      <w:r w:rsidRPr="00A31AD7">
        <w:rPr>
          <w:rFonts w:eastAsia="Times New Roman"/>
          <w:lang w:eastAsia="fr-FR"/>
        </w:rPr>
        <w:t xml:space="preserve"> :</w:t>
      </w:r>
    </w:p>
    <w:p w:rsidR="00A31AD7" w:rsidRPr="00A31AD7" w:rsidRDefault="00A31AD7" w:rsidP="00500FA6">
      <w:pPr>
        <w:ind w:firstLine="708"/>
        <w:jc w:val="both"/>
      </w:pPr>
      <w:proofErr w:type="spellStart"/>
      <w:r w:rsidRPr="00A31AD7">
        <w:t>JasperReports</w:t>
      </w:r>
      <w:proofErr w:type="spellEnd"/>
      <w:r w:rsidRPr="00A31AD7">
        <w:t xml:space="preserve"> est un outil puissant open source </w:t>
      </w:r>
      <w:r w:rsidR="008064D0">
        <w:t>de</w:t>
      </w:r>
      <w:r w:rsidRPr="00A31AD7">
        <w:t xml:space="preserve"> déclaration qui a la capacité de fournir un contenu riche sur l'écran, à l'imprimante ou en PDF, HTML, XLS, CSV et XML. Il e</w:t>
      </w:r>
      <w:r w:rsidR="0095583E">
        <w:t xml:space="preserve">st entièrement écrit en Java. Il </w:t>
      </w:r>
      <w:r w:rsidRPr="00A31AD7">
        <w:t xml:space="preserve">peut être utilisé dans </w:t>
      </w:r>
      <w:r w:rsidR="00243862">
        <w:t>une variété d'applications,</w:t>
      </w:r>
      <w:r w:rsidRPr="00A31AD7">
        <w:t xml:space="preserve"> y compris les applications J2EE ou Web, pour générer du contenu dynamique.</w:t>
      </w:r>
    </w:p>
    <w:p w:rsidR="00A31AD7" w:rsidRDefault="00A31AD7" w:rsidP="001A1BD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94C80" w:rsidRPr="00D94C80" w:rsidRDefault="00A31AD7" w:rsidP="001A1BD7">
      <w:pPr>
        <w:pStyle w:val="Heading4"/>
        <w:jc w:val="both"/>
        <w:rPr>
          <w:rFonts w:eastAsia="Times New Roman"/>
          <w:lang w:eastAsia="fr-FR"/>
        </w:rPr>
      </w:pPr>
      <w:proofErr w:type="spellStart"/>
      <w:r w:rsidRPr="00A31AD7">
        <w:rPr>
          <w:rFonts w:eastAsia="Times New Roman"/>
          <w:lang w:eastAsia="fr-FR"/>
        </w:rPr>
        <w:t>JFreeChart</w:t>
      </w:r>
      <w:proofErr w:type="spellEnd"/>
      <w:r w:rsidRPr="00A31AD7">
        <w:rPr>
          <w:rFonts w:eastAsia="Times New Roman"/>
          <w:lang w:eastAsia="fr-FR"/>
        </w:rPr>
        <w:t xml:space="preserve"> :</w:t>
      </w:r>
    </w:p>
    <w:p w:rsidR="00621E93" w:rsidRDefault="00A31AD7" w:rsidP="00434DB9">
      <w:pPr>
        <w:ind w:firstLine="708"/>
        <w:jc w:val="both"/>
      </w:pPr>
      <w:proofErr w:type="spellStart"/>
      <w:r w:rsidRPr="00A31AD7">
        <w:t>JFreeChart</w:t>
      </w:r>
      <w:proofErr w:type="spellEnd"/>
      <w:r w:rsidRPr="00A31AD7">
        <w:t xml:space="preserve"> est une bibliothèque libre Java </w:t>
      </w:r>
      <w:r w:rsidR="005661B9">
        <w:t>qui permet</w:t>
      </w:r>
      <w:r w:rsidRPr="00A31AD7">
        <w:t xml:space="preserve"> générer des </w:t>
      </w:r>
      <w:r w:rsidR="008064D0" w:rsidRPr="00A31AD7">
        <w:t>graphiques (</w:t>
      </w:r>
      <w:r w:rsidRPr="00A31AD7">
        <w:t>2D et 3D).</w:t>
      </w:r>
    </w:p>
    <w:p w:rsidR="00D94C80" w:rsidRDefault="00D94C80" w:rsidP="00621E93"/>
    <w:p w:rsidR="008064D0" w:rsidRDefault="008064D0" w:rsidP="00D94C80">
      <w:pPr>
        <w:pStyle w:val="Heading3"/>
      </w:pPr>
      <w:r>
        <w:t xml:space="preserve">API de </w:t>
      </w:r>
      <w:proofErr w:type="spellStart"/>
      <w:r>
        <w:t>reporting</w:t>
      </w:r>
      <w:proofErr w:type="spellEnd"/>
      <w:r>
        <w:t xml:space="preserve"> open source Java script :</w:t>
      </w:r>
    </w:p>
    <w:p w:rsidR="00D94C80" w:rsidRPr="00D94C80" w:rsidRDefault="00D94C80" w:rsidP="00D94C80"/>
    <w:p w:rsidR="008064D0" w:rsidRDefault="008064D0" w:rsidP="008064D0">
      <w:pPr>
        <w:pStyle w:val="Heading4"/>
      </w:pPr>
      <w:r w:rsidRPr="008064D0">
        <w:t>Google Charts</w:t>
      </w:r>
      <w:r>
        <w:t> :</w:t>
      </w:r>
    </w:p>
    <w:p w:rsidR="008064D0" w:rsidRDefault="008064D0" w:rsidP="008A2E02">
      <w:pPr>
        <w:ind w:firstLine="708"/>
      </w:pPr>
      <w:r>
        <w:t xml:space="preserve"> </w:t>
      </w:r>
      <w:r w:rsidRPr="008064D0">
        <w:t>Google Charts</w:t>
      </w:r>
      <w:r>
        <w:t> permet de visualiser des graphes complexe</w:t>
      </w:r>
      <w:r w:rsidR="00C8607A">
        <w:t>s</w:t>
      </w:r>
      <w:r>
        <w:t>. Cette API est très facile à intégrer et à utiliser.</w:t>
      </w:r>
    </w:p>
    <w:p w:rsidR="008064D0" w:rsidRDefault="008064D0" w:rsidP="00621E93"/>
    <w:p w:rsidR="0072332C" w:rsidRDefault="0072332C" w:rsidP="00621E93"/>
    <w:p w:rsidR="0072332C" w:rsidRDefault="0072332C" w:rsidP="00621E93"/>
    <w:p w:rsidR="0072332C" w:rsidRDefault="0072332C" w:rsidP="00621E93"/>
    <w:p w:rsidR="0072332C" w:rsidRDefault="0072332C" w:rsidP="00621E93"/>
    <w:p w:rsidR="008064D0" w:rsidRDefault="008064D0" w:rsidP="00621E93"/>
    <w:p w:rsidR="008064D0" w:rsidRDefault="008064D0" w:rsidP="00621E93"/>
    <w:p w:rsidR="00D97594" w:rsidRDefault="00D97594" w:rsidP="00D43712">
      <w:pPr>
        <w:pStyle w:val="Heading3"/>
      </w:pPr>
      <w:r>
        <w:lastRenderedPageBreak/>
        <w:t xml:space="preserve">Comparatif entre </w:t>
      </w:r>
      <w:proofErr w:type="spellStart"/>
      <w:r w:rsidR="00D43712">
        <w:t>Birt</w:t>
      </w:r>
      <w:proofErr w:type="spellEnd"/>
      <w:r w:rsidR="00D43712">
        <w:t xml:space="preserve">, </w:t>
      </w:r>
      <w:proofErr w:type="spellStart"/>
      <w:r w:rsidR="00D43712">
        <w:t>JasperSoft</w:t>
      </w:r>
      <w:proofErr w:type="spellEnd"/>
      <w:r w:rsidR="00D43712">
        <w:t xml:space="preserve"> et </w:t>
      </w:r>
      <w:proofErr w:type="spellStart"/>
      <w:r w:rsidR="00D43712">
        <w:t>Pentaho</w:t>
      </w:r>
      <w:proofErr w:type="spellEnd"/>
    </w:p>
    <w:p w:rsidR="00D43712" w:rsidRPr="00D43712" w:rsidRDefault="00D43712" w:rsidP="00D43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2"/>
        <w:gridCol w:w="2225"/>
        <w:gridCol w:w="2270"/>
        <w:gridCol w:w="2465"/>
      </w:tblGrid>
      <w:tr w:rsidR="00D97594" w:rsidRPr="00D94C80" w:rsidTr="00D94C80">
        <w:tc>
          <w:tcPr>
            <w:tcW w:w="0" w:type="auto"/>
          </w:tcPr>
          <w:p w:rsidR="00D97594" w:rsidRPr="00D94C80" w:rsidRDefault="00D97594" w:rsidP="00D94C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</w:tcPr>
          <w:p w:rsidR="00D97594" w:rsidRPr="00D94C80" w:rsidRDefault="00D97594" w:rsidP="00D94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BIRT</w:t>
            </w:r>
          </w:p>
        </w:tc>
        <w:tc>
          <w:tcPr>
            <w:tcW w:w="0" w:type="auto"/>
          </w:tcPr>
          <w:p w:rsidR="00D97594" w:rsidRPr="00D94C80" w:rsidRDefault="00DB5777" w:rsidP="00D94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JasperSoft</w:t>
            </w:r>
            <w:proofErr w:type="spellEnd"/>
          </w:p>
        </w:tc>
        <w:tc>
          <w:tcPr>
            <w:tcW w:w="0" w:type="auto"/>
          </w:tcPr>
          <w:p w:rsidR="00D97594" w:rsidRPr="00D94C80" w:rsidRDefault="00DB5777" w:rsidP="00D94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Pentaho</w:t>
            </w:r>
          </w:p>
        </w:tc>
      </w:tr>
      <w:tr w:rsidR="00D94C80" w:rsidRPr="00FB53F2" w:rsidTr="00D94C80">
        <w:tc>
          <w:tcPr>
            <w:tcW w:w="0" w:type="auto"/>
            <w:hideMark/>
          </w:tcPr>
          <w:p w:rsidR="00D94C80" w:rsidRPr="00D94C80" w:rsidRDefault="00D94C80" w:rsidP="00D94C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License</w:t>
            </w:r>
          </w:p>
        </w:tc>
        <w:tc>
          <w:tcPr>
            <w:tcW w:w="0" w:type="auto"/>
            <w:hideMark/>
          </w:tcPr>
          <w:p w:rsidR="00D94C80" w:rsidRPr="00D94C80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Eclipse Public License (EPL)</w:t>
            </w:r>
          </w:p>
        </w:tc>
        <w:tc>
          <w:tcPr>
            <w:tcW w:w="0" w:type="auto"/>
            <w:hideMark/>
          </w:tcPr>
          <w:p w:rsidR="00D94C80" w:rsidRPr="00D94C80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</w:t>
            </w:r>
            <w:proofErr w:type="spellStart"/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JasperReports</w:t>
            </w:r>
            <w:proofErr w:type="spellEnd"/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Lib LGPLV3</w:t>
            </w:r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proofErr w:type="spellStart"/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JasperSoft</w:t>
            </w:r>
            <w:proofErr w:type="spellEnd"/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 Studio EPL</w:t>
            </w:r>
          </w:p>
        </w:tc>
        <w:tc>
          <w:tcPr>
            <w:tcW w:w="0" w:type="auto"/>
            <w:hideMark/>
          </w:tcPr>
          <w:p w:rsidR="00D94C80" w:rsidRPr="00D94C80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Pentaho Reporting LGPL V2.1 (or later)</w:t>
            </w:r>
          </w:p>
        </w:tc>
      </w:tr>
      <w:tr w:rsidR="00D94C80" w:rsidRPr="00FB53F2" w:rsidTr="00D94C80">
        <w:tc>
          <w:tcPr>
            <w:tcW w:w="0" w:type="auto"/>
            <w:hideMark/>
          </w:tcPr>
          <w:p w:rsidR="00D94C80" w:rsidRPr="00D94C80" w:rsidRDefault="00D94C80" w:rsidP="00D94C8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Designer </w:t>
            </w:r>
            <w:proofErr w:type="spellStart"/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Platforms</w:t>
            </w:r>
            <w:proofErr w:type="spellEnd"/>
          </w:p>
        </w:tc>
        <w:tc>
          <w:tcPr>
            <w:tcW w:w="0" w:type="auto"/>
            <w:hideMark/>
          </w:tcPr>
          <w:p w:rsidR="00D94C80" w:rsidRPr="00D94C80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Windows, Linux, Mac OS X</w:t>
            </w:r>
          </w:p>
        </w:tc>
        <w:tc>
          <w:tcPr>
            <w:tcW w:w="0" w:type="auto"/>
            <w:hideMark/>
          </w:tcPr>
          <w:p w:rsidR="00D94C80" w:rsidRPr="00D94C80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 Windows, Linux, Mac OS X</w:t>
            </w:r>
          </w:p>
        </w:tc>
        <w:tc>
          <w:tcPr>
            <w:tcW w:w="0" w:type="auto"/>
            <w:hideMark/>
          </w:tcPr>
          <w:p w:rsidR="00D94C80" w:rsidRPr="00D94C80" w:rsidRDefault="00D94C80" w:rsidP="00D94C8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D94C8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Windows, Linux, Mac OS X</w:t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Eclipse Plug-in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Standalone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Java Client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Available</w:t>
            </w:r>
            <w:proofErr w:type="spellEnd"/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Report Compilation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Not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Not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required</w:t>
            </w:r>
            <w:proofErr w:type="spellEnd"/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Support for joining multiple data sources in the Designer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br/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pentaho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integration</w:t>
            </w:r>
            <w:proofErr w:type="spellEnd"/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Non JDBC Data Sources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: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Cassandra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8" name="Picture 58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7" name="Picture 5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6" name="Picture 56" descr="http://www.innoventsolutions.com/images/comparisonchart/item_y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www.innoventsolutions.com/images/comparisonchart/item_y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PDI</w:t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CSV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5" name="Picture 55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4" name="Picture 54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3" name="Picture 5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Custom Data Adapter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2" name="Picture 52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1" name="Picture 51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50" name="Picture 50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EJB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9" name="Picture 49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8" name="Picture 48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7" name="Picture 4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Excel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6" name="Picture 46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5" name="Picture 45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4" name="Picture 44" descr="http://www.innoventsolutions.com/images/comparisonchart/item_y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innoventsolutions.com/images/comparisonchart/item_y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PDI</w:t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Hadoop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Hive</w:t>
            </w:r>
            <w:proofErr w:type="spellEnd"/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3" name="Picture 4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2" name="Picture 42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1" name="Picture 41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Hbase</w:t>
            </w:r>
            <w:proofErr w:type="spellEnd"/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40" name="Picture 40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9" name="Picture 39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38" descr="http://www.innoventsolutions.com/images/comparisonchart/item_y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innoventsolutions.com/images/comparisonchart/item_y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PDI</w:t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Hibernate</w:t>
            </w:r>
            <w:proofErr w:type="spellEnd"/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7" name="Picture 3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36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5" name="Picture 35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Hadoop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Hive</w:t>
            </w:r>
            <w:proofErr w:type="spellEnd"/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JNDI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JSON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28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7" name="Picture 2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26" descr="http://www.innoventsolutions.com/images/comparisonchart/item_ye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innoventsolutions.com/images/comparisonchart/item_ye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PDI</w:t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Mondrian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24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MongoDB</w:t>
            </w:r>
            <w:proofErr w:type="spellEnd"/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Pentaho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Data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Integration</w:t>
            </w:r>
            <w:proofErr w:type="spellEnd"/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Pentaho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Meta Data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http://www.innoventsolutions.com/images/chart/item_n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innoventsolutions.com/images/chart/item_n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POJO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3" name="Picture 13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2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fr-FR"/>
              </w:rPr>
              <w:drawing>
                <wp:inline distT="0" distB="0" distL="0" distR="0">
                  <wp:extent cx="152400" cy="152400"/>
                  <wp:effectExtent l="0" t="0" r="0" b="0"/>
                  <wp:docPr id="11" name="Picture 11" descr="http://www.innoventsolutions.com/images/chart/check_tic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innoventsolutions.com/images/chart/check_tic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2E3" w:rsidRPr="00FB53F2" w:rsidTr="00AF52E3">
        <w:trPr>
          <w:trHeight w:val="3802"/>
        </w:trPr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Script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JavaScript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BeanShell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Groovy</w:t>
            </w: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JACL</w:t>
            </w: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JavaScript</w:t>
            </w: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Jython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Netrexx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  <w:t>XSLT</w:t>
            </w:r>
          </w:p>
        </w:tc>
      </w:tr>
      <w:tr w:rsidR="00AF52E3" w:rsidRPr="00AF52E3" w:rsidTr="00AF52E3"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JDBC Drivers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 </w:t>
            </w:r>
          </w:p>
          <w:p w:rsidR="00AF52E3" w:rsidRPr="00AF52E3" w:rsidRDefault="00AF52E3" w:rsidP="00AF52E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Generic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JDBC</w:t>
            </w:r>
          </w:p>
          <w:p w:rsidR="00AF52E3" w:rsidRPr="00AF52E3" w:rsidRDefault="00AF52E3" w:rsidP="00AF52E3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Native Drivers are installed through UI</w:t>
            </w:r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 xml:space="preserve">  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Generic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JDBC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Cloudscape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Derby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Firebird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Hadoop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Hive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H2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HSQLDB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IBM DB2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Inetdae7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Informix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Ingres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JDBC - ODBC Bridge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MS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SQLServer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MariaDB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Mondrian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MySQL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OLAP4J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Oracle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PostgreSQL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SQLite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Sybase</w:t>
            </w:r>
          </w:p>
          <w:p w:rsidR="00AF52E3" w:rsidRPr="00AF52E3" w:rsidRDefault="00AF52E3" w:rsidP="00AF52E3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Vertica</w:t>
            </w:r>
            <w:proofErr w:type="spellEnd"/>
          </w:p>
        </w:tc>
        <w:tc>
          <w:tcPr>
            <w:tcW w:w="0" w:type="auto"/>
            <w:hideMark/>
          </w:tcPr>
          <w:p w:rsidR="00AF52E3" w:rsidRPr="00AF52E3" w:rsidRDefault="00AF52E3" w:rsidP="00AF52E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 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Generic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JDBC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AS/400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Apache Derby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Borland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Interbase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Calpont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InfiniDB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Exasol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4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ExtenDB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Firebird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SQL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Greenplum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Gupta SQL Base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H2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Hadoop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Hive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Hadoop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Hive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2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Hypersonic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IBM DB2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Infobright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Informix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Ingres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Ingres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VectorWise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Intersystems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Cache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Kettle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thin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JDBC Driver 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KingbaseES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LucidDB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MS Access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MS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SQLServer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MS SQL Server (Native)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MaxDB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(SAP DB)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MonetDB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MySQL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Native Mondrian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Neoview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Netezza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Oracle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Oracle RDB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PostgreSQL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Remedy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Action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Request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System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SAP ERP System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SQLite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Sybase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SybaseIQ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Teradata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UniVerse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database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Vertica</w:t>
            </w:r>
            <w:proofErr w:type="spellEnd"/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Vertica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5+</w:t>
            </w:r>
          </w:p>
          <w:p w:rsidR="00AF52E3" w:rsidRPr="00AF52E3" w:rsidRDefault="00AF52E3" w:rsidP="00AF52E3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dbase</w:t>
            </w:r>
            <w:proofErr w:type="spellEnd"/>
            <w:r w:rsidRPr="00AF52E3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III/IV/5</w:t>
            </w:r>
          </w:p>
        </w:tc>
      </w:tr>
    </w:tbl>
    <w:p w:rsidR="008064D0" w:rsidRPr="00D94C80" w:rsidRDefault="008064D0" w:rsidP="00621E93">
      <w:pPr>
        <w:rPr>
          <w:lang w:val="en-US"/>
        </w:rPr>
      </w:pPr>
    </w:p>
    <w:sectPr w:rsidR="008064D0" w:rsidRPr="00D94C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F197E"/>
    <w:multiLevelType w:val="multilevel"/>
    <w:tmpl w:val="427E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AB746A"/>
    <w:multiLevelType w:val="hybridMultilevel"/>
    <w:tmpl w:val="963E525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0D003EA"/>
    <w:multiLevelType w:val="multilevel"/>
    <w:tmpl w:val="B1B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1945F8"/>
    <w:multiLevelType w:val="multilevel"/>
    <w:tmpl w:val="FD264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005C23"/>
    <w:multiLevelType w:val="hybridMultilevel"/>
    <w:tmpl w:val="77FEBF62"/>
    <w:lvl w:ilvl="0" w:tplc="80305774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6C5723A4"/>
    <w:multiLevelType w:val="hybridMultilevel"/>
    <w:tmpl w:val="293C3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21419"/>
    <w:multiLevelType w:val="hybridMultilevel"/>
    <w:tmpl w:val="BDB41592"/>
    <w:lvl w:ilvl="0" w:tplc="1B8E9E12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E93"/>
    <w:rsid w:val="00016455"/>
    <w:rsid w:val="000B47B3"/>
    <w:rsid w:val="001062A4"/>
    <w:rsid w:val="00134750"/>
    <w:rsid w:val="00142E48"/>
    <w:rsid w:val="00150341"/>
    <w:rsid w:val="001701F2"/>
    <w:rsid w:val="001A1BD7"/>
    <w:rsid w:val="00232544"/>
    <w:rsid w:val="00240F03"/>
    <w:rsid w:val="00243862"/>
    <w:rsid w:val="0027465A"/>
    <w:rsid w:val="002A4F16"/>
    <w:rsid w:val="00363185"/>
    <w:rsid w:val="0038748D"/>
    <w:rsid w:val="003D14F7"/>
    <w:rsid w:val="00434DB9"/>
    <w:rsid w:val="00454C54"/>
    <w:rsid w:val="004665FD"/>
    <w:rsid w:val="00475DCA"/>
    <w:rsid w:val="004C1CF9"/>
    <w:rsid w:val="004C7EDF"/>
    <w:rsid w:val="00500D86"/>
    <w:rsid w:val="00500FA6"/>
    <w:rsid w:val="00523CF8"/>
    <w:rsid w:val="00547812"/>
    <w:rsid w:val="005661B9"/>
    <w:rsid w:val="0057517E"/>
    <w:rsid w:val="005C7D87"/>
    <w:rsid w:val="005D7383"/>
    <w:rsid w:val="005D75B7"/>
    <w:rsid w:val="00621E93"/>
    <w:rsid w:val="00623E5A"/>
    <w:rsid w:val="00643730"/>
    <w:rsid w:val="00653D85"/>
    <w:rsid w:val="00682DF1"/>
    <w:rsid w:val="00685AC7"/>
    <w:rsid w:val="006944D3"/>
    <w:rsid w:val="0070150D"/>
    <w:rsid w:val="0071076B"/>
    <w:rsid w:val="0072332C"/>
    <w:rsid w:val="007C3378"/>
    <w:rsid w:val="008064D0"/>
    <w:rsid w:val="008A2E02"/>
    <w:rsid w:val="008D41D0"/>
    <w:rsid w:val="00903D87"/>
    <w:rsid w:val="00942F87"/>
    <w:rsid w:val="0095583E"/>
    <w:rsid w:val="00964330"/>
    <w:rsid w:val="009B55A2"/>
    <w:rsid w:val="009C40AE"/>
    <w:rsid w:val="00A31AD7"/>
    <w:rsid w:val="00AF52E3"/>
    <w:rsid w:val="00BC1609"/>
    <w:rsid w:val="00BD5D91"/>
    <w:rsid w:val="00BE6D9F"/>
    <w:rsid w:val="00C169D5"/>
    <w:rsid w:val="00C8607A"/>
    <w:rsid w:val="00D041E1"/>
    <w:rsid w:val="00D2706C"/>
    <w:rsid w:val="00D35536"/>
    <w:rsid w:val="00D43712"/>
    <w:rsid w:val="00D91E85"/>
    <w:rsid w:val="00D94C80"/>
    <w:rsid w:val="00D97594"/>
    <w:rsid w:val="00DB5777"/>
    <w:rsid w:val="00DD3DB6"/>
    <w:rsid w:val="00E145DB"/>
    <w:rsid w:val="00F15E7C"/>
    <w:rsid w:val="00FB53F2"/>
    <w:rsid w:val="00FF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CE127-342D-45A0-B26A-1436F272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E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E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1A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1A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E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1E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1E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C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A31AD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31AD7"/>
    <w:rPr>
      <w:rFonts w:asciiTheme="majorHAnsi" w:eastAsiaTheme="majorEastAsia" w:hAnsiTheme="majorHAnsi" w:cstheme="majorBidi"/>
      <w:color w:val="2E74B5" w:themeColor="accent1" w:themeShade="BF"/>
    </w:rPr>
  </w:style>
  <w:style w:type="table" w:styleId="TableGrid">
    <w:name w:val="Table Grid"/>
    <w:basedOn w:val="TableNormal"/>
    <w:uiPriority w:val="39"/>
    <w:rsid w:val="00D94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975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762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Seddick Ouiss</dc:creator>
  <cp:keywords/>
  <dc:description/>
  <cp:lastModifiedBy>Seddick Ouiss</cp:lastModifiedBy>
  <cp:revision>3</cp:revision>
  <dcterms:created xsi:type="dcterms:W3CDTF">2015-04-13T10:17:00Z</dcterms:created>
  <dcterms:modified xsi:type="dcterms:W3CDTF">2015-04-14T07:04:00Z</dcterms:modified>
</cp:coreProperties>
</file>