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EDB" w:rsidRDefault="00535EDB">
      <w:pPr>
        <w:rPr>
          <w:rFonts w:eastAsia="Times New Roman"/>
        </w:rPr>
      </w:pPr>
    </w:p>
    <w:p w:rsidR="00535EDB" w:rsidRDefault="00535EDB">
      <w:pPr>
        <w:rPr>
          <w:rFonts w:eastAsia="Times New Roman"/>
        </w:rPr>
      </w:pPr>
    </w:p>
    <w:p w:rsidR="00535EDB" w:rsidRDefault="00535EDB" w:rsidP="005A3E32">
      <w:pPr>
        <w:pStyle w:val="Heading2"/>
        <w:jc w:val="center"/>
        <w:rPr>
          <w:rStyle w:val="Hyperlink"/>
          <w:lang w:val="en-US"/>
        </w:rPr>
      </w:pPr>
      <w:r w:rsidRPr="00A67CEC">
        <w:rPr>
          <w:rStyle w:val="Hyperlink"/>
          <w:rFonts w:eastAsia="Times New Roman"/>
          <w:lang w:val="en-US"/>
        </w:rPr>
        <w:t>R5 Gau</w:t>
      </w:r>
      <w:bookmarkStart w:id="0" w:name="_GoBack"/>
      <w:bookmarkEnd w:id="0"/>
      <w:r w:rsidRPr="00A67CEC">
        <w:rPr>
          <w:rStyle w:val="Hyperlink"/>
          <w:rFonts w:eastAsia="Times New Roman"/>
          <w:lang w:val="en-US"/>
        </w:rPr>
        <w:t>ge testing 002</w:t>
      </w:r>
    </w:p>
    <w:p w:rsidR="005A3E32" w:rsidRPr="005A3E32" w:rsidRDefault="005A3E32" w:rsidP="005A3E32">
      <w:pPr>
        <w:rPr>
          <w:lang w:val="en-US"/>
        </w:rPr>
      </w:pPr>
    </w:p>
    <w:tbl>
      <w:tblPr>
        <w:tblStyle w:val="TableGrid"/>
        <w:tblW w:w="0" w:type="auto"/>
        <w:tblInd w:w="704" w:type="dxa"/>
        <w:tblLayout w:type="fixed"/>
        <w:tblLook w:val="04A0" w:firstRow="1" w:lastRow="0" w:firstColumn="1" w:lastColumn="0" w:noHBand="0" w:noVBand="1"/>
      </w:tblPr>
      <w:tblGrid>
        <w:gridCol w:w="645"/>
        <w:gridCol w:w="2474"/>
        <w:gridCol w:w="2976"/>
        <w:gridCol w:w="2263"/>
      </w:tblGrid>
      <w:tr w:rsidR="00535EDB" w:rsidTr="00535EDB">
        <w:tc>
          <w:tcPr>
            <w:tcW w:w="645" w:type="dxa"/>
          </w:tcPr>
          <w:p w:rsidR="00535EDB" w:rsidRPr="00F35F7C" w:rsidRDefault="00535EDB" w:rsidP="00973006">
            <w:pPr>
              <w:pStyle w:val="Heading4"/>
              <w:outlineLvl w:val="3"/>
              <w:rPr>
                <w:rFonts w:eastAsia="Times New Roman"/>
                <w:color w:val="808080" w:themeColor="background1" w:themeShade="80"/>
              </w:rPr>
            </w:pPr>
          </w:p>
        </w:tc>
        <w:tc>
          <w:tcPr>
            <w:tcW w:w="2474" w:type="dxa"/>
          </w:tcPr>
          <w:p w:rsidR="00535EDB" w:rsidRPr="000129EB" w:rsidRDefault="00535EDB" w:rsidP="00973006">
            <w:pPr>
              <w:pStyle w:val="Heading4"/>
              <w:outlineLvl w:val="3"/>
              <w:rPr>
                <w:rFonts w:eastAsia="Times New Roman"/>
                <w:color w:val="auto"/>
                <w:lang w:val="en-US"/>
              </w:rPr>
            </w:pPr>
            <w:r w:rsidRPr="000129EB">
              <w:rPr>
                <w:rFonts w:eastAsia="Times New Roman"/>
              </w:rPr>
              <w:t>Test Step</w:t>
            </w:r>
          </w:p>
        </w:tc>
        <w:tc>
          <w:tcPr>
            <w:tcW w:w="2976" w:type="dxa"/>
          </w:tcPr>
          <w:p w:rsidR="00535EDB" w:rsidRPr="00EF5CE1" w:rsidRDefault="00535EDB" w:rsidP="00973006">
            <w:pPr>
              <w:pStyle w:val="Heading4"/>
              <w:outlineLvl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</w:rPr>
              <w:t>Test Data</w:t>
            </w:r>
          </w:p>
        </w:tc>
        <w:tc>
          <w:tcPr>
            <w:tcW w:w="2263" w:type="dxa"/>
          </w:tcPr>
          <w:p w:rsidR="00535EDB" w:rsidRDefault="00535EDB" w:rsidP="00973006">
            <w:pPr>
              <w:pStyle w:val="Heading4"/>
              <w:outlineLvl w:val="3"/>
              <w:rPr>
                <w:rFonts w:eastAsia="Times New Roman"/>
              </w:rPr>
            </w:pPr>
            <w:r>
              <w:rPr>
                <w:rFonts w:eastAsia="Times New Roman"/>
              </w:rPr>
              <w:t>Expected Result</w:t>
            </w:r>
          </w:p>
        </w:tc>
      </w:tr>
      <w:tr w:rsidR="00535EDB" w:rsidTr="00535EDB">
        <w:tc>
          <w:tcPr>
            <w:tcW w:w="645" w:type="dxa"/>
          </w:tcPr>
          <w:p w:rsidR="00535EDB" w:rsidRPr="00535EDB" w:rsidRDefault="00535EDB" w:rsidP="00535EDB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535EDB">
              <w:rPr>
                <w:rFonts w:eastAsia="Times New Roman"/>
                <w:color w:val="808080" w:themeColor="background1" w:themeShade="80"/>
              </w:rPr>
              <w:t>1</w:t>
            </w:r>
          </w:p>
        </w:tc>
        <w:tc>
          <w:tcPr>
            <w:tcW w:w="2474" w:type="dxa"/>
          </w:tcPr>
          <w:p w:rsidR="00535EDB" w:rsidRPr="00535EDB" w:rsidRDefault="00535EDB" w:rsidP="00535EDB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535ED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Log into Webtrading with Peter Task (Peter Task) </w:t>
            </w:r>
          </w:p>
        </w:tc>
        <w:tc>
          <w:tcPr>
            <w:tcW w:w="2976" w:type="dxa"/>
          </w:tcPr>
          <w:p w:rsidR="00535EDB" w:rsidRPr="00535EDB" w:rsidRDefault="00535EDB" w:rsidP="00535EDB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535ED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login : p.task</w:t>
            </w:r>
            <w:r w:rsidRPr="00535ED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>password : pt ou Pt123456</w:t>
            </w:r>
          </w:p>
        </w:tc>
        <w:tc>
          <w:tcPr>
            <w:tcW w:w="2263" w:type="dxa"/>
          </w:tcPr>
          <w:p w:rsidR="00535EDB" w:rsidRPr="00535EDB" w:rsidRDefault="00535EDB" w:rsidP="00535EDB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535ED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Logged in Webtrading</w:t>
            </w:r>
          </w:p>
        </w:tc>
      </w:tr>
      <w:tr w:rsidR="00535EDB" w:rsidTr="00535EDB">
        <w:tc>
          <w:tcPr>
            <w:tcW w:w="645" w:type="dxa"/>
          </w:tcPr>
          <w:p w:rsidR="00535EDB" w:rsidRPr="00535EDB" w:rsidRDefault="00535EDB" w:rsidP="00535EDB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535EDB">
              <w:rPr>
                <w:rFonts w:eastAsia="Times New Roman"/>
                <w:color w:val="808080" w:themeColor="background1" w:themeShade="80"/>
              </w:rPr>
              <w:t>2</w:t>
            </w:r>
          </w:p>
        </w:tc>
        <w:tc>
          <w:tcPr>
            <w:tcW w:w="2474" w:type="dxa"/>
          </w:tcPr>
          <w:p w:rsidR="00535EDB" w:rsidRPr="00535EDB" w:rsidRDefault="00535EDB" w:rsidP="00535EDB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535ED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Open a pod, with no price in. Click on a flag on right side of the page. (Peter Task)</w:t>
            </w:r>
          </w:p>
        </w:tc>
        <w:tc>
          <w:tcPr>
            <w:tcW w:w="2976" w:type="dxa"/>
          </w:tcPr>
          <w:p w:rsidR="00535EDB" w:rsidRPr="00535EDB" w:rsidRDefault="00535EDB" w:rsidP="00535EDB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3" w:type="dxa"/>
          </w:tcPr>
          <w:p w:rsidR="00535EDB" w:rsidRPr="00535EDB" w:rsidRDefault="00535EDB" w:rsidP="00535EDB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535ED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Pod is open </w:t>
            </w:r>
          </w:p>
        </w:tc>
      </w:tr>
      <w:tr w:rsidR="00535EDB" w:rsidTr="00535EDB">
        <w:tc>
          <w:tcPr>
            <w:tcW w:w="645" w:type="dxa"/>
          </w:tcPr>
          <w:p w:rsidR="00535EDB" w:rsidRPr="00535EDB" w:rsidRDefault="00535EDB" w:rsidP="00535EDB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535EDB">
              <w:rPr>
                <w:rFonts w:eastAsia="Times New Roman"/>
                <w:color w:val="808080" w:themeColor="background1" w:themeShade="80"/>
              </w:rPr>
              <w:t>3</w:t>
            </w:r>
          </w:p>
        </w:tc>
        <w:tc>
          <w:tcPr>
            <w:tcW w:w="2474" w:type="dxa"/>
          </w:tcPr>
          <w:p w:rsidR="00535EDB" w:rsidRPr="00535EDB" w:rsidRDefault="00535EDB" w:rsidP="00535EDB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535ED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Open the order editor in your pod. Click the BID button in the pod (Peter Task)</w:t>
            </w:r>
          </w:p>
        </w:tc>
        <w:tc>
          <w:tcPr>
            <w:tcW w:w="2976" w:type="dxa"/>
          </w:tcPr>
          <w:p w:rsidR="00535EDB" w:rsidRPr="00535EDB" w:rsidRDefault="00535EDB" w:rsidP="00535EDB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3" w:type="dxa"/>
          </w:tcPr>
          <w:p w:rsidR="00535EDB" w:rsidRPr="00535EDB" w:rsidRDefault="00535EDB" w:rsidP="00535EDB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535ED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Order editor is open</w:t>
            </w:r>
          </w:p>
        </w:tc>
      </w:tr>
      <w:tr w:rsidR="00535EDB" w:rsidRPr="00143B5F" w:rsidTr="00535EDB">
        <w:tc>
          <w:tcPr>
            <w:tcW w:w="645" w:type="dxa"/>
          </w:tcPr>
          <w:p w:rsidR="00535EDB" w:rsidRPr="00535EDB" w:rsidRDefault="00535EDB" w:rsidP="00535EDB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535EDB">
              <w:rPr>
                <w:rFonts w:eastAsia="Times New Roman"/>
                <w:color w:val="808080" w:themeColor="background1" w:themeShade="80"/>
              </w:rPr>
              <w:t>4</w:t>
            </w:r>
          </w:p>
        </w:tc>
        <w:tc>
          <w:tcPr>
            <w:tcW w:w="2474" w:type="dxa"/>
          </w:tcPr>
          <w:p w:rsidR="00535EDB" w:rsidRPr="00535EDB" w:rsidRDefault="00535EDB" w:rsidP="00535EDB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535ED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Place a resting order in the market (Peter Task)</w:t>
            </w:r>
          </w:p>
        </w:tc>
        <w:tc>
          <w:tcPr>
            <w:tcW w:w="2976" w:type="dxa"/>
          </w:tcPr>
          <w:p w:rsidR="00535EDB" w:rsidRPr="00535EDB" w:rsidRDefault="00535EDB" w:rsidP="00535EDB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535ED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BID </w:t>
            </w:r>
            <w:hyperlink r:id="rId4" w:history="1">
              <w:r w:rsidRPr="00535EDB">
                <w:rPr>
                  <w:rFonts w:ascii="Arial" w:hAnsi="Arial" w:cs="Arial"/>
                  <w:sz w:val="20"/>
                  <w:szCs w:val="20"/>
                  <w:lang w:val="en-US"/>
                </w:rPr>
                <w:t>5M@1</w:t>
              </w:r>
            </w:hyperlink>
          </w:p>
        </w:tc>
        <w:tc>
          <w:tcPr>
            <w:tcW w:w="2263" w:type="dxa"/>
          </w:tcPr>
          <w:p w:rsidR="00535EDB" w:rsidRPr="00535EDB" w:rsidRDefault="00535EDB" w:rsidP="00535EDB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535ED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An order is placed in the market. You should see a new notification with the data you just entered (Bid </w:t>
            </w:r>
            <w:hyperlink r:id="rId5" w:history="1">
              <w:r w:rsidRPr="00535EDB">
                <w:rPr>
                  <w:rFonts w:ascii="Arial" w:hAnsi="Arial" w:cs="Arial"/>
                  <w:sz w:val="20"/>
                  <w:szCs w:val="20"/>
                  <w:lang w:val="en-US"/>
                </w:rPr>
                <w:t>5M@1</w:t>
              </w:r>
            </w:hyperlink>
            <w:r w:rsidRPr="00535ED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).</w:t>
            </w:r>
          </w:p>
        </w:tc>
      </w:tr>
      <w:tr w:rsidR="00535EDB" w:rsidRPr="00143B5F" w:rsidTr="00535EDB">
        <w:tc>
          <w:tcPr>
            <w:tcW w:w="645" w:type="dxa"/>
          </w:tcPr>
          <w:p w:rsidR="00535EDB" w:rsidRPr="00535EDB" w:rsidRDefault="00535EDB" w:rsidP="00535EDB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535EDB">
              <w:rPr>
                <w:rFonts w:eastAsia="Times New Roman"/>
                <w:color w:val="808080" w:themeColor="background1" w:themeShade="80"/>
              </w:rPr>
              <w:t>5</w:t>
            </w:r>
          </w:p>
        </w:tc>
        <w:tc>
          <w:tcPr>
            <w:tcW w:w="2474" w:type="dxa"/>
          </w:tcPr>
          <w:p w:rsidR="00535EDB" w:rsidRPr="00535EDB" w:rsidRDefault="00535EDB" w:rsidP="00535EDB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535ED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Check the gauge. Click the "Edit widgets" button &amp; open "Credit Limit" widget. (Peter Task)</w:t>
            </w:r>
          </w:p>
        </w:tc>
        <w:tc>
          <w:tcPr>
            <w:tcW w:w="2976" w:type="dxa"/>
          </w:tcPr>
          <w:p w:rsidR="00535EDB" w:rsidRPr="00535EDB" w:rsidRDefault="00535EDB" w:rsidP="00535EDB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3" w:type="dxa"/>
          </w:tcPr>
          <w:p w:rsidR="00535EDB" w:rsidRPr="00535EDB" w:rsidRDefault="00535EDB" w:rsidP="00535EDB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535ED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The gauge widget is open. You should see 5M of credit utilization in left upper side of the gauge.</w:t>
            </w:r>
          </w:p>
        </w:tc>
      </w:tr>
      <w:tr w:rsidR="00535EDB" w:rsidTr="00535EDB">
        <w:tc>
          <w:tcPr>
            <w:tcW w:w="645" w:type="dxa"/>
          </w:tcPr>
          <w:p w:rsidR="00535EDB" w:rsidRPr="00535EDB" w:rsidRDefault="00535EDB" w:rsidP="00535EDB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535EDB">
              <w:rPr>
                <w:rFonts w:eastAsia="Times New Roman"/>
                <w:color w:val="808080" w:themeColor="background1" w:themeShade="80"/>
              </w:rPr>
              <w:t>6</w:t>
            </w:r>
          </w:p>
        </w:tc>
        <w:tc>
          <w:tcPr>
            <w:tcW w:w="2474" w:type="dxa"/>
          </w:tcPr>
          <w:p w:rsidR="00535EDB" w:rsidRPr="00535EDB" w:rsidRDefault="00535EDB" w:rsidP="00535EDB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535ED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Log into Webtrading with John Doe (John Doe)</w:t>
            </w:r>
          </w:p>
        </w:tc>
        <w:tc>
          <w:tcPr>
            <w:tcW w:w="2976" w:type="dxa"/>
          </w:tcPr>
          <w:p w:rsidR="00535EDB" w:rsidRPr="00535EDB" w:rsidRDefault="00535EDB" w:rsidP="00535EDB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535ED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login : j.doe</w:t>
            </w:r>
            <w:r w:rsidRPr="00535ED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>password : jd ou Jd123456</w:t>
            </w:r>
          </w:p>
        </w:tc>
        <w:tc>
          <w:tcPr>
            <w:tcW w:w="2263" w:type="dxa"/>
          </w:tcPr>
          <w:p w:rsidR="00535EDB" w:rsidRPr="00535EDB" w:rsidRDefault="00535EDB" w:rsidP="00535EDB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535ED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Logged in Webtrading</w:t>
            </w:r>
          </w:p>
        </w:tc>
      </w:tr>
      <w:tr w:rsidR="00535EDB" w:rsidRPr="00143B5F" w:rsidTr="00535EDB">
        <w:tc>
          <w:tcPr>
            <w:tcW w:w="645" w:type="dxa"/>
          </w:tcPr>
          <w:p w:rsidR="00535EDB" w:rsidRPr="00535EDB" w:rsidRDefault="00535EDB" w:rsidP="00535EDB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535EDB">
              <w:rPr>
                <w:rFonts w:eastAsia="Times New Roman"/>
                <w:color w:val="808080" w:themeColor="background1" w:themeShade="80"/>
              </w:rPr>
              <w:t>7</w:t>
            </w:r>
          </w:p>
        </w:tc>
        <w:tc>
          <w:tcPr>
            <w:tcW w:w="2474" w:type="dxa"/>
          </w:tcPr>
          <w:p w:rsidR="00535EDB" w:rsidRPr="00535EDB" w:rsidRDefault="00535EDB" w:rsidP="00535EDB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535ED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Open a pod on the same currency that Peter Task has placed his order (John Doe)</w:t>
            </w:r>
          </w:p>
        </w:tc>
        <w:tc>
          <w:tcPr>
            <w:tcW w:w="2976" w:type="dxa"/>
          </w:tcPr>
          <w:p w:rsidR="00535EDB" w:rsidRPr="00535EDB" w:rsidRDefault="00535EDB" w:rsidP="00535EDB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3" w:type="dxa"/>
          </w:tcPr>
          <w:p w:rsidR="00535EDB" w:rsidRPr="00535EDB" w:rsidRDefault="00535EDB" w:rsidP="00535EDB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535ED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Pod is open</w:t>
            </w:r>
          </w:p>
        </w:tc>
      </w:tr>
      <w:tr w:rsidR="00535EDB" w:rsidRPr="00535EDB" w:rsidTr="00535EDB">
        <w:tc>
          <w:tcPr>
            <w:tcW w:w="645" w:type="dxa"/>
          </w:tcPr>
          <w:p w:rsidR="00535EDB" w:rsidRPr="00535EDB" w:rsidRDefault="00535EDB" w:rsidP="00535EDB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535EDB">
              <w:rPr>
                <w:rFonts w:eastAsia="Times New Roman"/>
                <w:color w:val="808080" w:themeColor="background1" w:themeShade="80"/>
              </w:rPr>
              <w:t>8</w:t>
            </w:r>
          </w:p>
        </w:tc>
        <w:tc>
          <w:tcPr>
            <w:tcW w:w="2474" w:type="dxa"/>
          </w:tcPr>
          <w:p w:rsidR="00535EDB" w:rsidRPr="00535EDB" w:rsidRDefault="00535EDB" w:rsidP="00535EDB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535ED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Click in the pod where you can see the price from Peter Task.(John Doe)</w:t>
            </w:r>
          </w:p>
        </w:tc>
        <w:tc>
          <w:tcPr>
            <w:tcW w:w="2976" w:type="dxa"/>
          </w:tcPr>
          <w:p w:rsidR="00535EDB" w:rsidRPr="00535EDB" w:rsidRDefault="00535EDB" w:rsidP="00535EDB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3" w:type="dxa"/>
          </w:tcPr>
          <w:p w:rsidR="00535EDB" w:rsidRPr="00535EDB" w:rsidRDefault="00535EDB" w:rsidP="00535EDB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535ED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Trade detail pop-up appears with good datas (Filled).</w:t>
            </w:r>
            <w:r w:rsidRPr="00535ED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>Notifications appears with good datas.</w:t>
            </w:r>
          </w:p>
        </w:tc>
      </w:tr>
      <w:tr w:rsidR="00535EDB" w:rsidRPr="00535EDB" w:rsidTr="00535EDB">
        <w:tc>
          <w:tcPr>
            <w:tcW w:w="645" w:type="dxa"/>
          </w:tcPr>
          <w:p w:rsidR="00535EDB" w:rsidRPr="00535EDB" w:rsidRDefault="00535EDB" w:rsidP="00535EDB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535EDB">
              <w:rPr>
                <w:rFonts w:eastAsia="Times New Roman"/>
                <w:color w:val="808080" w:themeColor="background1" w:themeShade="80"/>
              </w:rPr>
              <w:t>9</w:t>
            </w:r>
          </w:p>
        </w:tc>
        <w:tc>
          <w:tcPr>
            <w:tcW w:w="2474" w:type="dxa"/>
          </w:tcPr>
          <w:p w:rsidR="00535EDB" w:rsidRPr="00535EDB" w:rsidRDefault="00535EDB" w:rsidP="00535EDB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535ED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Check the gauge for John Doe. Click the "Edit widgets" button &amp; open "Credit Limit" widget. (John Doe)</w:t>
            </w:r>
          </w:p>
        </w:tc>
        <w:tc>
          <w:tcPr>
            <w:tcW w:w="2976" w:type="dxa"/>
          </w:tcPr>
          <w:p w:rsidR="00535EDB" w:rsidRPr="00535EDB" w:rsidRDefault="00535EDB" w:rsidP="00535EDB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3" w:type="dxa"/>
          </w:tcPr>
          <w:p w:rsidR="00535EDB" w:rsidRPr="00535EDB" w:rsidRDefault="00535EDB" w:rsidP="00535EDB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535ED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Gauge widget is open.</w:t>
            </w:r>
            <w:r w:rsidRPr="00535ED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>1M in grey in right bottom side.</w:t>
            </w:r>
            <w:r w:rsidRPr="00535ED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>99M in green in right bottom side.</w:t>
            </w:r>
          </w:p>
        </w:tc>
      </w:tr>
      <w:tr w:rsidR="00535EDB" w:rsidRPr="00143B5F" w:rsidTr="00535EDB">
        <w:tc>
          <w:tcPr>
            <w:tcW w:w="645" w:type="dxa"/>
          </w:tcPr>
          <w:p w:rsidR="00535EDB" w:rsidRPr="00535EDB" w:rsidRDefault="00535EDB" w:rsidP="00535EDB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535EDB">
              <w:rPr>
                <w:rFonts w:eastAsia="Times New Roman"/>
                <w:color w:val="808080" w:themeColor="background1" w:themeShade="80"/>
              </w:rPr>
              <w:t>10</w:t>
            </w:r>
          </w:p>
        </w:tc>
        <w:tc>
          <w:tcPr>
            <w:tcW w:w="2474" w:type="dxa"/>
          </w:tcPr>
          <w:p w:rsidR="00535EDB" w:rsidRPr="00535EDB" w:rsidRDefault="00535EDB" w:rsidP="00535EDB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535ED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Check the gauge (Peter Task)</w:t>
            </w:r>
          </w:p>
        </w:tc>
        <w:tc>
          <w:tcPr>
            <w:tcW w:w="2976" w:type="dxa"/>
          </w:tcPr>
          <w:p w:rsidR="00535EDB" w:rsidRPr="00535EDB" w:rsidRDefault="00535EDB" w:rsidP="00535EDB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3" w:type="dxa"/>
          </w:tcPr>
          <w:p w:rsidR="00535EDB" w:rsidRPr="00535EDB" w:rsidRDefault="00535EDB" w:rsidP="00535EDB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535ED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Trade detail pop-up appears with good datas (Partilly Filled).</w:t>
            </w:r>
            <w:r w:rsidRPr="00535ED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>Notifications appears with good datas.</w:t>
            </w:r>
            <w:r w:rsidRPr="00535ED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>4M in grey in left upper side.</w:t>
            </w:r>
            <w:r w:rsidRPr="00535ED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>1M in grey in right upper side.</w:t>
            </w:r>
            <w:r w:rsidRPr="00535ED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>9M in green in right upper side.</w:t>
            </w:r>
          </w:p>
        </w:tc>
      </w:tr>
      <w:tr w:rsidR="00535EDB" w:rsidRPr="00143B5F" w:rsidTr="00535EDB">
        <w:tc>
          <w:tcPr>
            <w:tcW w:w="645" w:type="dxa"/>
          </w:tcPr>
          <w:p w:rsidR="00535EDB" w:rsidRPr="00535EDB" w:rsidRDefault="00535EDB" w:rsidP="00535EDB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535EDB">
              <w:rPr>
                <w:rFonts w:eastAsia="Times New Roman"/>
                <w:color w:val="808080" w:themeColor="background1" w:themeShade="80"/>
              </w:rPr>
              <w:t>11</w:t>
            </w:r>
          </w:p>
        </w:tc>
        <w:tc>
          <w:tcPr>
            <w:tcW w:w="2474" w:type="dxa"/>
          </w:tcPr>
          <w:p w:rsidR="00535EDB" w:rsidRPr="00535EDB" w:rsidRDefault="00535EDB" w:rsidP="00535EDB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535ED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Change amount of 'one-click trading'. Put 4M in the input just above the 'Offer' button of the pod. </w:t>
            </w:r>
            <w:r w:rsidRPr="00535ED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lastRenderedPageBreak/>
              <w:t>Click on Peter Task price (John Doe).</w:t>
            </w:r>
          </w:p>
        </w:tc>
        <w:tc>
          <w:tcPr>
            <w:tcW w:w="2976" w:type="dxa"/>
          </w:tcPr>
          <w:p w:rsidR="00535EDB" w:rsidRPr="00535EDB" w:rsidRDefault="00535EDB" w:rsidP="00535EDB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3" w:type="dxa"/>
          </w:tcPr>
          <w:p w:rsidR="00535EDB" w:rsidRPr="00535EDB" w:rsidRDefault="00535EDB" w:rsidP="00535EDB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535ED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Trade detail pop-up appears with good datas (Filled).</w:t>
            </w:r>
            <w:r w:rsidRPr="00535ED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>Notifications appears with good datas.</w:t>
            </w:r>
          </w:p>
        </w:tc>
      </w:tr>
      <w:tr w:rsidR="00535EDB" w:rsidRPr="00535EDB" w:rsidTr="00535EDB">
        <w:tc>
          <w:tcPr>
            <w:tcW w:w="645" w:type="dxa"/>
          </w:tcPr>
          <w:p w:rsidR="00535EDB" w:rsidRPr="00535EDB" w:rsidRDefault="00535EDB" w:rsidP="00535EDB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535EDB">
              <w:rPr>
                <w:rFonts w:eastAsia="Times New Roman"/>
                <w:color w:val="808080" w:themeColor="background1" w:themeShade="80"/>
              </w:rPr>
              <w:lastRenderedPageBreak/>
              <w:t>12</w:t>
            </w:r>
          </w:p>
        </w:tc>
        <w:tc>
          <w:tcPr>
            <w:tcW w:w="2474" w:type="dxa"/>
          </w:tcPr>
          <w:p w:rsidR="00535EDB" w:rsidRPr="00535EDB" w:rsidRDefault="00535EDB" w:rsidP="00535EDB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535ED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Check the gauge(John Doe)</w:t>
            </w:r>
          </w:p>
        </w:tc>
        <w:tc>
          <w:tcPr>
            <w:tcW w:w="2976" w:type="dxa"/>
          </w:tcPr>
          <w:p w:rsidR="00535EDB" w:rsidRPr="00535EDB" w:rsidRDefault="00535EDB" w:rsidP="00535EDB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3" w:type="dxa"/>
          </w:tcPr>
          <w:p w:rsidR="00535EDB" w:rsidRPr="00535EDB" w:rsidRDefault="00535EDB" w:rsidP="00535EDB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535ED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5M in grey in right bottom side.</w:t>
            </w:r>
            <w:r w:rsidRPr="00535ED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>95M in green in right bottom side.</w:t>
            </w:r>
          </w:p>
        </w:tc>
      </w:tr>
      <w:tr w:rsidR="00535EDB" w:rsidRPr="00535EDB" w:rsidTr="00535EDB">
        <w:tc>
          <w:tcPr>
            <w:tcW w:w="645" w:type="dxa"/>
          </w:tcPr>
          <w:p w:rsidR="00535EDB" w:rsidRPr="00535EDB" w:rsidRDefault="00535EDB" w:rsidP="00535EDB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535EDB">
              <w:rPr>
                <w:rFonts w:eastAsia="Times New Roman"/>
                <w:color w:val="808080" w:themeColor="background1" w:themeShade="80"/>
              </w:rPr>
              <w:t>13</w:t>
            </w:r>
          </w:p>
        </w:tc>
        <w:tc>
          <w:tcPr>
            <w:tcW w:w="2474" w:type="dxa"/>
          </w:tcPr>
          <w:p w:rsidR="00535EDB" w:rsidRPr="00535EDB" w:rsidRDefault="00535EDB" w:rsidP="00535EDB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535ED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Check the gauge (Peter Task)</w:t>
            </w:r>
          </w:p>
        </w:tc>
        <w:tc>
          <w:tcPr>
            <w:tcW w:w="2976" w:type="dxa"/>
          </w:tcPr>
          <w:p w:rsidR="00535EDB" w:rsidRPr="00535EDB" w:rsidRDefault="00535EDB" w:rsidP="00535EDB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3" w:type="dxa"/>
          </w:tcPr>
          <w:p w:rsidR="00535EDB" w:rsidRPr="00535EDB" w:rsidRDefault="00535EDB" w:rsidP="00535EDB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535ED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Trade detail pop-up appears with good datas (Filled).</w:t>
            </w:r>
            <w:r w:rsidRPr="00535ED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>Notifications appears with good datas.</w:t>
            </w:r>
            <w:r w:rsidRPr="00535ED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>5M in grey in right upper side.</w:t>
            </w:r>
            <w:r w:rsidRPr="00535ED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>5M in green in right upper side.</w:t>
            </w:r>
          </w:p>
        </w:tc>
      </w:tr>
    </w:tbl>
    <w:p w:rsidR="00535EDB" w:rsidRPr="00535EDB" w:rsidRDefault="00535EDB">
      <w:pPr>
        <w:rPr>
          <w:rFonts w:eastAsia="Times New Roman"/>
          <w:lang w:val="en-US"/>
        </w:rPr>
      </w:pPr>
    </w:p>
    <w:sectPr w:rsidR="00535EDB" w:rsidRPr="00535E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EDB"/>
    <w:rsid w:val="002E3C69"/>
    <w:rsid w:val="00535EDB"/>
    <w:rsid w:val="005A3E32"/>
    <w:rsid w:val="00A67CEC"/>
    <w:rsid w:val="00C9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D2087C-24EB-405C-858A-32C7E6758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5ED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5ED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35E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35EDB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table" w:styleId="TableGrid">
    <w:name w:val="Table Grid"/>
    <w:basedOn w:val="TableNormal"/>
    <w:uiPriority w:val="39"/>
    <w:rsid w:val="00535ED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35EDB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5M@1" TargetMode="External"/><Relationship Id="rId4" Type="http://schemas.openxmlformats.org/officeDocument/2006/relationships/hyperlink" Target="mailto:5M@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329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[#RFIVE-209] R5 - Gauge testing - 002</vt:lpstr>
    </vt:vector>
  </TitlesOfParts>
  <Company/>
  <LinksUpToDate>false</LinksUpToDate>
  <CharactersWithSpaces>2135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[#RFIVE-209] R5 - Gauge testing - 002</dc:title>
  <dc:subject/>
  <dc:creator>Seddick Ouiss</dc:creator>
  <cp:keywords/>
  <dc:description/>
  <cp:lastModifiedBy>Seddick Ouiss</cp:lastModifiedBy>
  <cp:revision>3</cp:revision>
  <dcterms:created xsi:type="dcterms:W3CDTF">2015-05-20T09:20:00Z</dcterms:created>
  <dcterms:modified xsi:type="dcterms:W3CDTF">2015-05-20T10:32:00Z</dcterms:modified>
</cp:coreProperties>
</file>