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0" w:line="240" w:lineRule="auto"/>
        <w:ind w:left="-810" w:firstLine="0"/>
        <w:jc w:val="center"/>
        <w:rPr>
          <w:b w:val="1"/>
          <w:color w:val="0079c9"/>
          <w:sz w:val="48"/>
          <w:szCs w:val="48"/>
        </w:rPr>
      </w:pPr>
      <w:bookmarkStart w:colFirst="0" w:colLast="0" w:name="_o31d31r22t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hd w:fill="ffffff" w:val="clear"/>
        <w:spacing w:after="0" w:line="240" w:lineRule="auto"/>
        <w:ind w:left="0" w:firstLine="0"/>
        <w:jc w:val="center"/>
        <w:rPr>
          <w:b w:val="1"/>
          <w:color w:val="0079c9"/>
          <w:sz w:val="48"/>
          <w:szCs w:val="48"/>
        </w:rPr>
      </w:pPr>
      <w:bookmarkStart w:colFirst="0" w:colLast="0" w:name="_cluzh6vtprri" w:id="1"/>
      <w:bookmarkEnd w:id="1"/>
      <w:r w:rsidDel="00000000" w:rsidR="00000000" w:rsidRPr="00000000">
        <w:rPr>
          <w:b w:val="1"/>
          <w:color w:val="0079c9"/>
          <w:sz w:val="48"/>
          <w:szCs w:val="48"/>
          <w:rtl w:val="0"/>
        </w:rPr>
        <w:t xml:space="preserve">Guided Lab </w:t>
      </w:r>
      <w:r w:rsidDel="00000000" w:rsidR="00000000" w:rsidRPr="00000000">
        <w:rPr>
          <w:b w:val="1"/>
          <w:color w:val="0079c9"/>
          <w:sz w:val="48"/>
          <w:szCs w:val="48"/>
          <w:rtl w:val="0"/>
        </w:rPr>
        <w:t xml:space="preserve">- 304.6.2 - Joins and Clauses - Banking Database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hd w:fill="ffffff" w:val="clear"/>
        <w:spacing w:after="0" w:line="240" w:lineRule="auto"/>
        <w:ind w:left="-810" w:firstLine="0"/>
        <w:jc w:val="center"/>
        <w:rPr>
          <w:b w:val="1"/>
          <w:color w:val="0079c9"/>
          <w:sz w:val="48"/>
          <w:szCs w:val="48"/>
        </w:rPr>
      </w:pPr>
      <w:bookmarkStart w:colFirst="0" w:colLast="0" w:name="_xqx4aqgtjkvp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color w:val="0079c9"/>
          <w:sz w:val="36"/>
          <w:szCs w:val="36"/>
        </w:rPr>
      </w:pPr>
      <w:bookmarkStart w:colFirst="0" w:colLast="0" w:name="_h5dvgl7xge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color w:val="0079c9"/>
        </w:rPr>
      </w:pPr>
      <w:bookmarkStart w:colFirst="0" w:colLast="0" w:name="_qc7slo2tx7oy" w:id="4"/>
      <w:bookmarkEnd w:id="4"/>
      <w:r w:rsidDel="00000000" w:rsidR="00000000" w:rsidRPr="00000000">
        <w:rPr>
          <w:b w:val="1"/>
          <w:color w:val="0079c9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before="20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JOIN queries allow us to walk through the relationships between two or more tables in the FROM clause.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before="20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Joins are queries that combine the data of multiple tables based on their common </w:t>
      </w:r>
      <w:r w:rsidDel="00000000" w:rsidR="00000000" w:rsidRPr="00000000">
        <w:rPr>
          <w:b w:val="1"/>
          <w:i w:val="1"/>
          <w:color w:val="0e5580"/>
          <w:sz w:val="28"/>
          <w:szCs w:val="28"/>
          <w:highlight w:val="white"/>
          <w:rtl w:val="0"/>
        </w:rPr>
        <w:t xml:space="preserve">columns (primary key and foreign key)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i w:val="1"/>
          <w:color w:val="0e5580"/>
          <w:sz w:val="28"/>
          <w:szCs w:val="28"/>
          <w:highlight w:val="white"/>
          <w:rtl w:val="0"/>
        </w:rPr>
        <w:t xml:space="preserve">constraints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to produce a combined result set.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0" w:before="0" w:line="312" w:lineRule="auto"/>
        <w:rPr/>
      </w:pPr>
      <w:bookmarkStart w:colFirst="0" w:colLast="0" w:name="_3ymgny5l8tqi" w:id="5"/>
      <w:bookmarkEnd w:id="5"/>
      <w:r w:rsidDel="00000000" w:rsidR="00000000" w:rsidRPr="00000000">
        <w:rPr>
          <w:b w:val="1"/>
          <w:color w:val="0079c9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200" w:before="0" w:line="312" w:lineRule="auto"/>
        <w:rPr>
          <w:sz w:val="28"/>
          <w:szCs w:val="28"/>
        </w:rPr>
      </w:pPr>
      <w:bookmarkStart w:colFirst="0" w:colLast="0" w:name="_2f4nbgy3pmvt" w:id="6"/>
      <w:bookmarkEnd w:id="6"/>
      <w:r w:rsidDel="00000000" w:rsidR="00000000" w:rsidRPr="00000000">
        <w:rPr>
          <w:sz w:val="28"/>
          <w:szCs w:val="28"/>
          <w:rtl w:val="0"/>
        </w:rPr>
        <w:t xml:space="preserve">In this lab, we will demonstrate and utilize SQL join predicates, SQL clauses, and aggregate functions.</w:t>
      </w:r>
    </w:p>
    <w:p w:rsidR="00000000" w:rsidDel="00000000" w:rsidP="00000000" w:rsidRDefault="00000000" w:rsidRPr="00000000" w14:paraId="0000000C">
      <w:pPr>
        <w:rPr>
          <w:b w:val="1"/>
          <w:color w:val="0079c9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After this lab, learners will have demonstrated the ability to: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 SQL Joins predicates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 SQL Clauses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0" w:before="0" w:line="240" w:lineRule="auto"/>
        <w:rPr>
          <w:b w:val="1"/>
          <w:color w:val="0079c9"/>
          <w:sz w:val="28"/>
          <w:szCs w:val="28"/>
        </w:rPr>
      </w:pPr>
      <w:bookmarkStart w:colFirst="0" w:colLast="0" w:name="_57iad8chude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0" w:before="0" w:line="240" w:lineRule="auto"/>
        <w:rPr>
          <w:b w:val="1"/>
          <w:color w:val="0079c9"/>
          <w:sz w:val="36"/>
          <w:szCs w:val="36"/>
        </w:rPr>
      </w:pPr>
      <w:bookmarkStart w:colFirst="0" w:colLast="0" w:name="_7rr8n6qasos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fffff" w:val="clear"/>
        <w:spacing w:after="0" w:before="0" w:line="240" w:lineRule="auto"/>
        <w:rPr>
          <w:b w:val="1"/>
          <w:color w:val="0b5394"/>
          <w:sz w:val="30"/>
          <w:szCs w:val="30"/>
        </w:rPr>
      </w:pPr>
      <w:bookmarkStart w:colFirst="0" w:colLast="0" w:name="_orziyiut8gqw" w:id="9"/>
      <w:bookmarkEnd w:id="9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1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this interactive lab, we will use the </w:t>
      </w:r>
      <w:r w:rsidDel="00000000" w:rsidR="00000000" w:rsidRPr="00000000">
        <w:rPr>
          <w:rFonts w:ascii="Calibri" w:cs="Calibri" w:eastAsia="Calibri" w:hAnsi="Calibri"/>
          <w:color w:val="2d3b45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Banking Database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fldChar w:fldCharType="begin"/>
        <w:instrText xml:space="preserve"> HYPERLINK "https://platform.instructure.com/courses/423/files/148129/download?download_frd=1"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160" w:before="0" w:beforeAutospacing="0" w:line="240" w:lineRule="auto"/>
        <w:ind w:left="720" w:right="-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Click here to download the Banking Database</w:t>
        </w:r>
      </w:hyperlink>
      <w:r w:rsidDel="00000000" w:rsidR="00000000" w:rsidRPr="00000000">
        <w:rPr>
          <w:rFonts w:ascii="Calibri" w:cs="Calibri" w:eastAsia="Calibri" w:hAnsi="Calibri"/>
          <w:color w:val="2d3b45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set up this database in your MySQL instance.</w:t>
      </w:r>
    </w:p>
    <w:p w:rsidR="00000000" w:rsidDel="00000000" w:rsidP="00000000" w:rsidRDefault="00000000" w:rsidRPr="00000000" w14:paraId="00000015">
      <w:pPr>
        <w:shd w:fill="ffffff" w:val="clear"/>
        <w:spacing w:after="0" w:before="160" w:lineRule="auto"/>
        <w:ind w:left="720" w:right="-20" w:firstLine="0"/>
        <w:jc w:val="center"/>
        <w:rPr>
          <w:rFonts w:ascii="Century Gothic" w:cs="Century Gothic" w:eastAsia="Century Gothic" w:hAnsi="Century Gothic"/>
          <w:b w:val="1"/>
          <w:color w:val="1155c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155cc"/>
          <w:sz w:val="28"/>
          <w:szCs w:val="28"/>
          <w:rtl w:val="0"/>
        </w:rPr>
        <w:t xml:space="preserve">Schema Diagram</w:t>
      </w:r>
    </w:p>
    <w:p w:rsidR="00000000" w:rsidDel="00000000" w:rsidP="00000000" w:rsidRDefault="00000000" w:rsidRPr="00000000" w14:paraId="00000016">
      <w:pPr>
        <w:shd w:fill="ffffff" w:val="clear"/>
        <w:spacing w:after="160" w:before="160" w:lineRule="auto"/>
        <w:ind w:left="-810" w:right="-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100888" cy="5687041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1570" l="24848" r="21634" t="12138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56870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Arial" w:cs="Arial" w:eastAsia="Arial" w:hAnsi="Arial"/>
          <w:color w:val="0079c9"/>
          <w:sz w:val="36"/>
          <w:szCs w:val="36"/>
        </w:rPr>
      </w:pPr>
      <w:bookmarkStart w:colFirst="0" w:colLast="0" w:name="_96wfie8pskb" w:id="10"/>
      <w:bookmarkEnd w:id="10"/>
      <w:r w:rsidDel="00000000" w:rsidR="00000000" w:rsidRPr="00000000">
        <w:rPr>
          <w:rFonts w:ascii="Arial" w:cs="Arial" w:eastAsia="Arial" w:hAnsi="Arial"/>
          <w:color w:val="0079c9"/>
          <w:sz w:val="36"/>
          <w:szCs w:val="36"/>
          <w:rtl w:val="0"/>
        </w:rPr>
        <w:t xml:space="preserve">Instruction:</w:t>
      </w:r>
    </w:p>
    <w:p w:rsidR="00000000" w:rsidDel="00000000" w:rsidP="00000000" w:rsidRDefault="00000000" w:rsidRPr="00000000" w14:paraId="00000018">
      <w:pPr>
        <w:pStyle w:val="Heading2"/>
        <w:rPr>
          <w:b w:val="0"/>
        </w:rPr>
      </w:pPr>
      <w:bookmarkStart w:colFirst="0" w:colLast="0" w:name="_dpjgr2hjqux2" w:id="11"/>
      <w:bookmarkEnd w:id="11"/>
      <w:r w:rsidDel="00000000" w:rsidR="00000000" w:rsidRPr="00000000">
        <w:rPr>
          <w:b w:val="0"/>
          <w:rtl w:val="0"/>
        </w:rPr>
        <w:t xml:space="preserve">Run the following solution (queries) on </w:t>
      </w:r>
      <w:hyperlink r:id="rId9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Banking Database</w:t>
        </w:r>
      </w:hyperlink>
      <w:r w:rsidDel="00000000" w:rsidR="00000000" w:rsidRPr="00000000">
        <w:rPr>
          <w:b w:val="0"/>
          <w:rtl w:val="0"/>
        </w:rPr>
        <w:t xml:space="preserve"> by using MySQL workbench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b8rvq0gbmtcg" w:id="12"/>
      <w:bookmarkEnd w:id="12"/>
      <w:r w:rsidDel="00000000" w:rsidR="00000000" w:rsidRPr="00000000">
        <w:rPr>
          <w:rtl w:val="0"/>
        </w:rPr>
        <w:t xml:space="preserve">1: Problem Statement: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product, show the product name "Product" and the product type name "Type.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b w:val="1"/>
          <w:color w:val="1155cc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32"/>
          <w:szCs w:val="32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color w:val="134f5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Run the below query on 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p.`NAME` AS "Product", pt.`NAME` AS "Type"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FROM product p INNER JOIN product_type pt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ON p.product_type_cd = pt.product_type_cd;</w:t>
      </w:r>
    </w:p>
    <w:p w:rsidR="00000000" w:rsidDel="00000000" w:rsidP="00000000" w:rsidRDefault="00000000" w:rsidRPr="00000000" w14:paraId="00000023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3gpgrbbrzp8y" w:id="13"/>
      <w:bookmarkEnd w:id="13"/>
      <w:r w:rsidDel="00000000" w:rsidR="00000000" w:rsidRPr="00000000">
        <w:rPr>
          <w:rtl w:val="0"/>
        </w:rPr>
        <w:t xml:space="preserve">2: Problem Statement: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branch, list the branch name and city, plus the last name and title of each employee who works in that branch.</w:t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color w:val="134f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Run the below query on 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b.`name`, b.city, e.LAST_NAME, e.TITLE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FROM employee e INNER JOIN branch b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ON b.BRANCH_ID = e.ASSIGNED_BRANCH_ID;</w:t>
      </w:r>
    </w:p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rod5m96ym06c" w:id="14"/>
      <w:bookmarkEnd w:id="14"/>
      <w:r w:rsidDel="00000000" w:rsidR="00000000" w:rsidRPr="00000000">
        <w:rPr>
          <w:rtl w:val="0"/>
        </w:rPr>
        <w:t xml:space="preserve">3:  Problem statement: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Show a list of each unique employee title.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color w:val="134f5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Run the below query on 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distinct TITLE FROM employee;</w:t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n1bft6v6mux1" w:id="15"/>
      <w:bookmarkEnd w:id="15"/>
      <w:r w:rsidDel="00000000" w:rsidR="00000000" w:rsidRPr="00000000">
        <w:rPr>
          <w:rtl w:val="0"/>
        </w:rPr>
        <w:t xml:space="preserve">4: Problem statement: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Show the last name and title of each employee, along with the last name and title of that employee's boss.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color w:val="134f5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Run the below query on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e.LAST_NAME AS "Name", e.TITLE AS "Title", m.LAST_NAME AS "Boss Name", m.TITLE AS "Boss Title"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FROM employee e LEFT JOIN employee m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ON e.SUPERIOR_EMP_ID = m.EMP_ID;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vciu086j2jl7" w:id="16"/>
      <w:bookmarkEnd w:id="16"/>
      <w:r w:rsidDel="00000000" w:rsidR="00000000" w:rsidRPr="00000000">
        <w:rPr>
          <w:rtl w:val="0"/>
        </w:rPr>
        <w:t xml:space="preserve">5: Problem Statement: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account, show the name of the account's product, the available balance, and the customer's last name.</w:t>
      </w:r>
    </w:p>
    <w:p w:rsidR="00000000" w:rsidDel="00000000" w:rsidP="00000000" w:rsidRDefault="00000000" w:rsidRPr="00000000" w14:paraId="00000040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color w:val="134f5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Run the below query on 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p.NAME, a.AVAIL_BALANCE, i.LAST_NAME FROM account a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INNER JOIN product p ON a.PRODUCT_CD = p.PRODUCT_CD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LEFT JOIN customer c ON a.CUST_ID = c.CUST_ID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LEFT JOIN individual i ON c.CUST_ID = i.CUST_ID;</w:t>
      </w:r>
    </w:p>
    <w:p w:rsidR="00000000" w:rsidDel="00000000" w:rsidP="00000000" w:rsidRDefault="00000000" w:rsidRPr="00000000" w14:paraId="00000047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48k5v74gaad5" w:id="17"/>
      <w:bookmarkEnd w:id="17"/>
      <w:r w:rsidDel="00000000" w:rsidR="00000000" w:rsidRPr="00000000">
        <w:rPr>
          <w:rtl w:val="0"/>
        </w:rPr>
        <w:t xml:space="preserve">6:  Problem Statement: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 all account transaction details for individual customers whose last name starts with 'T'.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color w:val="134f5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Run the below query on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ac.*, i.LAST_NAME FROM acc_transaction ac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INNER JOIN account a ON ac.ACCOUNT_ID = a.ACCOUNT_ID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INNER JOIN customer c ON a.CUST_ID = c.CUST_ID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INNER JOIN individual i ON c.CUST_ID = i.CUST_ID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WHERE i.LAST_NAME RLIKE "T.*"; -- same as LIKE "T%"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00" w:line="240" w:lineRule="auto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6"/>
          <w:szCs w:val="26"/>
          <w:rtl w:val="0"/>
        </w:rPr>
        <w:t xml:space="preserve">Canvas submission Instructions: </w:t>
      </w:r>
      <w:r w:rsidDel="00000000" w:rsidR="00000000" w:rsidRPr="00000000">
        <w:rPr>
          <w:rFonts w:ascii="Century Gothic" w:cs="Century Gothic" w:eastAsia="Century Gothic" w:hAnsi="Century Gothic"/>
          <w:color w:val="333333"/>
          <w:sz w:val="26"/>
          <w:szCs w:val="26"/>
          <w:rtl w:val="0"/>
        </w:rPr>
        <w:t xml:space="preserve">Please include the following deliverables in your submission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hd w:fill="ffffff" w:val="clear"/>
        <w:spacing w:after="200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All queries should be written and submitted in a single SQL script file.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hd w:fill="ffffff" w:val="clear"/>
        <w:spacing w:after="200" w:lineRule="auto"/>
        <w:ind w:left="216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&lt;your_name_labname&gt;.sql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hd w:fill="ffffff" w:val="clear"/>
        <w:spacing w:after="200" w:line="240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Submit your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SQL script file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using the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Start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Assignment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button in the top-right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00" w:line="240" w:lineRule="auto"/>
        <w:ind w:left="720" w:firstLine="0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- 304.6.2 - Joins and Clauses - Banking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304 - Relational Databases and SQL -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Non-graded (This assignment does not count toward the final grade.)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33333"/>
                <w:sz w:val="26"/>
                <w:szCs w:val="26"/>
                <w:rtl w:val="0"/>
              </w:rPr>
              <w:t xml:space="preserve">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Complete/Incomplete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Document File or Source Code Files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after="200"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Allowed Attempts: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Unlimited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zj02unkp3e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ff9900"/>
        <w:sz w:val="30"/>
        <w:szCs w:val="30"/>
        <w:u w:val="none"/>
        <w:shd w:fill="auto" w:val="clear"/>
        <w:vertAlign w:val="baseline"/>
      </w:rPr>
    </w:lvl>
    <w:lvl w:ilvl="1">
      <w:start w:val="1"/>
      <w:numFmt w:val="bullet"/>
      <w:lvlText w:val="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e69138"/>
        <w:sz w:val="26"/>
        <w:szCs w:val="26"/>
        <w:u w:val="none"/>
        <w:shd w:fill="auto" w:val="clear"/>
        <w:vertAlign w:val="baseline"/>
      </w:rPr>
    </w:lvl>
    <w:lvl w:ilvl="2">
      <w:start w:val="1"/>
      <w:numFmt w:val="bullet"/>
      <w:lvlText w:val="❏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e69138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b45f06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❏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❏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aiHoX9Zc_EIzi5jrhMo4h6k45JboQmLE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iHoX9Zc_EIzi5jrhMo4h6k45JboQmLE/view?usp=sharing" TargetMode="External"/><Relationship Id="rId7" Type="http://schemas.openxmlformats.org/officeDocument/2006/relationships/hyperlink" Target="https://drive.google.com/file/d/1aiHoX9Zc_EIzi5jrhMo4h6k45JboQmLE/view?usp=sharing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