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00" w:before="100" w:line="240" w:lineRule="auto"/>
        <w:ind w:left="-90" w:firstLine="0"/>
        <w:jc w:val="center"/>
        <w:rPr>
          <w:b w:val="1"/>
          <w:color w:val="0079c9"/>
          <w:sz w:val="50"/>
          <w:szCs w:val="50"/>
        </w:rPr>
      </w:pPr>
      <w:bookmarkStart w:colFirst="0" w:colLast="0" w:name="_c33fpp2r0bs9" w:id="0"/>
      <w:bookmarkEnd w:id="0"/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Practice Assignment</w:t>
      </w:r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 304.4.1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00" w:before="100" w:line="240" w:lineRule="auto"/>
        <w:ind w:left="-90" w:firstLine="0"/>
        <w:jc w:val="center"/>
        <w:rPr>
          <w:b w:val="1"/>
          <w:color w:val="990000"/>
          <w:sz w:val="42"/>
          <w:szCs w:val="42"/>
        </w:rPr>
      </w:pPr>
      <w:bookmarkStart w:colFirst="0" w:colLast="0" w:name="_bh7kocc52w18" w:id="1"/>
      <w:bookmarkEnd w:id="1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Simple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100" w:before="100" w:line="240" w:lineRule="auto"/>
        <w:jc w:val="center"/>
        <w:rPr>
          <w:b w:val="1"/>
          <w:color w:val="0079c9"/>
          <w:sz w:val="24"/>
          <w:szCs w:val="24"/>
        </w:rPr>
      </w:pPr>
      <w:bookmarkStart w:colFirst="0" w:colLast="0" w:name="_ey2pc1ybo9d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before="120" w:line="240" w:lineRule="auto"/>
        <w:rPr>
          <w:color w:val="0079c9"/>
          <w:sz w:val="34"/>
          <w:szCs w:val="34"/>
        </w:rPr>
      </w:pPr>
      <w:r w:rsidDel="00000000" w:rsidR="00000000" w:rsidRPr="00000000">
        <w:rPr>
          <w:b w:val="1"/>
          <w:color w:val="0079c9"/>
          <w:sz w:val="36"/>
          <w:szCs w:val="36"/>
          <w:highlight w:val="whit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Century Gothic" w:cs="Century Gothic" w:eastAsia="Century Gothic" w:hAnsi="Century Gothic"/>
          <w:b w:val="1"/>
          <w:color w:val="2d3b4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lab, you must have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classicmodels</w:t>
      </w:r>
      <w:r w:rsidDel="00000000" w:rsidR="00000000" w:rsidRPr="00000000">
        <w:rPr>
          <w:b w:val="1"/>
          <w:sz w:val="24"/>
          <w:szCs w:val="24"/>
          <w:rtl w:val="0"/>
        </w:rPr>
        <w:t xml:space="preserve">” </w:t>
      </w:r>
      <w:r w:rsidDel="00000000" w:rsidR="00000000" w:rsidRPr="00000000">
        <w:rPr>
          <w:sz w:val="24"/>
          <w:szCs w:val="24"/>
          <w:rtl w:val="0"/>
        </w:rPr>
        <w:t xml:space="preserve">database. If you do not have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classicmodels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database setup,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click here to download the database script file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After downloading, you have to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classicmodels.sql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in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database schema is as follows: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200" w:before="180" w:lineRule="auto"/>
        <w:rPr>
          <w:b w:val="1"/>
          <w:color w:val="0079c9"/>
          <w:sz w:val="38"/>
          <w:szCs w:val="38"/>
        </w:rPr>
      </w:pPr>
      <w:bookmarkStart w:colFirst="0" w:colLast="0" w:name="_yee4d32qzkh0" w:id="3"/>
      <w:bookmarkEnd w:id="3"/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after="200" w:before="180" w:lineRule="auto"/>
        <w:rPr>
          <w:b w:val="1"/>
          <w:color w:val="0079c9"/>
          <w:sz w:val="24"/>
          <w:szCs w:val="24"/>
        </w:rPr>
      </w:pPr>
      <w:bookmarkStart w:colFirst="0" w:colLast="0" w:name="_33u7pyfab21y" w:id="4"/>
      <w:bookmarkEnd w:id="4"/>
      <w:r w:rsidDel="00000000" w:rsidR="00000000" w:rsidRPr="00000000">
        <w:rPr>
          <w:sz w:val="24"/>
          <w:szCs w:val="24"/>
          <w:rtl w:val="0"/>
        </w:rPr>
        <w:t xml:space="preserve">You will be writing SQL queries for this assignment. This assignment tests your understanding of SQL queries and SQL clauses.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color w:val="0079c9"/>
          <w:sz w:val="38"/>
          <w:szCs w:val="38"/>
        </w:rPr>
      </w:pPr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Instruction</w:t>
      </w:r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Write SQL queries to accomplish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v3agd7nf0ocn" w:id="5"/>
      <w:bookmarkEnd w:id="5"/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isplay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line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buy price</w:t>
      </w:r>
      <w:r w:rsidDel="00000000" w:rsidR="00000000" w:rsidRPr="00000000">
        <w:rPr>
          <w:sz w:val="24"/>
          <w:szCs w:val="24"/>
          <w:rtl w:val="0"/>
        </w:rPr>
        <w:t xml:space="preserve"> of all products. The output columns should display as: “Name,” “Product Line,” and “Buy Price.” The output should display the most expensive items first.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uh9kbpb0nwgn" w:id="6"/>
      <w:bookmarkEnd w:id="6"/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isplay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 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name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 name</w:t>
      </w:r>
      <w:r w:rsidDel="00000000" w:rsidR="00000000" w:rsidRPr="00000000">
        <w:rPr>
          <w:sz w:val="24"/>
          <w:szCs w:val="24"/>
          <w:rtl w:val="0"/>
        </w:rPr>
        <w:t xml:space="preserve"> of all customers from Germany. The output columns should display as: “First Name,” “Last Name,” and “City.” The output should be sorted by “Last Name” (ascending).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t4zu9cyxxb9p" w:id="7"/>
      <w:bookmarkEnd w:id="7"/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of the unique values of the status field</w:t>
      </w:r>
      <w:r w:rsidDel="00000000" w:rsidR="00000000" w:rsidRPr="00000000">
        <w:rPr>
          <w:sz w:val="24"/>
          <w:szCs w:val="24"/>
          <w:rtl w:val="0"/>
        </w:rPr>
        <w:t xml:space="preserve"> in the orders table. The output should be sorted alphabetically, ascending.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2"/>
        </w:numPr>
        <w:spacing w:after="200" w:before="0" w:line="240" w:lineRule="auto"/>
        <w:ind w:left="1440" w:hanging="360"/>
        <w:rPr/>
      </w:pPr>
      <w:bookmarkStart w:colFirst="0" w:colLast="0" w:name="_gkth30syphr3" w:id="8"/>
      <w:bookmarkEnd w:id="8"/>
      <w:r w:rsidDel="00000000" w:rsidR="00000000" w:rsidRPr="00000000">
        <w:rPr>
          <w:sz w:val="24"/>
          <w:szCs w:val="24"/>
          <w:rtl w:val="0"/>
        </w:rPr>
        <w:t xml:space="preserve">Hint: The output should show exactly six rows.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wk11118itafa" w:id="9"/>
      <w:bookmarkEnd w:id="9"/>
      <w:r w:rsidDel="00000000" w:rsidR="00000000" w:rsidRPr="00000000">
        <w:rPr>
          <w:sz w:val="24"/>
          <w:szCs w:val="24"/>
          <w:rtl w:val="0"/>
        </w:rPr>
        <w:t xml:space="preserve">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fields</w:t>
      </w:r>
      <w:r w:rsidDel="00000000" w:rsidR="00000000" w:rsidRPr="00000000">
        <w:rPr>
          <w:sz w:val="24"/>
          <w:szCs w:val="24"/>
          <w:rtl w:val="0"/>
        </w:rPr>
        <w:t xml:space="preserve"> from the payments table for </w:t>
      </w:r>
      <w:r w:rsidDel="00000000" w:rsidR="00000000" w:rsidRPr="00000000">
        <w:rPr>
          <w:sz w:val="24"/>
          <w:szCs w:val="24"/>
          <w:rtl w:val="0"/>
        </w:rPr>
        <w:t xml:space="preserve">payments made on or after January 1, 2005</w:t>
      </w:r>
      <w:r w:rsidDel="00000000" w:rsidR="00000000" w:rsidRPr="00000000">
        <w:rPr>
          <w:sz w:val="24"/>
          <w:szCs w:val="24"/>
          <w:rtl w:val="0"/>
        </w:rPr>
        <w:t xml:space="preserve">. The output should be sorted by the payment date from highest to lowest.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urwddoqk4vav" w:id="10"/>
      <w:bookmarkEnd w:id="10"/>
      <w:r w:rsidDel="00000000" w:rsidR="00000000" w:rsidRPr="00000000">
        <w:rPr>
          <w:sz w:val="24"/>
          <w:szCs w:val="24"/>
          <w:rtl w:val="0"/>
        </w:rPr>
        <w:t xml:space="preserve">Display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Name, first Name, email address, and job title</w:t>
      </w:r>
      <w:r w:rsidDel="00000000" w:rsidR="00000000" w:rsidRPr="00000000">
        <w:rPr>
          <w:sz w:val="24"/>
          <w:szCs w:val="24"/>
          <w:rtl w:val="0"/>
        </w:rPr>
        <w:t xml:space="preserve"> of all employees working out of the San Francisco office. The output should be sorted by “Last Name.”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after="200" w:before="0" w:line="240" w:lineRule="auto"/>
        <w:ind w:left="270" w:hanging="360"/>
        <w:rPr/>
      </w:pPr>
      <w:bookmarkStart w:colFirst="0" w:colLast="0" w:name="_sza0w4lybf89" w:id="11"/>
      <w:bookmarkEnd w:id="11"/>
      <w:r w:rsidDel="00000000" w:rsidR="00000000" w:rsidRPr="00000000">
        <w:rPr>
          <w:sz w:val="24"/>
          <w:szCs w:val="24"/>
          <w:rtl w:val="0"/>
        </w:rPr>
        <w:t xml:space="preserve">Display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name, product line, scale, and vendor</w:t>
      </w:r>
      <w:r w:rsidDel="00000000" w:rsidR="00000000" w:rsidRPr="00000000">
        <w:rPr>
          <w:sz w:val="24"/>
          <w:szCs w:val="24"/>
          <w:rtl w:val="0"/>
        </w:rPr>
        <w:t xml:space="preserve"> of all of the car products – both classic and vintage. The output should display all vintage cars first (sorted alphabetically by name), and all classic cars last (also sorted alphabetically by name). 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entury Gothic" w:cs="Century Gothic" w:eastAsia="Century Gothic" w:hAnsi="Century Gothic"/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0079c9"/>
          <w:sz w:val="38"/>
          <w:szCs w:val="38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include the following deliverables in your Canvas submission: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queries, which should be written and submitted in a single SQL script file.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&lt;your_name_labname&gt;.sql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200" w:line="24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not add the questions in your SQL script file.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SQL script file using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</w:t>
      </w:r>
      <w:r w:rsidDel="00000000" w:rsidR="00000000" w:rsidRPr="00000000">
        <w:rPr>
          <w:sz w:val="24"/>
          <w:szCs w:val="24"/>
          <w:rtl w:val="0"/>
        </w:rPr>
        <w:t xml:space="preserve">button on the assignment page in Canvas.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7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T6N-kNhJ048ahXvvSgWNE0737NAdbb/view?usp=sharing" TargetMode="External"/><Relationship Id="rId7" Type="http://schemas.openxmlformats.org/officeDocument/2006/relationships/hyperlink" Target="https://drive.google.com/file/d/1JoT6N-kNhJ048ahXvvSgWNE0737NAdbb/view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