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jc w:val="center"/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  <w:rtl w:val="0"/>
        </w:rPr>
        <w:t xml:space="preserve">Guided Lab -303.10.1 -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  <w:rtl w:val="0"/>
        </w:rPr>
        <w:t xml:space="preserve">Inheritance and Object Type Casting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b w:val="1"/>
          <w:color w:val="0c7acf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rPr>
          <w:rFonts w:ascii="Century Gothic" w:cs="Century Gothic" w:eastAsia="Century Gothic" w:hAnsi="Century Gothic"/>
          <w:b w:val="1"/>
          <w:color w:val="0c7acf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6"/>
          <w:szCs w:val="36"/>
          <w:rtl w:val="0"/>
        </w:rPr>
        <w:t xml:space="preserve">Lab Overview: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 this lab, we will demonstrate more in-depth how to use Object type-casting and inheritance using Java. </w:t>
      </w:r>
    </w:p>
    <w:p w:rsidR="00000000" w:rsidDel="00000000" w:rsidP="00000000" w:rsidRDefault="00000000" w:rsidRPr="00000000" w14:paraId="00000006">
      <w:pPr>
        <w:spacing w:before="200" w:lineRule="auto"/>
        <w:rPr>
          <w:rFonts w:ascii="Century Gothic" w:cs="Century Gothic" w:eastAsia="Century Gothic" w:hAnsi="Century Gothic"/>
          <w:b w:val="1"/>
          <w:color w:val="0c7acf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6"/>
          <w:szCs w:val="36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By the end of this lab, learners will be able to: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Describe inheritance in Java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Identify the object Type casting in Java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Utilize Inheritance and Object Type Casting </w:t>
      </w:r>
    </w:p>
    <w:p w:rsidR="00000000" w:rsidDel="00000000" w:rsidP="00000000" w:rsidRDefault="00000000" w:rsidRPr="00000000" w14:paraId="0000000B">
      <w:pPr>
        <w:spacing w:before="200" w:lineRule="auto"/>
        <w:rPr>
          <w:rFonts w:ascii="Century Gothic" w:cs="Century Gothic" w:eastAsia="Century Gothic" w:hAnsi="Century Gothic"/>
          <w:b w:val="1"/>
          <w:color w:val="0c7acf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6"/>
          <w:szCs w:val="36"/>
          <w:rtl w:val="0"/>
        </w:rPr>
        <w:t xml:space="preserve">Instructions:</w:t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Consider the following classes: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Person,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code below.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Person 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String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static int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lifeSpan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static double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ageFactor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Person() 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name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Person(String aName)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name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aName;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getName()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setName(String aName)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name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aName; 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toString()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"Hello, my name is 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talk()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"I have nothing to say."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walk()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"I have nowhere to go."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static 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lifeSpan()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lifeSpan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ageFactor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highlight w:val="white"/>
          <w:rtl w:val="0"/>
        </w:rPr>
        <w:t xml:space="preserve">Boy,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code below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Boy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Person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static double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ageFactor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1.1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   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talk()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.talk()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 ... but I love Java class."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walk()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"I am now walking"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Girl,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code below.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Girl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Person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static double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ageFactor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Girl(String aName)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name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"Ms."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aName;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talk()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"Hello! 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jump());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jump()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"I am jumping."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static 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lifeSpan()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lifeSpan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ageFactor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white"/>
          <w:rtl w:val="0"/>
        </w:rPr>
        <w:t xml:space="preserve">TestPeople,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and write the code below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TestPeople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main(String args[])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Person aPerson;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Boy jimmy;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Girl betty;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aPerson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Person(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"Fred"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jimmy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Boy();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betty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Girl(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"Betty"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Boy b = new Person();  // Throw Error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// Girl g = new Person()  // Throw Error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.println(aPerson);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.println(aPerson.talk());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.println(aPerson.walk());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.println(jimmy);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.println(jimmy.talk());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.println(jimmy.walk());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.println(betty);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.println(betty.talk());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.println(betty.walk());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.println((Person)jimmy);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.println(((Person)jimmy).talk());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.println(((Person)jimmy).walk());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.println((Person)betty);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.println(((Person)betty).talk());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.println(((Person)betty).walk());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.println(Person.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lifeSpan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.println(Boy.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lifeSpan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.println(Girl.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lifeSpan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.println(((Boy)aPerson).talk());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Hello, my name is Fred.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 have nothing to say.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 have nowhere to go.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Hello, my name is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 have nothing to say... but I love Java class.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 am now walking.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Hello, my name is Ms.Betty.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Hello! I am jumping.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 have nowhere to go.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Hello, my name is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 have nothing to say... but I love Java class.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 am now walking.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Hello, my name is Ms.Betty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Hello! I am jumping.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 have nowhere to go.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60.0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60.0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78.0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Exception in thread "main" java.lang.ClassCastException: objectTypeCasting.Person cannot be cast to objectTypeCasting.Boy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ab/>
              <w:t xml:space="preserve">at objectTypeCasting.TestPeople.main(TestPeople.java:44)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lifespan()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method did not work in the way expected. That is because for class methods, method look-ups occur at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compile time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lifeSpan()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method in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class is used by both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Boy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classes.  In this case, since the method is static and is declared in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class,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ageFactor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class is used. However,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Girl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class has its own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lifeSpan()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method, so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ageFactor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within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Girl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class is used in that case.   </w:t>
      </w:r>
    </w:p>
    <w:p w:rsidR="00000000" w:rsidDel="00000000" w:rsidP="00000000" w:rsidRDefault="00000000" w:rsidRPr="00000000" w14:paraId="00000097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9B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 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