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79c9"/>
          <w:sz w:val="60"/>
          <w:szCs w:val="60"/>
        </w:rPr>
      </w:pPr>
      <w:r w:rsidDel="00000000" w:rsidR="00000000" w:rsidRPr="00000000">
        <w:rPr>
          <w:b w:val="1"/>
          <w:color w:val="0079c9"/>
          <w:sz w:val="60"/>
          <w:szCs w:val="60"/>
          <w:rtl w:val="0"/>
        </w:rPr>
        <w:t xml:space="preserve">Guided LAB 303.2.2 - Core Java: Type Casting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color w:val="0079c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0dsnt9lp7kh" w:id="0"/>
      <w:bookmarkEnd w:id="0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 will demonstrate Java Type Casting and its types with the help of examples. Before you learn about Java Type Casting, make sure you know about </w:t>
      </w:r>
      <w:r w:rsidDel="00000000" w:rsidR="00000000" w:rsidRPr="00000000">
        <w:rPr>
          <w:sz w:val="24"/>
          <w:szCs w:val="24"/>
          <w:rtl w:val="0"/>
        </w:rPr>
        <w:t xml:space="preserve">Java Data Types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79c9"/>
          <w:sz w:val="48"/>
          <w:szCs w:val="48"/>
        </w:rPr>
      </w:pPr>
      <w:bookmarkStart w:colFirst="0" w:colLast="0" w:name="_auzk9m1wllhe" w:id="1"/>
      <w:bookmarkEnd w:id="1"/>
      <w:r w:rsidDel="00000000" w:rsidR="00000000" w:rsidRPr="00000000">
        <w:rPr>
          <w:b w:val="1"/>
          <w:color w:val="0079c9"/>
          <w:sz w:val="48"/>
          <w:szCs w:val="48"/>
          <w:rtl w:val="0"/>
        </w:rPr>
        <w:t xml:space="preserve">Learning Objective:</w:t>
      </w:r>
    </w:p>
    <w:p w:rsidR="00000000" w:rsidDel="00000000" w:rsidP="00000000" w:rsidRDefault="00000000" w:rsidRPr="00000000" w14:paraId="00000007">
      <w:pPr>
        <w:rPr>
          <w:color w:val="25265e"/>
          <w:sz w:val="29"/>
          <w:szCs w:val="29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lab, the learner will be able to use Type casting in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2mqql2onr0p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two </w:t>
      </w:r>
      <w:r w:rsidDel="00000000" w:rsidR="00000000" w:rsidRPr="00000000">
        <w:rPr>
          <w:sz w:val="26"/>
          <w:szCs w:val="26"/>
          <w:rtl w:val="0"/>
        </w:rPr>
        <w:t xml:space="preserve">castings possible in Java: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Implicit type casting (also known as automatic type conversion).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Explicit type casting.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tcgeum15xkx" w:id="3"/>
      <w:bookmarkEnd w:id="3"/>
      <w:r w:rsidDel="00000000" w:rsidR="00000000" w:rsidRPr="00000000">
        <w:rPr>
          <w:rtl w:val="0"/>
        </w:rPr>
        <w:t xml:space="preserve">Implicit Type Casting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Automatic conversion (casting) done by the Java compiler internally is called implicit conversion or implicit type casting in Java. Implicit casting is performed to convert a lower data type into a higher data type. It is also known as automatic type promotion in Java.</w:t>
      </w:r>
    </w:p>
    <w:p w:rsidR="00000000" w:rsidDel="00000000" w:rsidP="00000000" w:rsidRDefault="00000000" w:rsidRPr="00000000" w14:paraId="00000010">
      <w:pPr>
        <w:rPr>
          <w:b w:val="1"/>
          <w:color w:val="b45f0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Example: Implicit Type Casting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240" w:lineRule="auto"/>
        <w:jc w:val="both"/>
        <w:rPr>
          <w:b w:val="1"/>
          <w:color w:val="b45f06"/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t xml:space="preserve">Create a Java class named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5588"/>
          <w:sz w:val="26"/>
          <w:szCs w:val="26"/>
          <w:shd w:fill="eeeeee" w:val="clear"/>
          <w:rtl w:val="0"/>
        </w:rPr>
        <w:t xml:space="preserve">AutoTypeConversion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write the code below in that class.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z w:val="24"/>
                <w:szCs w:val="24"/>
                <w:shd w:fill="eeeeee" w:val="clear"/>
                <w:rtl w:val="0"/>
              </w:rPr>
              <w:t xml:space="preserve">AutoTypeConversion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(String[] args)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40.5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q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10.60f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 int z = x + y; (1) // Error; cannot convert from double to int.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z = x + y;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"Sum of two numbers: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z);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eeeeee" w:val="clear"/>
                <w:rtl w:val="0"/>
              </w:rPr>
              <w:t xml:space="preserve">// long r = p - q; // (2) // Error; cannot convert from float to long.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z w:val="24"/>
                <w:szCs w:val="24"/>
                <w:shd w:fill="eeee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r = p - q;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4"/>
                <w:szCs w:val="24"/>
                <w:shd w:fill="eeeeee" w:val="clear"/>
                <w:rtl w:val="0"/>
              </w:rPr>
              <w:t xml:space="preserve">"Subtraction of two numbers: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eeeee" w:val="clear"/>
                <w:rtl w:val="0"/>
              </w:rPr>
              <w:t xml:space="preserve"> + r);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>
          <w:sz w:val="35"/>
          <w:szCs w:val="35"/>
        </w:rPr>
      </w:pPr>
      <w:bookmarkStart w:colFirst="0" w:colLast="0" w:name="_c4ohsq80y9h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/>
      </w:pPr>
      <w:bookmarkStart w:colFirst="0" w:colLast="0" w:name="_byr82zb8xlfo" w:id="5"/>
      <w:bookmarkEnd w:id="5"/>
      <w:r w:rsidDel="00000000" w:rsidR="00000000" w:rsidRPr="00000000">
        <w:rPr>
          <w:b w:val="1"/>
          <w:sz w:val="35"/>
          <w:szCs w:val="35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two numbers: 60.5.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Subtraction of two numbers: 19.4.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079c9"/>
          <w:sz w:val="27"/>
          <w:szCs w:val="27"/>
        </w:rPr>
      </w:pPr>
      <w:r w:rsidDel="00000000" w:rsidR="00000000" w:rsidRPr="00000000">
        <w:rPr>
          <w:b w:val="1"/>
          <w:color w:val="0079c9"/>
          <w:sz w:val="27"/>
          <w:szCs w:val="27"/>
          <w:rtl w:val="0"/>
        </w:rPr>
        <w:t xml:space="preserve">Explanation: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above example, the result of addition is double because when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are added, int is promoted to the higher-ranking data type than double. Therefore, assigning the result as a double is legal.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result assigns to be an int, the fractional part of the value of y will be truncated, and the result will give the value of 60, not 60.5. It represents a loss of precision, and Java does not allow any loss of precision. Therefore, the compiler will generate an error in line number 1.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Similarly, the result of subtraction is float because when long and float are subtracted, long is promoted to the higher-ranking data type float.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/>
      </w:pPr>
      <w:bookmarkStart w:colFirst="0" w:colLast="0" w:name="_8lnjkc9yluh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>
          <w:b w:val="1"/>
          <w:color w:val="0079c9"/>
          <w:sz w:val="36"/>
          <w:szCs w:val="36"/>
        </w:rPr>
      </w:pPr>
      <w:bookmarkStart w:colFirst="0" w:colLast="0" w:name="_8uf3bfxz0hvr" w:id="7"/>
      <w:bookmarkEnd w:id="7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Example: Automatic Type Promotion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AutoPromoteTest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f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5.67f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 = .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Expression: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result = (f * b) + (i / c) - (d * 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//Result after all the promotions are done.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"result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color w:val="ffffff"/>
          <w:sz w:val="26"/>
          <w:szCs w:val="26"/>
          <w:shd w:fill="403432" w:val="clear"/>
          <w:rtl w:val="0"/>
        </w:rPr>
        <w:t xml:space="preserve">Output: </w:t>
      </w:r>
    </w:p>
    <w:p w:rsidR="00000000" w:rsidDel="00000000" w:rsidP="00000000" w:rsidRDefault="00000000" w:rsidRPr="00000000" w14:paraId="00000023">
      <w:pPr>
        <w:spacing w:after="340" w:line="408" w:lineRule="auto"/>
        <w:rPr>
          <w:color w:val="ffffff"/>
          <w:sz w:val="26"/>
          <w:szCs w:val="26"/>
          <w:shd w:fill="403432" w:val="clear"/>
        </w:rPr>
      </w:pPr>
      <w:r w:rsidDel="00000000" w:rsidR="00000000" w:rsidRPr="00000000">
        <w:rPr>
          <w:color w:val="ffffff"/>
          <w:sz w:val="26"/>
          <w:szCs w:val="26"/>
          <w:shd w:fill="403432" w:val="clear"/>
          <w:rtl w:val="0"/>
        </w:rPr>
        <w:t xml:space="preserve">       result = 626.7784146484375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079c9"/>
          <w:sz w:val="27"/>
          <w:szCs w:val="27"/>
        </w:rPr>
      </w:pPr>
      <w:r w:rsidDel="00000000" w:rsidR="00000000" w:rsidRPr="00000000">
        <w:rPr>
          <w:b w:val="1"/>
          <w:color w:val="0079c9"/>
          <w:sz w:val="27"/>
          <w:szCs w:val="27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spacing w:after="20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"The letter (a) converted to binary via ASCII is 01100011.  The decimal representation of 0110011 (64 + 32 + 2+ 1) is 97."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 the first sub-expression, f * b, b is promoted to float and the result of sub-expression is float.</w:t>
      </w:r>
    </w:p>
    <w:p w:rsidR="00000000" w:rsidDel="00000000" w:rsidP="00000000" w:rsidRDefault="00000000" w:rsidRPr="00000000" w14:paraId="0000002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the second sub-expression i / c, the first c is promoted to int, and the result of the subexpression will be int.</w:t>
      </w:r>
    </w:p>
    <w:p w:rsidR="00000000" w:rsidDel="00000000" w:rsidP="00000000" w:rsidRDefault="00000000" w:rsidRPr="00000000" w14:paraId="0000002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Then, in d * s, the value of s is promoted to double, and the data type of subexpression is double.</w:t>
      </w:r>
    </w:p>
    <w:p w:rsidR="00000000" w:rsidDel="00000000" w:rsidP="00000000" w:rsidRDefault="00000000" w:rsidRPr="00000000" w14:paraId="0000002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will now consider these three intermediate values with data types: float, int, and double. When the addition of a float and an int is performed, the outcome is float.</w:t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resultant float is minus with the last double, which is converted to double, which is the data type of the final result of the expression.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7yu7vpxvu15j" w:id="8"/>
      <w:bookmarkEnd w:id="8"/>
      <w:r w:rsidDel="00000000" w:rsidR="00000000" w:rsidRPr="00000000">
        <w:rPr>
          <w:rtl w:val="0"/>
        </w:rPr>
        <w:t xml:space="preserve">Explicit Type casting (Narrowing conversion)</w:t>
      </w:r>
    </w:p>
    <w:p w:rsidR="00000000" w:rsidDel="00000000" w:rsidP="00000000" w:rsidRDefault="00000000" w:rsidRPr="00000000" w14:paraId="0000002D">
      <w:pPr>
        <w:pStyle w:val="Heading2"/>
        <w:rPr>
          <w:b w:val="0"/>
          <w:color w:val="000000"/>
          <w:sz w:val="24"/>
          <w:szCs w:val="24"/>
        </w:rPr>
      </w:pPr>
      <w:bookmarkStart w:colFirst="0" w:colLast="0" w:name="_lxqcyse7v4ts" w:id="9"/>
      <w:bookmarkEnd w:id="9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The process of converting lower data types into higher data types is called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Widening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Narrowing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conversion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in Java.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b45f06"/>
          <w:sz w:val="30"/>
          <w:szCs w:val="30"/>
        </w:rPr>
      </w:pPr>
      <w:bookmarkStart w:colFirst="0" w:colLast="0" w:name="_ibmo8mf4jtf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0" w:before="0" w:lineRule="auto"/>
        <w:rPr/>
      </w:pPr>
      <w:bookmarkStart w:colFirst="0" w:colLast="0" w:name="_kbme7eym92wm" w:id="11"/>
      <w:bookmarkEnd w:id="11"/>
      <w:r w:rsidDel="00000000" w:rsidR="00000000" w:rsidRPr="00000000">
        <w:rPr>
          <w:rtl w:val="0"/>
        </w:rPr>
        <w:t xml:space="preserve">Example: Explicit Type casting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5588"/>
                <w:shd w:fill="eeeeee" w:val="clear"/>
                <w:rtl w:val="0"/>
              </w:rPr>
              <w:t xml:space="preserve">ExplicitTest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(String[] args)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100.04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explicit type casting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l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i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)l;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"Double value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+d);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"Long value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+l);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"Int value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+i);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z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257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dou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323.142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"Conversion of int to byte."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</w:t>
              <w:br w:type="textWrapping"/>
              <w:t xml:space="preserve">b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 z;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"z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z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 b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b);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"Conversion of double to int."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</w:t>
              <w:br w:type="textWrapping"/>
              <w:br w:type="textWrapping"/>
              <w:t xml:space="preserve">z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 dou;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"dou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dou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 b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z);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"Conversion of double to byte."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);</w:t>
              <w:br w:type="textWrapping"/>
              <w:br w:type="textWrapping"/>
              <w:t xml:space="preserve">b = (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) dou;</w:t>
              <w:br w:type="textWrapping"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"dou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dou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 b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+ b);</w:t>
              <w:br w:type="textWrapping"/>
              <w:br w:type="textWrapping"/>
              <w:t xml:space="preserve">   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79c9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4.184570312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value 100.04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 value 100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value 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Conversion of int to byte.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= 257 b = 1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Conversion of double to int.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 = 323.142 b = 323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Conversion of double to byte.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 = 323.142 b = 67</w:t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79c9"/>
          <w:sz w:val="27"/>
          <w:szCs w:val="27"/>
        </w:rPr>
      </w:pPr>
      <w:r w:rsidDel="00000000" w:rsidR="00000000" w:rsidRPr="00000000">
        <w:rPr>
          <w:b w:val="1"/>
          <w:color w:val="0079c9"/>
          <w:sz w:val="27"/>
          <w:szCs w:val="27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 program, when the value 257 is cast into a byte variable. The output is 1, which is the remainder of the division of 257 by 256 (the range of a byte). When “dou” is converted into an int, its fractional part is lost.</w:t>
      </w:r>
    </w:p>
    <w:p w:rsidR="00000000" w:rsidDel="00000000" w:rsidP="00000000" w:rsidRDefault="00000000" w:rsidRPr="00000000" w14:paraId="0000004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“dou” is converted into a byte, its fractional part is also lost, and the value is reduced to module 256, which is 67 in this case.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88" w:lineRule="auto"/>
        <w:rPr>
          <w:b w:val="1"/>
          <w:sz w:val="35"/>
          <w:szCs w:val="35"/>
        </w:rPr>
      </w:pPr>
      <w:bookmarkStart w:colFirst="0" w:colLast="0" w:name="_v1crs1m6yyv7" w:id="12"/>
      <w:bookmarkEnd w:id="12"/>
      <w:r w:rsidDel="00000000" w:rsidR="00000000" w:rsidRPr="00000000">
        <w:rPr>
          <w:b w:val="1"/>
          <w:sz w:val="35"/>
          <w:szCs w:val="35"/>
          <w:rtl w:val="0"/>
        </w:rPr>
        <w:t xml:space="preserve">Disadvantages of Explicit Type Casting in 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 of using type casting in Java: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lose some information or data.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can be lost while using type casting.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double is cast to an int, the fractional part of a double is discarded, which causes the loss of the fractional part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hd w:fill="ffffff" w:val="clear"/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50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8n0i2e9vhm5v" w:id="13"/>
      <w:bookmarkEnd w:id="13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79c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79c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288" w:lineRule="auto"/>
    </w:pPr>
    <w:rPr>
      <w:b w:val="1"/>
      <w:color w:val="0079c9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