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Calibri" w:cs="Calibri" w:eastAsia="Calibri" w:hAnsi="Calibri"/>
          <w:b w:val="1"/>
          <w:bCs w:val="1"/>
          <w:sz w:val="30"/>
          <w:szCs w:val="30"/>
          <w:rtl w:val="0"/>
        </w:rPr>
        <w:t xml:space="preserve">Lab-410 — Compiler Construction Lab</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Calibri" w:cs="Calibri" w:eastAsia="Calibri" w:hAnsi="Calibri"/>
          <w:b w:val="1"/>
          <w:bCs w:val="1"/>
          <w:color w:val="444444"/>
          <w:sz w:val="22"/>
          <w:szCs w:val="22"/>
          <w:rtl w:val="0"/>
        </w:rPr>
        <w:t xml:space="preserve">Fall 2026  |  Task 2  |  CLO1</w:t>
      </w:r>
      <w:r w:rsidDel="00000000" w:rsidR="00000000" w:rsidRPr="00000000">
        <w:rPr>
          <w:rtl w:val="0"/>
        </w:rPr>
      </w:r>
    </w:p>
    <w:p w:rsidR="00000000" w:rsidDel="00000000" w:rsidP="00000000" w:rsidRDefault="00000000" w:rsidRPr="00000000" w14:paraId="00000003">
      <w:pPr>
        <w:pBdr>
          <w:bottom w:color="888888" w:space="8" w:sz="6" w:val="single"/>
        </w:pBdr>
        <w:spacing w:after="200" w:lineRule="auto"/>
        <w:jc w:val="center"/>
        <w:rPr/>
      </w:pPr>
      <w:r w:rsidDel="00000000" w:rsidR="00000000" w:rsidRPr="00000000">
        <w:rPr>
          <w:rtl w:val="0"/>
        </w:rPr>
      </w:r>
    </w:p>
    <w:p w:rsidR="00000000" w:rsidDel="00000000" w:rsidP="00000000" w:rsidRDefault="00000000" w:rsidRPr="00000000" w14:paraId="00000004">
      <w:pPr>
        <w:pStyle w:val="Heading1"/>
        <w:spacing w:after="120" w:before="240" w:lineRule="auto"/>
        <w:rPr/>
      </w:pPr>
      <w:r w:rsidDel="00000000" w:rsidR="00000000" w:rsidRPr="00000000">
        <w:rPr>
          <w:rtl w:val="0"/>
        </w:rPr>
        <w:t xml:space="preserve">Task 2: Exploring g++ Flags, Underlying Tools &amp; Python's Bytecode</w:t>
      </w:r>
    </w:p>
    <w:p w:rsidR="00000000" w:rsidDel="00000000" w:rsidP="00000000" w:rsidRDefault="00000000" w:rsidRPr="00000000" w14:paraId="00000005">
      <w:pPr>
        <w:spacing w:after="80" w:before="160" w:lineRule="auto"/>
        <w:rPr/>
      </w:pPr>
      <w:r w:rsidDel="00000000" w:rsidR="00000000" w:rsidRPr="00000000">
        <w:rPr>
          <w:rFonts w:ascii="Calibri" w:cs="Calibri" w:eastAsia="Calibri" w:hAnsi="Calibri"/>
          <w:b w:val="1"/>
          <w:bCs w:val="1"/>
          <w:sz w:val="24"/>
          <w:szCs w:val="24"/>
          <w:rtl w:val="0"/>
        </w:rPr>
        <w:t xml:space="preserve">Goal</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Fonts w:ascii="Calibri" w:cs="Calibri" w:eastAsia="Calibri" w:hAnsi="Calibri"/>
          <w:sz w:val="22"/>
          <w:szCs w:val="22"/>
          <w:rtl w:val="0"/>
        </w:rPr>
        <w:t xml:space="preserve">In Task 1, you compared timing between C++ and Python. In this task, you'll look inside the process itself — you'll manually trigger each stage of g++'s pipeline, see the real programs g++ calls behind the scenes, and discover that Python also has a hidden "compilation" step of its own.</w:t>
      </w:r>
      <w:r w:rsidDel="00000000" w:rsidR="00000000" w:rsidRPr="00000000">
        <w:rPr>
          <w:rtl w:val="0"/>
        </w:rPr>
      </w:r>
    </w:p>
    <w:p w:rsidR="00000000" w:rsidDel="00000000" w:rsidP="00000000" w:rsidRDefault="00000000" w:rsidRPr="00000000" w14:paraId="00000007">
      <w:pPr>
        <w:pStyle w:val="Heading2"/>
        <w:spacing w:after="120" w:before="240" w:lineRule="auto"/>
        <w:rPr/>
      </w:pPr>
      <w:r w:rsidDel="00000000" w:rsidR="00000000" w:rsidRPr="00000000">
        <w:rPr>
          <w:rtl w:val="0"/>
        </w:rPr>
        <w:t xml:space="preserve">Part A — Walking through g++'s pipeline manually</w:t>
      </w:r>
    </w:p>
    <w:p w:rsidR="00000000" w:rsidDel="00000000" w:rsidP="00000000" w:rsidRDefault="00000000" w:rsidRPr="00000000" w14:paraId="00000008">
      <w:pPr>
        <w:spacing w:after="120" w:lineRule="auto"/>
        <w:rPr/>
      </w:pPr>
      <w:r w:rsidDel="00000000" w:rsidR="00000000" w:rsidRPr="00000000">
        <w:rPr>
          <w:rFonts w:ascii="Calibri" w:cs="Calibri" w:eastAsia="Calibri" w:hAnsi="Calibri"/>
          <w:sz w:val="22"/>
          <w:szCs w:val="22"/>
          <w:rtl w:val="0"/>
        </w:rPr>
        <w:t xml:space="preserve">Recall: g++ is a driver — one command that silently calls several other programs in sequence. We're going to call each stage ourselves, one at a time, so nothing stays hidden.</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Calibri" w:cs="Calibri" w:eastAsia="Calibri" w:hAnsi="Calibri"/>
          <w:sz w:val="22"/>
          <w:szCs w:val="22"/>
          <w:rtl w:val="0"/>
        </w:rPr>
        <w:t xml:space="preserve">Use this simple program for the whole task:</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Calibri" w:cs="Calibri" w:eastAsia="Calibri" w:hAnsi="Calibri"/>
          <w:i w:val="1"/>
          <w:iCs w:val="1"/>
          <w:sz w:val="20"/>
          <w:szCs w:val="20"/>
          <w:rtl w:val="0"/>
        </w:rPr>
        <w:t xml:space="preserve">demo.cpp</w:t>
      </w:r>
      <w:r w:rsidDel="00000000" w:rsidR="00000000" w:rsidRPr="00000000">
        <w:rPr>
          <w:rtl w:val="0"/>
        </w:rPr>
      </w:r>
    </w:p>
    <w:tbl>
      <w:tblPr>
        <w:tblStyle w:val="Table1"/>
        <w:tblW w:w="727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7275"/>
        <w:tblGridChange w:id="0">
          <w:tblGrid>
            <w:gridCol w:w="7275"/>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0B">
            <w:pPr>
              <w:spacing w:after="0" w:lineRule="auto"/>
              <w:rPr/>
            </w:pPr>
            <w:r w:rsidDel="00000000" w:rsidR="00000000" w:rsidRPr="00000000">
              <w:rPr>
                <w:rFonts w:ascii="Consolas" w:cs="Consolas" w:eastAsia="Consolas" w:hAnsi="Consolas"/>
                <w:sz w:val="19"/>
                <w:szCs w:val="19"/>
                <w:rtl w:val="0"/>
              </w:rPr>
              <w:t xml:space="preserve">#include &lt;iostream&gt;</w:t>
            </w:r>
            <w:r w:rsidDel="00000000" w:rsidR="00000000" w:rsidRPr="00000000">
              <w:rPr>
                <w:rtl w:val="0"/>
              </w:rPr>
            </w:r>
          </w:p>
          <w:p w:rsidR="00000000" w:rsidDel="00000000" w:rsidP="00000000" w:rsidRDefault="00000000" w:rsidRPr="00000000" w14:paraId="0000000C">
            <w:pPr>
              <w:spacing w:after="0" w:lineRule="auto"/>
              <w:rPr/>
            </w:pPr>
            <w:r w:rsidDel="00000000" w:rsidR="00000000" w:rsidRPr="00000000">
              <w:rPr>
                <w:rFonts w:ascii="Consolas" w:cs="Consolas" w:eastAsia="Consolas" w:hAnsi="Consolas"/>
                <w:sz w:val="19"/>
                <w:szCs w:val="19"/>
                <w:rtl w:val="0"/>
              </w:rPr>
              <w:t xml:space="preserve">int main() {</w:t>
            </w: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Fonts w:ascii="Consolas" w:cs="Consolas" w:eastAsia="Consolas" w:hAnsi="Consolas"/>
                <w:sz w:val="19"/>
                <w:szCs w:val="19"/>
                <w:rtl w:val="0"/>
              </w:rPr>
              <w:t xml:space="preserve">    int x = 5, y = 10;</w:t>
            </w:r>
            <w:r w:rsidDel="00000000" w:rsidR="00000000" w:rsidRPr="00000000">
              <w:rPr>
                <w:rtl w:val="0"/>
              </w:rPr>
            </w:r>
          </w:p>
          <w:p w:rsidR="00000000" w:rsidDel="00000000" w:rsidP="00000000" w:rsidRDefault="00000000" w:rsidRPr="00000000" w14:paraId="0000000E">
            <w:pPr>
              <w:spacing w:after="0" w:lineRule="auto"/>
              <w:rPr/>
            </w:pPr>
            <w:r w:rsidDel="00000000" w:rsidR="00000000" w:rsidRPr="00000000">
              <w:rPr>
                <w:rFonts w:ascii="Consolas" w:cs="Consolas" w:eastAsia="Consolas" w:hAnsi="Consolas"/>
                <w:sz w:val="19"/>
                <w:szCs w:val="19"/>
                <w:rtl w:val="0"/>
              </w:rPr>
              <w:t xml:space="preserve">    std::cout &lt;&lt; "Sum: " &lt;&lt; x + y &lt;&lt; std::endl;</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Fonts w:ascii="Consolas" w:cs="Consolas" w:eastAsia="Consolas" w:hAnsi="Consolas"/>
                <w:sz w:val="19"/>
                <w:szCs w:val="19"/>
                <w:rtl w:val="0"/>
              </w:rPr>
              <w:t xml:space="preserve">    return 0;</w:t>
            </w: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Fonts w:ascii="Consolas" w:cs="Consolas" w:eastAsia="Consolas" w:hAnsi="Consolas"/>
                <w:sz w:val="19"/>
                <w:szCs w:val="19"/>
                <w:rtl w:val="0"/>
              </w:rPr>
              <w:t xml:space="preserve">}</w:t>
            </w:r>
            <w:r w:rsidDel="00000000" w:rsidR="00000000" w:rsidRPr="00000000">
              <w:rPr>
                <w:rtl w:val="0"/>
              </w:rPr>
            </w:r>
          </w:p>
        </w:tc>
      </w:tr>
    </w:tbl>
    <w:p w:rsidR="00000000" w:rsidDel="00000000" w:rsidP="00000000" w:rsidRDefault="00000000" w:rsidRPr="00000000" w14:paraId="00000011">
      <w:pPr>
        <w:spacing w:after="80" w:before="160" w:lineRule="auto"/>
        <w:rPr/>
      </w:pPr>
      <w:r w:rsidDel="00000000" w:rsidR="00000000" w:rsidRPr="00000000">
        <w:rPr>
          <w:rFonts w:ascii="Calibri" w:cs="Calibri" w:eastAsia="Calibri" w:hAnsi="Calibri"/>
          <w:b w:val="1"/>
          <w:bCs w:val="1"/>
          <w:sz w:val="24"/>
          <w:szCs w:val="24"/>
          <w:rtl w:val="0"/>
        </w:rPr>
        <w:t xml:space="preserve">Step 1 — Preprocessing only</w:t>
      </w:r>
      <w:r w:rsidDel="00000000" w:rsidR="00000000" w:rsidRPr="00000000">
        <w:rPr>
          <w:rtl w:val="0"/>
        </w:rPr>
      </w:r>
    </w:p>
    <w:tbl>
      <w:tblPr>
        <w:tblStyle w:val="Table2"/>
        <w:tblW w:w="681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6810"/>
        <w:tblGridChange w:id="0">
          <w:tblGrid>
            <w:gridCol w:w="6810"/>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12">
            <w:pPr>
              <w:spacing w:after="0" w:lineRule="auto"/>
              <w:rPr/>
            </w:pPr>
            <w:r w:rsidDel="00000000" w:rsidR="00000000" w:rsidRPr="00000000">
              <w:rPr>
                <w:rFonts w:ascii="Consolas" w:cs="Consolas" w:eastAsia="Consolas" w:hAnsi="Consolas"/>
                <w:sz w:val="19"/>
                <w:szCs w:val="19"/>
                <w:rtl w:val="0"/>
              </w:rPr>
              <w:t xml:space="preserve">g++ -E demo.cpp -o demo.i</w:t>
            </w:r>
            <w:r w:rsidDel="00000000" w:rsidR="00000000" w:rsidRPr="00000000">
              <w:rPr>
                <w:rtl w:val="0"/>
              </w:rPr>
            </w:r>
          </w:p>
        </w:tc>
      </w:tr>
    </w:tbl>
    <w:p w:rsidR="00000000" w:rsidDel="00000000" w:rsidP="00000000" w:rsidRDefault="00000000" w:rsidRPr="00000000" w14:paraId="00000013">
      <w:pPr>
        <w:spacing w:after="100" w:lineRule="auto"/>
        <w:rPr/>
      </w:pP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Calibri" w:cs="Calibri" w:eastAsia="Calibri" w:hAnsi="Calibri"/>
          <w:sz w:val="22"/>
          <w:szCs w:val="22"/>
          <w:rtl w:val="0"/>
        </w:rPr>
        <w:t xml:space="preserve">Open demo.i (cat demo.i or a text editor). It will be very long — this is because #include &lt;iostream&gt; pulls in the entire contents of that header file. Scroll to the bottom — your actual main() code will still be there, largely unchanged, at the very end.</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Calibri" w:cs="Calibri" w:eastAsia="Calibri" w:hAnsi="Calibri"/>
          <w:i w:val="1"/>
          <w:iCs w:val="1"/>
          <w:sz w:val="22"/>
          <w:szCs w:val="22"/>
          <w:rtl w:val="0"/>
        </w:rPr>
        <w:t xml:space="preserve">What just happened: the preprocessor expanded #include and any macros. No compilation, no type-checking — pure text substitution.</w:t>
      </w:r>
      <w:r w:rsidDel="00000000" w:rsidR="00000000" w:rsidRPr="00000000">
        <w:rPr>
          <w:rtl w:val="0"/>
        </w:rPr>
      </w:r>
    </w:p>
    <w:p w:rsidR="00000000" w:rsidDel="00000000" w:rsidP="00000000" w:rsidRDefault="00000000" w:rsidRPr="00000000" w14:paraId="00000016">
      <w:pPr>
        <w:spacing w:after="80" w:before="160" w:lineRule="auto"/>
        <w:rPr/>
      </w:pPr>
      <w:r w:rsidDel="00000000" w:rsidR="00000000" w:rsidRPr="00000000">
        <w:rPr>
          <w:rFonts w:ascii="Calibri" w:cs="Calibri" w:eastAsia="Calibri" w:hAnsi="Calibri"/>
          <w:b w:val="1"/>
          <w:bCs w:val="1"/>
          <w:sz w:val="24"/>
          <w:szCs w:val="24"/>
          <w:rtl w:val="0"/>
        </w:rPr>
        <w:t xml:space="preserve">Step 2 — Compilation proper (source → assembly)</w:t>
      </w:r>
      <w:r w:rsidDel="00000000" w:rsidR="00000000" w:rsidRPr="00000000">
        <w:rPr>
          <w:rtl w:val="0"/>
        </w:rPr>
      </w:r>
    </w:p>
    <w:tbl>
      <w:tblPr>
        <w:tblStyle w:val="Table3"/>
        <w:tblW w:w="648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6480"/>
        <w:tblGridChange w:id="0">
          <w:tblGrid>
            <w:gridCol w:w="6480"/>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17">
            <w:pPr>
              <w:spacing w:after="0" w:lineRule="auto"/>
              <w:rPr/>
            </w:pPr>
            <w:r w:rsidDel="00000000" w:rsidR="00000000" w:rsidRPr="00000000">
              <w:rPr>
                <w:rFonts w:ascii="Consolas" w:cs="Consolas" w:eastAsia="Consolas" w:hAnsi="Consolas"/>
                <w:sz w:val="19"/>
                <w:szCs w:val="19"/>
                <w:rtl w:val="0"/>
              </w:rPr>
              <w:t xml:space="preserve">g++ -S demo.i -o demo.s</w:t>
            </w:r>
            <w:r w:rsidDel="00000000" w:rsidR="00000000" w:rsidRPr="00000000">
              <w:rPr>
                <w:rtl w:val="0"/>
              </w:rPr>
            </w:r>
          </w:p>
        </w:tc>
      </w:tr>
    </w:tbl>
    <w:p w:rsidR="00000000" w:rsidDel="00000000" w:rsidP="00000000" w:rsidRDefault="00000000" w:rsidRPr="00000000" w14:paraId="00000018">
      <w:pPr>
        <w:spacing w:after="100" w:lineRule="auto"/>
        <w:rPr/>
      </w:pP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Calibri" w:cs="Calibri" w:eastAsia="Calibri" w:hAnsi="Calibri"/>
          <w:sz w:val="22"/>
          <w:szCs w:val="22"/>
          <w:rtl w:val="0"/>
        </w:rPr>
        <w:t xml:space="preserve">Open demo.s. This is a real x86 assembly — you'll see instructions like mov, call, push. You don't need to understand every line; just notice it's no longer C++, it's a lower-level instruction set.</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Calibri" w:cs="Calibri" w:eastAsia="Calibri" w:hAnsi="Calibri"/>
          <w:i w:val="1"/>
          <w:iCs w:val="1"/>
          <w:sz w:val="22"/>
          <w:szCs w:val="22"/>
          <w:rtl w:val="0"/>
        </w:rPr>
        <w:t xml:space="preserve">What just happened: this is where lexical analysis, parsing, semantic checking, and code generation all happened internally — this is the output of the 6 phases you'll study in theory.</w:t>
      </w:r>
      <w:r w:rsidDel="00000000" w:rsidR="00000000" w:rsidRPr="00000000">
        <w:rPr>
          <w:rtl w:val="0"/>
        </w:rPr>
      </w:r>
    </w:p>
    <w:p w:rsidR="00000000" w:rsidDel="00000000" w:rsidP="00000000" w:rsidRDefault="00000000" w:rsidRPr="00000000" w14:paraId="0000001B">
      <w:pPr>
        <w:spacing w:after="80" w:before="1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C">
      <w:pPr>
        <w:spacing w:after="80" w:before="1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D">
      <w:pPr>
        <w:spacing w:after="80" w:before="1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E">
      <w:pPr>
        <w:spacing w:after="80" w:before="160" w:lineRule="auto"/>
        <w:rPr/>
      </w:pPr>
      <w:r w:rsidDel="00000000" w:rsidR="00000000" w:rsidRPr="00000000">
        <w:rPr>
          <w:rFonts w:ascii="Calibri" w:cs="Calibri" w:eastAsia="Calibri" w:hAnsi="Calibri"/>
          <w:b w:val="1"/>
          <w:bCs w:val="1"/>
          <w:sz w:val="24"/>
          <w:szCs w:val="24"/>
          <w:rtl w:val="0"/>
        </w:rPr>
        <w:t xml:space="preserve">Step 3 — Assembling (assembly → object file/machine code)</w:t>
      </w:r>
      <w:r w:rsidDel="00000000" w:rsidR="00000000" w:rsidRPr="00000000">
        <w:rPr>
          <w:rtl w:val="0"/>
        </w:rPr>
      </w:r>
    </w:p>
    <w:tbl>
      <w:tblPr>
        <w:tblStyle w:val="Table4"/>
        <w:tblW w:w="66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6660"/>
        <w:tblGridChange w:id="0">
          <w:tblGrid>
            <w:gridCol w:w="6660"/>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1F">
            <w:pPr>
              <w:spacing w:after="0" w:lineRule="auto"/>
              <w:rPr/>
            </w:pPr>
            <w:r w:rsidDel="00000000" w:rsidR="00000000" w:rsidRPr="00000000">
              <w:rPr>
                <w:rFonts w:ascii="Consolas" w:cs="Consolas" w:eastAsia="Consolas" w:hAnsi="Consolas"/>
                <w:sz w:val="19"/>
                <w:szCs w:val="19"/>
                <w:rtl w:val="0"/>
              </w:rPr>
              <w:t xml:space="preserve">g++ -c demo.s -o demo.o</w:t>
            </w:r>
            <w:r w:rsidDel="00000000" w:rsidR="00000000" w:rsidRPr="00000000">
              <w:rPr>
                <w:rtl w:val="0"/>
              </w:rPr>
            </w:r>
          </w:p>
        </w:tc>
      </w:tr>
    </w:tbl>
    <w:p w:rsidR="00000000" w:rsidDel="00000000" w:rsidP="00000000" w:rsidRDefault="00000000" w:rsidRPr="00000000" w14:paraId="00000020">
      <w:pPr>
        <w:spacing w:after="100" w:lineRule="auto"/>
        <w:rPr/>
      </w:pP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Calibri" w:cs="Calibri" w:eastAsia="Calibri" w:hAnsi="Calibri"/>
          <w:sz w:val="22"/>
          <w:szCs w:val="22"/>
          <w:rtl w:val="0"/>
        </w:rPr>
        <w:t xml:space="preserve">Try opening demo.o in a text editor — it'll look like garbage/binary symbols. That's expected: it's now machine code, not human-readable text.</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Calibri" w:cs="Calibri" w:eastAsia="Calibri" w:hAnsi="Calibri"/>
          <w:sz w:val="22"/>
          <w:szCs w:val="22"/>
          <w:rtl w:val="0"/>
        </w:rPr>
        <w:t xml:space="preserve">To peek inside it properly instead of raw garbage, use:</w:t>
      </w:r>
      <w:r w:rsidDel="00000000" w:rsidR="00000000" w:rsidRPr="00000000">
        <w:rPr>
          <w:rtl w:val="0"/>
        </w:rPr>
      </w:r>
    </w:p>
    <w:tbl>
      <w:tblPr>
        <w:tblStyle w:val="Table5"/>
        <w:tblW w:w="582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5820"/>
        <w:tblGridChange w:id="0">
          <w:tblGrid>
            <w:gridCol w:w="5820"/>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23">
            <w:pPr>
              <w:spacing w:after="0" w:lineRule="auto"/>
              <w:rPr/>
            </w:pPr>
            <w:r w:rsidDel="00000000" w:rsidR="00000000" w:rsidRPr="00000000">
              <w:rPr>
                <w:rFonts w:ascii="Consolas" w:cs="Consolas" w:eastAsia="Consolas" w:hAnsi="Consolas"/>
                <w:sz w:val="19"/>
                <w:szCs w:val="19"/>
                <w:rtl w:val="0"/>
              </w:rPr>
              <w:t xml:space="preserve">objdump -d demo.o</w:t>
            </w:r>
            <w:r w:rsidDel="00000000" w:rsidR="00000000" w:rsidRPr="00000000">
              <w:rPr>
                <w:rtl w:val="0"/>
              </w:rPr>
            </w:r>
          </w:p>
        </w:tc>
      </w:tr>
    </w:tbl>
    <w:p w:rsidR="00000000" w:rsidDel="00000000" w:rsidP="00000000" w:rsidRDefault="00000000" w:rsidRPr="00000000" w14:paraId="00000024">
      <w:pPr>
        <w:spacing w:after="100" w:lineRule="auto"/>
        <w:rPr/>
      </w:pP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Calibri" w:cs="Calibri" w:eastAsia="Calibri" w:hAnsi="Calibri"/>
          <w:sz w:val="22"/>
          <w:szCs w:val="22"/>
          <w:rtl w:val="0"/>
        </w:rPr>
        <w:t xml:space="preserve">This disassembles it back into readable assembly-like form so you can confirm it really is machine code corresponding to your program.</w:t>
      </w:r>
      <w:r w:rsidDel="00000000" w:rsidR="00000000" w:rsidRPr="00000000">
        <w:rPr>
          <w:rtl w:val="0"/>
        </w:rPr>
      </w:r>
    </w:p>
    <w:p w:rsidR="00000000" w:rsidDel="00000000" w:rsidP="00000000" w:rsidRDefault="00000000" w:rsidRPr="00000000" w14:paraId="00000026">
      <w:pPr>
        <w:spacing w:after="80" w:before="160" w:lineRule="auto"/>
        <w:rPr/>
      </w:pPr>
      <w:r w:rsidDel="00000000" w:rsidR="00000000" w:rsidRPr="00000000">
        <w:rPr>
          <w:rFonts w:ascii="Calibri" w:cs="Calibri" w:eastAsia="Calibri" w:hAnsi="Calibri"/>
          <w:b w:val="1"/>
          <w:bCs w:val="1"/>
          <w:sz w:val="24"/>
          <w:szCs w:val="24"/>
          <w:rtl w:val="0"/>
        </w:rPr>
        <w:t xml:space="preserve">Step 4 — Linking (object file → executable)</w:t>
      </w:r>
      <w:r w:rsidDel="00000000" w:rsidR="00000000" w:rsidRPr="00000000">
        <w:rPr>
          <w:rtl w:val="0"/>
        </w:rPr>
      </w:r>
    </w:p>
    <w:tbl>
      <w:tblPr>
        <w:tblStyle w:val="Table6"/>
        <w:tblW w:w="460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4605"/>
        <w:tblGridChange w:id="0">
          <w:tblGrid>
            <w:gridCol w:w="4605"/>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27">
            <w:pPr>
              <w:spacing w:after="0" w:lineRule="auto"/>
              <w:rPr/>
            </w:pPr>
            <w:r w:rsidDel="00000000" w:rsidR="00000000" w:rsidRPr="00000000">
              <w:rPr>
                <w:rFonts w:ascii="Consolas" w:cs="Consolas" w:eastAsia="Consolas" w:hAnsi="Consolas"/>
                <w:sz w:val="19"/>
                <w:szCs w:val="19"/>
                <w:rtl w:val="0"/>
              </w:rPr>
              <w:t xml:space="preserve">g++ demo.o -o demo</w:t>
            </w:r>
            <w:r w:rsidDel="00000000" w:rsidR="00000000" w:rsidRPr="00000000">
              <w:rPr>
                <w:rtl w:val="0"/>
              </w:rPr>
            </w:r>
          </w:p>
        </w:tc>
      </w:tr>
    </w:tbl>
    <w:p w:rsidR="00000000" w:rsidDel="00000000" w:rsidP="00000000" w:rsidRDefault="00000000" w:rsidRPr="00000000" w14:paraId="00000028">
      <w:pPr>
        <w:spacing w:after="100" w:lineRule="auto"/>
        <w:rPr/>
      </w:pP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Calibri" w:cs="Calibri" w:eastAsia="Calibri" w:hAnsi="Calibri"/>
          <w:sz w:val="22"/>
          <w:szCs w:val="22"/>
          <w:rtl w:val="0"/>
        </w:rPr>
        <w:t xml:space="preserve">Now run it:</w:t>
      </w:r>
      <w:r w:rsidDel="00000000" w:rsidR="00000000" w:rsidRPr="00000000">
        <w:rPr>
          <w:rtl w:val="0"/>
        </w:rPr>
      </w:r>
    </w:p>
    <w:tbl>
      <w:tblPr>
        <w:tblStyle w:val="Table7"/>
        <w:tblW w:w="411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4110"/>
        <w:tblGridChange w:id="0">
          <w:tblGrid>
            <w:gridCol w:w="4110"/>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2A">
            <w:pPr>
              <w:spacing w:after="0" w:lineRule="auto"/>
              <w:rPr/>
            </w:pPr>
            <w:r w:rsidDel="00000000" w:rsidR="00000000" w:rsidRPr="00000000">
              <w:rPr>
                <w:rFonts w:ascii="Consolas" w:cs="Consolas" w:eastAsia="Consolas" w:hAnsi="Consolas"/>
                <w:sz w:val="19"/>
                <w:szCs w:val="19"/>
                <w:rtl w:val="0"/>
              </w:rPr>
              <w:t xml:space="preserve">./demo</w:t>
            </w:r>
            <w:r w:rsidDel="00000000" w:rsidR="00000000" w:rsidRPr="00000000">
              <w:rPr>
                <w:rtl w:val="0"/>
              </w:rPr>
            </w:r>
          </w:p>
        </w:tc>
      </w:tr>
    </w:tbl>
    <w:p w:rsidR="00000000" w:rsidDel="00000000" w:rsidP="00000000" w:rsidRDefault="00000000" w:rsidRPr="00000000" w14:paraId="0000002B">
      <w:pPr>
        <w:spacing w:after="100" w:lineRule="auto"/>
        <w:rPr/>
      </w:pP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Calibri" w:cs="Calibri" w:eastAsia="Calibri" w:hAnsi="Calibri"/>
          <w:sz w:val="22"/>
          <w:szCs w:val="22"/>
          <w:rtl w:val="0"/>
        </w:rPr>
        <w:t xml:space="preserve">You should see: Sum: 15</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Calibri" w:cs="Calibri" w:eastAsia="Calibri" w:hAnsi="Calibri"/>
          <w:i w:val="1"/>
          <w:iCs w:val="1"/>
          <w:sz w:val="22"/>
          <w:szCs w:val="22"/>
          <w:rtl w:val="0"/>
        </w:rPr>
        <w:t xml:space="preserve">What just happened: the linker combined your object file with the C++ standard library code needed for std::cout, and produced a complete, runnable executable.</w:t>
      </w:r>
      <w:r w:rsidDel="00000000" w:rsidR="00000000" w:rsidRPr="00000000">
        <w:rPr>
          <w:rtl w:val="0"/>
        </w:rPr>
      </w:r>
    </w:p>
    <w:p w:rsidR="00000000" w:rsidDel="00000000" w:rsidP="00000000" w:rsidRDefault="00000000" w:rsidRPr="00000000" w14:paraId="0000002E">
      <w:pPr>
        <w:spacing w:after="60" w:lineRule="auto"/>
        <w:rPr/>
      </w:pP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Calibri" w:cs="Calibri" w:eastAsia="Calibri" w:hAnsi="Calibri"/>
          <w:b w:val="1"/>
          <w:bCs w:val="1"/>
          <w:sz w:val="22"/>
          <w:szCs w:val="22"/>
          <w:rtl w:val="0"/>
        </w:rPr>
        <w:t xml:space="preserve">Checkpoint: run ls — you should now see demo.cpp, demo.i, demo.s, demo.o, and demo all sitting in your folder. Four different forms of the exact same program.</w:t>
      </w:r>
      <w:r w:rsidDel="00000000" w:rsidR="00000000" w:rsidRPr="00000000">
        <w:rPr>
          <w:rtl w:val="0"/>
        </w:rPr>
      </w:r>
    </w:p>
    <w:p w:rsidR="00000000" w:rsidDel="00000000" w:rsidP="00000000" w:rsidRDefault="00000000" w:rsidRPr="00000000" w14:paraId="00000030">
      <w:pPr>
        <w:pStyle w:val="Heading2"/>
        <w:spacing w:after="120" w:before="240" w:lineRule="auto"/>
        <w:rPr/>
      </w:pPr>
      <w:r w:rsidDel="00000000" w:rsidR="00000000" w:rsidRPr="00000000">
        <w:rPr>
          <w:rtl w:val="0"/>
        </w:rPr>
        <w:t xml:space="preserve">Part B — Seeing the actual programs g++ calls</w:t>
      </w:r>
    </w:p>
    <w:p w:rsidR="00000000" w:rsidDel="00000000" w:rsidP="00000000" w:rsidRDefault="00000000" w:rsidRPr="00000000" w14:paraId="00000031">
      <w:pPr>
        <w:spacing w:after="120" w:lineRule="auto"/>
        <w:rPr/>
      </w:pPr>
      <w:r w:rsidDel="00000000" w:rsidR="00000000" w:rsidRPr="00000000">
        <w:rPr>
          <w:rFonts w:ascii="Calibri" w:cs="Calibri" w:eastAsia="Calibri" w:hAnsi="Calibri"/>
          <w:sz w:val="22"/>
          <w:szCs w:val="22"/>
          <w:rtl w:val="0"/>
        </w:rPr>
        <w:t xml:space="preserve">So far we ran g++ four times with different flags. But g++ itself doesn't do the translation — it calls other programs to do it. Let's prove that.</w:t>
      </w:r>
      <w:r w:rsidDel="00000000" w:rsidR="00000000" w:rsidRPr="00000000">
        <w:rPr>
          <w:rtl w:val="0"/>
        </w:rPr>
      </w:r>
    </w:p>
    <w:p w:rsidR="00000000" w:rsidDel="00000000" w:rsidP="00000000" w:rsidRDefault="00000000" w:rsidRPr="00000000" w14:paraId="00000032">
      <w:pPr>
        <w:spacing w:after="80" w:before="160" w:lineRule="auto"/>
        <w:rPr/>
      </w:pPr>
      <w:r w:rsidDel="00000000" w:rsidR="00000000" w:rsidRPr="00000000">
        <w:rPr>
          <w:rFonts w:ascii="Calibri" w:cs="Calibri" w:eastAsia="Calibri" w:hAnsi="Calibri"/>
          <w:b w:val="1"/>
          <w:bCs w:val="1"/>
          <w:sz w:val="24"/>
          <w:szCs w:val="24"/>
          <w:rtl w:val="0"/>
        </w:rPr>
        <w:t xml:space="preserve">Step 1 — Verbose mode</w:t>
      </w:r>
      <w:r w:rsidDel="00000000" w:rsidR="00000000" w:rsidRPr="00000000">
        <w:rPr>
          <w:rtl w:val="0"/>
        </w:rPr>
      </w:r>
    </w:p>
    <w:tbl>
      <w:tblPr>
        <w:tblStyle w:val="Table8"/>
        <w:tblW w:w="621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6210"/>
        <w:tblGridChange w:id="0">
          <w:tblGrid>
            <w:gridCol w:w="6210"/>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33">
            <w:pPr>
              <w:spacing w:after="0" w:lineRule="auto"/>
              <w:rPr/>
            </w:pPr>
            <w:r w:rsidDel="00000000" w:rsidR="00000000" w:rsidRPr="00000000">
              <w:rPr>
                <w:rFonts w:ascii="Consolas" w:cs="Consolas" w:eastAsia="Consolas" w:hAnsi="Consolas"/>
                <w:sz w:val="19"/>
                <w:szCs w:val="19"/>
                <w:rtl w:val="0"/>
              </w:rPr>
              <w:t xml:space="preserve">g++ -v demo.cpp -o demo</w:t>
            </w:r>
            <w:r w:rsidDel="00000000" w:rsidR="00000000" w:rsidRPr="00000000">
              <w:rPr>
                <w:rtl w:val="0"/>
              </w:rPr>
            </w:r>
          </w:p>
        </w:tc>
      </w:tr>
    </w:tbl>
    <w:p w:rsidR="00000000" w:rsidDel="00000000" w:rsidP="00000000" w:rsidRDefault="00000000" w:rsidRPr="00000000" w14:paraId="00000034">
      <w:pPr>
        <w:spacing w:after="100" w:lineRule="auto"/>
        <w:rPr/>
      </w:pP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Fonts w:ascii="Calibri" w:cs="Calibri" w:eastAsia="Calibri" w:hAnsi="Calibri"/>
          <w:sz w:val="22"/>
          <w:szCs w:val="22"/>
          <w:rtl w:val="0"/>
        </w:rPr>
        <w:t xml:space="preserve">This prints everything g++ does internally. Scroll through the output and look for lines invoking:</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cc1plus — this is the real compiler (does preprocessing + compilation proper — stages 1 &amp; 2)</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 the assembler (stage 3)</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collect2 — a wrapper that calls ld, the actual linker (stage 4)</w:t>
      </w:r>
      <w:r w:rsidDel="00000000" w:rsidR="00000000" w:rsidRPr="00000000">
        <w:rPr>
          <w:rtl w:val="0"/>
        </w:rPr>
      </w:r>
    </w:p>
    <w:p w:rsidR="00000000" w:rsidDel="00000000" w:rsidP="00000000" w:rsidRDefault="00000000" w:rsidRPr="00000000" w14:paraId="00000039">
      <w:pPr>
        <w:spacing w:after="80" w:before="1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A">
      <w:pPr>
        <w:spacing w:after="80" w:before="1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B">
      <w:pPr>
        <w:spacing w:after="80" w:before="1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C">
      <w:pPr>
        <w:spacing w:after="80" w:before="1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D">
      <w:pPr>
        <w:spacing w:after="80" w:before="1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E">
      <w:pPr>
        <w:spacing w:after="80" w:before="160" w:lineRule="auto"/>
        <w:rPr/>
      </w:pPr>
      <w:r w:rsidDel="00000000" w:rsidR="00000000" w:rsidRPr="00000000">
        <w:rPr>
          <w:rFonts w:ascii="Calibri" w:cs="Calibri" w:eastAsia="Calibri" w:hAnsi="Calibri"/>
          <w:b w:val="1"/>
          <w:bCs w:val="1"/>
          <w:sz w:val="24"/>
          <w:szCs w:val="24"/>
          <w:rtl w:val="0"/>
        </w:rPr>
        <w:t xml:space="preserve">Step 2 — Try to find these tools directly</w:t>
      </w:r>
      <w:r w:rsidDel="00000000" w:rsidR="00000000" w:rsidRPr="00000000">
        <w:rPr>
          <w:rtl w:val="0"/>
        </w:rPr>
      </w:r>
    </w:p>
    <w:tbl>
      <w:tblPr>
        <w:tblStyle w:val="Table9"/>
        <w:tblW w:w="420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4200"/>
        <w:tblGridChange w:id="0">
          <w:tblGrid>
            <w:gridCol w:w="4200"/>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3F">
            <w:pPr>
              <w:spacing w:after="0" w:lineRule="auto"/>
              <w:rPr/>
            </w:pPr>
            <w:r w:rsidDel="00000000" w:rsidR="00000000" w:rsidRPr="00000000">
              <w:rPr>
                <w:rFonts w:ascii="Consolas" w:cs="Consolas" w:eastAsia="Consolas" w:hAnsi="Consolas"/>
                <w:sz w:val="19"/>
                <w:szCs w:val="19"/>
                <w:rtl w:val="0"/>
              </w:rPr>
              <w:t xml:space="preserve">which as</w:t>
            </w: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rFonts w:ascii="Consolas" w:cs="Consolas" w:eastAsia="Consolas" w:hAnsi="Consolas"/>
                <w:sz w:val="19"/>
                <w:szCs w:val="19"/>
                <w:rtl w:val="0"/>
              </w:rPr>
              <w:t xml:space="preserve">which ld</w:t>
            </w:r>
            <w:r w:rsidDel="00000000" w:rsidR="00000000" w:rsidRPr="00000000">
              <w:rPr>
                <w:rtl w:val="0"/>
              </w:rPr>
            </w:r>
          </w:p>
        </w:tc>
      </w:tr>
    </w:tbl>
    <w:p w:rsidR="00000000" w:rsidDel="00000000" w:rsidP="00000000" w:rsidRDefault="00000000" w:rsidRPr="00000000" w14:paraId="00000041">
      <w:pPr>
        <w:spacing w:after="100" w:lineRule="auto"/>
        <w:rPr/>
      </w:pP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rFonts w:ascii="Calibri" w:cs="Calibri" w:eastAsia="Calibri" w:hAnsi="Calibri"/>
          <w:sz w:val="22"/>
          <w:szCs w:val="22"/>
          <w:rtl w:val="0"/>
        </w:rPr>
        <w:t xml:space="preserve">These should print a path — as and ld are standalone GNU tools, meant to be used directly, so they live on your PATH.</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Fonts w:ascii="Calibri" w:cs="Calibri" w:eastAsia="Calibri" w:hAnsi="Calibri"/>
          <w:sz w:val="22"/>
          <w:szCs w:val="22"/>
          <w:rtl w:val="0"/>
        </w:rPr>
        <w:t xml:space="preserve">Now try:</w:t>
      </w:r>
      <w:r w:rsidDel="00000000" w:rsidR="00000000" w:rsidRPr="00000000">
        <w:rPr>
          <w:rtl w:val="0"/>
        </w:rPr>
      </w:r>
    </w:p>
    <w:tbl>
      <w:tblPr>
        <w:tblStyle w:val="Table10"/>
        <w:tblW w:w="549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5490"/>
        <w:tblGridChange w:id="0">
          <w:tblGrid>
            <w:gridCol w:w="5490"/>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44">
            <w:pPr>
              <w:spacing w:after="0" w:lineRule="auto"/>
              <w:rPr/>
            </w:pPr>
            <w:r w:rsidDel="00000000" w:rsidR="00000000" w:rsidRPr="00000000">
              <w:rPr>
                <w:rFonts w:ascii="Consolas" w:cs="Consolas" w:eastAsia="Consolas" w:hAnsi="Consolas"/>
                <w:sz w:val="19"/>
                <w:szCs w:val="19"/>
                <w:rtl w:val="0"/>
              </w:rPr>
              <w:t xml:space="preserve">which cc1plus</w:t>
            </w:r>
            <w:r w:rsidDel="00000000" w:rsidR="00000000" w:rsidRPr="00000000">
              <w:rPr>
                <w:rtl w:val="0"/>
              </w:rPr>
            </w:r>
          </w:p>
          <w:p w:rsidR="00000000" w:rsidDel="00000000" w:rsidP="00000000" w:rsidRDefault="00000000" w:rsidRPr="00000000" w14:paraId="00000045">
            <w:pPr>
              <w:spacing w:after="0" w:lineRule="auto"/>
              <w:rPr/>
            </w:pPr>
            <w:r w:rsidDel="00000000" w:rsidR="00000000" w:rsidRPr="00000000">
              <w:rPr>
                <w:rFonts w:ascii="Consolas" w:cs="Consolas" w:eastAsia="Consolas" w:hAnsi="Consolas"/>
                <w:sz w:val="19"/>
                <w:szCs w:val="19"/>
                <w:rtl w:val="0"/>
              </w:rPr>
              <w:t xml:space="preserve">which collect2</w:t>
            </w:r>
            <w:r w:rsidDel="00000000" w:rsidR="00000000" w:rsidRPr="00000000">
              <w:rPr>
                <w:rtl w:val="0"/>
              </w:rPr>
            </w:r>
          </w:p>
        </w:tc>
      </w:tr>
    </w:tbl>
    <w:p w:rsidR="00000000" w:rsidDel="00000000" w:rsidP="00000000" w:rsidRDefault="00000000" w:rsidRPr="00000000" w14:paraId="00000046">
      <w:pPr>
        <w:spacing w:after="100" w:lineRule="auto"/>
        <w:rPr/>
      </w:pP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Fonts w:ascii="Calibri" w:cs="Calibri" w:eastAsia="Calibri" w:hAnsi="Calibri"/>
          <w:sz w:val="22"/>
          <w:szCs w:val="22"/>
          <w:rtl w:val="0"/>
        </w:rPr>
        <w:t xml:space="preserve">These will likely fail to find anything. That's expected — cc1plus and collect2 are private internal helper programs that g++ manages itself; they're not meant to be run directly, so they're hidden away in GCC's internal folder, not on your PATH.</w:t>
      </w:r>
      <w:r w:rsidDel="00000000" w:rsidR="00000000" w:rsidRPr="00000000">
        <w:rPr>
          <w:rtl w:val="0"/>
        </w:rPr>
      </w:r>
    </w:p>
    <w:p w:rsidR="00000000" w:rsidDel="00000000" w:rsidP="00000000" w:rsidRDefault="00000000" w:rsidRPr="00000000" w14:paraId="00000048">
      <w:pPr>
        <w:spacing w:after="80" w:before="160" w:lineRule="auto"/>
        <w:rPr/>
      </w:pPr>
      <w:r w:rsidDel="00000000" w:rsidR="00000000" w:rsidRPr="00000000">
        <w:rPr>
          <w:rFonts w:ascii="Calibri" w:cs="Calibri" w:eastAsia="Calibri" w:hAnsi="Calibri"/>
          <w:b w:val="1"/>
          <w:bCs w:val="1"/>
          <w:sz w:val="24"/>
          <w:szCs w:val="24"/>
          <w:rtl w:val="0"/>
        </w:rPr>
        <w:t xml:space="preserve">Step 3 — Locate them anyway</w:t>
      </w:r>
      <w:r w:rsidDel="00000000" w:rsidR="00000000" w:rsidRPr="00000000">
        <w:rPr>
          <w:rtl w:val="0"/>
        </w:rPr>
      </w:r>
    </w:p>
    <w:tbl>
      <w:tblPr>
        <w:tblStyle w:val="Table11"/>
        <w:tblW w:w="600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6000"/>
        <w:tblGridChange w:id="0">
          <w:tblGrid>
            <w:gridCol w:w="6000"/>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49">
            <w:pPr>
              <w:spacing w:after="0" w:lineRule="auto"/>
              <w:rPr/>
            </w:pPr>
            <w:r w:rsidDel="00000000" w:rsidR="00000000" w:rsidRPr="00000000">
              <w:rPr>
                <w:rFonts w:ascii="Consolas" w:cs="Consolas" w:eastAsia="Consolas" w:hAnsi="Consolas"/>
                <w:sz w:val="19"/>
                <w:szCs w:val="19"/>
                <w:rtl w:val="0"/>
              </w:rPr>
              <w:t xml:space="preserve">g++ -print-prog-name=cc1plus</w:t>
            </w: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Fonts w:ascii="Consolas" w:cs="Consolas" w:eastAsia="Consolas" w:hAnsi="Consolas"/>
                <w:sz w:val="19"/>
                <w:szCs w:val="19"/>
                <w:rtl w:val="0"/>
              </w:rPr>
              <w:t xml:space="preserve">g++ -print-prog-name=collect2</w:t>
            </w:r>
            <w:r w:rsidDel="00000000" w:rsidR="00000000" w:rsidRPr="00000000">
              <w:rPr>
                <w:rtl w:val="0"/>
              </w:rPr>
            </w:r>
          </w:p>
        </w:tc>
      </w:tr>
    </w:tbl>
    <w:p w:rsidR="00000000" w:rsidDel="00000000" w:rsidP="00000000" w:rsidRDefault="00000000" w:rsidRPr="00000000" w14:paraId="0000004B">
      <w:pPr>
        <w:spacing w:after="100" w:lineRule="auto"/>
        <w:rPr/>
      </w:pP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Calibri" w:cs="Calibri" w:eastAsia="Calibri" w:hAnsi="Calibri"/>
          <w:sz w:val="22"/>
          <w:szCs w:val="22"/>
          <w:rtl w:val="0"/>
        </w:rPr>
        <w:t xml:space="preserve">This asks g++ directly "where is this tool on disk?" — and it will print the full path, proving the file really does exist, just outside your normal PATH.</w:t>
      </w:r>
      <w:r w:rsidDel="00000000" w:rsidR="00000000" w:rsidRPr="00000000">
        <w:rPr>
          <w:rtl w:val="0"/>
        </w:rPr>
      </w:r>
    </w:p>
    <w:p w:rsidR="00000000" w:rsidDel="00000000" w:rsidP="00000000" w:rsidRDefault="00000000" w:rsidRPr="00000000" w14:paraId="0000004D">
      <w:pPr>
        <w:spacing w:after="60" w:lineRule="auto"/>
        <w:rPr/>
      </w:pP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Calibri" w:cs="Calibri" w:eastAsia="Calibri" w:hAnsi="Calibri"/>
          <w:b w:val="1"/>
          <w:bCs w:val="1"/>
          <w:sz w:val="22"/>
          <w:szCs w:val="22"/>
          <w:rtl w:val="0"/>
        </w:rPr>
        <w:t xml:space="preserve">Reflection point: as and ld are general-purpose tools other programs can use too. cc1plus and collect2 only make sense as part of g++'s own internal pipeline — that's the practical reason one pair is public (on PATH) and the other is private (hidden away).</w:t>
      </w:r>
      <w:r w:rsidDel="00000000" w:rsidR="00000000" w:rsidRPr="00000000">
        <w:rPr>
          <w:rtl w:val="0"/>
        </w:rPr>
      </w:r>
    </w:p>
    <w:p w:rsidR="00000000" w:rsidDel="00000000" w:rsidP="00000000" w:rsidRDefault="00000000" w:rsidRPr="00000000" w14:paraId="0000004F">
      <w:pPr>
        <w:pStyle w:val="Heading2"/>
        <w:spacing w:after="120" w:before="240" w:lineRule="auto"/>
        <w:rPr/>
      </w:pPr>
      <w:r w:rsidDel="00000000" w:rsidR="00000000" w:rsidRPr="00000000">
        <w:rPr>
          <w:rtl w:val="0"/>
        </w:rPr>
        <w:t xml:space="preserve">Part C — Python's hidden "compilation" step: bytecode</w:t>
      </w:r>
    </w:p>
    <w:p w:rsidR="00000000" w:rsidDel="00000000" w:rsidP="00000000" w:rsidRDefault="00000000" w:rsidRPr="00000000" w14:paraId="00000050">
      <w:pPr>
        <w:spacing w:after="120" w:lineRule="auto"/>
        <w:rPr/>
      </w:pPr>
      <w:r w:rsidDel="00000000" w:rsidR="00000000" w:rsidRPr="00000000">
        <w:rPr>
          <w:rFonts w:ascii="Calibri" w:cs="Calibri" w:eastAsia="Calibri" w:hAnsi="Calibri"/>
          <w:sz w:val="22"/>
          <w:szCs w:val="22"/>
          <w:rtl w:val="0"/>
        </w:rPr>
        <w:t xml:space="preserve">Here's something that surprises most people: Python is not purely interpreted line-by-line from raw text. Before execution, Python first compiles your source code into an intermediate form called bytecode — a lower-level, simplified instruction set — and that is what actually gets executed, by a program called the CPython Virtual Machine (CPython VM).</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Fonts w:ascii="Calibri" w:cs="Calibri" w:eastAsia="Calibri" w:hAnsi="Calibri"/>
          <w:sz w:val="22"/>
          <w:szCs w:val="22"/>
          <w:rtl w:val="0"/>
        </w:rPr>
        <w:t xml:space="preserve">This is conceptually similar to what target code generation does in g++ — except Python does it automatically, every time, hidden from you, and the "bytecode" isn't real machine code — it's a made-up instruction set that only the Python VM understands (not your CPU directly).</w:t>
      </w:r>
      <w:r w:rsidDel="00000000" w:rsidR="00000000" w:rsidRPr="00000000">
        <w:rPr>
          <w:rtl w:val="0"/>
        </w:rPr>
      </w:r>
    </w:p>
    <w:p w:rsidR="00000000" w:rsidDel="00000000" w:rsidP="00000000" w:rsidRDefault="00000000" w:rsidRPr="00000000" w14:paraId="00000052">
      <w:pPr>
        <w:spacing w:after="80" w:before="160" w:lineRule="auto"/>
        <w:rPr/>
      </w:pPr>
      <w:r w:rsidDel="00000000" w:rsidR="00000000" w:rsidRPr="00000000">
        <w:rPr>
          <w:rFonts w:ascii="Calibri" w:cs="Calibri" w:eastAsia="Calibri" w:hAnsi="Calibri"/>
          <w:b w:val="1"/>
          <w:bCs w:val="1"/>
          <w:sz w:val="24"/>
          <w:szCs w:val="24"/>
          <w:rtl w:val="0"/>
        </w:rPr>
        <w:t xml:space="preserve">Step 1 — See the bytecode yourself</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Fonts w:ascii="Calibri" w:cs="Calibri" w:eastAsia="Calibri" w:hAnsi="Calibri"/>
          <w:sz w:val="22"/>
          <w:szCs w:val="22"/>
          <w:rtl w:val="0"/>
        </w:rPr>
        <w:t xml:space="preserve">Create this file:</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Fonts w:ascii="Calibri" w:cs="Calibri" w:eastAsia="Calibri" w:hAnsi="Calibri"/>
          <w:i w:val="1"/>
          <w:iCs w:val="1"/>
          <w:sz w:val="20"/>
          <w:szCs w:val="20"/>
          <w:rtl w:val="0"/>
        </w:rPr>
        <w:t xml:space="preserve">demo.py</w:t>
      </w:r>
      <w:r w:rsidDel="00000000" w:rsidR="00000000" w:rsidRPr="00000000">
        <w:rPr>
          <w:rtl w:val="0"/>
        </w:rPr>
      </w:r>
    </w:p>
    <w:tbl>
      <w:tblPr>
        <w:tblStyle w:val="Table12"/>
        <w:tblW w:w="6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6360"/>
        <w:tblGridChange w:id="0">
          <w:tblGrid>
            <w:gridCol w:w="6360"/>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55">
            <w:pPr>
              <w:spacing w:after="0" w:lineRule="auto"/>
              <w:rPr/>
            </w:pPr>
            <w:r w:rsidDel="00000000" w:rsidR="00000000" w:rsidRPr="00000000">
              <w:rPr>
                <w:rFonts w:ascii="Consolas" w:cs="Consolas" w:eastAsia="Consolas" w:hAnsi="Consolas"/>
                <w:sz w:val="19"/>
                <w:szCs w:val="19"/>
                <w:rtl w:val="0"/>
              </w:rPr>
              <w:t xml:space="preserve">def add(x, y):</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Fonts w:ascii="Consolas" w:cs="Consolas" w:eastAsia="Consolas" w:hAnsi="Consolas"/>
                <w:sz w:val="19"/>
                <w:szCs w:val="19"/>
                <w:rtl w:val="0"/>
              </w:rPr>
              <w:t xml:space="preserve">    return x + y</w:t>
            </w: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Fonts w:ascii="Consolas" w:cs="Consolas" w:eastAsia="Consolas" w:hAnsi="Consolas"/>
                <w:sz w:val="19"/>
                <w:szCs w:val="19"/>
                <w:rtl w:val="0"/>
              </w:rPr>
              <w:t xml:space="preserve">print(add(5, 10))</w:t>
            </w:r>
            <w:r w:rsidDel="00000000" w:rsidR="00000000" w:rsidRPr="00000000">
              <w:rPr>
                <w:rtl w:val="0"/>
              </w:rPr>
            </w:r>
          </w:p>
        </w:tc>
      </w:tr>
    </w:tbl>
    <w:p w:rsidR="00000000" w:rsidDel="00000000" w:rsidP="00000000" w:rsidRDefault="00000000" w:rsidRPr="00000000" w14:paraId="00000059">
      <w:pPr>
        <w:spacing w:after="100" w:lineRule="auto"/>
        <w:rPr/>
      </w:pP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Fonts w:ascii="Calibri" w:cs="Calibri" w:eastAsia="Calibri" w:hAnsi="Calibri"/>
          <w:sz w:val="22"/>
          <w:szCs w:val="22"/>
          <w:rtl w:val="0"/>
        </w:rPr>
        <w:t xml:space="preserve">Now, in a Python shell or a small script, use the built-in dis (disassembler) module:</w:t>
      </w:r>
      <w:r w:rsidDel="00000000" w:rsidR="00000000" w:rsidRPr="00000000">
        <w:rPr>
          <w:rtl w:val="0"/>
        </w:rPr>
      </w:r>
    </w:p>
    <w:tbl>
      <w:tblPr>
        <w:tblStyle w:val="Table13"/>
        <w:tblW w:w="294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2940"/>
        <w:tblGridChange w:id="0">
          <w:tblGrid>
            <w:gridCol w:w="2940"/>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5B">
            <w:pPr>
              <w:spacing w:after="0" w:lineRule="auto"/>
              <w:rPr/>
            </w:pPr>
            <w:r w:rsidDel="00000000" w:rsidR="00000000" w:rsidRPr="00000000">
              <w:rPr>
                <w:rFonts w:ascii="Consolas" w:cs="Consolas" w:eastAsia="Consolas" w:hAnsi="Consolas"/>
                <w:sz w:val="19"/>
                <w:szCs w:val="19"/>
                <w:rtl w:val="0"/>
              </w:rPr>
              <w:t xml:space="preserve">python3 -m dis demo.py</w:t>
            </w:r>
            <w:r w:rsidDel="00000000" w:rsidR="00000000" w:rsidRPr="00000000">
              <w:rPr>
                <w:rtl w:val="0"/>
              </w:rPr>
            </w:r>
          </w:p>
        </w:tc>
      </w:tr>
    </w:tbl>
    <w:p w:rsidR="00000000" w:rsidDel="00000000" w:rsidP="00000000" w:rsidRDefault="00000000" w:rsidRPr="00000000" w14:paraId="0000005C">
      <w:pPr>
        <w:spacing w:after="100" w:lineRule="auto"/>
        <w:rPr/>
      </w:pP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Fonts w:ascii="Calibri" w:cs="Calibri" w:eastAsia="Calibri" w:hAnsi="Calibri"/>
          <w:sz w:val="22"/>
          <w:szCs w:val="22"/>
          <w:rtl w:val="0"/>
        </w:rPr>
        <w:t xml:space="preserve">You'll see output like:</w:t>
      </w:r>
      <w:r w:rsidDel="00000000" w:rsidR="00000000" w:rsidRPr="00000000">
        <w:rPr>
          <w:rtl w:val="0"/>
        </w:rPr>
      </w:r>
    </w:p>
    <w:tbl>
      <w:tblPr>
        <w:tblStyle w:val="Table14"/>
        <w:tblW w:w="379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3795"/>
        <w:tblGridChange w:id="0">
          <w:tblGrid>
            <w:gridCol w:w="3795"/>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5E">
            <w:pPr>
              <w:spacing w:after="0" w:lineRule="auto"/>
              <w:rPr/>
            </w:pPr>
            <w:r w:rsidDel="00000000" w:rsidR="00000000" w:rsidRPr="00000000">
              <w:rPr>
                <w:rFonts w:ascii="Consolas" w:cs="Consolas" w:eastAsia="Consolas" w:hAnsi="Consolas"/>
                <w:sz w:val="19"/>
                <w:szCs w:val="19"/>
                <w:rtl w:val="0"/>
              </w:rPr>
              <w:t xml:space="preserve">  2           0 LOAD_FAST                0 (x)</w:t>
            </w: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Fonts w:ascii="Consolas" w:cs="Consolas" w:eastAsia="Consolas" w:hAnsi="Consolas"/>
                <w:sz w:val="19"/>
                <w:szCs w:val="19"/>
                <w:rtl w:val="0"/>
              </w:rPr>
              <w:t xml:space="preserve">              2 LOAD_FAST                1 (y)</w:t>
            </w:r>
            <w:r w:rsidDel="00000000" w:rsidR="00000000" w:rsidRPr="00000000">
              <w:rPr>
                <w:rtl w:val="0"/>
              </w:rPr>
            </w:r>
          </w:p>
          <w:p w:rsidR="00000000" w:rsidDel="00000000" w:rsidP="00000000" w:rsidRDefault="00000000" w:rsidRPr="00000000" w14:paraId="00000060">
            <w:pPr>
              <w:spacing w:after="0" w:lineRule="auto"/>
              <w:rPr/>
            </w:pPr>
            <w:r w:rsidDel="00000000" w:rsidR="00000000" w:rsidRPr="00000000">
              <w:rPr>
                <w:rFonts w:ascii="Consolas" w:cs="Consolas" w:eastAsia="Consolas" w:hAnsi="Consolas"/>
                <w:sz w:val="19"/>
                <w:szCs w:val="19"/>
                <w:rtl w:val="0"/>
              </w:rPr>
              <w:t xml:space="preserve">              4 BINARY_ADD</w:t>
            </w:r>
            <w:r w:rsidDel="00000000" w:rsidR="00000000" w:rsidRPr="00000000">
              <w:rPr>
                <w:rtl w:val="0"/>
              </w:rPr>
            </w:r>
          </w:p>
          <w:p w:rsidR="00000000" w:rsidDel="00000000" w:rsidP="00000000" w:rsidRDefault="00000000" w:rsidRPr="00000000" w14:paraId="00000061">
            <w:pPr>
              <w:spacing w:after="0" w:lineRule="auto"/>
              <w:rPr/>
            </w:pPr>
            <w:r w:rsidDel="00000000" w:rsidR="00000000" w:rsidRPr="00000000">
              <w:rPr>
                <w:rFonts w:ascii="Consolas" w:cs="Consolas" w:eastAsia="Consolas" w:hAnsi="Consolas"/>
                <w:sz w:val="19"/>
                <w:szCs w:val="19"/>
                <w:rtl w:val="0"/>
              </w:rPr>
              <w:t xml:space="preserve">              6 RETURN_VALUE</w:t>
            </w:r>
            <w:r w:rsidDel="00000000" w:rsidR="00000000" w:rsidRPr="00000000">
              <w:rPr>
                <w:rtl w:val="0"/>
              </w:rPr>
            </w:r>
          </w:p>
        </w:tc>
      </w:tr>
    </w:tbl>
    <w:p w:rsidR="00000000" w:rsidDel="00000000" w:rsidP="00000000" w:rsidRDefault="00000000" w:rsidRPr="00000000" w14:paraId="00000062">
      <w:pPr>
        <w:spacing w:after="100" w:lineRule="auto"/>
        <w:rPr/>
      </w:pP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rFonts w:ascii="Calibri" w:cs="Calibri" w:eastAsia="Calibri" w:hAnsi="Calibri"/>
          <w:i w:val="1"/>
          <w:iCs w:val="1"/>
          <w:sz w:val="22"/>
          <w:szCs w:val="22"/>
          <w:rtl w:val="0"/>
        </w:rPr>
        <w:t xml:space="preserve">What you're looking at: this is Python bytecode — not machine code, not C++, but a middle layer, conceptually parallel to what you saw in demo.s for C++ (assembly) — except this is the CPython VM's own private instruction set.</w:t>
      </w:r>
      <w:r w:rsidDel="00000000" w:rsidR="00000000" w:rsidRPr="00000000">
        <w:rPr>
          <w:rtl w:val="0"/>
        </w:rPr>
      </w:r>
    </w:p>
    <w:p w:rsidR="00000000" w:rsidDel="00000000" w:rsidP="00000000" w:rsidRDefault="00000000" w:rsidRPr="00000000" w14:paraId="00000064">
      <w:pPr>
        <w:spacing w:after="80" w:before="160" w:lineRule="auto"/>
        <w:rPr/>
      </w:pPr>
      <w:r w:rsidDel="00000000" w:rsidR="00000000" w:rsidRPr="00000000">
        <w:rPr>
          <w:rFonts w:ascii="Calibri" w:cs="Calibri" w:eastAsia="Calibri" w:hAnsi="Calibri"/>
          <w:b w:val="1"/>
          <w:bCs w:val="1"/>
          <w:sz w:val="24"/>
          <w:szCs w:val="24"/>
          <w:rtl w:val="0"/>
        </w:rPr>
        <w:t xml:space="preserve">Step 2 — Find the actual saved bytecode file</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Fonts w:ascii="Calibri" w:cs="Calibri" w:eastAsia="Calibri" w:hAnsi="Calibri"/>
          <w:sz w:val="22"/>
          <w:szCs w:val="22"/>
          <w:rtl w:val="0"/>
        </w:rPr>
        <w:t xml:space="preserve">Python doesn't just generate bytecode and throw it away — for imported modules, it actually saves the compiled bytecode to disk, so it doesn't have to redo this step next time (if the source file hasn't changed).</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Fonts w:ascii="Calibri" w:cs="Calibri" w:eastAsia="Calibri" w:hAnsi="Calibri"/>
          <w:sz w:val="22"/>
          <w:szCs w:val="22"/>
          <w:rtl w:val="0"/>
        </w:rPr>
        <w:t xml:space="preserve">Create a second file that imports the first:</w:t>
      </w:r>
      <w:r w:rsidDel="00000000" w:rsidR="00000000" w:rsidRPr="00000000">
        <w:rPr>
          <w:rtl w:val="0"/>
        </w:rPr>
      </w:r>
    </w:p>
    <w:p w:rsidR="00000000" w:rsidDel="00000000" w:rsidP="00000000" w:rsidRDefault="00000000" w:rsidRPr="00000000" w14:paraId="00000067">
      <w:pPr>
        <w:spacing w:after="120" w:lineRule="auto"/>
        <w:rPr/>
      </w:pPr>
      <w:r w:rsidDel="00000000" w:rsidR="00000000" w:rsidRPr="00000000">
        <w:rPr>
          <w:rFonts w:ascii="Calibri" w:cs="Calibri" w:eastAsia="Calibri" w:hAnsi="Calibri"/>
          <w:i w:val="1"/>
          <w:iCs w:val="1"/>
          <w:sz w:val="20"/>
          <w:szCs w:val="20"/>
          <w:rtl w:val="0"/>
        </w:rPr>
        <w:t xml:space="preserve">run_demo.py</w:t>
      </w:r>
      <w:r w:rsidDel="00000000" w:rsidR="00000000" w:rsidRPr="00000000">
        <w:rPr>
          <w:rtl w:val="0"/>
        </w:rPr>
      </w:r>
    </w:p>
    <w:tbl>
      <w:tblPr>
        <w:tblStyle w:val="Table15"/>
        <w:tblW w:w="42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4260"/>
        <w:tblGridChange w:id="0">
          <w:tblGrid>
            <w:gridCol w:w="4260"/>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68">
            <w:pPr>
              <w:spacing w:after="0" w:lineRule="auto"/>
              <w:rPr/>
            </w:pPr>
            <w:r w:rsidDel="00000000" w:rsidR="00000000" w:rsidRPr="00000000">
              <w:rPr>
                <w:rFonts w:ascii="Consolas" w:cs="Consolas" w:eastAsia="Consolas" w:hAnsi="Consolas"/>
                <w:sz w:val="19"/>
                <w:szCs w:val="19"/>
                <w:rtl w:val="0"/>
              </w:rPr>
              <w:t xml:space="preserve">import demo</w:t>
            </w:r>
            <w:r w:rsidDel="00000000" w:rsidR="00000000" w:rsidRPr="00000000">
              <w:rPr>
                <w:rtl w:val="0"/>
              </w:rPr>
            </w:r>
          </w:p>
        </w:tc>
      </w:tr>
    </w:tbl>
    <w:p w:rsidR="00000000" w:rsidDel="00000000" w:rsidP="00000000" w:rsidRDefault="00000000" w:rsidRPr="00000000" w14:paraId="00000069">
      <w:pPr>
        <w:spacing w:after="100" w:lineRule="auto"/>
        <w:rPr/>
      </w:pP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rFonts w:ascii="Calibri" w:cs="Calibri" w:eastAsia="Calibri" w:hAnsi="Calibri"/>
          <w:sz w:val="22"/>
          <w:szCs w:val="22"/>
          <w:rtl w:val="0"/>
        </w:rPr>
        <w:t xml:space="preserve">Run it:</w:t>
      </w:r>
      <w:r w:rsidDel="00000000" w:rsidR="00000000" w:rsidRPr="00000000">
        <w:rPr>
          <w:rtl w:val="0"/>
        </w:rPr>
      </w:r>
    </w:p>
    <w:tbl>
      <w:tblPr>
        <w:tblStyle w:val="Table16"/>
        <w:tblW w:w="274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2745"/>
        <w:tblGridChange w:id="0">
          <w:tblGrid>
            <w:gridCol w:w="2745"/>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6B">
            <w:pPr>
              <w:spacing w:after="0" w:lineRule="auto"/>
              <w:rPr/>
            </w:pPr>
            <w:r w:rsidDel="00000000" w:rsidR="00000000" w:rsidRPr="00000000">
              <w:rPr>
                <w:rFonts w:ascii="Consolas" w:cs="Consolas" w:eastAsia="Consolas" w:hAnsi="Consolas"/>
                <w:sz w:val="19"/>
                <w:szCs w:val="19"/>
                <w:rtl w:val="0"/>
              </w:rPr>
              <w:t xml:space="preserve">python3 run_demo.py</w:t>
            </w:r>
            <w:r w:rsidDel="00000000" w:rsidR="00000000" w:rsidRPr="00000000">
              <w:rPr>
                <w:rtl w:val="0"/>
              </w:rPr>
            </w:r>
          </w:p>
        </w:tc>
      </w:tr>
    </w:tbl>
    <w:p w:rsidR="00000000" w:rsidDel="00000000" w:rsidP="00000000" w:rsidRDefault="00000000" w:rsidRPr="00000000" w14:paraId="0000006C">
      <w:pPr>
        <w:spacing w:after="100" w:lineRule="auto"/>
        <w:rPr/>
      </w:pP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Calibri" w:cs="Calibri" w:eastAsia="Calibri" w:hAnsi="Calibri"/>
          <w:sz w:val="22"/>
          <w:szCs w:val="22"/>
          <w:rtl w:val="0"/>
        </w:rPr>
        <w:t xml:space="preserve">Now look inside your folder:</w:t>
      </w:r>
      <w:r w:rsidDel="00000000" w:rsidR="00000000" w:rsidRPr="00000000">
        <w:rPr>
          <w:rtl w:val="0"/>
        </w:rPr>
      </w:r>
    </w:p>
    <w:tbl>
      <w:tblPr>
        <w:tblStyle w:val="Table17"/>
        <w:tblW w:w="211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2115"/>
        <w:tblGridChange w:id="0">
          <w:tblGrid>
            <w:gridCol w:w="2115"/>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6E">
            <w:pPr>
              <w:spacing w:after="0" w:lineRule="auto"/>
              <w:rPr/>
            </w:pPr>
            <w:r w:rsidDel="00000000" w:rsidR="00000000" w:rsidRPr="00000000">
              <w:rPr>
                <w:rFonts w:ascii="Consolas" w:cs="Consolas" w:eastAsia="Consolas" w:hAnsi="Consolas"/>
                <w:sz w:val="19"/>
                <w:szCs w:val="19"/>
                <w:rtl w:val="0"/>
              </w:rPr>
              <w:t xml:space="preserve">ls __pycache__/</w:t>
            </w:r>
            <w:r w:rsidDel="00000000" w:rsidR="00000000" w:rsidRPr="00000000">
              <w:rPr>
                <w:rtl w:val="0"/>
              </w:rPr>
            </w:r>
          </w:p>
        </w:tc>
      </w:tr>
    </w:tbl>
    <w:p w:rsidR="00000000" w:rsidDel="00000000" w:rsidP="00000000" w:rsidRDefault="00000000" w:rsidRPr="00000000" w14:paraId="0000006F">
      <w:pPr>
        <w:spacing w:after="100" w:lineRule="auto"/>
        <w:rPr/>
      </w:pP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rFonts w:ascii="Calibri" w:cs="Calibri" w:eastAsia="Calibri" w:hAnsi="Calibri"/>
          <w:sz w:val="22"/>
          <w:szCs w:val="22"/>
          <w:rtl w:val="0"/>
        </w:rPr>
        <w:t xml:space="preserve">You'll see a file like demo.cpython-3x.pyc — this is the actual compiled bytecode file, saved to disk, similar in spirit to your .o object file in the g++ pipeline (though not linked/machine code — still just bytecode for the VM).</w:t>
      </w:r>
      <w:r w:rsidDel="00000000" w:rsidR="00000000" w:rsidRPr="00000000">
        <w:rPr>
          <w:rtl w:val="0"/>
        </w:rPr>
      </w:r>
    </w:p>
    <w:p w:rsidR="00000000" w:rsidDel="00000000" w:rsidP="00000000" w:rsidRDefault="00000000" w:rsidRPr="00000000" w14:paraId="00000071">
      <w:pPr>
        <w:spacing w:after="60" w:lineRule="auto"/>
        <w:rPr/>
      </w:pPr>
      <w:r w:rsidDel="00000000" w:rsidR="00000000" w:rsidRPr="00000000">
        <w:rPr>
          <w:rtl w:val="0"/>
        </w:rPr>
      </w:r>
    </w:p>
    <w:p w:rsidR="00000000" w:rsidDel="00000000" w:rsidP="00000000" w:rsidRDefault="00000000" w:rsidRPr="00000000" w14:paraId="00000072">
      <w:pPr>
        <w:spacing w:after="120" w:lineRule="auto"/>
        <w:rPr/>
      </w:pPr>
      <w:r w:rsidDel="00000000" w:rsidR="00000000" w:rsidRPr="00000000">
        <w:rPr>
          <w:rFonts w:ascii="Calibri" w:cs="Calibri" w:eastAsia="Calibri" w:hAnsi="Calibri"/>
          <w:i w:val="1"/>
          <w:iCs w:val="1"/>
          <w:sz w:val="20"/>
          <w:szCs w:val="20"/>
          <w:rtl w:val="0"/>
        </w:rPr>
        <w:t xml:space="preserve">Note: this only happens for imported modules, not the script you directly run with python3 script.py — that one is compiled to bytecode in memory each time but not saved to disk. That's why we used the import demo trick in Step 2, to force Python to actually write the .pyc file so you can see it.</w:t>
      </w:r>
      <w:r w:rsidDel="00000000" w:rsidR="00000000" w:rsidRPr="00000000">
        <w:rPr>
          <w:rtl w:val="0"/>
        </w:rPr>
      </w:r>
    </w:p>
    <w:p w:rsidR="00000000" w:rsidDel="00000000" w:rsidP="00000000" w:rsidRDefault="00000000" w:rsidRPr="00000000" w14:paraId="00000073">
      <w:pPr>
        <w:pStyle w:val="Heading2"/>
        <w:spacing w:after="120" w:before="240" w:lineRule="auto"/>
        <w:rPr/>
      </w:pPr>
      <w:r w:rsidDel="00000000" w:rsidR="00000000" w:rsidRPr="00000000">
        <w:rPr>
          <w:rtl w:val="0"/>
        </w:rPr>
      </w:r>
    </w:p>
    <w:p w:rsidR="00000000" w:rsidDel="00000000" w:rsidP="00000000" w:rsidRDefault="00000000" w:rsidRPr="00000000" w14:paraId="00000074">
      <w:pPr>
        <w:pStyle w:val="Heading2"/>
        <w:spacing w:after="120" w:before="240" w:lineRule="auto"/>
        <w:rPr/>
      </w:pPr>
      <w:r w:rsidDel="00000000" w:rsidR="00000000" w:rsidRPr="00000000">
        <w:rPr>
          <w:rtl w:val="0"/>
        </w:rPr>
      </w:r>
    </w:p>
    <w:p w:rsidR="00000000" w:rsidDel="00000000" w:rsidP="00000000" w:rsidRDefault="00000000" w:rsidRPr="00000000" w14:paraId="00000075">
      <w:pPr>
        <w:pStyle w:val="Heading2"/>
        <w:spacing w:after="120" w:before="240" w:lineRule="auto"/>
        <w:rPr/>
      </w:pPr>
      <w:r w:rsidDel="00000000" w:rsidR="00000000" w:rsidRPr="00000000">
        <w:rPr>
          <w:rtl w:val="0"/>
        </w:rPr>
      </w:r>
    </w:p>
    <w:p w:rsidR="00000000" w:rsidDel="00000000" w:rsidP="00000000" w:rsidRDefault="00000000" w:rsidRPr="00000000" w14:paraId="00000076">
      <w:pPr>
        <w:pStyle w:val="Heading2"/>
        <w:spacing w:after="120" w:before="240" w:lineRule="auto"/>
        <w:rPr/>
      </w:pPr>
      <w:r w:rsidDel="00000000" w:rsidR="00000000" w:rsidRPr="00000000">
        <w:rPr>
          <w:rtl w:val="0"/>
        </w:rPr>
      </w:r>
    </w:p>
    <w:p w:rsidR="00000000" w:rsidDel="00000000" w:rsidP="00000000" w:rsidRDefault="00000000" w:rsidRPr="00000000" w14:paraId="00000077">
      <w:pPr>
        <w:pStyle w:val="Heading2"/>
        <w:spacing w:after="120" w:before="240" w:lineRule="auto"/>
        <w:rPr/>
      </w:pPr>
      <w:r w:rsidDel="00000000" w:rsidR="00000000" w:rsidRPr="00000000">
        <w:rPr>
          <w:rtl w:val="0"/>
        </w:rPr>
        <w:t xml:space="preserve">Part D — Comparing the two pipelines</w:t>
      </w:r>
    </w:p>
    <w:p w:rsidR="00000000" w:rsidDel="00000000" w:rsidP="00000000" w:rsidRDefault="00000000" w:rsidRPr="00000000" w14:paraId="00000078">
      <w:pPr>
        <w:spacing w:after="120" w:lineRule="auto"/>
        <w:rPr/>
      </w:pPr>
      <w:r w:rsidDel="00000000" w:rsidR="00000000" w:rsidRPr="00000000">
        <w:rPr>
          <w:rFonts w:ascii="Calibri" w:cs="Calibri" w:eastAsia="Calibri" w:hAnsi="Calibri"/>
          <w:sz w:val="22"/>
          <w:szCs w:val="22"/>
          <w:rtl w:val="0"/>
        </w:rPr>
        <w:t xml:space="preserve">Fill in this table based on what you observed in Parts A–C:</w:t>
      </w:r>
      <w:r w:rsidDel="00000000" w:rsidR="00000000" w:rsidRPr="00000000">
        <w:rPr>
          <w:rtl w:val="0"/>
        </w:rPr>
      </w:r>
    </w:p>
    <w:p w:rsidR="00000000" w:rsidDel="00000000" w:rsidP="00000000" w:rsidRDefault="00000000" w:rsidRPr="00000000" w14:paraId="00000079">
      <w:pPr>
        <w:spacing w:after="60" w:lineRule="auto"/>
        <w:rPr/>
      </w:pPr>
      <w:r w:rsidDel="00000000" w:rsidR="00000000" w:rsidRPr="00000000">
        <w:rPr>
          <w:rtl w:val="0"/>
        </w:rPr>
      </w:r>
    </w:p>
    <w:tbl>
      <w:tblPr>
        <w:tblStyle w:val="Table18"/>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3700"/>
        <w:tblGridChange w:id="0">
          <w:tblGrid>
            <w:gridCol w:w="2600"/>
            <w:gridCol w:w="3200"/>
            <w:gridCol w:w="3700"/>
          </w:tblGrid>
        </w:tblGridChange>
      </w:tblGrid>
      <w:tr>
        <w:trPr>
          <w:cantSplit w:val="0"/>
          <w:tblHeader w:val="1"/>
        </w:trPr>
        <w:tc>
          <w:tcPr>
            <w:shd w:fill="d9e2f3" w:val="clea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rFonts w:ascii="Calibri" w:cs="Calibri" w:eastAsia="Calibri" w:hAnsi="Calibri"/>
                <w:b w:val="1"/>
                <w:bCs w:val="1"/>
                <w:sz w:val="20"/>
                <w:szCs w:val="20"/>
                <w:rtl w:val="0"/>
              </w:rPr>
              <w:t xml:space="preserve">Stage concept</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rFonts w:ascii="Calibri" w:cs="Calibri" w:eastAsia="Calibri" w:hAnsi="Calibri"/>
                <w:b w:val="1"/>
                <w:bCs w:val="1"/>
                <w:sz w:val="20"/>
                <w:szCs w:val="20"/>
                <w:rtl w:val="0"/>
              </w:rPr>
              <w:t xml:space="preserve">C++ (g++)</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rFonts w:ascii="Calibri" w:cs="Calibri" w:eastAsia="Calibri" w:hAnsi="Calibri"/>
                <w:b w:val="1"/>
                <w:bCs w:val="1"/>
                <w:sz w:val="20"/>
                <w:szCs w:val="20"/>
                <w:rtl w:val="0"/>
              </w:rPr>
              <w:t xml:space="preserve">Python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D">
            <w:pPr>
              <w:rPr/>
            </w:pPr>
            <w:r w:rsidDel="00000000" w:rsidR="00000000" w:rsidRPr="00000000">
              <w:rPr>
                <w:rFonts w:ascii="Calibri" w:cs="Calibri" w:eastAsia="Calibri" w:hAnsi="Calibri"/>
                <w:sz w:val="19"/>
                <w:szCs w:val="19"/>
                <w:rtl w:val="0"/>
              </w:rPr>
              <w:t xml:space="preserve">Is there a visible intermediate text form?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E">
            <w:pPr>
              <w:rPr/>
            </w:pPr>
            <w:r w:rsidDel="00000000" w:rsidR="00000000" w:rsidRPr="00000000">
              <w:rPr>
                <w:rFonts w:ascii="Calibri" w:cs="Calibri" w:eastAsia="Calibri" w:hAnsi="Calibri"/>
                <w:sz w:val="19"/>
                <w:szCs w:val="19"/>
                <w:rtl w:val="0"/>
              </w:rPr>
              <w:t xml:space="preserve"> </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F">
            <w:pPr>
              <w:rPr/>
            </w:pPr>
            <w:r w:rsidDel="00000000" w:rsidR="00000000" w:rsidRPr="00000000">
              <w:rPr>
                <w:rFonts w:ascii="Calibri" w:cs="Calibri" w:eastAsia="Calibri" w:hAnsi="Calibri"/>
                <w:sz w:val="19"/>
                <w:szCs w:val="19"/>
                <w:rtl w:val="0"/>
              </w:rPr>
              <w:t xml:space="preserve"> </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rFonts w:ascii="Calibri" w:cs="Calibri" w:eastAsia="Calibri" w:hAnsi="Calibri"/>
                <w:sz w:val="19"/>
                <w:szCs w:val="19"/>
                <w:rtl w:val="0"/>
              </w:rPr>
              <w:t xml:space="preserve">Is there a lower-level instruction form?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1">
            <w:pPr>
              <w:rPr/>
            </w:pPr>
            <w:r w:rsidDel="00000000" w:rsidR="00000000" w:rsidRPr="00000000">
              <w:rPr>
                <w:rFonts w:ascii="Calibri" w:cs="Calibri" w:eastAsia="Calibri" w:hAnsi="Calibri"/>
                <w:sz w:val="19"/>
                <w:szCs w:val="19"/>
                <w:rtl w:val="0"/>
              </w:rPr>
              <w:t xml:space="preserve"> </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2">
            <w:pPr>
              <w:rPr/>
            </w:pPr>
            <w:r w:rsidDel="00000000" w:rsidR="00000000" w:rsidRPr="00000000">
              <w:rPr>
                <w:rFonts w:ascii="Calibri" w:cs="Calibri" w:eastAsia="Calibri" w:hAnsi="Calibri"/>
                <w:sz w:val="19"/>
                <w:szCs w:val="19"/>
                <w:rtl w:val="0"/>
              </w:rPr>
              <w:t xml:space="preserve"> </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3">
            <w:pPr>
              <w:rPr/>
            </w:pPr>
            <w:r w:rsidDel="00000000" w:rsidR="00000000" w:rsidRPr="00000000">
              <w:rPr>
                <w:rFonts w:ascii="Calibri" w:cs="Calibri" w:eastAsia="Calibri" w:hAnsi="Calibri"/>
                <w:sz w:val="19"/>
                <w:szCs w:val="19"/>
                <w:rtl w:val="0"/>
              </w:rPr>
              <w:t xml:space="preserve">Is a separate file saved to disk automatically?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4">
            <w:pPr>
              <w:rPr/>
            </w:pPr>
            <w:r w:rsidDel="00000000" w:rsidR="00000000" w:rsidRPr="00000000">
              <w:rPr>
                <w:rFonts w:ascii="Calibri" w:cs="Calibri" w:eastAsia="Calibri" w:hAnsi="Calibri"/>
                <w:sz w:val="19"/>
                <w:szCs w:val="19"/>
                <w:rtl w:val="0"/>
              </w:rPr>
              <w:t xml:space="preserve"> </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5">
            <w:pPr>
              <w:rPr/>
            </w:pPr>
            <w:r w:rsidDel="00000000" w:rsidR="00000000" w:rsidRPr="00000000">
              <w:rPr>
                <w:rFonts w:ascii="Calibri" w:cs="Calibri" w:eastAsia="Calibri" w:hAnsi="Calibri"/>
                <w:sz w:val="19"/>
                <w:szCs w:val="19"/>
                <w:rtl w:val="0"/>
              </w:rPr>
              <w:t xml:space="preserve"> </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6">
            <w:pPr>
              <w:rPr/>
            </w:pPr>
            <w:r w:rsidDel="00000000" w:rsidR="00000000" w:rsidRPr="00000000">
              <w:rPr>
                <w:rFonts w:ascii="Calibri" w:cs="Calibri" w:eastAsia="Calibri" w:hAnsi="Calibri"/>
                <w:sz w:val="19"/>
                <w:szCs w:val="19"/>
                <w:rtl w:val="0"/>
              </w:rPr>
              <w:t xml:space="preserve">Who executes the final form?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7">
            <w:pPr>
              <w:rPr/>
            </w:pPr>
            <w:r w:rsidDel="00000000" w:rsidR="00000000" w:rsidRPr="00000000">
              <w:rPr>
                <w:rFonts w:ascii="Calibri" w:cs="Calibri" w:eastAsia="Calibri" w:hAnsi="Calibri"/>
                <w:sz w:val="19"/>
                <w:szCs w:val="19"/>
                <w:rtl w:val="0"/>
              </w:rPr>
              <w:t xml:space="preserve"> </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8">
            <w:pPr>
              <w:rPr/>
            </w:pPr>
            <w:r w:rsidDel="00000000" w:rsidR="00000000" w:rsidRPr="00000000">
              <w:rPr>
                <w:rFonts w:ascii="Calibri" w:cs="Calibri" w:eastAsia="Calibri" w:hAnsi="Calibri"/>
                <w:sz w:val="19"/>
                <w:szCs w:val="19"/>
                <w:rtl w:val="0"/>
              </w:rPr>
              <w:t xml:space="preserve"> </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9">
            <w:pPr>
              <w:rPr/>
            </w:pPr>
            <w:r w:rsidDel="00000000" w:rsidR="00000000" w:rsidRPr="00000000">
              <w:rPr>
                <w:rFonts w:ascii="Calibri" w:cs="Calibri" w:eastAsia="Calibri" w:hAnsi="Calibri"/>
                <w:sz w:val="19"/>
                <w:szCs w:val="19"/>
                <w:rtl w:val="0"/>
              </w:rPr>
              <w:t xml:space="preserve">Do you need the original toolchain present to run the final form again?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A">
            <w:pPr>
              <w:rPr/>
            </w:pPr>
            <w:r w:rsidDel="00000000" w:rsidR="00000000" w:rsidRPr="00000000">
              <w:rPr>
                <w:rFonts w:ascii="Calibri" w:cs="Calibri" w:eastAsia="Calibri" w:hAnsi="Calibri"/>
                <w:sz w:val="19"/>
                <w:szCs w:val="19"/>
                <w:rtl w:val="0"/>
              </w:rPr>
              <w:t xml:space="preserve"> </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B">
            <w:pPr>
              <w:rPr/>
            </w:pPr>
            <w:r w:rsidDel="00000000" w:rsidR="00000000" w:rsidRPr="00000000">
              <w:rPr>
                <w:rFonts w:ascii="Calibri" w:cs="Calibri" w:eastAsia="Calibri" w:hAnsi="Calibri"/>
                <w:sz w:val="19"/>
                <w:szCs w:val="19"/>
                <w:rtl w:val="0"/>
              </w:rPr>
              <w:t xml:space="preserve"> </w:t>
            </w:r>
            <w:r w:rsidDel="00000000" w:rsidR="00000000" w:rsidRPr="00000000">
              <w:rPr>
                <w:rtl w:val="0"/>
              </w:rPr>
            </w:r>
          </w:p>
        </w:tc>
      </w:tr>
    </w:tbl>
    <w:p w:rsidR="00000000" w:rsidDel="00000000" w:rsidP="00000000" w:rsidRDefault="00000000" w:rsidRPr="00000000" w14:paraId="0000008C">
      <w:pPr>
        <w:spacing w:after="200" w:lineRule="auto"/>
        <w:rPr/>
      </w:pPr>
      <w:r w:rsidDel="00000000" w:rsidR="00000000" w:rsidRPr="00000000">
        <w:rPr>
          <w:rtl w:val="0"/>
        </w:rPr>
      </w:r>
    </w:p>
    <w:p w:rsidR="00000000" w:rsidDel="00000000" w:rsidP="00000000" w:rsidRDefault="00000000" w:rsidRPr="00000000" w14:paraId="0000008D">
      <w:pPr>
        <w:spacing w:after="80" w:before="160" w:lineRule="auto"/>
        <w:rPr/>
      </w:pPr>
      <w:r w:rsidDel="00000000" w:rsidR="00000000" w:rsidRPr="00000000">
        <w:rPr>
          <w:rFonts w:ascii="Calibri" w:cs="Calibri" w:eastAsia="Calibri" w:hAnsi="Calibri"/>
          <w:b w:val="1"/>
          <w:bCs w:val="1"/>
          <w:sz w:val="24"/>
          <w:szCs w:val="24"/>
          <w:rtl w:val="0"/>
        </w:rPr>
        <w:t xml:space="preserve">Reflection questions (answer in your lab report)</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Part A, which g++ flag corresponds to which of the 4 stages (preprocessing, compilation, assembling, linking)? List all four.</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do you think cc1plus and collect2 aren't on your PATH, while as and ld are?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Based on Part C, is it accurate to say Python has "no compilation step at all"? Why or why not — what actually happens before your Python code runs?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is the key difference between C++'s object/executable file and Python's .pyc bytecode file, even though both are described as some kind of "compiled" output?</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Python's .pyc file mean Python no longer needs an interpreter to run the program? Explain.</w:t>
      </w:r>
      <w:r w:rsidDel="00000000" w:rsidR="00000000" w:rsidRPr="00000000">
        <w:rPr>
          <w:rtl w:val="0"/>
        </w:rPr>
      </w:r>
    </w:p>
    <w:p w:rsidR="00000000" w:rsidDel="00000000" w:rsidP="00000000" w:rsidRDefault="00000000" w:rsidRPr="00000000" w14:paraId="00000093">
      <w:pPr>
        <w:pStyle w:val="Heading2"/>
        <w:spacing w:after="120" w:before="240" w:lineRule="auto"/>
        <w:rPr/>
      </w:pPr>
      <w:r w:rsidDel="00000000" w:rsidR="00000000" w:rsidRPr="00000000">
        <w:rPr>
          <w:rtl w:val="0"/>
        </w:rPr>
        <w:t xml:space="preserve">Lab Submission</w:t>
      </w:r>
    </w:p>
    <w:p w:rsidR="00000000" w:rsidDel="00000000" w:rsidP="00000000" w:rsidRDefault="00000000" w:rsidRPr="00000000" w14:paraId="00000094">
      <w:pPr>
        <w:spacing w:after="120" w:lineRule="auto"/>
        <w:rPr/>
      </w:pPr>
      <w:r w:rsidDel="00000000" w:rsidR="00000000" w:rsidRPr="00000000">
        <w:rPr>
          <w:rFonts w:ascii="Calibri" w:cs="Calibri" w:eastAsia="Calibri" w:hAnsi="Calibri"/>
          <w:sz w:val="22"/>
          <w:szCs w:val="22"/>
          <w:rtl w:val="0"/>
        </w:rPr>
        <w:t xml:space="preserve">Submit a single document containing your name and enrollment number, the completed comparison table (Part D), and your answers to the reflection questions above.</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5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Tgt5x3NG+i0q2DHJyJtnSUHB0w==">CgMxLjA4AHIhMUNlSFd0SmNkSDlGVlJjU3JIMlBSRWl1X0dFNTEtZ3Vq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2026-09-24T03:21:16.241Z</dcterms:created>
  <dc:creator>Un-named</dc:creator>
</cp:coreProperties>
</file>

<file path=docProps/custom.xml><?xml version="1.0" encoding="utf-8"?>
<Properties xmlns="http://schemas.openxmlformats.org/officeDocument/2006/custom-properties" xmlns:vt="http://schemas.openxmlformats.org/officeDocument/2006/docPropsVTypes"/>
</file>