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8915" w14:textId="77777777" w:rsidR="00856D15" w:rsidRPr="00C50AA6" w:rsidRDefault="00337616">
      <w:pPr>
        <w:spacing w:after="280"/>
        <w:jc w:val="center"/>
      </w:pPr>
      <w:r w:rsidRPr="00C50AA6">
        <w:t>Beaconhouse National University</w:t>
      </w:r>
    </w:p>
    <w:p w14:paraId="4CBAACCA" w14:textId="77777777" w:rsidR="00856D15" w:rsidRPr="00C50AA6" w:rsidRDefault="00337616">
      <w:pPr>
        <w:spacing w:after="280"/>
        <w:jc w:val="center"/>
      </w:pPr>
      <w:r w:rsidRPr="00C50AA6">
        <w:t>BS Computer Science</w:t>
      </w:r>
    </w:p>
    <w:p w14:paraId="3083AA22" w14:textId="77777777" w:rsidR="00856D15" w:rsidRPr="00C50AA6" w:rsidRDefault="00337616">
      <w:pPr>
        <w:spacing w:after="280"/>
        <w:jc w:val="center"/>
      </w:pPr>
      <w:r w:rsidRPr="00C50AA6">
        <w:t>Final Year Project</w:t>
      </w:r>
    </w:p>
    <w:p w14:paraId="4622B1A5" w14:textId="77777777" w:rsidR="00856D15" w:rsidRPr="00C50AA6" w:rsidRDefault="00337616">
      <w:pPr>
        <w:pStyle w:val="Title"/>
        <w:spacing w:after="280"/>
        <w:jc w:val="center"/>
      </w:pPr>
      <w:r w:rsidRPr="00C50AA6">
        <w:t>DAILYKHATA</w:t>
      </w:r>
    </w:p>
    <w:p w14:paraId="3C05D1DF" w14:textId="77777777" w:rsidR="00856D15" w:rsidRPr="00C50AA6" w:rsidRDefault="00337616">
      <w:pPr>
        <w:pStyle w:val="Subtitle"/>
        <w:spacing w:after="280"/>
        <w:jc w:val="center"/>
      </w:pPr>
      <w:r w:rsidRPr="00C50AA6">
        <w:t>Deliverable 1</w:t>
      </w:r>
      <w:r w:rsidRPr="00C50AA6">
        <w:br/>
        <w:t>Target Market &amp; Audience Analysis</w:t>
      </w:r>
    </w:p>
    <w:p w14:paraId="46512410" w14:textId="77777777" w:rsidR="00856D15" w:rsidRPr="00C50AA6" w:rsidRDefault="00337616">
      <w:pPr>
        <w:spacing w:before="360"/>
        <w:jc w:val="center"/>
      </w:pPr>
      <w:r w:rsidRPr="00C50AA6">
        <w:t>Team members</w:t>
      </w:r>
      <w:r w:rsidRPr="00C50AA6">
        <w:br/>
        <w:t>Saad Mughal (F2023-009)</w:t>
      </w:r>
      <w:r w:rsidRPr="00C50AA6">
        <w:br/>
        <w:t>Khadijah Zahoor (F2023-956)</w:t>
      </w:r>
      <w:r w:rsidRPr="00C50AA6">
        <w:br/>
        <w:t>Zainab Ali Baig (F2023-528)</w:t>
      </w:r>
      <w:r w:rsidRPr="00C50AA6">
        <w:br/>
        <w:t>Aleeza Qaiser (F2023-611)</w:t>
      </w:r>
    </w:p>
    <w:p w14:paraId="31E161AA" w14:textId="77777777" w:rsidR="00856D15" w:rsidRPr="00C50AA6" w:rsidRDefault="00337616">
      <w:pPr>
        <w:jc w:val="center"/>
      </w:pPr>
      <w:r w:rsidRPr="00C50AA6">
        <w:t>Supervisor: Nouman Ali</w:t>
      </w:r>
      <w:r w:rsidRPr="00C50AA6">
        <w:br/>
        <w:t>Academic Year: 2026-2027</w:t>
      </w:r>
      <w:r w:rsidRPr="00C50AA6">
        <w:br/>
        <w:t>Version 1.0 submission edition | 23 September 2026</w:t>
      </w:r>
    </w:p>
    <w:p w14:paraId="2E6C8728" w14:textId="77777777" w:rsidR="00856D15" w:rsidRPr="00C50AA6" w:rsidRDefault="00337616">
      <w:r w:rsidRPr="00C50AA6">
        <w:br w:type="page"/>
      </w:r>
    </w:p>
    <w:p w14:paraId="1489DF8D" w14:textId="77777777" w:rsidR="00856D15" w:rsidRPr="00C50AA6" w:rsidRDefault="00337616">
      <w:pPr>
        <w:spacing w:after="240"/>
      </w:pPr>
      <w:r w:rsidRPr="00C50AA6">
        <w:rPr>
          <w:b/>
          <w:sz w:val="32"/>
        </w:rPr>
        <w:lastRenderedPageBreak/>
        <w:t>Document Control</w:t>
      </w:r>
    </w:p>
    <w:p w14:paraId="0851EBC8" w14:textId="77777777" w:rsidR="00856D15" w:rsidRPr="00C50AA6" w:rsidRDefault="00337616">
      <w:pPr>
        <w:jc w:val="left"/>
      </w:pPr>
      <w:r w:rsidRPr="00C50AA6">
        <w:t>Project: DailyKhata</w:t>
      </w:r>
      <w:r w:rsidRPr="00C50AA6">
        <w:br/>
        <w:t>Document: Target Market &amp; Audience Analysis</w:t>
      </w:r>
      <w:r w:rsidRPr="00C50AA6">
        <w:br/>
        <w:t>Deliverable: 1</w:t>
      </w:r>
      <w:r w:rsidRPr="00C50AA6">
        <w:br/>
        <w:t>Edition: Submission 1.0</w:t>
      </w:r>
      <w:r w:rsidRPr="00C50AA6">
        <w:br/>
      </w:r>
      <w:r w:rsidRPr="00C50AA6">
        <w:t>Status: Prepared for team and supervisor review</w:t>
      </w:r>
      <w:r w:rsidRPr="00C50AA6">
        <w:br/>
        <w:t>Authors: DailyKhata Project Team</w:t>
      </w:r>
      <w:r w:rsidRPr="00C50AA6">
        <w:br/>
        <w:t>Supervisor: Nouman Ali</w:t>
      </w:r>
      <w:r w:rsidRPr="00C50AA6">
        <w:br/>
        <w:t>Academic year: 2026-2027</w:t>
      </w:r>
      <w:r w:rsidRPr="00C50AA6">
        <w:br/>
        <w:t>Revision date: 23 September 2026</w:t>
      </w:r>
      <w:r w:rsidRPr="00C50AA6">
        <w:br/>
        <w:t>Submission date: To be recorded</w:t>
      </w:r>
      <w:r w:rsidRPr="00C50AA6">
        <w:br/>
        <w:t>Supervisor endorsement: Pending review</w:t>
      </w:r>
    </w:p>
    <w:p w14:paraId="49CF1D0A" w14:textId="77777777" w:rsidR="00856D15" w:rsidRPr="00C50AA6" w:rsidRDefault="00337616">
      <w:pPr>
        <w:spacing w:after="240"/>
      </w:pPr>
      <w:r w:rsidRPr="00C50AA6">
        <w:rPr>
          <w:b/>
          <w:sz w:val="32"/>
        </w:rPr>
        <w:t>Revision History</w:t>
      </w:r>
    </w:p>
    <w:p w14:paraId="2999EA1E" w14:textId="77777777" w:rsidR="00856D15" w:rsidRPr="00C50AA6" w:rsidRDefault="00337616">
      <w:r w:rsidRPr="00C50AA6">
        <w:t>Submission edition 1.0, 23 September 2026. DailyKhata Project Team. Academic presentation of the project analysis, with consistent terminology, explicit scope and research limitations.</w:t>
      </w:r>
    </w:p>
    <w:p w14:paraId="10B74071" w14:textId="77777777" w:rsidR="00856D15" w:rsidRPr="00C50AA6" w:rsidRDefault="00337616">
      <w:r w:rsidRPr="00C50AA6">
        <w:br w:type="page"/>
      </w:r>
    </w:p>
    <w:p w14:paraId="612FE3B9" w14:textId="77777777" w:rsidR="00856D15" w:rsidRPr="00C50AA6" w:rsidRDefault="00337616">
      <w:pPr>
        <w:spacing w:after="240"/>
      </w:pPr>
      <w:r w:rsidRPr="00C50AA6">
        <w:rPr>
          <w:b/>
          <w:sz w:val="32"/>
        </w:rPr>
        <w:lastRenderedPageBreak/>
        <w:t>Table of Contents</w:t>
      </w:r>
    </w:p>
    <w:p w14:paraId="56F2E77A" w14:textId="01703FC7" w:rsidR="00C50AA6" w:rsidRDefault="0033761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C50AA6">
        <w:fldChar w:fldCharType="begin"/>
      </w:r>
      <w:r w:rsidRPr="00C50AA6">
        <w:instrText xml:space="preserve"> TOC \o "1-3" \h \z \u </w:instrText>
      </w:r>
      <w:r w:rsidRPr="00C50AA6">
        <w:fldChar w:fldCharType="separate"/>
      </w:r>
      <w:hyperlink w:anchor="_Toc241045076" w:history="1">
        <w:r w:rsidR="00C50AA6" w:rsidRPr="00793E42">
          <w:rPr>
            <w:rStyle w:val="Hyperlink"/>
            <w:noProof/>
          </w:rPr>
          <w:t>1 Introduction</w:t>
        </w:r>
        <w:r w:rsidR="00C50AA6">
          <w:rPr>
            <w:noProof/>
            <w:webHidden/>
          </w:rPr>
          <w:tab/>
        </w:r>
        <w:r w:rsidR="00C50AA6">
          <w:rPr>
            <w:noProof/>
            <w:webHidden/>
          </w:rPr>
          <w:fldChar w:fldCharType="begin"/>
        </w:r>
        <w:r w:rsidR="00C50AA6">
          <w:rPr>
            <w:noProof/>
            <w:webHidden/>
          </w:rPr>
          <w:instrText xml:space="preserve"> PAGEREF _Toc241045076 \h </w:instrText>
        </w:r>
        <w:r w:rsidR="00C50AA6">
          <w:rPr>
            <w:noProof/>
            <w:webHidden/>
          </w:rPr>
        </w:r>
        <w:r w:rsidR="00C50AA6">
          <w:rPr>
            <w:noProof/>
            <w:webHidden/>
          </w:rPr>
          <w:fldChar w:fldCharType="separate"/>
        </w:r>
        <w:r w:rsidR="00C50AA6">
          <w:rPr>
            <w:noProof/>
            <w:webHidden/>
          </w:rPr>
          <w:t>5</w:t>
        </w:r>
        <w:r w:rsidR="00C50AA6">
          <w:rPr>
            <w:noProof/>
            <w:webHidden/>
          </w:rPr>
          <w:fldChar w:fldCharType="end"/>
        </w:r>
      </w:hyperlink>
    </w:p>
    <w:p w14:paraId="3FA71CE5" w14:textId="474A5E68"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77" w:history="1">
        <w:r w:rsidRPr="00793E42">
          <w:rPr>
            <w:rStyle w:val="Hyperlink"/>
            <w:noProof/>
          </w:rPr>
          <w:t>1.1 Purpose</w:t>
        </w:r>
        <w:r>
          <w:rPr>
            <w:noProof/>
            <w:webHidden/>
          </w:rPr>
          <w:tab/>
        </w:r>
        <w:r>
          <w:rPr>
            <w:noProof/>
            <w:webHidden/>
          </w:rPr>
          <w:fldChar w:fldCharType="begin"/>
        </w:r>
        <w:r>
          <w:rPr>
            <w:noProof/>
            <w:webHidden/>
          </w:rPr>
          <w:instrText xml:space="preserve"> PAGEREF _Toc241045077 \h </w:instrText>
        </w:r>
        <w:r>
          <w:rPr>
            <w:noProof/>
            <w:webHidden/>
          </w:rPr>
        </w:r>
        <w:r>
          <w:rPr>
            <w:noProof/>
            <w:webHidden/>
          </w:rPr>
          <w:fldChar w:fldCharType="separate"/>
        </w:r>
        <w:r>
          <w:rPr>
            <w:noProof/>
            <w:webHidden/>
          </w:rPr>
          <w:t>5</w:t>
        </w:r>
        <w:r>
          <w:rPr>
            <w:noProof/>
            <w:webHidden/>
          </w:rPr>
          <w:fldChar w:fldCharType="end"/>
        </w:r>
      </w:hyperlink>
    </w:p>
    <w:p w14:paraId="090C5469" w14:textId="30BF7ACC"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78" w:history="1">
        <w:r w:rsidRPr="00793E42">
          <w:rPr>
            <w:rStyle w:val="Hyperlink"/>
            <w:noProof/>
          </w:rPr>
          <w:t>1.2 Project overview</w:t>
        </w:r>
        <w:r>
          <w:rPr>
            <w:noProof/>
            <w:webHidden/>
          </w:rPr>
          <w:tab/>
        </w:r>
        <w:r>
          <w:rPr>
            <w:noProof/>
            <w:webHidden/>
          </w:rPr>
          <w:fldChar w:fldCharType="begin"/>
        </w:r>
        <w:r>
          <w:rPr>
            <w:noProof/>
            <w:webHidden/>
          </w:rPr>
          <w:instrText xml:space="preserve"> PAGEREF _Toc241045078 \h </w:instrText>
        </w:r>
        <w:r>
          <w:rPr>
            <w:noProof/>
            <w:webHidden/>
          </w:rPr>
        </w:r>
        <w:r>
          <w:rPr>
            <w:noProof/>
            <w:webHidden/>
          </w:rPr>
          <w:fldChar w:fldCharType="separate"/>
        </w:r>
        <w:r>
          <w:rPr>
            <w:noProof/>
            <w:webHidden/>
          </w:rPr>
          <w:t>5</w:t>
        </w:r>
        <w:r>
          <w:rPr>
            <w:noProof/>
            <w:webHidden/>
          </w:rPr>
          <w:fldChar w:fldCharType="end"/>
        </w:r>
      </w:hyperlink>
    </w:p>
    <w:p w14:paraId="390F041B" w14:textId="115991F5"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79" w:history="1">
        <w:r w:rsidRPr="00793E42">
          <w:rPr>
            <w:rStyle w:val="Hyperlink"/>
            <w:noProof/>
          </w:rPr>
          <w:t>2 Market context</w:t>
        </w:r>
        <w:r>
          <w:rPr>
            <w:noProof/>
            <w:webHidden/>
          </w:rPr>
          <w:tab/>
        </w:r>
        <w:r>
          <w:rPr>
            <w:noProof/>
            <w:webHidden/>
          </w:rPr>
          <w:fldChar w:fldCharType="begin"/>
        </w:r>
        <w:r>
          <w:rPr>
            <w:noProof/>
            <w:webHidden/>
          </w:rPr>
          <w:instrText xml:space="preserve"> PAGEREF _Toc241045079 \h </w:instrText>
        </w:r>
        <w:r>
          <w:rPr>
            <w:noProof/>
            <w:webHidden/>
          </w:rPr>
        </w:r>
        <w:r>
          <w:rPr>
            <w:noProof/>
            <w:webHidden/>
          </w:rPr>
          <w:fldChar w:fldCharType="separate"/>
        </w:r>
        <w:r>
          <w:rPr>
            <w:noProof/>
            <w:webHidden/>
          </w:rPr>
          <w:t>5</w:t>
        </w:r>
        <w:r>
          <w:rPr>
            <w:noProof/>
            <w:webHidden/>
          </w:rPr>
          <w:fldChar w:fldCharType="end"/>
        </w:r>
      </w:hyperlink>
    </w:p>
    <w:p w14:paraId="101D4FFC" w14:textId="4250C2C9"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0" w:history="1">
        <w:r w:rsidRPr="00793E42">
          <w:rPr>
            <w:rStyle w:val="Hyperlink"/>
            <w:noProof/>
          </w:rPr>
          <w:t>2.1 Industry and target market</w:t>
        </w:r>
        <w:r>
          <w:rPr>
            <w:noProof/>
            <w:webHidden/>
          </w:rPr>
          <w:tab/>
        </w:r>
        <w:r>
          <w:rPr>
            <w:noProof/>
            <w:webHidden/>
          </w:rPr>
          <w:fldChar w:fldCharType="begin"/>
        </w:r>
        <w:r>
          <w:rPr>
            <w:noProof/>
            <w:webHidden/>
          </w:rPr>
          <w:instrText xml:space="preserve"> PAGEREF _Toc241045080 \h </w:instrText>
        </w:r>
        <w:r>
          <w:rPr>
            <w:noProof/>
            <w:webHidden/>
          </w:rPr>
        </w:r>
        <w:r>
          <w:rPr>
            <w:noProof/>
            <w:webHidden/>
          </w:rPr>
          <w:fldChar w:fldCharType="separate"/>
        </w:r>
        <w:r>
          <w:rPr>
            <w:noProof/>
            <w:webHidden/>
          </w:rPr>
          <w:t>5</w:t>
        </w:r>
        <w:r>
          <w:rPr>
            <w:noProof/>
            <w:webHidden/>
          </w:rPr>
          <w:fldChar w:fldCharType="end"/>
        </w:r>
      </w:hyperlink>
    </w:p>
    <w:p w14:paraId="4F9237A9" w14:textId="46CF4F87"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1" w:history="1">
        <w:r w:rsidRPr="00793E42">
          <w:rPr>
            <w:rStyle w:val="Hyperlink"/>
            <w:noProof/>
          </w:rPr>
          <w:t>2.2 Pakistani expense management context</w:t>
        </w:r>
        <w:r>
          <w:rPr>
            <w:noProof/>
            <w:webHidden/>
          </w:rPr>
          <w:tab/>
        </w:r>
        <w:r>
          <w:rPr>
            <w:noProof/>
            <w:webHidden/>
          </w:rPr>
          <w:fldChar w:fldCharType="begin"/>
        </w:r>
        <w:r>
          <w:rPr>
            <w:noProof/>
            <w:webHidden/>
          </w:rPr>
          <w:instrText xml:space="preserve"> PAGEREF _Toc241045081 \h </w:instrText>
        </w:r>
        <w:r>
          <w:rPr>
            <w:noProof/>
            <w:webHidden/>
          </w:rPr>
        </w:r>
        <w:r>
          <w:rPr>
            <w:noProof/>
            <w:webHidden/>
          </w:rPr>
          <w:fldChar w:fldCharType="separate"/>
        </w:r>
        <w:r>
          <w:rPr>
            <w:noProof/>
            <w:webHidden/>
          </w:rPr>
          <w:t>5</w:t>
        </w:r>
        <w:r>
          <w:rPr>
            <w:noProof/>
            <w:webHidden/>
          </w:rPr>
          <w:fldChar w:fldCharType="end"/>
        </w:r>
      </w:hyperlink>
    </w:p>
    <w:p w14:paraId="376E2251" w14:textId="775CAE19"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2" w:history="1">
        <w:r w:rsidRPr="00793E42">
          <w:rPr>
            <w:rStyle w:val="Hyperlink"/>
            <w:noProof/>
          </w:rPr>
          <w:t>2.3 Research basis and limitations</w:t>
        </w:r>
        <w:r>
          <w:rPr>
            <w:noProof/>
            <w:webHidden/>
          </w:rPr>
          <w:tab/>
        </w:r>
        <w:r>
          <w:rPr>
            <w:noProof/>
            <w:webHidden/>
          </w:rPr>
          <w:fldChar w:fldCharType="begin"/>
        </w:r>
        <w:r>
          <w:rPr>
            <w:noProof/>
            <w:webHidden/>
          </w:rPr>
          <w:instrText xml:space="preserve"> PAGEREF _Toc241045082 \h </w:instrText>
        </w:r>
        <w:r>
          <w:rPr>
            <w:noProof/>
            <w:webHidden/>
          </w:rPr>
        </w:r>
        <w:r>
          <w:rPr>
            <w:noProof/>
            <w:webHidden/>
          </w:rPr>
          <w:fldChar w:fldCharType="separate"/>
        </w:r>
        <w:r>
          <w:rPr>
            <w:noProof/>
            <w:webHidden/>
          </w:rPr>
          <w:t>5</w:t>
        </w:r>
        <w:r>
          <w:rPr>
            <w:noProof/>
            <w:webHidden/>
          </w:rPr>
          <w:fldChar w:fldCharType="end"/>
        </w:r>
      </w:hyperlink>
    </w:p>
    <w:p w14:paraId="172741B0" w14:textId="5FA866F5"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3" w:history="1">
        <w:r w:rsidRPr="00793E42">
          <w:rPr>
            <w:rStyle w:val="Hyperlink"/>
            <w:noProof/>
          </w:rPr>
          <w:t>3 Target users</w:t>
        </w:r>
        <w:r>
          <w:rPr>
            <w:noProof/>
            <w:webHidden/>
          </w:rPr>
          <w:tab/>
        </w:r>
        <w:r>
          <w:rPr>
            <w:noProof/>
            <w:webHidden/>
          </w:rPr>
          <w:fldChar w:fldCharType="begin"/>
        </w:r>
        <w:r>
          <w:rPr>
            <w:noProof/>
            <w:webHidden/>
          </w:rPr>
          <w:instrText xml:space="preserve"> PAGEREF _Toc241045083 \h </w:instrText>
        </w:r>
        <w:r>
          <w:rPr>
            <w:noProof/>
            <w:webHidden/>
          </w:rPr>
        </w:r>
        <w:r>
          <w:rPr>
            <w:noProof/>
            <w:webHidden/>
          </w:rPr>
          <w:fldChar w:fldCharType="separate"/>
        </w:r>
        <w:r>
          <w:rPr>
            <w:noProof/>
            <w:webHidden/>
          </w:rPr>
          <w:t>6</w:t>
        </w:r>
        <w:r>
          <w:rPr>
            <w:noProof/>
            <w:webHidden/>
          </w:rPr>
          <w:fldChar w:fldCharType="end"/>
        </w:r>
      </w:hyperlink>
    </w:p>
    <w:p w14:paraId="580FC29F" w14:textId="64C8FFF3"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4" w:history="1">
        <w:r w:rsidRPr="00793E42">
          <w:rPr>
            <w:rStyle w:val="Hyperlink"/>
            <w:noProof/>
          </w:rPr>
          <w:t>3.1 Primary users</w:t>
        </w:r>
        <w:r>
          <w:rPr>
            <w:noProof/>
            <w:webHidden/>
          </w:rPr>
          <w:tab/>
        </w:r>
        <w:r>
          <w:rPr>
            <w:noProof/>
            <w:webHidden/>
          </w:rPr>
          <w:fldChar w:fldCharType="begin"/>
        </w:r>
        <w:r>
          <w:rPr>
            <w:noProof/>
            <w:webHidden/>
          </w:rPr>
          <w:instrText xml:space="preserve"> PAGEREF _Toc241045084 \h </w:instrText>
        </w:r>
        <w:r>
          <w:rPr>
            <w:noProof/>
            <w:webHidden/>
          </w:rPr>
        </w:r>
        <w:r>
          <w:rPr>
            <w:noProof/>
            <w:webHidden/>
          </w:rPr>
          <w:fldChar w:fldCharType="separate"/>
        </w:r>
        <w:r>
          <w:rPr>
            <w:noProof/>
            <w:webHidden/>
          </w:rPr>
          <w:t>6</w:t>
        </w:r>
        <w:r>
          <w:rPr>
            <w:noProof/>
            <w:webHidden/>
          </w:rPr>
          <w:fldChar w:fldCharType="end"/>
        </w:r>
      </w:hyperlink>
    </w:p>
    <w:p w14:paraId="6FAA24C0" w14:textId="18C25AC8"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5" w:history="1">
        <w:r w:rsidRPr="00793E42">
          <w:rPr>
            <w:rStyle w:val="Hyperlink"/>
            <w:noProof/>
          </w:rPr>
          <w:t>3.2 Secondary users</w:t>
        </w:r>
        <w:r>
          <w:rPr>
            <w:noProof/>
            <w:webHidden/>
          </w:rPr>
          <w:tab/>
        </w:r>
        <w:r>
          <w:rPr>
            <w:noProof/>
            <w:webHidden/>
          </w:rPr>
          <w:fldChar w:fldCharType="begin"/>
        </w:r>
        <w:r>
          <w:rPr>
            <w:noProof/>
            <w:webHidden/>
          </w:rPr>
          <w:instrText xml:space="preserve"> PAGEREF _Toc241045085 \h </w:instrText>
        </w:r>
        <w:r>
          <w:rPr>
            <w:noProof/>
            <w:webHidden/>
          </w:rPr>
        </w:r>
        <w:r>
          <w:rPr>
            <w:noProof/>
            <w:webHidden/>
          </w:rPr>
          <w:fldChar w:fldCharType="separate"/>
        </w:r>
        <w:r>
          <w:rPr>
            <w:noProof/>
            <w:webHidden/>
          </w:rPr>
          <w:t>6</w:t>
        </w:r>
        <w:r>
          <w:rPr>
            <w:noProof/>
            <w:webHidden/>
          </w:rPr>
          <w:fldChar w:fldCharType="end"/>
        </w:r>
      </w:hyperlink>
    </w:p>
    <w:p w14:paraId="6D50D587" w14:textId="631F24C5"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6" w:history="1">
        <w:r w:rsidRPr="00793E42">
          <w:rPr>
            <w:rStyle w:val="Hyperlink"/>
            <w:noProof/>
          </w:rPr>
          <w:t>3.3 User characteristics</w:t>
        </w:r>
        <w:r>
          <w:rPr>
            <w:noProof/>
            <w:webHidden/>
          </w:rPr>
          <w:tab/>
        </w:r>
        <w:r>
          <w:rPr>
            <w:noProof/>
            <w:webHidden/>
          </w:rPr>
          <w:fldChar w:fldCharType="begin"/>
        </w:r>
        <w:r>
          <w:rPr>
            <w:noProof/>
            <w:webHidden/>
          </w:rPr>
          <w:instrText xml:space="preserve"> PAGEREF _Toc241045086 \h </w:instrText>
        </w:r>
        <w:r>
          <w:rPr>
            <w:noProof/>
            <w:webHidden/>
          </w:rPr>
        </w:r>
        <w:r>
          <w:rPr>
            <w:noProof/>
            <w:webHidden/>
          </w:rPr>
          <w:fldChar w:fldCharType="separate"/>
        </w:r>
        <w:r>
          <w:rPr>
            <w:noProof/>
            <w:webHidden/>
          </w:rPr>
          <w:t>6</w:t>
        </w:r>
        <w:r>
          <w:rPr>
            <w:noProof/>
            <w:webHidden/>
          </w:rPr>
          <w:fldChar w:fldCharType="end"/>
        </w:r>
      </w:hyperlink>
    </w:p>
    <w:p w14:paraId="511C9EF1" w14:textId="7456C3C6"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7" w:history="1">
        <w:r w:rsidRPr="00793E42">
          <w:rPr>
            <w:rStyle w:val="Hyperlink"/>
            <w:noProof/>
          </w:rPr>
          <w:t>4 User personas</w:t>
        </w:r>
        <w:r>
          <w:rPr>
            <w:noProof/>
            <w:webHidden/>
          </w:rPr>
          <w:tab/>
        </w:r>
        <w:r>
          <w:rPr>
            <w:noProof/>
            <w:webHidden/>
          </w:rPr>
          <w:fldChar w:fldCharType="begin"/>
        </w:r>
        <w:r>
          <w:rPr>
            <w:noProof/>
            <w:webHidden/>
          </w:rPr>
          <w:instrText xml:space="preserve"> PAGEREF _Toc241045087 \h </w:instrText>
        </w:r>
        <w:r>
          <w:rPr>
            <w:noProof/>
            <w:webHidden/>
          </w:rPr>
        </w:r>
        <w:r>
          <w:rPr>
            <w:noProof/>
            <w:webHidden/>
          </w:rPr>
          <w:fldChar w:fldCharType="separate"/>
        </w:r>
        <w:r>
          <w:rPr>
            <w:noProof/>
            <w:webHidden/>
          </w:rPr>
          <w:t>6</w:t>
        </w:r>
        <w:r>
          <w:rPr>
            <w:noProof/>
            <w:webHidden/>
          </w:rPr>
          <w:fldChar w:fldCharType="end"/>
        </w:r>
      </w:hyperlink>
    </w:p>
    <w:p w14:paraId="520A69FA" w14:textId="2F8A1F9F"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8" w:history="1">
        <w:r w:rsidRPr="00793E42">
          <w:rPr>
            <w:rStyle w:val="Hyperlink"/>
            <w:noProof/>
          </w:rPr>
          <w:t>4.1 Ayesha Tariq</w:t>
        </w:r>
        <w:r>
          <w:rPr>
            <w:noProof/>
            <w:webHidden/>
          </w:rPr>
          <w:tab/>
        </w:r>
        <w:r>
          <w:rPr>
            <w:noProof/>
            <w:webHidden/>
          </w:rPr>
          <w:fldChar w:fldCharType="begin"/>
        </w:r>
        <w:r>
          <w:rPr>
            <w:noProof/>
            <w:webHidden/>
          </w:rPr>
          <w:instrText xml:space="preserve"> PAGEREF _Toc241045088 \h </w:instrText>
        </w:r>
        <w:r>
          <w:rPr>
            <w:noProof/>
            <w:webHidden/>
          </w:rPr>
        </w:r>
        <w:r>
          <w:rPr>
            <w:noProof/>
            <w:webHidden/>
          </w:rPr>
          <w:fldChar w:fldCharType="separate"/>
        </w:r>
        <w:r>
          <w:rPr>
            <w:noProof/>
            <w:webHidden/>
          </w:rPr>
          <w:t>7</w:t>
        </w:r>
        <w:r>
          <w:rPr>
            <w:noProof/>
            <w:webHidden/>
          </w:rPr>
          <w:fldChar w:fldCharType="end"/>
        </w:r>
      </w:hyperlink>
    </w:p>
    <w:p w14:paraId="74908145" w14:textId="53B9D54D"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89" w:history="1">
        <w:r w:rsidRPr="00793E42">
          <w:rPr>
            <w:rStyle w:val="Hyperlink"/>
            <w:noProof/>
          </w:rPr>
          <w:t>4.2 Bilal Ahmed</w:t>
        </w:r>
        <w:r>
          <w:rPr>
            <w:noProof/>
            <w:webHidden/>
          </w:rPr>
          <w:tab/>
        </w:r>
        <w:r>
          <w:rPr>
            <w:noProof/>
            <w:webHidden/>
          </w:rPr>
          <w:fldChar w:fldCharType="begin"/>
        </w:r>
        <w:r>
          <w:rPr>
            <w:noProof/>
            <w:webHidden/>
          </w:rPr>
          <w:instrText xml:space="preserve"> PAGEREF _Toc241045089 \h </w:instrText>
        </w:r>
        <w:r>
          <w:rPr>
            <w:noProof/>
            <w:webHidden/>
          </w:rPr>
        </w:r>
        <w:r>
          <w:rPr>
            <w:noProof/>
            <w:webHidden/>
          </w:rPr>
          <w:fldChar w:fldCharType="separate"/>
        </w:r>
        <w:r>
          <w:rPr>
            <w:noProof/>
            <w:webHidden/>
          </w:rPr>
          <w:t>7</w:t>
        </w:r>
        <w:r>
          <w:rPr>
            <w:noProof/>
            <w:webHidden/>
          </w:rPr>
          <w:fldChar w:fldCharType="end"/>
        </w:r>
      </w:hyperlink>
    </w:p>
    <w:p w14:paraId="66BC3205" w14:textId="6DA67CED"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0" w:history="1">
        <w:r w:rsidRPr="00793E42">
          <w:rPr>
            <w:rStyle w:val="Hyperlink"/>
            <w:noProof/>
          </w:rPr>
          <w:t>4.3 Hamza Sheikh</w:t>
        </w:r>
        <w:r>
          <w:rPr>
            <w:noProof/>
            <w:webHidden/>
          </w:rPr>
          <w:tab/>
        </w:r>
        <w:r>
          <w:rPr>
            <w:noProof/>
            <w:webHidden/>
          </w:rPr>
          <w:fldChar w:fldCharType="begin"/>
        </w:r>
        <w:r>
          <w:rPr>
            <w:noProof/>
            <w:webHidden/>
          </w:rPr>
          <w:instrText xml:space="preserve"> PAGEREF _Toc241045090 \h </w:instrText>
        </w:r>
        <w:r>
          <w:rPr>
            <w:noProof/>
            <w:webHidden/>
          </w:rPr>
        </w:r>
        <w:r>
          <w:rPr>
            <w:noProof/>
            <w:webHidden/>
          </w:rPr>
          <w:fldChar w:fldCharType="separate"/>
        </w:r>
        <w:r>
          <w:rPr>
            <w:noProof/>
            <w:webHidden/>
          </w:rPr>
          <w:t>7</w:t>
        </w:r>
        <w:r>
          <w:rPr>
            <w:noProof/>
            <w:webHidden/>
          </w:rPr>
          <w:fldChar w:fldCharType="end"/>
        </w:r>
      </w:hyperlink>
    </w:p>
    <w:p w14:paraId="5CD7D0B1" w14:textId="3548C3A6"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1" w:history="1">
        <w:r w:rsidRPr="00793E42">
          <w:rPr>
            <w:rStyle w:val="Hyperlink"/>
            <w:noProof/>
          </w:rPr>
          <w:t>4.4 Zubair Hassan</w:t>
        </w:r>
        <w:r>
          <w:rPr>
            <w:noProof/>
            <w:webHidden/>
          </w:rPr>
          <w:tab/>
        </w:r>
        <w:r>
          <w:rPr>
            <w:noProof/>
            <w:webHidden/>
          </w:rPr>
          <w:fldChar w:fldCharType="begin"/>
        </w:r>
        <w:r>
          <w:rPr>
            <w:noProof/>
            <w:webHidden/>
          </w:rPr>
          <w:instrText xml:space="preserve"> PAGEREF _Toc241045091 \h </w:instrText>
        </w:r>
        <w:r>
          <w:rPr>
            <w:noProof/>
            <w:webHidden/>
          </w:rPr>
        </w:r>
        <w:r>
          <w:rPr>
            <w:noProof/>
            <w:webHidden/>
          </w:rPr>
          <w:fldChar w:fldCharType="separate"/>
        </w:r>
        <w:r>
          <w:rPr>
            <w:noProof/>
            <w:webHidden/>
          </w:rPr>
          <w:t>7</w:t>
        </w:r>
        <w:r>
          <w:rPr>
            <w:noProof/>
            <w:webHidden/>
          </w:rPr>
          <w:fldChar w:fldCharType="end"/>
        </w:r>
      </w:hyperlink>
    </w:p>
    <w:p w14:paraId="5E6DFF33" w14:textId="1A16C5AA"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2" w:history="1">
        <w:r w:rsidRPr="00793E42">
          <w:rPr>
            <w:rStyle w:val="Hyperlink"/>
            <w:noProof/>
          </w:rPr>
          <w:t>4.5 Usman Raza</w:t>
        </w:r>
        <w:r>
          <w:rPr>
            <w:noProof/>
            <w:webHidden/>
          </w:rPr>
          <w:tab/>
        </w:r>
        <w:r>
          <w:rPr>
            <w:noProof/>
            <w:webHidden/>
          </w:rPr>
          <w:fldChar w:fldCharType="begin"/>
        </w:r>
        <w:r>
          <w:rPr>
            <w:noProof/>
            <w:webHidden/>
          </w:rPr>
          <w:instrText xml:space="preserve"> PAGEREF _Toc241045092 \h </w:instrText>
        </w:r>
        <w:r>
          <w:rPr>
            <w:noProof/>
            <w:webHidden/>
          </w:rPr>
        </w:r>
        <w:r>
          <w:rPr>
            <w:noProof/>
            <w:webHidden/>
          </w:rPr>
          <w:fldChar w:fldCharType="separate"/>
        </w:r>
        <w:r>
          <w:rPr>
            <w:noProof/>
            <w:webHidden/>
          </w:rPr>
          <w:t>7</w:t>
        </w:r>
        <w:r>
          <w:rPr>
            <w:noProof/>
            <w:webHidden/>
          </w:rPr>
          <w:fldChar w:fldCharType="end"/>
        </w:r>
      </w:hyperlink>
    </w:p>
    <w:p w14:paraId="3CE42CC2" w14:textId="68333E22"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3" w:history="1">
        <w:r w:rsidRPr="00793E42">
          <w:rPr>
            <w:rStyle w:val="Hyperlink"/>
            <w:noProof/>
          </w:rPr>
          <w:t>5 User problems</w:t>
        </w:r>
        <w:r>
          <w:rPr>
            <w:noProof/>
            <w:webHidden/>
          </w:rPr>
          <w:tab/>
        </w:r>
        <w:r>
          <w:rPr>
            <w:noProof/>
            <w:webHidden/>
          </w:rPr>
          <w:fldChar w:fldCharType="begin"/>
        </w:r>
        <w:r>
          <w:rPr>
            <w:noProof/>
            <w:webHidden/>
          </w:rPr>
          <w:instrText xml:space="preserve"> PAGEREF _Toc241045093 \h </w:instrText>
        </w:r>
        <w:r>
          <w:rPr>
            <w:noProof/>
            <w:webHidden/>
          </w:rPr>
        </w:r>
        <w:r>
          <w:rPr>
            <w:noProof/>
            <w:webHidden/>
          </w:rPr>
          <w:fldChar w:fldCharType="separate"/>
        </w:r>
        <w:r>
          <w:rPr>
            <w:noProof/>
            <w:webHidden/>
          </w:rPr>
          <w:t>7</w:t>
        </w:r>
        <w:r>
          <w:rPr>
            <w:noProof/>
            <w:webHidden/>
          </w:rPr>
          <w:fldChar w:fldCharType="end"/>
        </w:r>
      </w:hyperlink>
    </w:p>
    <w:p w14:paraId="1895D12A" w14:textId="029AB510"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4" w:history="1">
        <w:r w:rsidRPr="00793E42">
          <w:rPr>
            <w:rStyle w:val="Hyperlink"/>
            <w:noProof/>
          </w:rPr>
          <w:t>5.1 Receipt based expense tracking</w:t>
        </w:r>
        <w:r>
          <w:rPr>
            <w:noProof/>
            <w:webHidden/>
          </w:rPr>
          <w:tab/>
        </w:r>
        <w:r>
          <w:rPr>
            <w:noProof/>
            <w:webHidden/>
          </w:rPr>
          <w:fldChar w:fldCharType="begin"/>
        </w:r>
        <w:r>
          <w:rPr>
            <w:noProof/>
            <w:webHidden/>
          </w:rPr>
          <w:instrText xml:space="preserve"> PAGEREF _Toc241045094 \h </w:instrText>
        </w:r>
        <w:r>
          <w:rPr>
            <w:noProof/>
            <w:webHidden/>
          </w:rPr>
        </w:r>
        <w:r>
          <w:rPr>
            <w:noProof/>
            <w:webHidden/>
          </w:rPr>
          <w:fldChar w:fldCharType="separate"/>
        </w:r>
        <w:r>
          <w:rPr>
            <w:noProof/>
            <w:webHidden/>
          </w:rPr>
          <w:t>8</w:t>
        </w:r>
        <w:r>
          <w:rPr>
            <w:noProof/>
            <w:webHidden/>
          </w:rPr>
          <w:fldChar w:fldCharType="end"/>
        </w:r>
      </w:hyperlink>
    </w:p>
    <w:p w14:paraId="4686050F" w14:textId="7985F006"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5" w:history="1">
        <w:r w:rsidRPr="00793E42">
          <w:rPr>
            <w:rStyle w:val="Hyperlink"/>
            <w:noProof/>
          </w:rPr>
          <w:t>5.2 Cash and no receipt transactions</w:t>
        </w:r>
        <w:r>
          <w:rPr>
            <w:noProof/>
            <w:webHidden/>
          </w:rPr>
          <w:tab/>
        </w:r>
        <w:r>
          <w:rPr>
            <w:noProof/>
            <w:webHidden/>
          </w:rPr>
          <w:fldChar w:fldCharType="begin"/>
        </w:r>
        <w:r>
          <w:rPr>
            <w:noProof/>
            <w:webHidden/>
          </w:rPr>
          <w:instrText xml:space="preserve"> PAGEREF _Toc241045095 \h </w:instrText>
        </w:r>
        <w:r>
          <w:rPr>
            <w:noProof/>
            <w:webHidden/>
          </w:rPr>
        </w:r>
        <w:r>
          <w:rPr>
            <w:noProof/>
            <w:webHidden/>
          </w:rPr>
          <w:fldChar w:fldCharType="separate"/>
        </w:r>
        <w:r>
          <w:rPr>
            <w:noProof/>
            <w:webHidden/>
          </w:rPr>
          <w:t>8</w:t>
        </w:r>
        <w:r>
          <w:rPr>
            <w:noProof/>
            <w:webHidden/>
          </w:rPr>
          <w:fldChar w:fldCharType="end"/>
        </w:r>
      </w:hyperlink>
    </w:p>
    <w:p w14:paraId="1E7CF142" w14:textId="584F69D2"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6" w:history="1">
        <w:r w:rsidRPr="00793E42">
          <w:rPr>
            <w:rStyle w:val="Hyperlink"/>
            <w:noProof/>
          </w:rPr>
          <w:t>5.3 Manual entry friction</w:t>
        </w:r>
        <w:r>
          <w:rPr>
            <w:noProof/>
            <w:webHidden/>
          </w:rPr>
          <w:tab/>
        </w:r>
        <w:r>
          <w:rPr>
            <w:noProof/>
            <w:webHidden/>
          </w:rPr>
          <w:fldChar w:fldCharType="begin"/>
        </w:r>
        <w:r>
          <w:rPr>
            <w:noProof/>
            <w:webHidden/>
          </w:rPr>
          <w:instrText xml:space="preserve"> PAGEREF _Toc241045096 \h </w:instrText>
        </w:r>
        <w:r>
          <w:rPr>
            <w:noProof/>
            <w:webHidden/>
          </w:rPr>
        </w:r>
        <w:r>
          <w:rPr>
            <w:noProof/>
            <w:webHidden/>
          </w:rPr>
          <w:fldChar w:fldCharType="separate"/>
        </w:r>
        <w:r>
          <w:rPr>
            <w:noProof/>
            <w:webHidden/>
          </w:rPr>
          <w:t>8</w:t>
        </w:r>
        <w:r>
          <w:rPr>
            <w:noProof/>
            <w:webHidden/>
          </w:rPr>
          <w:fldChar w:fldCharType="end"/>
        </w:r>
      </w:hyperlink>
    </w:p>
    <w:p w14:paraId="3A403E87" w14:textId="5D5E1157"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7" w:history="1">
        <w:r w:rsidRPr="00793E42">
          <w:rPr>
            <w:rStyle w:val="Hyperlink"/>
            <w:noProof/>
          </w:rPr>
          <w:t>5.4 Spending visibility</w:t>
        </w:r>
        <w:r>
          <w:rPr>
            <w:noProof/>
            <w:webHidden/>
          </w:rPr>
          <w:tab/>
        </w:r>
        <w:r>
          <w:rPr>
            <w:noProof/>
            <w:webHidden/>
          </w:rPr>
          <w:fldChar w:fldCharType="begin"/>
        </w:r>
        <w:r>
          <w:rPr>
            <w:noProof/>
            <w:webHidden/>
          </w:rPr>
          <w:instrText xml:space="preserve"> PAGEREF _Toc241045097 \h </w:instrText>
        </w:r>
        <w:r>
          <w:rPr>
            <w:noProof/>
            <w:webHidden/>
          </w:rPr>
        </w:r>
        <w:r>
          <w:rPr>
            <w:noProof/>
            <w:webHidden/>
          </w:rPr>
          <w:fldChar w:fldCharType="separate"/>
        </w:r>
        <w:r>
          <w:rPr>
            <w:noProof/>
            <w:webHidden/>
          </w:rPr>
          <w:t>8</w:t>
        </w:r>
        <w:r>
          <w:rPr>
            <w:noProof/>
            <w:webHidden/>
          </w:rPr>
          <w:fldChar w:fldCharType="end"/>
        </w:r>
      </w:hyperlink>
    </w:p>
    <w:p w14:paraId="4DAB9ACE" w14:textId="3B327C00"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8" w:history="1">
        <w:r w:rsidRPr="00793E42">
          <w:rPr>
            <w:rStyle w:val="Hyperlink"/>
            <w:noProof/>
          </w:rPr>
          <w:t>5.5 Price comparison</w:t>
        </w:r>
        <w:r>
          <w:rPr>
            <w:noProof/>
            <w:webHidden/>
          </w:rPr>
          <w:tab/>
        </w:r>
        <w:r>
          <w:rPr>
            <w:noProof/>
            <w:webHidden/>
          </w:rPr>
          <w:fldChar w:fldCharType="begin"/>
        </w:r>
        <w:r>
          <w:rPr>
            <w:noProof/>
            <w:webHidden/>
          </w:rPr>
          <w:instrText xml:space="preserve"> PAGEREF _Toc241045098 \h </w:instrText>
        </w:r>
        <w:r>
          <w:rPr>
            <w:noProof/>
            <w:webHidden/>
          </w:rPr>
        </w:r>
        <w:r>
          <w:rPr>
            <w:noProof/>
            <w:webHidden/>
          </w:rPr>
          <w:fldChar w:fldCharType="separate"/>
        </w:r>
        <w:r>
          <w:rPr>
            <w:noProof/>
            <w:webHidden/>
          </w:rPr>
          <w:t>8</w:t>
        </w:r>
        <w:r>
          <w:rPr>
            <w:noProof/>
            <w:webHidden/>
          </w:rPr>
          <w:fldChar w:fldCharType="end"/>
        </w:r>
      </w:hyperlink>
    </w:p>
    <w:p w14:paraId="4B5EC1E7" w14:textId="1BA4B620"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099" w:history="1">
        <w:r w:rsidRPr="00793E42">
          <w:rPr>
            <w:rStyle w:val="Hyperlink"/>
            <w:noProof/>
          </w:rPr>
          <w:t>5.6 Trust and privacy</w:t>
        </w:r>
        <w:r>
          <w:rPr>
            <w:noProof/>
            <w:webHidden/>
          </w:rPr>
          <w:tab/>
        </w:r>
        <w:r>
          <w:rPr>
            <w:noProof/>
            <w:webHidden/>
          </w:rPr>
          <w:fldChar w:fldCharType="begin"/>
        </w:r>
        <w:r>
          <w:rPr>
            <w:noProof/>
            <w:webHidden/>
          </w:rPr>
          <w:instrText xml:space="preserve"> PAGEREF _Toc241045099 \h </w:instrText>
        </w:r>
        <w:r>
          <w:rPr>
            <w:noProof/>
            <w:webHidden/>
          </w:rPr>
        </w:r>
        <w:r>
          <w:rPr>
            <w:noProof/>
            <w:webHidden/>
          </w:rPr>
          <w:fldChar w:fldCharType="separate"/>
        </w:r>
        <w:r>
          <w:rPr>
            <w:noProof/>
            <w:webHidden/>
          </w:rPr>
          <w:t>8</w:t>
        </w:r>
        <w:r>
          <w:rPr>
            <w:noProof/>
            <w:webHidden/>
          </w:rPr>
          <w:fldChar w:fldCharType="end"/>
        </w:r>
      </w:hyperlink>
    </w:p>
    <w:p w14:paraId="0D41986F" w14:textId="22A8F81A"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0" w:history="1">
        <w:r w:rsidRPr="00793E42">
          <w:rPr>
            <w:rStyle w:val="Hyperlink"/>
            <w:noProof/>
          </w:rPr>
          <w:t>6 User needs and expectations</w:t>
        </w:r>
        <w:r>
          <w:rPr>
            <w:noProof/>
            <w:webHidden/>
          </w:rPr>
          <w:tab/>
        </w:r>
        <w:r>
          <w:rPr>
            <w:noProof/>
            <w:webHidden/>
          </w:rPr>
          <w:fldChar w:fldCharType="begin"/>
        </w:r>
        <w:r>
          <w:rPr>
            <w:noProof/>
            <w:webHidden/>
          </w:rPr>
          <w:instrText xml:space="preserve"> PAGEREF _Toc241045100 \h </w:instrText>
        </w:r>
        <w:r>
          <w:rPr>
            <w:noProof/>
            <w:webHidden/>
          </w:rPr>
        </w:r>
        <w:r>
          <w:rPr>
            <w:noProof/>
            <w:webHidden/>
          </w:rPr>
          <w:fldChar w:fldCharType="separate"/>
        </w:r>
        <w:r>
          <w:rPr>
            <w:noProof/>
            <w:webHidden/>
          </w:rPr>
          <w:t>8</w:t>
        </w:r>
        <w:r>
          <w:rPr>
            <w:noProof/>
            <w:webHidden/>
          </w:rPr>
          <w:fldChar w:fldCharType="end"/>
        </w:r>
      </w:hyperlink>
    </w:p>
    <w:p w14:paraId="288181D0" w14:textId="666D09AD"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1" w:history="1">
        <w:r w:rsidRPr="00793E42">
          <w:rPr>
            <w:rStyle w:val="Hyperlink"/>
            <w:noProof/>
          </w:rPr>
          <w:t>7 Proposed DailyKhata solution</w:t>
        </w:r>
        <w:r>
          <w:rPr>
            <w:noProof/>
            <w:webHidden/>
          </w:rPr>
          <w:tab/>
        </w:r>
        <w:r>
          <w:rPr>
            <w:noProof/>
            <w:webHidden/>
          </w:rPr>
          <w:fldChar w:fldCharType="begin"/>
        </w:r>
        <w:r>
          <w:rPr>
            <w:noProof/>
            <w:webHidden/>
          </w:rPr>
          <w:instrText xml:space="preserve"> PAGEREF _Toc241045101 \h </w:instrText>
        </w:r>
        <w:r>
          <w:rPr>
            <w:noProof/>
            <w:webHidden/>
          </w:rPr>
        </w:r>
        <w:r>
          <w:rPr>
            <w:noProof/>
            <w:webHidden/>
          </w:rPr>
          <w:fldChar w:fldCharType="separate"/>
        </w:r>
        <w:r>
          <w:rPr>
            <w:noProof/>
            <w:webHidden/>
          </w:rPr>
          <w:t>9</w:t>
        </w:r>
        <w:r>
          <w:rPr>
            <w:noProof/>
            <w:webHidden/>
          </w:rPr>
          <w:fldChar w:fldCharType="end"/>
        </w:r>
      </w:hyperlink>
    </w:p>
    <w:p w14:paraId="0B5DD7D7" w14:textId="614BB246"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2" w:history="1">
        <w:r w:rsidRPr="00793E42">
          <w:rPr>
            <w:rStyle w:val="Hyperlink"/>
            <w:noProof/>
          </w:rPr>
          <w:t>7.1 Receipt digitisation</w:t>
        </w:r>
        <w:r>
          <w:rPr>
            <w:noProof/>
            <w:webHidden/>
          </w:rPr>
          <w:tab/>
        </w:r>
        <w:r>
          <w:rPr>
            <w:noProof/>
            <w:webHidden/>
          </w:rPr>
          <w:fldChar w:fldCharType="begin"/>
        </w:r>
        <w:r>
          <w:rPr>
            <w:noProof/>
            <w:webHidden/>
          </w:rPr>
          <w:instrText xml:space="preserve"> PAGEREF _Toc241045102 \h </w:instrText>
        </w:r>
        <w:r>
          <w:rPr>
            <w:noProof/>
            <w:webHidden/>
          </w:rPr>
        </w:r>
        <w:r>
          <w:rPr>
            <w:noProof/>
            <w:webHidden/>
          </w:rPr>
          <w:fldChar w:fldCharType="separate"/>
        </w:r>
        <w:r>
          <w:rPr>
            <w:noProof/>
            <w:webHidden/>
          </w:rPr>
          <w:t>9</w:t>
        </w:r>
        <w:r>
          <w:rPr>
            <w:noProof/>
            <w:webHidden/>
          </w:rPr>
          <w:fldChar w:fldCharType="end"/>
        </w:r>
      </w:hyperlink>
    </w:p>
    <w:p w14:paraId="2A2E0D54" w14:textId="7F8B0568"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3" w:history="1">
        <w:r w:rsidRPr="00793E42">
          <w:rPr>
            <w:rStyle w:val="Hyperlink"/>
            <w:noProof/>
          </w:rPr>
          <w:t>7.2 Expense capture</w:t>
        </w:r>
        <w:r>
          <w:rPr>
            <w:noProof/>
            <w:webHidden/>
          </w:rPr>
          <w:tab/>
        </w:r>
        <w:r>
          <w:rPr>
            <w:noProof/>
            <w:webHidden/>
          </w:rPr>
          <w:fldChar w:fldCharType="begin"/>
        </w:r>
        <w:r>
          <w:rPr>
            <w:noProof/>
            <w:webHidden/>
          </w:rPr>
          <w:instrText xml:space="preserve"> PAGEREF _Toc241045103 \h </w:instrText>
        </w:r>
        <w:r>
          <w:rPr>
            <w:noProof/>
            <w:webHidden/>
          </w:rPr>
        </w:r>
        <w:r>
          <w:rPr>
            <w:noProof/>
            <w:webHidden/>
          </w:rPr>
          <w:fldChar w:fldCharType="separate"/>
        </w:r>
        <w:r>
          <w:rPr>
            <w:noProof/>
            <w:webHidden/>
          </w:rPr>
          <w:t>9</w:t>
        </w:r>
        <w:r>
          <w:rPr>
            <w:noProof/>
            <w:webHidden/>
          </w:rPr>
          <w:fldChar w:fldCharType="end"/>
        </w:r>
      </w:hyperlink>
    </w:p>
    <w:p w14:paraId="43C20829" w14:textId="315A4806"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4" w:history="1">
        <w:r w:rsidRPr="00793E42">
          <w:rPr>
            <w:rStyle w:val="Hyperlink"/>
            <w:noProof/>
          </w:rPr>
          <w:t>7.3 Automatic categorisation</w:t>
        </w:r>
        <w:r>
          <w:rPr>
            <w:noProof/>
            <w:webHidden/>
          </w:rPr>
          <w:tab/>
        </w:r>
        <w:r>
          <w:rPr>
            <w:noProof/>
            <w:webHidden/>
          </w:rPr>
          <w:fldChar w:fldCharType="begin"/>
        </w:r>
        <w:r>
          <w:rPr>
            <w:noProof/>
            <w:webHidden/>
          </w:rPr>
          <w:instrText xml:space="preserve"> PAGEREF _Toc241045104 \h </w:instrText>
        </w:r>
        <w:r>
          <w:rPr>
            <w:noProof/>
            <w:webHidden/>
          </w:rPr>
        </w:r>
        <w:r>
          <w:rPr>
            <w:noProof/>
            <w:webHidden/>
          </w:rPr>
          <w:fldChar w:fldCharType="separate"/>
        </w:r>
        <w:r>
          <w:rPr>
            <w:noProof/>
            <w:webHidden/>
          </w:rPr>
          <w:t>10</w:t>
        </w:r>
        <w:r>
          <w:rPr>
            <w:noProof/>
            <w:webHidden/>
          </w:rPr>
          <w:fldChar w:fldCharType="end"/>
        </w:r>
      </w:hyperlink>
    </w:p>
    <w:p w14:paraId="05BFF307" w14:textId="16BC8ED4"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5" w:history="1">
        <w:r w:rsidRPr="00793E42">
          <w:rPr>
            <w:rStyle w:val="Hyperlink"/>
            <w:noProof/>
          </w:rPr>
          <w:t>7.4 Chart of Accounts</w:t>
        </w:r>
        <w:r>
          <w:rPr>
            <w:noProof/>
            <w:webHidden/>
          </w:rPr>
          <w:tab/>
        </w:r>
        <w:r>
          <w:rPr>
            <w:noProof/>
            <w:webHidden/>
          </w:rPr>
          <w:fldChar w:fldCharType="begin"/>
        </w:r>
        <w:r>
          <w:rPr>
            <w:noProof/>
            <w:webHidden/>
          </w:rPr>
          <w:instrText xml:space="preserve"> PAGEREF _Toc241045105 \h </w:instrText>
        </w:r>
        <w:r>
          <w:rPr>
            <w:noProof/>
            <w:webHidden/>
          </w:rPr>
        </w:r>
        <w:r>
          <w:rPr>
            <w:noProof/>
            <w:webHidden/>
          </w:rPr>
          <w:fldChar w:fldCharType="separate"/>
        </w:r>
        <w:r>
          <w:rPr>
            <w:noProof/>
            <w:webHidden/>
          </w:rPr>
          <w:t>10</w:t>
        </w:r>
        <w:r>
          <w:rPr>
            <w:noProof/>
            <w:webHidden/>
          </w:rPr>
          <w:fldChar w:fldCharType="end"/>
        </w:r>
      </w:hyperlink>
    </w:p>
    <w:p w14:paraId="2FDAF6C3" w14:textId="1914DA1D"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6" w:history="1">
        <w:r w:rsidRPr="00793E42">
          <w:rPr>
            <w:rStyle w:val="Hyperlink"/>
            <w:noProof/>
          </w:rPr>
          <w:t>7.5 Semantic product classification</w:t>
        </w:r>
        <w:r>
          <w:rPr>
            <w:noProof/>
            <w:webHidden/>
          </w:rPr>
          <w:tab/>
        </w:r>
        <w:r>
          <w:rPr>
            <w:noProof/>
            <w:webHidden/>
          </w:rPr>
          <w:fldChar w:fldCharType="begin"/>
        </w:r>
        <w:r>
          <w:rPr>
            <w:noProof/>
            <w:webHidden/>
          </w:rPr>
          <w:instrText xml:space="preserve"> PAGEREF _Toc241045106 \h </w:instrText>
        </w:r>
        <w:r>
          <w:rPr>
            <w:noProof/>
            <w:webHidden/>
          </w:rPr>
        </w:r>
        <w:r>
          <w:rPr>
            <w:noProof/>
            <w:webHidden/>
          </w:rPr>
          <w:fldChar w:fldCharType="separate"/>
        </w:r>
        <w:r>
          <w:rPr>
            <w:noProof/>
            <w:webHidden/>
          </w:rPr>
          <w:t>10</w:t>
        </w:r>
        <w:r>
          <w:rPr>
            <w:noProof/>
            <w:webHidden/>
          </w:rPr>
          <w:fldChar w:fldCharType="end"/>
        </w:r>
      </w:hyperlink>
    </w:p>
    <w:p w14:paraId="7E39588C" w14:textId="38349E46"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7" w:history="1">
        <w:r w:rsidRPr="00793E42">
          <w:rPr>
            <w:rStyle w:val="Hyperlink"/>
            <w:noProof/>
          </w:rPr>
          <w:t>7.6 AI Financial Assistant</w:t>
        </w:r>
        <w:r>
          <w:rPr>
            <w:noProof/>
            <w:webHidden/>
          </w:rPr>
          <w:tab/>
        </w:r>
        <w:r>
          <w:rPr>
            <w:noProof/>
            <w:webHidden/>
          </w:rPr>
          <w:fldChar w:fldCharType="begin"/>
        </w:r>
        <w:r>
          <w:rPr>
            <w:noProof/>
            <w:webHidden/>
          </w:rPr>
          <w:instrText xml:space="preserve"> PAGEREF _Toc241045107 \h </w:instrText>
        </w:r>
        <w:r>
          <w:rPr>
            <w:noProof/>
            <w:webHidden/>
          </w:rPr>
        </w:r>
        <w:r>
          <w:rPr>
            <w:noProof/>
            <w:webHidden/>
          </w:rPr>
          <w:fldChar w:fldCharType="separate"/>
        </w:r>
        <w:r>
          <w:rPr>
            <w:noProof/>
            <w:webHidden/>
          </w:rPr>
          <w:t>11</w:t>
        </w:r>
        <w:r>
          <w:rPr>
            <w:noProof/>
            <w:webHidden/>
          </w:rPr>
          <w:fldChar w:fldCharType="end"/>
        </w:r>
      </w:hyperlink>
    </w:p>
    <w:p w14:paraId="7906FE86" w14:textId="45A58F69"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8" w:history="1">
        <w:r w:rsidRPr="00793E42">
          <w:rPr>
            <w:rStyle w:val="Hyperlink"/>
            <w:noProof/>
          </w:rPr>
          <w:t>7.7 Localisation and delivery limits</w:t>
        </w:r>
        <w:r>
          <w:rPr>
            <w:noProof/>
            <w:webHidden/>
          </w:rPr>
          <w:tab/>
        </w:r>
        <w:r>
          <w:rPr>
            <w:noProof/>
            <w:webHidden/>
          </w:rPr>
          <w:fldChar w:fldCharType="begin"/>
        </w:r>
        <w:r>
          <w:rPr>
            <w:noProof/>
            <w:webHidden/>
          </w:rPr>
          <w:instrText xml:space="preserve"> PAGEREF _Toc241045108 \h </w:instrText>
        </w:r>
        <w:r>
          <w:rPr>
            <w:noProof/>
            <w:webHidden/>
          </w:rPr>
        </w:r>
        <w:r>
          <w:rPr>
            <w:noProof/>
            <w:webHidden/>
          </w:rPr>
          <w:fldChar w:fldCharType="separate"/>
        </w:r>
        <w:r>
          <w:rPr>
            <w:noProof/>
            <w:webHidden/>
          </w:rPr>
          <w:t>11</w:t>
        </w:r>
        <w:r>
          <w:rPr>
            <w:noProof/>
            <w:webHidden/>
          </w:rPr>
          <w:fldChar w:fldCharType="end"/>
        </w:r>
      </w:hyperlink>
    </w:p>
    <w:p w14:paraId="1C5F4AB3" w14:textId="4D937999"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09" w:history="1">
        <w:r w:rsidRPr="00793E42">
          <w:rPr>
            <w:rStyle w:val="Hyperlink"/>
            <w:noProof/>
          </w:rPr>
          <w:t>7.8 Price history and spending visibility</w:t>
        </w:r>
        <w:r>
          <w:rPr>
            <w:noProof/>
            <w:webHidden/>
          </w:rPr>
          <w:tab/>
        </w:r>
        <w:r>
          <w:rPr>
            <w:noProof/>
            <w:webHidden/>
          </w:rPr>
          <w:fldChar w:fldCharType="begin"/>
        </w:r>
        <w:r>
          <w:rPr>
            <w:noProof/>
            <w:webHidden/>
          </w:rPr>
          <w:instrText xml:space="preserve"> PAGEREF _Toc241045109 \h </w:instrText>
        </w:r>
        <w:r>
          <w:rPr>
            <w:noProof/>
            <w:webHidden/>
          </w:rPr>
        </w:r>
        <w:r>
          <w:rPr>
            <w:noProof/>
            <w:webHidden/>
          </w:rPr>
          <w:fldChar w:fldCharType="separate"/>
        </w:r>
        <w:r>
          <w:rPr>
            <w:noProof/>
            <w:webHidden/>
          </w:rPr>
          <w:t>12</w:t>
        </w:r>
        <w:r>
          <w:rPr>
            <w:noProof/>
            <w:webHidden/>
          </w:rPr>
          <w:fldChar w:fldCharType="end"/>
        </w:r>
      </w:hyperlink>
    </w:p>
    <w:p w14:paraId="0EC17DC9" w14:textId="56AE4DF1"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10" w:history="1">
        <w:r w:rsidRPr="00793E42">
          <w:rPr>
            <w:rStyle w:val="Hyperlink"/>
            <w:noProof/>
          </w:rPr>
          <w:t>8 High level project scope</w:t>
        </w:r>
        <w:r>
          <w:rPr>
            <w:noProof/>
            <w:webHidden/>
          </w:rPr>
          <w:tab/>
        </w:r>
        <w:r>
          <w:rPr>
            <w:noProof/>
            <w:webHidden/>
          </w:rPr>
          <w:fldChar w:fldCharType="begin"/>
        </w:r>
        <w:r>
          <w:rPr>
            <w:noProof/>
            <w:webHidden/>
          </w:rPr>
          <w:instrText xml:space="preserve"> PAGEREF _Toc241045110 \h </w:instrText>
        </w:r>
        <w:r>
          <w:rPr>
            <w:noProof/>
            <w:webHidden/>
          </w:rPr>
        </w:r>
        <w:r>
          <w:rPr>
            <w:noProof/>
            <w:webHidden/>
          </w:rPr>
          <w:fldChar w:fldCharType="separate"/>
        </w:r>
        <w:r>
          <w:rPr>
            <w:noProof/>
            <w:webHidden/>
          </w:rPr>
          <w:t>12</w:t>
        </w:r>
        <w:r>
          <w:rPr>
            <w:noProof/>
            <w:webHidden/>
          </w:rPr>
          <w:fldChar w:fldCharType="end"/>
        </w:r>
      </w:hyperlink>
    </w:p>
    <w:p w14:paraId="300349CF" w14:textId="7062C816"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11" w:history="1">
        <w:r w:rsidRPr="00793E42">
          <w:rPr>
            <w:rStyle w:val="Hyperlink"/>
            <w:noProof/>
          </w:rPr>
          <w:t>8.1 Must Have</w:t>
        </w:r>
        <w:r>
          <w:rPr>
            <w:noProof/>
            <w:webHidden/>
          </w:rPr>
          <w:tab/>
        </w:r>
        <w:r>
          <w:rPr>
            <w:noProof/>
            <w:webHidden/>
          </w:rPr>
          <w:fldChar w:fldCharType="begin"/>
        </w:r>
        <w:r>
          <w:rPr>
            <w:noProof/>
            <w:webHidden/>
          </w:rPr>
          <w:instrText xml:space="preserve"> PAGEREF _Toc241045111 \h </w:instrText>
        </w:r>
        <w:r>
          <w:rPr>
            <w:noProof/>
            <w:webHidden/>
          </w:rPr>
        </w:r>
        <w:r>
          <w:rPr>
            <w:noProof/>
            <w:webHidden/>
          </w:rPr>
          <w:fldChar w:fldCharType="separate"/>
        </w:r>
        <w:r>
          <w:rPr>
            <w:noProof/>
            <w:webHidden/>
          </w:rPr>
          <w:t>12</w:t>
        </w:r>
        <w:r>
          <w:rPr>
            <w:noProof/>
            <w:webHidden/>
          </w:rPr>
          <w:fldChar w:fldCharType="end"/>
        </w:r>
      </w:hyperlink>
    </w:p>
    <w:p w14:paraId="0933501C" w14:textId="3ADB9DD0"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12" w:history="1">
        <w:r w:rsidRPr="00793E42">
          <w:rPr>
            <w:rStyle w:val="Hyperlink"/>
            <w:noProof/>
          </w:rPr>
          <w:t>8.2 Should Have</w:t>
        </w:r>
        <w:r>
          <w:rPr>
            <w:noProof/>
            <w:webHidden/>
          </w:rPr>
          <w:tab/>
        </w:r>
        <w:r>
          <w:rPr>
            <w:noProof/>
            <w:webHidden/>
          </w:rPr>
          <w:fldChar w:fldCharType="begin"/>
        </w:r>
        <w:r>
          <w:rPr>
            <w:noProof/>
            <w:webHidden/>
          </w:rPr>
          <w:instrText xml:space="preserve"> PAGEREF _Toc241045112 \h </w:instrText>
        </w:r>
        <w:r>
          <w:rPr>
            <w:noProof/>
            <w:webHidden/>
          </w:rPr>
        </w:r>
        <w:r>
          <w:rPr>
            <w:noProof/>
            <w:webHidden/>
          </w:rPr>
          <w:fldChar w:fldCharType="separate"/>
        </w:r>
        <w:r>
          <w:rPr>
            <w:noProof/>
            <w:webHidden/>
          </w:rPr>
          <w:t>13</w:t>
        </w:r>
        <w:r>
          <w:rPr>
            <w:noProof/>
            <w:webHidden/>
          </w:rPr>
          <w:fldChar w:fldCharType="end"/>
        </w:r>
      </w:hyperlink>
    </w:p>
    <w:p w14:paraId="109507B5" w14:textId="7F09F8C4"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13" w:history="1">
        <w:r w:rsidRPr="00793E42">
          <w:rPr>
            <w:rStyle w:val="Hyperlink"/>
            <w:noProof/>
          </w:rPr>
          <w:t>8.3 Could Have</w:t>
        </w:r>
        <w:r>
          <w:rPr>
            <w:noProof/>
            <w:webHidden/>
          </w:rPr>
          <w:tab/>
        </w:r>
        <w:r>
          <w:rPr>
            <w:noProof/>
            <w:webHidden/>
          </w:rPr>
          <w:fldChar w:fldCharType="begin"/>
        </w:r>
        <w:r>
          <w:rPr>
            <w:noProof/>
            <w:webHidden/>
          </w:rPr>
          <w:instrText xml:space="preserve"> PAGEREF _Toc241045113 \h </w:instrText>
        </w:r>
        <w:r>
          <w:rPr>
            <w:noProof/>
            <w:webHidden/>
          </w:rPr>
        </w:r>
        <w:r>
          <w:rPr>
            <w:noProof/>
            <w:webHidden/>
          </w:rPr>
          <w:fldChar w:fldCharType="separate"/>
        </w:r>
        <w:r>
          <w:rPr>
            <w:noProof/>
            <w:webHidden/>
          </w:rPr>
          <w:t>14</w:t>
        </w:r>
        <w:r>
          <w:rPr>
            <w:noProof/>
            <w:webHidden/>
          </w:rPr>
          <w:fldChar w:fldCharType="end"/>
        </w:r>
      </w:hyperlink>
    </w:p>
    <w:p w14:paraId="405573CF" w14:textId="68BCE8F9"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14" w:history="1">
        <w:r w:rsidRPr="00793E42">
          <w:rPr>
            <w:rStyle w:val="Hyperlink"/>
            <w:noProof/>
          </w:rPr>
          <w:t>8.4 Out of Scope</w:t>
        </w:r>
        <w:r>
          <w:rPr>
            <w:noProof/>
            <w:webHidden/>
          </w:rPr>
          <w:tab/>
        </w:r>
        <w:r>
          <w:rPr>
            <w:noProof/>
            <w:webHidden/>
          </w:rPr>
          <w:fldChar w:fldCharType="begin"/>
        </w:r>
        <w:r>
          <w:rPr>
            <w:noProof/>
            <w:webHidden/>
          </w:rPr>
          <w:instrText xml:space="preserve"> PAGEREF _Toc241045114 \h </w:instrText>
        </w:r>
        <w:r>
          <w:rPr>
            <w:noProof/>
            <w:webHidden/>
          </w:rPr>
        </w:r>
        <w:r>
          <w:rPr>
            <w:noProof/>
            <w:webHidden/>
          </w:rPr>
          <w:fldChar w:fldCharType="separate"/>
        </w:r>
        <w:r>
          <w:rPr>
            <w:noProof/>
            <w:webHidden/>
          </w:rPr>
          <w:t>14</w:t>
        </w:r>
        <w:r>
          <w:rPr>
            <w:noProof/>
            <w:webHidden/>
          </w:rPr>
          <w:fldChar w:fldCharType="end"/>
        </w:r>
      </w:hyperlink>
    </w:p>
    <w:p w14:paraId="2948A9DC" w14:textId="3EE78894" w:rsidR="00C50AA6" w:rsidRDefault="00C50AA6">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15" w:history="1">
        <w:r w:rsidRPr="00793E42">
          <w:rPr>
            <w:rStyle w:val="Hyperlink"/>
            <w:noProof/>
          </w:rPr>
          <w:t>8.5 Future Scope</w:t>
        </w:r>
        <w:r>
          <w:rPr>
            <w:noProof/>
            <w:webHidden/>
          </w:rPr>
          <w:tab/>
        </w:r>
        <w:r>
          <w:rPr>
            <w:noProof/>
            <w:webHidden/>
          </w:rPr>
          <w:fldChar w:fldCharType="begin"/>
        </w:r>
        <w:r>
          <w:rPr>
            <w:noProof/>
            <w:webHidden/>
          </w:rPr>
          <w:instrText xml:space="preserve"> PAGEREF _Toc241045115 \h </w:instrText>
        </w:r>
        <w:r>
          <w:rPr>
            <w:noProof/>
            <w:webHidden/>
          </w:rPr>
        </w:r>
        <w:r>
          <w:rPr>
            <w:noProof/>
            <w:webHidden/>
          </w:rPr>
          <w:fldChar w:fldCharType="separate"/>
        </w:r>
        <w:r>
          <w:rPr>
            <w:noProof/>
            <w:webHidden/>
          </w:rPr>
          <w:t>14</w:t>
        </w:r>
        <w:r>
          <w:rPr>
            <w:noProof/>
            <w:webHidden/>
          </w:rPr>
          <w:fldChar w:fldCharType="end"/>
        </w:r>
      </w:hyperlink>
    </w:p>
    <w:p w14:paraId="63A938B5" w14:textId="72815CDA"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16" w:history="1">
        <w:r w:rsidRPr="00793E42">
          <w:rPr>
            <w:rStyle w:val="Hyperlink"/>
            <w:noProof/>
          </w:rPr>
          <w:t>9 Target market alignment and feasibility</w:t>
        </w:r>
        <w:r>
          <w:rPr>
            <w:noProof/>
            <w:webHidden/>
          </w:rPr>
          <w:tab/>
        </w:r>
        <w:r>
          <w:rPr>
            <w:noProof/>
            <w:webHidden/>
          </w:rPr>
          <w:fldChar w:fldCharType="begin"/>
        </w:r>
        <w:r>
          <w:rPr>
            <w:noProof/>
            <w:webHidden/>
          </w:rPr>
          <w:instrText xml:space="preserve"> PAGEREF _Toc241045116 \h </w:instrText>
        </w:r>
        <w:r>
          <w:rPr>
            <w:noProof/>
            <w:webHidden/>
          </w:rPr>
        </w:r>
        <w:r>
          <w:rPr>
            <w:noProof/>
            <w:webHidden/>
          </w:rPr>
          <w:fldChar w:fldCharType="separate"/>
        </w:r>
        <w:r>
          <w:rPr>
            <w:noProof/>
            <w:webHidden/>
          </w:rPr>
          <w:t>14</w:t>
        </w:r>
        <w:r>
          <w:rPr>
            <w:noProof/>
            <w:webHidden/>
          </w:rPr>
          <w:fldChar w:fldCharType="end"/>
        </w:r>
      </w:hyperlink>
    </w:p>
    <w:p w14:paraId="6DF16526" w14:textId="4D7022F0"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17" w:history="1">
        <w:r w:rsidRPr="00793E42">
          <w:rPr>
            <w:rStyle w:val="Hyperlink"/>
            <w:noProof/>
          </w:rPr>
          <w:t>10 Conclusion</w:t>
        </w:r>
        <w:r>
          <w:rPr>
            <w:noProof/>
            <w:webHidden/>
          </w:rPr>
          <w:tab/>
        </w:r>
        <w:r>
          <w:rPr>
            <w:noProof/>
            <w:webHidden/>
          </w:rPr>
          <w:fldChar w:fldCharType="begin"/>
        </w:r>
        <w:r>
          <w:rPr>
            <w:noProof/>
            <w:webHidden/>
          </w:rPr>
          <w:instrText xml:space="preserve"> PAGEREF _Toc241045117 \h </w:instrText>
        </w:r>
        <w:r>
          <w:rPr>
            <w:noProof/>
            <w:webHidden/>
          </w:rPr>
        </w:r>
        <w:r>
          <w:rPr>
            <w:noProof/>
            <w:webHidden/>
          </w:rPr>
          <w:fldChar w:fldCharType="separate"/>
        </w:r>
        <w:r>
          <w:rPr>
            <w:noProof/>
            <w:webHidden/>
          </w:rPr>
          <w:t>15</w:t>
        </w:r>
        <w:r>
          <w:rPr>
            <w:noProof/>
            <w:webHidden/>
          </w:rPr>
          <w:fldChar w:fldCharType="end"/>
        </w:r>
      </w:hyperlink>
    </w:p>
    <w:p w14:paraId="60C24423" w14:textId="301C8FE5" w:rsidR="00C50AA6" w:rsidRDefault="00C50AA6">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18" w:history="1">
        <w:r w:rsidRPr="00793E42">
          <w:rPr>
            <w:rStyle w:val="Hyperlink"/>
            <w:noProof/>
          </w:rPr>
          <w:t>11 References</w:t>
        </w:r>
        <w:r>
          <w:rPr>
            <w:noProof/>
            <w:webHidden/>
          </w:rPr>
          <w:tab/>
        </w:r>
        <w:r>
          <w:rPr>
            <w:noProof/>
            <w:webHidden/>
          </w:rPr>
          <w:fldChar w:fldCharType="begin"/>
        </w:r>
        <w:r>
          <w:rPr>
            <w:noProof/>
            <w:webHidden/>
          </w:rPr>
          <w:instrText xml:space="preserve"> PAGEREF _Toc241045118 \h </w:instrText>
        </w:r>
        <w:r>
          <w:rPr>
            <w:noProof/>
            <w:webHidden/>
          </w:rPr>
        </w:r>
        <w:r>
          <w:rPr>
            <w:noProof/>
            <w:webHidden/>
          </w:rPr>
          <w:fldChar w:fldCharType="separate"/>
        </w:r>
        <w:r>
          <w:rPr>
            <w:noProof/>
            <w:webHidden/>
          </w:rPr>
          <w:t>15</w:t>
        </w:r>
        <w:r>
          <w:rPr>
            <w:noProof/>
            <w:webHidden/>
          </w:rPr>
          <w:fldChar w:fldCharType="end"/>
        </w:r>
      </w:hyperlink>
    </w:p>
    <w:p w14:paraId="571E1BCC" w14:textId="17BCCAC2" w:rsidR="00856D15" w:rsidRPr="00C50AA6" w:rsidRDefault="00337616">
      <w:r w:rsidRPr="00C50AA6">
        <w:fldChar w:fldCharType="end"/>
      </w:r>
    </w:p>
    <w:p w14:paraId="391D369A" w14:textId="77777777" w:rsidR="00856D15" w:rsidRPr="00C50AA6" w:rsidRDefault="00337616">
      <w:pPr>
        <w:spacing w:before="280"/>
      </w:pPr>
      <w:r w:rsidRPr="00C50AA6">
        <w:rPr>
          <w:b/>
        </w:rPr>
        <w:t>List of Tables</w:t>
      </w:r>
    </w:p>
    <w:p w14:paraId="2006296B" w14:textId="5E32AABC" w:rsidR="00C50AA6" w:rsidRDefault="00337616">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C50AA6">
        <w:fldChar w:fldCharType="begin"/>
      </w:r>
      <w:r w:rsidRPr="00C50AA6">
        <w:instrText xml:space="preserve"> TOC \c "Table" \h \z </w:instrText>
      </w:r>
      <w:r w:rsidRPr="00C50AA6">
        <w:fldChar w:fldCharType="separate"/>
      </w:r>
      <w:hyperlink w:anchor="_Toc241045119" w:history="1">
        <w:r w:rsidR="00C50AA6" w:rsidRPr="008F3DB4">
          <w:rPr>
            <w:rStyle w:val="Hyperlink"/>
            <w:noProof/>
          </w:rPr>
          <w:t>Table 1: User persona summary</w:t>
        </w:r>
        <w:r w:rsidR="00C50AA6">
          <w:rPr>
            <w:noProof/>
            <w:webHidden/>
          </w:rPr>
          <w:tab/>
        </w:r>
        <w:r w:rsidR="00C50AA6">
          <w:rPr>
            <w:noProof/>
            <w:webHidden/>
          </w:rPr>
          <w:fldChar w:fldCharType="begin"/>
        </w:r>
        <w:r w:rsidR="00C50AA6">
          <w:rPr>
            <w:noProof/>
            <w:webHidden/>
          </w:rPr>
          <w:instrText xml:space="preserve"> PAGEREF _Toc241045119 \h </w:instrText>
        </w:r>
        <w:r w:rsidR="00C50AA6">
          <w:rPr>
            <w:noProof/>
            <w:webHidden/>
          </w:rPr>
        </w:r>
        <w:r w:rsidR="00C50AA6">
          <w:rPr>
            <w:noProof/>
            <w:webHidden/>
          </w:rPr>
          <w:fldChar w:fldCharType="separate"/>
        </w:r>
        <w:r w:rsidR="00C50AA6">
          <w:rPr>
            <w:noProof/>
            <w:webHidden/>
          </w:rPr>
          <w:t>6</w:t>
        </w:r>
        <w:r w:rsidR="00C50AA6">
          <w:rPr>
            <w:noProof/>
            <w:webHidden/>
          </w:rPr>
          <w:fldChar w:fldCharType="end"/>
        </w:r>
      </w:hyperlink>
    </w:p>
    <w:p w14:paraId="276FAD43" w14:textId="447CC8FF" w:rsidR="00C50AA6" w:rsidRDefault="00C50AA6">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20" w:history="1">
        <w:r w:rsidRPr="008F3DB4">
          <w:rPr>
            <w:rStyle w:val="Hyperlink"/>
            <w:noProof/>
          </w:rPr>
          <w:t>Table 2: User needs and expected benefits</w:t>
        </w:r>
        <w:r>
          <w:rPr>
            <w:noProof/>
            <w:webHidden/>
          </w:rPr>
          <w:tab/>
        </w:r>
        <w:r>
          <w:rPr>
            <w:noProof/>
            <w:webHidden/>
          </w:rPr>
          <w:fldChar w:fldCharType="begin"/>
        </w:r>
        <w:r>
          <w:rPr>
            <w:noProof/>
            <w:webHidden/>
          </w:rPr>
          <w:instrText xml:space="preserve"> PAGEREF _Toc241045120 \h </w:instrText>
        </w:r>
        <w:r>
          <w:rPr>
            <w:noProof/>
            <w:webHidden/>
          </w:rPr>
        </w:r>
        <w:r>
          <w:rPr>
            <w:noProof/>
            <w:webHidden/>
          </w:rPr>
          <w:fldChar w:fldCharType="separate"/>
        </w:r>
        <w:r>
          <w:rPr>
            <w:noProof/>
            <w:webHidden/>
          </w:rPr>
          <w:t>8</w:t>
        </w:r>
        <w:r>
          <w:rPr>
            <w:noProof/>
            <w:webHidden/>
          </w:rPr>
          <w:fldChar w:fldCharType="end"/>
        </w:r>
      </w:hyperlink>
    </w:p>
    <w:p w14:paraId="0256B072" w14:textId="2FDAC46A" w:rsidR="00C50AA6" w:rsidRDefault="00C50AA6">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21" w:history="1">
        <w:r w:rsidRPr="008F3DB4">
          <w:rPr>
            <w:rStyle w:val="Hyperlink"/>
            <w:noProof/>
          </w:rPr>
          <w:t>Table 3: Illustrative category to account mappings</w:t>
        </w:r>
        <w:r>
          <w:rPr>
            <w:noProof/>
            <w:webHidden/>
          </w:rPr>
          <w:tab/>
        </w:r>
        <w:r>
          <w:rPr>
            <w:noProof/>
            <w:webHidden/>
          </w:rPr>
          <w:fldChar w:fldCharType="begin"/>
        </w:r>
        <w:r>
          <w:rPr>
            <w:noProof/>
            <w:webHidden/>
          </w:rPr>
          <w:instrText xml:space="preserve"> PAGEREF _Toc241045121 \h </w:instrText>
        </w:r>
        <w:r>
          <w:rPr>
            <w:noProof/>
            <w:webHidden/>
          </w:rPr>
        </w:r>
        <w:r>
          <w:rPr>
            <w:noProof/>
            <w:webHidden/>
          </w:rPr>
          <w:fldChar w:fldCharType="separate"/>
        </w:r>
        <w:r>
          <w:rPr>
            <w:noProof/>
            <w:webHidden/>
          </w:rPr>
          <w:t>10</w:t>
        </w:r>
        <w:r>
          <w:rPr>
            <w:noProof/>
            <w:webHidden/>
          </w:rPr>
          <w:fldChar w:fldCharType="end"/>
        </w:r>
      </w:hyperlink>
    </w:p>
    <w:p w14:paraId="52BBB55E" w14:textId="083E2248" w:rsidR="00C50AA6" w:rsidRDefault="00C50AA6">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22" w:history="1">
        <w:r w:rsidRPr="008F3DB4">
          <w:rPr>
            <w:rStyle w:val="Hyperlink"/>
            <w:noProof/>
          </w:rPr>
          <w:t>Table 4: Distinct products within a shared product type</w:t>
        </w:r>
        <w:r>
          <w:rPr>
            <w:noProof/>
            <w:webHidden/>
          </w:rPr>
          <w:tab/>
        </w:r>
        <w:r>
          <w:rPr>
            <w:noProof/>
            <w:webHidden/>
          </w:rPr>
          <w:fldChar w:fldCharType="begin"/>
        </w:r>
        <w:r>
          <w:rPr>
            <w:noProof/>
            <w:webHidden/>
          </w:rPr>
          <w:instrText xml:space="preserve"> PAGEREF _Toc241045122 \h </w:instrText>
        </w:r>
        <w:r>
          <w:rPr>
            <w:noProof/>
            <w:webHidden/>
          </w:rPr>
        </w:r>
        <w:r>
          <w:rPr>
            <w:noProof/>
            <w:webHidden/>
          </w:rPr>
          <w:fldChar w:fldCharType="separate"/>
        </w:r>
        <w:r>
          <w:rPr>
            <w:noProof/>
            <w:webHidden/>
          </w:rPr>
          <w:t>11</w:t>
        </w:r>
        <w:r>
          <w:rPr>
            <w:noProof/>
            <w:webHidden/>
          </w:rPr>
          <w:fldChar w:fldCharType="end"/>
        </w:r>
      </w:hyperlink>
    </w:p>
    <w:p w14:paraId="0629BA96" w14:textId="23B9C390" w:rsidR="00C50AA6" w:rsidRDefault="00C50AA6">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23" w:history="1">
        <w:r w:rsidRPr="008F3DB4">
          <w:rPr>
            <w:rStyle w:val="Hyperlink"/>
            <w:noProof/>
          </w:rPr>
          <w:t>Table 5: Must Have capabilities</w:t>
        </w:r>
        <w:r>
          <w:rPr>
            <w:noProof/>
            <w:webHidden/>
          </w:rPr>
          <w:tab/>
        </w:r>
        <w:r>
          <w:rPr>
            <w:noProof/>
            <w:webHidden/>
          </w:rPr>
          <w:fldChar w:fldCharType="begin"/>
        </w:r>
        <w:r>
          <w:rPr>
            <w:noProof/>
            <w:webHidden/>
          </w:rPr>
          <w:instrText xml:space="preserve"> PAGEREF _Toc241045123 \h </w:instrText>
        </w:r>
        <w:r>
          <w:rPr>
            <w:noProof/>
            <w:webHidden/>
          </w:rPr>
        </w:r>
        <w:r>
          <w:rPr>
            <w:noProof/>
            <w:webHidden/>
          </w:rPr>
          <w:fldChar w:fldCharType="separate"/>
        </w:r>
        <w:r>
          <w:rPr>
            <w:noProof/>
            <w:webHidden/>
          </w:rPr>
          <w:t>12</w:t>
        </w:r>
        <w:r>
          <w:rPr>
            <w:noProof/>
            <w:webHidden/>
          </w:rPr>
          <w:fldChar w:fldCharType="end"/>
        </w:r>
      </w:hyperlink>
    </w:p>
    <w:p w14:paraId="09E7B209" w14:textId="3DC0289F" w:rsidR="00C50AA6" w:rsidRDefault="00C50AA6">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24" w:history="1">
        <w:r w:rsidRPr="008F3DB4">
          <w:rPr>
            <w:rStyle w:val="Hyperlink"/>
            <w:noProof/>
          </w:rPr>
          <w:t>Table 6: Should Have capabilities</w:t>
        </w:r>
        <w:r>
          <w:rPr>
            <w:noProof/>
            <w:webHidden/>
          </w:rPr>
          <w:tab/>
        </w:r>
        <w:r>
          <w:rPr>
            <w:noProof/>
            <w:webHidden/>
          </w:rPr>
          <w:fldChar w:fldCharType="begin"/>
        </w:r>
        <w:r>
          <w:rPr>
            <w:noProof/>
            <w:webHidden/>
          </w:rPr>
          <w:instrText xml:space="preserve"> PAGEREF _Toc241045124 \h </w:instrText>
        </w:r>
        <w:r>
          <w:rPr>
            <w:noProof/>
            <w:webHidden/>
          </w:rPr>
        </w:r>
        <w:r>
          <w:rPr>
            <w:noProof/>
            <w:webHidden/>
          </w:rPr>
          <w:fldChar w:fldCharType="separate"/>
        </w:r>
        <w:r>
          <w:rPr>
            <w:noProof/>
            <w:webHidden/>
          </w:rPr>
          <w:t>13</w:t>
        </w:r>
        <w:r>
          <w:rPr>
            <w:noProof/>
            <w:webHidden/>
          </w:rPr>
          <w:fldChar w:fldCharType="end"/>
        </w:r>
      </w:hyperlink>
    </w:p>
    <w:p w14:paraId="18A5B6D3" w14:textId="1AA32596" w:rsidR="00C50AA6" w:rsidRDefault="00C50AA6">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125" w:history="1">
        <w:r w:rsidRPr="008F3DB4">
          <w:rPr>
            <w:rStyle w:val="Hyperlink"/>
            <w:noProof/>
          </w:rPr>
          <w:t>Table 7: Could Have capabilities</w:t>
        </w:r>
        <w:r>
          <w:rPr>
            <w:noProof/>
            <w:webHidden/>
          </w:rPr>
          <w:tab/>
        </w:r>
        <w:r>
          <w:rPr>
            <w:noProof/>
            <w:webHidden/>
          </w:rPr>
          <w:fldChar w:fldCharType="begin"/>
        </w:r>
        <w:r>
          <w:rPr>
            <w:noProof/>
            <w:webHidden/>
          </w:rPr>
          <w:instrText xml:space="preserve"> PAGEREF _Toc241045125 \h </w:instrText>
        </w:r>
        <w:r>
          <w:rPr>
            <w:noProof/>
            <w:webHidden/>
          </w:rPr>
        </w:r>
        <w:r>
          <w:rPr>
            <w:noProof/>
            <w:webHidden/>
          </w:rPr>
          <w:fldChar w:fldCharType="separate"/>
        </w:r>
        <w:r>
          <w:rPr>
            <w:noProof/>
            <w:webHidden/>
          </w:rPr>
          <w:t>14</w:t>
        </w:r>
        <w:r>
          <w:rPr>
            <w:noProof/>
            <w:webHidden/>
          </w:rPr>
          <w:fldChar w:fldCharType="end"/>
        </w:r>
      </w:hyperlink>
    </w:p>
    <w:p w14:paraId="26F8ED32" w14:textId="28636EEE" w:rsidR="00856D15" w:rsidRPr="00C50AA6" w:rsidRDefault="00337616">
      <w:r w:rsidRPr="00C50AA6">
        <w:fldChar w:fldCharType="end"/>
      </w:r>
    </w:p>
    <w:p w14:paraId="36B06876" w14:textId="77777777" w:rsidR="00856D15" w:rsidRPr="00C50AA6" w:rsidRDefault="00337616">
      <w:r w:rsidRPr="00C50AA6">
        <w:br w:type="page"/>
      </w:r>
    </w:p>
    <w:p w14:paraId="28A453C8" w14:textId="77777777" w:rsidR="00856D15" w:rsidRPr="00C50AA6" w:rsidRDefault="00337616">
      <w:pPr>
        <w:pStyle w:val="Heading1"/>
      </w:pPr>
      <w:bookmarkStart w:id="0" w:name="_Toc241045076"/>
      <w:r w:rsidRPr="00C50AA6">
        <w:lastRenderedPageBreak/>
        <w:t>Introduction</w:t>
      </w:r>
      <w:bookmarkEnd w:id="0"/>
    </w:p>
    <w:p w14:paraId="432EDC20" w14:textId="77777777" w:rsidR="00856D15" w:rsidRPr="00C50AA6" w:rsidRDefault="00337616">
      <w:pPr>
        <w:pStyle w:val="Heading2"/>
      </w:pPr>
      <w:bookmarkStart w:id="1" w:name="_Toc241045077"/>
      <w:r w:rsidRPr="00C50AA6">
        <w:t>Purpose</w:t>
      </w:r>
      <w:bookmarkEnd w:id="1"/>
    </w:p>
    <w:p w14:paraId="77BF8180" w14:textId="77777777" w:rsidR="00856D15" w:rsidRPr="00C50AA6" w:rsidRDefault="00337616">
      <w:r w:rsidRPr="00C50AA6">
        <w:t>This deliverable identifies the intended users of DailyKhata, the problems they face and their expectations of the proposed system. It explains why personal and household expense management in Pakistan is a suitable focus for the project and establishes the audience for the stakeholder and requirements analysis in Deliverables 2 and 3. [A1]</w:t>
      </w:r>
    </w:p>
    <w:p w14:paraId="08D80F74" w14:textId="77777777" w:rsidR="00856D15" w:rsidRPr="00C50AA6" w:rsidRDefault="00337616">
      <w:pPr>
        <w:pStyle w:val="Heading2"/>
      </w:pPr>
      <w:bookmarkStart w:id="2" w:name="_Toc241045078"/>
      <w:r w:rsidRPr="00C50AA6">
        <w:t>Project overview</w:t>
      </w:r>
      <w:bookmarkEnd w:id="2"/>
    </w:p>
    <w:p w14:paraId="63D583AB" w14:textId="77777777" w:rsidR="00856D15" w:rsidRPr="00C50AA6" w:rsidRDefault="00337616">
      <w:r w:rsidRPr="00C50AA6">
        <w:t>DailyKhata is a personal expense management application primarily designed for Pakistani users who frequently deal with paper receipts, cash transactions and informal expense tracking. It reduces the effort required to maintain personal or household expense records through receipt digitisation, OCR, quick cash expense capture, manual expense entry, automatic categorisation, user confirmation and correction, a structured Chart of Accounts, transaction history, spending summaries, item-level price history, se</w:t>
      </w:r>
      <w:r w:rsidRPr="00C50AA6">
        <w:t>mantic product classification and an AI Financial Assistant.</w:t>
      </w:r>
    </w:p>
    <w:p w14:paraId="11292F9C" w14:textId="77777777" w:rsidR="00856D15" w:rsidRPr="00C50AA6" w:rsidRDefault="00337616">
      <w:r w:rsidRPr="00C50AA6">
        <w:t>The application is mobile-first, uses PKR and targets ordinary Android-class devices. It is a proposed four-student BS Computer Science Final Year Project.</w:t>
      </w:r>
    </w:p>
    <w:p w14:paraId="74142A24" w14:textId="77777777" w:rsidR="00856D15" w:rsidRPr="00C50AA6" w:rsidRDefault="00337616">
      <w:pPr>
        <w:pStyle w:val="Heading1"/>
      </w:pPr>
      <w:bookmarkStart w:id="3" w:name="_Toc241045079"/>
      <w:r w:rsidRPr="00C50AA6">
        <w:t>Market context</w:t>
      </w:r>
      <w:bookmarkEnd w:id="3"/>
    </w:p>
    <w:p w14:paraId="44A1A94E" w14:textId="77777777" w:rsidR="00856D15" w:rsidRPr="00C50AA6" w:rsidRDefault="00337616">
      <w:pPr>
        <w:pStyle w:val="Heading2"/>
      </w:pPr>
      <w:bookmarkStart w:id="4" w:name="_Toc241045080"/>
      <w:r w:rsidRPr="00C50AA6">
        <w:t>Industry and target market</w:t>
      </w:r>
      <w:bookmarkEnd w:id="4"/>
    </w:p>
    <w:p w14:paraId="08E8E37D" w14:textId="77777777" w:rsidR="00856D15" w:rsidRPr="00C50AA6" w:rsidRDefault="00337616">
      <w:r w:rsidRPr="00C50AA6">
        <w:t>The industry is financial technology, focused on personal expense management. The relevant market is expense-management applications for Pakistani users. The selected segment comprises adults who manage personal or household spending, use smartphones, and regularly encounter paper receipts or cash purchases without receipts. The original documents use an indicative age range of 18 to 50; this is a design focus, not a verified market statistic or a maximum user age.</w:t>
      </w:r>
    </w:p>
    <w:p w14:paraId="696BF731" w14:textId="77777777" w:rsidR="00856D15" w:rsidRPr="00C50AA6" w:rsidRDefault="00337616">
      <w:pPr>
        <w:pStyle w:val="Heading2"/>
      </w:pPr>
      <w:bookmarkStart w:id="5" w:name="_Toc241045081"/>
      <w:r w:rsidRPr="00C50AA6">
        <w:t>Pakistani expense management context</w:t>
      </w:r>
      <w:bookmarkEnd w:id="5"/>
    </w:p>
    <w:p w14:paraId="6DF70943" w14:textId="77777777" w:rsidR="00856D15" w:rsidRPr="00C50AA6" w:rsidRDefault="00337616">
      <w:r w:rsidRPr="00C50AA6">
        <w:t>A grocery receipt can contain several products that later need different expense categories. A rickshaw fare may leave no receipt at all. A notebook or phone note can preserve an amount, but the user still has to maintain consistent entries and assemble totals. DailyKhata combines capture and review with structured records so that the same information supports later search, summaries and questions. These observations reflect the users and scenarios examined during the project and should not be interpreted a</w:t>
      </w:r>
      <w:r w:rsidRPr="00C50AA6">
        <w:t>s representative of all Pakistani households.</w:t>
      </w:r>
    </w:p>
    <w:p w14:paraId="392B2FD9" w14:textId="77777777" w:rsidR="00856D15" w:rsidRPr="00C50AA6" w:rsidRDefault="00337616">
      <w:pPr>
        <w:pStyle w:val="Heading2"/>
      </w:pPr>
      <w:bookmarkStart w:id="6" w:name="_Toc241045082"/>
      <w:r w:rsidRPr="00C50AA6">
        <w:t>Research basis and limitations</w:t>
      </w:r>
      <w:bookmarkEnd w:id="6"/>
    </w:p>
    <w:p w14:paraId="48D76FDF" w14:textId="77777777" w:rsidR="00856D15" w:rsidRPr="00C50AA6" w:rsidRDefault="00337616">
      <w:r w:rsidRPr="00C50AA6">
        <w:t xml:space="preserve">The qualitative research reported in Deliverable 2 comprises three interviews, informal observation and a historical comparison of existing applications. It identifies recording </w:t>
      </w:r>
      <w:r w:rsidRPr="00C50AA6">
        <w:lastRenderedPageBreak/>
        <w:t>effort, delayed entry and distrust of incorrect categories. Raw transcripts, recordings, observation counts, survey data and competitor test artefacts are unavailable. The findings support a design rationale rather than market-size estimates, population-wide claims or proof of market uniqueness. No measured adoption, retention or financial benefit is established. [D2]</w:t>
      </w:r>
    </w:p>
    <w:p w14:paraId="0BEBA843" w14:textId="77777777" w:rsidR="00856D15" w:rsidRPr="00C50AA6" w:rsidRDefault="00337616">
      <w:pPr>
        <w:pStyle w:val="Heading1"/>
      </w:pPr>
      <w:bookmarkStart w:id="7" w:name="_Toc241045083"/>
      <w:r w:rsidRPr="00C50AA6">
        <w:t>Target users</w:t>
      </w:r>
      <w:bookmarkEnd w:id="7"/>
    </w:p>
    <w:p w14:paraId="6AA2DB8B" w14:textId="77777777" w:rsidR="00856D15" w:rsidRPr="00C50AA6" w:rsidRDefault="00337616">
      <w:pPr>
        <w:pStyle w:val="Heading2"/>
      </w:pPr>
      <w:bookmarkStart w:id="8" w:name="_Toc241045084"/>
      <w:r w:rsidRPr="00C50AA6">
        <w:t>Primary users</w:t>
      </w:r>
      <w:bookmarkEnd w:id="8"/>
    </w:p>
    <w:p w14:paraId="04CD4F19" w14:textId="77777777" w:rsidR="00856D15" w:rsidRPr="00C50AA6" w:rsidRDefault="00337616">
      <w:r w:rsidRPr="00C50AA6">
        <w:t>Primary users are homemakers and household budget managers, university students and salaried professionals. Each group needs a practical way to capture personal or household spending and retrieve understandable records.</w:t>
      </w:r>
    </w:p>
    <w:p w14:paraId="53601F43" w14:textId="77777777" w:rsidR="00856D15" w:rsidRPr="00C50AA6" w:rsidRDefault="00337616">
      <w:pPr>
        <w:pStyle w:val="Heading2"/>
      </w:pPr>
      <w:bookmarkStart w:id="9" w:name="_Toc241045085"/>
      <w:r w:rsidRPr="00C50AA6">
        <w:t>Secondary users</w:t>
      </w:r>
      <w:bookmarkEnd w:id="9"/>
    </w:p>
    <w:p w14:paraId="299C3B7C" w14:textId="77777777" w:rsidR="00856D15" w:rsidRPr="00C50AA6" w:rsidRDefault="00337616">
      <w:r w:rsidRPr="00C50AA6">
        <w:t>Small shopkeepers are secondary direct users for petty cash, supplier expenses, receipt capture and expense summaries. Family members and advisers are secondary beneficiaries of information shared by the account holder.</w:t>
      </w:r>
    </w:p>
    <w:p w14:paraId="69A2DE55" w14:textId="77777777" w:rsidR="00856D15" w:rsidRPr="00C50AA6" w:rsidRDefault="00337616">
      <w:r w:rsidRPr="00C50AA6">
        <w:t>The baseline is a single-account expense-management system. Household expenses can be recorded by the account holder and reviewed together. CSV and/or PDF export is Should Have; a dedicated exportable household summary is Could Have. Shared household accounts, invitations, household permissions and collaborative editing are not current requirements.</w:t>
      </w:r>
    </w:p>
    <w:p w14:paraId="28385E5D" w14:textId="77777777" w:rsidR="00856D15" w:rsidRPr="00C50AA6" w:rsidRDefault="00337616">
      <w:pPr>
        <w:pStyle w:val="Heading2"/>
      </w:pPr>
      <w:bookmarkStart w:id="10" w:name="_Toc241045086"/>
      <w:r w:rsidRPr="00C50AA6">
        <w:t>User characteristics</w:t>
      </w:r>
      <w:bookmarkEnd w:id="10"/>
    </w:p>
    <w:p w14:paraId="1588D674" w14:textId="77777777" w:rsidR="00856D15" w:rsidRPr="00C50AA6" w:rsidRDefault="00337616">
      <w:r w:rsidRPr="00C50AA6">
        <w:t>The target users use smartphones and have varied digital confidence. They encounter both paper receipts and purchases without receipts and need readable values, familiar category labels and a short entry process. Digital confidence varies within every group; occupation alone does not determine technical ability.</w:t>
      </w:r>
    </w:p>
    <w:p w14:paraId="3D97CA40" w14:textId="77777777" w:rsidR="00856D15" w:rsidRPr="00C50AA6" w:rsidRDefault="00337616">
      <w:pPr>
        <w:pStyle w:val="Heading1"/>
      </w:pPr>
      <w:bookmarkStart w:id="11" w:name="_Toc241045087"/>
      <w:r w:rsidRPr="00C50AA6">
        <w:t>User personas</w:t>
      </w:r>
      <w:bookmarkEnd w:id="11"/>
    </w:p>
    <w:p w14:paraId="0336D63D" w14:textId="77777777" w:rsidR="00856D15" w:rsidRPr="00C50AA6" w:rsidRDefault="00337616">
      <w:r w:rsidRPr="00C50AA6">
        <w:t>The following design personas represent the intended users. They are not a sample of five interviewed participants. Usman's design age is 41; the reported interview record gives 46, an unresolved discrepancy discussed in Deliverable 2. Bilal and Zubair are not reported interview participants, and Zubair's age is not recorded.</w:t>
      </w:r>
    </w:p>
    <w:p w14:paraId="69C5A598" w14:textId="3C797CB0" w:rsidR="00856D15" w:rsidRPr="00C50AA6" w:rsidRDefault="00337616">
      <w:pPr>
        <w:pStyle w:val="Caption"/>
        <w:keepNext/>
      </w:pPr>
      <w:bookmarkStart w:id="12" w:name="_Toc241045119"/>
      <w:r w:rsidRPr="00C50AA6">
        <w:t xml:space="preserve">Table </w:t>
      </w:r>
      <w:r w:rsidRPr="00C50AA6">
        <w:fldChar w:fldCharType="begin"/>
      </w:r>
      <w:r w:rsidRPr="00C50AA6">
        <w:instrText xml:space="preserve"> SEQ Table \* ARABIC </w:instrText>
      </w:r>
      <w:r w:rsidRPr="00C50AA6">
        <w:fldChar w:fldCharType="separate"/>
      </w:r>
      <w:r w:rsidR="00C50AA6">
        <w:rPr>
          <w:noProof/>
        </w:rPr>
        <w:t>1</w:t>
      </w:r>
      <w:r w:rsidRPr="00C50AA6">
        <w:fldChar w:fldCharType="end"/>
      </w:r>
      <w:r w:rsidRPr="00C50AA6">
        <w:t>: User persona summary</w:t>
      </w:r>
      <w:bookmarkEnd w:id="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320"/>
        <w:gridCol w:w="2117"/>
      </w:tblGrid>
      <w:tr w:rsidR="00856D15" w:rsidRPr="00C50AA6" w14:paraId="09FC3BCE" w14:textId="77777777">
        <w:trPr>
          <w:cantSplit/>
          <w:tblHeader/>
        </w:trPr>
        <w:tc>
          <w:tcPr>
            <w:tcW w:w="2232" w:type="dxa"/>
            <w:shd w:val="clear" w:color="auto" w:fill="E7E7E7"/>
            <w:tcMar>
              <w:top w:w="85" w:type="dxa"/>
              <w:left w:w="85" w:type="dxa"/>
              <w:bottom w:w="85" w:type="dxa"/>
              <w:right w:w="85" w:type="dxa"/>
            </w:tcMar>
            <w:vAlign w:val="center"/>
          </w:tcPr>
          <w:p w14:paraId="5E6EA457" w14:textId="77777777" w:rsidR="00856D15" w:rsidRPr="00C50AA6" w:rsidRDefault="00337616">
            <w:pPr>
              <w:keepNext/>
              <w:spacing w:after="60" w:line="252" w:lineRule="auto"/>
              <w:jc w:val="left"/>
            </w:pPr>
            <w:r w:rsidRPr="00C50AA6">
              <w:rPr>
                <w:b/>
                <w:sz w:val="20"/>
              </w:rPr>
              <w:t>ID and name</w:t>
            </w:r>
          </w:p>
        </w:tc>
        <w:tc>
          <w:tcPr>
            <w:tcW w:w="4320" w:type="dxa"/>
            <w:shd w:val="clear" w:color="auto" w:fill="E7E7E7"/>
            <w:tcMar>
              <w:top w:w="85" w:type="dxa"/>
              <w:left w:w="85" w:type="dxa"/>
              <w:bottom w:w="85" w:type="dxa"/>
              <w:right w:w="85" w:type="dxa"/>
            </w:tcMar>
            <w:vAlign w:val="center"/>
          </w:tcPr>
          <w:p w14:paraId="55A39291" w14:textId="77777777" w:rsidR="00856D15" w:rsidRPr="00C50AA6" w:rsidRDefault="00337616">
            <w:pPr>
              <w:keepNext/>
              <w:spacing w:after="60" w:line="252" w:lineRule="auto"/>
              <w:jc w:val="left"/>
            </w:pPr>
            <w:r w:rsidRPr="00C50AA6">
              <w:rPr>
                <w:b/>
                <w:sz w:val="20"/>
              </w:rPr>
              <w:t>Age and role</w:t>
            </w:r>
          </w:p>
        </w:tc>
        <w:tc>
          <w:tcPr>
            <w:tcW w:w="2117" w:type="dxa"/>
            <w:shd w:val="clear" w:color="auto" w:fill="E7E7E7"/>
            <w:tcMar>
              <w:top w:w="85" w:type="dxa"/>
              <w:left w:w="85" w:type="dxa"/>
              <w:bottom w:w="85" w:type="dxa"/>
              <w:right w:w="85" w:type="dxa"/>
            </w:tcMar>
            <w:vAlign w:val="center"/>
          </w:tcPr>
          <w:p w14:paraId="7F3AB344" w14:textId="77777777" w:rsidR="00856D15" w:rsidRPr="00C50AA6" w:rsidRDefault="00337616">
            <w:pPr>
              <w:keepNext/>
              <w:spacing w:after="60" w:line="252" w:lineRule="auto"/>
              <w:jc w:val="left"/>
            </w:pPr>
            <w:r w:rsidRPr="00C50AA6">
              <w:rPr>
                <w:b/>
                <w:sz w:val="20"/>
              </w:rPr>
              <w:t>Classification</w:t>
            </w:r>
          </w:p>
        </w:tc>
      </w:tr>
      <w:tr w:rsidR="00856D15" w:rsidRPr="00C50AA6" w14:paraId="4EB45A7E" w14:textId="77777777">
        <w:trPr>
          <w:cantSplit/>
        </w:trPr>
        <w:tc>
          <w:tcPr>
            <w:tcW w:w="2232" w:type="dxa"/>
            <w:tcMar>
              <w:top w:w="85" w:type="dxa"/>
              <w:left w:w="85" w:type="dxa"/>
              <w:bottom w:w="85" w:type="dxa"/>
              <w:right w:w="85" w:type="dxa"/>
            </w:tcMar>
            <w:vAlign w:val="center"/>
          </w:tcPr>
          <w:p w14:paraId="2C8F0A4E" w14:textId="77777777" w:rsidR="00856D15" w:rsidRPr="00C50AA6" w:rsidRDefault="00337616">
            <w:pPr>
              <w:spacing w:after="60" w:line="252" w:lineRule="auto"/>
              <w:jc w:val="left"/>
            </w:pPr>
            <w:r w:rsidRPr="00C50AA6">
              <w:rPr>
                <w:sz w:val="20"/>
              </w:rPr>
              <w:t>P-01</w:t>
            </w:r>
            <w:r w:rsidRPr="00C50AA6">
              <w:rPr>
                <w:sz w:val="20"/>
              </w:rPr>
              <w:br/>
              <w:t>Ayesha Tariq</w:t>
            </w:r>
          </w:p>
        </w:tc>
        <w:tc>
          <w:tcPr>
            <w:tcW w:w="4320" w:type="dxa"/>
            <w:tcMar>
              <w:top w:w="85" w:type="dxa"/>
              <w:left w:w="85" w:type="dxa"/>
              <w:bottom w:w="85" w:type="dxa"/>
              <w:right w:w="85" w:type="dxa"/>
            </w:tcMar>
            <w:vAlign w:val="center"/>
          </w:tcPr>
          <w:p w14:paraId="068B1C38" w14:textId="77777777" w:rsidR="00856D15" w:rsidRPr="00C50AA6" w:rsidRDefault="00337616">
            <w:pPr>
              <w:spacing w:after="60" w:line="252" w:lineRule="auto"/>
              <w:jc w:val="left"/>
            </w:pPr>
            <w:r w:rsidRPr="00C50AA6">
              <w:rPr>
                <w:sz w:val="20"/>
              </w:rPr>
              <w:t>34</w:t>
            </w:r>
            <w:r w:rsidRPr="00C50AA6">
              <w:rPr>
                <w:sz w:val="20"/>
              </w:rPr>
              <w:br/>
              <w:t>Homemaker and household budget manager</w:t>
            </w:r>
          </w:p>
        </w:tc>
        <w:tc>
          <w:tcPr>
            <w:tcW w:w="2117" w:type="dxa"/>
            <w:tcMar>
              <w:top w:w="85" w:type="dxa"/>
              <w:left w:w="85" w:type="dxa"/>
              <w:bottom w:w="85" w:type="dxa"/>
              <w:right w:w="85" w:type="dxa"/>
            </w:tcMar>
            <w:vAlign w:val="center"/>
          </w:tcPr>
          <w:p w14:paraId="21C64791" w14:textId="77777777" w:rsidR="00856D15" w:rsidRPr="00C50AA6" w:rsidRDefault="00337616">
            <w:pPr>
              <w:spacing w:after="60" w:line="252" w:lineRule="auto"/>
              <w:jc w:val="left"/>
            </w:pPr>
            <w:r w:rsidRPr="00C50AA6">
              <w:rPr>
                <w:sz w:val="20"/>
              </w:rPr>
              <w:t>Primary</w:t>
            </w:r>
          </w:p>
        </w:tc>
      </w:tr>
      <w:tr w:rsidR="00856D15" w:rsidRPr="00C50AA6" w14:paraId="4A71C77B" w14:textId="77777777">
        <w:trPr>
          <w:cantSplit/>
        </w:trPr>
        <w:tc>
          <w:tcPr>
            <w:tcW w:w="2232" w:type="dxa"/>
            <w:tcMar>
              <w:top w:w="85" w:type="dxa"/>
              <w:left w:w="85" w:type="dxa"/>
              <w:bottom w:w="85" w:type="dxa"/>
              <w:right w:w="85" w:type="dxa"/>
            </w:tcMar>
            <w:vAlign w:val="center"/>
          </w:tcPr>
          <w:p w14:paraId="78008549" w14:textId="77777777" w:rsidR="00856D15" w:rsidRPr="00C50AA6" w:rsidRDefault="00337616">
            <w:pPr>
              <w:spacing w:after="60" w:line="252" w:lineRule="auto"/>
              <w:jc w:val="left"/>
            </w:pPr>
            <w:r w:rsidRPr="00C50AA6">
              <w:rPr>
                <w:sz w:val="20"/>
              </w:rPr>
              <w:t>P-02</w:t>
            </w:r>
            <w:r w:rsidRPr="00C50AA6">
              <w:rPr>
                <w:sz w:val="20"/>
              </w:rPr>
              <w:br/>
            </w:r>
            <w:r w:rsidRPr="00C50AA6">
              <w:rPr>
                <w:sz w:val="20"/>
              </w:rPr>
              <w:t>Bilal Ahmed</w:t>
            </w:r>
          </w:p>
        </w:tc>
        <w:tc>
          <w:tcPr>
            <w:tcW w:w="4320" w:type="dxa"/>
            <w:tcMar>
              <w:top w:w="85" w:type="dxa"/>
              <w:left w:w="85" w:type="dxa"/>
              <w:bottom w:w="85" w:type="dxa"/>
              <w:right w:w="85" w:type="dxa"/>
            </w:tcMar>
            <w:vAlign w:val="center"/>
          </w:tcPr>
          <w:p w14:paraId="470648D7" w14:textId="77777777" w:rsidR="00856D15" w:rsidRPr="00C50AA6" w:rsidRDefault="00337616">
            <w:pPr>
              <w:spacing w:after="60" w:line="252" w:lineRule="auto"/>
              <w:jc w:val="left"/>
            </w:pPr>
            <w:r w:rsidRPr="00C50AA6">
              <w:rPr>
                <w:sz w:val="20"/>
              </w:rPr>
              <w:t>27</w:t>
            </w:r>
            <w:r w:rsidRPr="00C50AA6">
              <w:rPr>
                <w:sz w:val="20"/>
              </w:rPr>
              <w:br/>
              <w:t>Salaried professional</w:t>
            </w:r>
          </w:p>
        </w:tc>
        <w:tc>
          <w:tcPr>
            <w:tcW w:w="2117" w:type="dxa"/>
            <w:tcMar>
              <w:top w:w="85" w:type="dxa"/>
              <w:left w:w="85" w:type="dxa"/>
              <w:bottom w:w="85" w:type="dxa"/>
              <w:right w:w="85" w:type="dxa"/>
            </w:tcMar>
            <w:vAlign w:val="center"/>
          </w:tcPr>
          <w:p w14:paraId="57253BBE" w14:textId="77777777" w:rsidR="00856D15" w:rsidRPr="00C50AA6" w:rsidRDefault="00337616">
            <w:pPr>
              <w:spacing w:after="60" w:line="252" w:lineRule="auto"/>
              <w:jc w:val="left"/>
            </w:pPr>
            <w:r w:rsidRPr="00C50AA6">
              <w:rPr>
                <w:sz w:val="20"/>
              </w:rPr>
              <w:t>Primary</w:t>
            </w:r>
          </w:p>
        </w:tc>
      </w:tr>
      <w:tr w:rsidR="00856D15" w:rsidRPr="00C50AA6" w14:paraId="7F7297CB" w14:textId="77777777">
        <w:trPr>
          <w:cantSplit/>
        </w:trPr>
        <w:tc>
          <w:tcPr>
            <w:tcW w:w="2232" w:type="dxa"/>
            <w:tcMar>
              <w:top w:w="85" w:type="dxa"/>
              <w:left w:w="85" w:type="dxa"/>
              <w:bottom w:w="85" w:type="dxa"/>
              <w:right w:w="85" w:type="dxa"/>
            </w:tcMar>
            <w:vAlign w:val="center"/>
          </w:tcPr>
          <w:p w14:paraId="09FEA343" w14:textId="77777777" w:rsidR="00856D15" w:rsidRPr="00C50AA6" w:rsidRDefault="00337616">
            <w:pPr>
              <w:spacing w:after="60" w:line="252" w:lineRule="auto"/>
              <w:jc w:val="left"/>
            </w:pPr>
            <w:r w:rsidRPr="00C50AA6">
              <w:rPr>
                <w:sz w:val="20"/>
              </w:rPr>
              <w:lastRenderedPageBreak/>
              <w:t>P-03</w:t>
            </w:r>
            <w:r w:rsidRPr="00C50AA6">
              <w:rPr>
                <w:sz w:val="20"/>
              </w:rPr>
              <w:br/>
              <w:t>Hamza Sheikh</w:t>
            </w:r>
          </w:p>
        </w:tc>
        <w:tc>
          <w:tcPr>
            <w:tcW w:w="4320" w:type="dxa"/>
            <w:tcMar>
              <w:top w:w="85" w:type="dxa"/>
              <w:left w:w="85" w:type="dxa"/>
              <w:bottom w:w="85" w:type="dxa"/>
              <w:right w:w="85" w:type="dxa"/>
            </w:tcMar>
            <w:vAlign w:val="center"/>
          </w:tcPr>
          <w:p w14:paraId="08C9F232" w14:textId="77777777" w:rsidR="00856D15" w:rsidRPr="00C50AA6" w:rsidRDefault="00337616">
            <w:pPr>
              <w:spacing w:after="60" w:line="252" w:lineRule="auto"/>
              <w:jc w:val="left"/>
            </w:pPr>
            <w:r w:rsidRPr="00C50AA6">
              <w:rPr>
                <w:sz w:val="20"/>
              </w:rPr>
              <w:t>21</w:t>
            </w:r>
            <w:r w:rsidRPr="00C50AA6">
              <w:rPr>
                <w:sz w:val="20"/>
              </w:rPr>
              <w:br/>
              <w:t>University student</w:t>
            </w:r>
          </w:p>
        </w:tc>
        <w:tc>
          <w:tcPr>
            <w:tcW w:w="2117" w:type="dxa"/>
            <w:tcMar>
              <w:top w:w="85" w:type="dxa"/>
              <w:left w:w="85" w:type="dxa"/>
              <w:bottom w:w="85" w:type="dxa"/>
              <w:right w:w="85" w:type="dxa"/>
            </w:tcMar>
            <w:vAlign w:val="center"/>
          </w:tcPr>
          <w:p w14:paraId="465D2C20" w14:textId="77777777" w:rsidR="00856D15" w:rsidRPr="00C50AA6" w:rsidRDefault="00337616">
            <w:pPr>
              <w:spacing w:after="60" w:line="252" w:lineRule="auto"/>
              <w:jc w:val="left"/>
            </w:pPr>
            <w:r w:rsidRPr="00C50AA6">
              <w:rPr>
                <w:sz w:val="20"/>
              </w:rPr>
              <w:t>Primary</w:t>
            </w:r>
          </w:p>
        </w:tc>
      </w:tr>
      <w:tr w:rsidR="00856D15" w:rsidRPr="00C50AA6" w14:paraId="757AE523" w14:textId="77777777">
        <w:trPr>
          <w:cantSplit/>
        </w:trPr>
        <w:tc>
          <w:tcPr>
            <w:tcW w:w="2232" w:type="dxa"/>
            <w:tcMar>
              <w:top w:w="85" w:type="dxa"/>
              <w:left w:w="85" w:type="dxa"/>
              <w:bottom w:w="85" w:type="dxa"/>
              <w:right w:w="85" w:type="dxa"/>
            </w:tcMar>
            <w:vAlign w:val="center"/>
          </w:tcPr>
          <w:p w14:paraId="6A365495" w14:textId="77777777" w:rsidR="00856D15" w:rsidRPr="00C50AA6" w:rsidRDefault="00337616">
            <w:pPr>
              <w:spacing w:after="60" w:line="252" w:lineRule="auto"/>
              <w:jc w:val="left"/>
            </w:pPr>
            <w:r w:rsidRPr="00C50AA6">
              <w:rPr>
                <w:sz w:val="20"/>
              </w:rPr>
              <w:t>P-04</w:t>
            </w:r>
            <w:r w:rsidRPr="00C50AA6">
              <w:rPr>
                <w:sz w:val="20"/>
              </w:rPr>
              <w:br/>
              <w:t>Zubair Hassan</w:t>
            </w:r>
          </w:p>
        </w:tc>
        <w:tc>
          <w:tcPr>
            <w:tcW w:w="4320" w:type="dxa"/>
            <w:tcMar>
              <w:top w:w="85" w:type="dxa"/>
              <w:left w:w="85" w:type="dxa"/>
              <w:bottom w:w="85" w:type="dxa"/>
              <w:right w:w="85" w:type="dxa"/>
            </w:tcMar>
            <w:vAlign w:val="center"/>
          </w:tcPr>
          <w:p w14:paraId="4157D27D" w14:textId="77777777" w:rsidR="00856D15" w:rsidRPr="00C50AA6" w:rsidRDefault="00337616">
            <w:pPr>
              <w:spacing w:after="60" w:line="252" w:lineRule="auto"/>
              <w:jc w:val="left"/>
            </w:pPr>
            <w:r w:rsidRPr="00C50AA6">
              <w:rPr>
                <w:sz w:val="20"/>
              </w:rPr>
              <w:t>Not recorded</w:t>
            </w:r>
            <w:r w:rsidRPr="00C50AA6">
              <w:rPr>
                <w:sz w:val="20"/>
              </w:rPr>
              <w:br/>
              <w:t>Family member and spouse of a primary user</w:t>
            </w:r>
          </w:p>
        </w:tc>
        <w:tc>
          <w:tcPr>
            <w:tcW w:w="2117" w:type="dxa"/>
            <w:tcMar>
              <w:top w:w="85" w:type="dxa"/>
              <w:left w:w="85" w:type="dxa"/>
              <w:bottom w:w="85" w:type="dxa"/>
              <w:right w:w="85" w:type="dxa"/>
            </w:tcMar>
            <w:vAlign w:val="center"/>
          </w:tcPr>
          <w:p w14:paraId="6132D0A3" w14:textId="77777777" w:rsidR="00856D15" w:rsidRPr="00C50AA6" w:rsidRDefault="00337616">
            <w:pPr>
              <w:spacing w:after="60" w:line="252" w:lineRule="auto"/>
              <w:jc w:val="left"/>
            </w:pPr>
            <w:r w:rsidRPr="00C50AA6">
              <w:rPr>
                <w:sz w:val="20"/>
              </w:rPr>
              <w:t>Secondary beneficiary</w:t>
            </w:r>
          </w:p>
        </w:tc>
      </w:tr>
      <w:tr w:rsidR="00856D15" w:rsidRPr="00C50AA6" w14:paraId="698F806D" w14:textId="77777777">
        <w:trPr>
          <w:cantSplit/>
        </w:trPr>
        <w:tc>
          <w:tcPr>
            <w:tcW w:w="2232" w:type="dxa"/>
            <w:tcMar>
              <w:top w:w="85" w:type="dxa"/>
              <w:left w:w="85" w:type="dxa"/>
              <w:bottom w:w="85" w:type="dxa"/>
              <w:right w:w="85" w:type="dxa"/>
            </w:tcMar>
            <w:vAlign w:val="center"/>
          </w:tcPr>
          <w:p w14:paraId="06B56D73" w14:textId="77777777" w:rsidR="00856D15" w:rsidRPr="00C50AA6" w:rsidRDefault="00337616">
            <w:pPr>
              <w:spacing w:after="60" w:line="252" w:lineRule="auto"/>
              <w:jc w:val="left"/>
            </w:pPr>
            <w:r w:rsidRPr="00C50AA6">
              <w:rPr>
                <w:sz w:val="20"/>
              </w:rPr>
              <w:t>P-05</w:t>
            </w:r>
            <w:r w:rsidRPr="00C50AA6">
              <w:rPr>
                <w:sz w:val="20"/>
              </w:rPr>
              <w:br/>
              <w:t>Usman Raza</w:t>
            </w:r>
          </w:p>
        </w:tc>
        <w:tc>
          <w:tcPr>
            <w:tcW w:w="4320" w:type="dxa"/>
            <w:tcMar>
              <w:top w:w="85" w:type="dxa"/>
              <w:left w:w="85" w:type="dxa"/>
              <w:bottom w:w="85" w:type="dxa"/>
              <w:right w:w="85" w:type="dxa"/>
            </w:tcMar>
            <w:vAlign w:val="center"/>
          </w:tcPr>
          <w:p w14:paraId="79348075" w14:textId="77777777" w:rsidR="00856D15" w:rsidRPr="00C50AA6" w:rsidRDefault="00337616">
            <w:pPr>
              <w:spacing w:after="60" w:line="252" w:lineRule="auto"/>
              <w:jc w:val="left"/>
            </w:pPr>
            <w:r w:rsidRPr="00C50AA6">
              <w:rPr>
                <w:sz w:val="20"/>
              </w:rPr>
              <w:t>41</w:t>
            </w:r>
            <w:r w:rsidRPr="00C50AA6">
              <w:rPr>
                <w:sz w:val="20"/>
              </w:rPr>
              <w:br/>
              <w:t>Small shopkeeper</w:t>
            </w:r>
          </w:p>
        </w:tc>
        <w:tc>
          <w:tcPr>
            <w:tcW w:w="2117" w:type="dxa"/>
            <w:tcMar>
              <w:top w:w="85" w:type="dxa"/>
              <w:left w:w="85" w:type="dxa"/>
              <w:bottom w:w="85" w:type="dxa"/>
              <w:right w:w="85" w:type="dxa"/>
            </w:tcMar>
            <w:vAlign w:val="center"/>
          </w:tcPr>
          <w:p w14:paraId="6E3104BC" w14:textId="77777777" w:rsidR="00856D15" w:rsidRPr="00C50AA6" w:rsidRDefault="00337616">
            <w:pPr>
              <w:spacing w:after="60" w:line="252" w:lineRule="auto"/>
              <w:jc w:val="left"/>
            </w:pPr>
            <w:r w:rsidRPr="00C50AA6">
              <w:rPr>
                <w:sz w:val="20"/>
              </w:rPr>
              <w:t>Secondary direct user</w:t>
            </w:r>
          </w:p>
        </w:tc>
      </w:tr>
    </w:tbl>
    <w:p w14:paraId="413ED799" w14:textId="77777777" w:rsidR="00856D15" w:rsidRPr="00C50AA6" w:rsidRDefault="00856D15">
      <w:pPr>
        <w:spacing w:after="0"/>
      </w:pPr>
    </w:p>
    <w:p w14:paraId="22E1E80B" w14:textId="77777777" w:rsidR="00856D15" w:rsidRPr="00C50AA6" w:rsidRDefault="00337616">
      <w:pPr>
        <w:pStyle w:val="Heading2"/>
      </w:pPr>
      <w:bookmarkStart w:id="13" w:name="_Toc241045088"/>
      <w:r w:rsidRPr="00C50AA6">
        <w:t>Ayesha Tariq</w:t>
      </w:r>
      <w:bookmarkEnd w:id="13"/>
    </w:p>
    <w:p w14:paraId="4F8FB135" w14:textId="77777777" w:rsidR="00856D15" w:rsidRPr="00C50AA6" w:rsidRDefault="00337616">
      <w:r w:rsidRPr="00C50AA6">
        <w:t>Goal: Track weekly household spending and grocery prices. Behaviour: Handles paper receipts and cash; prefers a photograph to transcription. Needs readable review, familiar categories and price history; expects correction and privacy.</w:t>
      </w:r>
    </w:p>
    <w:p w14:paraId="568E1578" w14:textId="77777777" w:rsidR="00856D15" w:rsidRPr="00C50AA6" w:rsidRDefault="00337616">
      <w:pPr>
        <w:pStyle w:val="Heading2"/>
      </w:pPr>
      <w:bookmarkStart w:id="14" w:name="_Toc241045089"/>
      <w:r w:rsidRPr="00C50AA6">
        <w:t>Bilal Ahmed</w:t>
      </w:r>
      <w:bookmarkEnd w:id="14"/>
    </w:p>
    <w:p w14:paraId="23DA86EB" w14:textId="77777777" w:rsidR="00856D15" w:rsidRPr="00C50AA6" w:rsidRDefault="00337616">
      <w:r w:rsidRPr="00C50AA6">
        <w:t>Goal: Reconcile and understand monthly personal expenses. Behaviour: Comfortable with digital tools; reviews spending periodically. Needs searchable history and plain-language answers; expects minimal upkeep.</w:t>
      </w:r>
    </w:p>
    <w:p w14:paraId="1176B58C" w14:textId="77777777" w:rsidR="00856D15" w:rsidRPr="00C50AA6" w:rsidRDefault="00337616">
      <w:pPr>
        <w:pStyle w:val="Heading2"/>
      </w:pPr>
      <w:bookmarkStart w:id="15" w:name="_Toc241045090"/>
      <w:r w:rsidRPr="00C50AA6">
        <w:t>Hamza Sheikh</w:t>
      </w:r>
      <w:bookmarkEnd w:id="15"/>
    </w:p>
    <w:p w14:paraId="121F7CFA" w14:textId="77777777" w:rsidR="00856D15" w:rsidRPr="00C50AA6" w:rsidRDefault="00337616">
      <w:r w:rsidRPr="00C50AA6">
        <w:t>Goal: Track personal spending and allowance with little effort. Behaviour: Frequent small cash purchases; low tolerance for repeated form entry. Needs quick text entry without a receipt; expects useful category totals.</w:t>
      </w:r>
    </w:p>
    <w:p w14:paraId="5D0A3060" w14:textId="77777777" w:rsidR="00856D15" w:rsidRPr="00C50AA6" w:rsidRDefault="00337616">
      <w:pPr>
        <w:pStyle w:val="Heading2"/>
      </w:pPr>
      <w:bookmarkStart w:id="16" w:name="_Toc241045091"/>
      <w:r w:rsidRPr="00C50AA6">
        <w:t>Zubair Hassan</w:t>
      </w:r>
      <w:bookmarkEnd w:id="16"/>
    </w:p>
    <w:p w14:paraId="6AEEBD7F" w14:textId="77777777" w:rsidR="00856D15" w:rsidRPr="00C50AA6" w:rsidRDefault="00337616">
      <w:r w:rsidRPr="00C50AA6">
        <w:t>Goal: Review household spending with the account holder. Behaviour: Occasional review of summaries shared by the account holder. Needs understandable totals; no separate household login or permissions implied.</w:t>
      </w:r>
    </w:p>
    <w:p w14:paraId="63E89D2E" w14:textId="77777777" w:rsidR="00856D15" w:rsidRPr="00C50AA6" w:rsidRDefault="00337616">
      <w:pPr>
        <w:pStyle w:val="Heading2"/>
      </w:pPr>
      <w:bookmarkStart w:id="17" w:name="_Toc241045092"/>
      <w:r w:rsidRPr="00C50AA6">
        <w:t>Usman Raza</w:t>
      </w:r>
      <w:bookmarkEnd w:id="17"/>
    </w:p>
    <w:p w14:paraId="6DE2EB37" w14:textId="77777777" w:rsidR="00856D15" w:rsidRPr="00C50AA6" w:rsidRDefault="00337616">
      <w:r w:rsidRPr="00C50AA6">
        <w:t>Goal: Track petty cash and supplier expenses. Behaviour: Uses the same receipt and expense workflow for a general store. Needs dependable expense records; sales, inventory and POS are excluded.</w:t>
      </w:r>
    </w:p>
    <w:p w14:paraId="35668056" w14:textId="77777777" w:rsidR="00856D15" w:rsidRPr="00C50AA6" w:rsidRDefault="00337616">
      <w:pPr>
        <w:pStyle w:val="Heading1"/>
      </w:pPr>
      <w:bookmarkStart w:id="18" w:name="_Toc241045093"/>
      <w:r w:rsidRPr="00C50AA6">
        <w:t>User problems</w:t>
      </w:r>
      <w:bookmarkEnd w:id="18"/>
    </w:p>
    <w:p w14:paraId="385637B0" w14:textId="77777777" w:rsidR="00856D15" w:rsidRPr="00C50AA6" w:rsidRDefault="00337616">
      <w:r w:rsidRPr="00C50AA6">
        <w:t>Paper receipts and unrecorded cash purchases leave personal and household expense histories incomplete. Manual upkeep makes consistent recording difficult. Users need low-effort capture and reliable ways to review and understand spending.</w:t>
      </w:r>
    </w:p>
    <w:p w14:paraId="5EA3299C" w14:textId="77777777" w:rsidR="00856D15" w:rsidRPr="00C50AA6" w:rsidRDefault="00337616">
      <w:pPr>
        <w:pStyle w:val="Heading2"/>
      </w:pPr>
      <w:bookmarkStart w:id="19" w:name="_Toc241045094"/>
      <w:r w:rsidRPr="00C50AA6">
        <w:lastRenderedPageBreak/>
        <w:t>Receipt based expense tracking</w:t>
      </w:r>
      <w:bookmarkEnd w:id="19"/>
    </w:p>
    <w:p w14:paraId="34803B3C" w14:textId="77777777" w:rsidR="00856D15" w:rsidRPr="00C50AA6" w:rsidRDefault="00337616">
      <w:r w:rsidRPr="00C50AA6">
        <w:t>Paper receipts may be scattered, misplaced or difficult to read. Transcribing and searching them takes time, and a mixed receipt may contain products belonging to several expense categories.</w:t>
      </w:r>
    </w:p>
    <w:p w14:paraId="366D4669" w14:textId="77777777" w:rsidR="00856D15" w:rsidRPr="00C50AA6" w:rsidRDefault="00337616">
      <w:pPr>
        <w:pStyle w:val="Heading2"/>
      </w:pPr>
      <w:bookmarkStart w:id="20" w:name="_Toc241045095"/>
      <w:r w:rsidRPr="00C50AA6">
        <w:t>Cash and no receipt transactions</w:t>
      </w:r>
      <w:bookmarkEnd w:id="20"/>
    </w:p>
    <w:p w14:paraId="19330D47" w14:textId="77777777" w:rsidR="00856D15" w:rsidRPr="00C50AA6" w:rsidRDefault="00337616">
      <w:r w:rsidRPr="00C50AA6">
        <w:t>Small cash purchases, such as rickshaw fares, may leave no receipt. Reliance on memory can result in delayed, incomplete or imprecise records.</w:t>
      </w:r>
    </w:p>
    <w:p w14:paraId="56911C2E" w14:textId="77777777" w:rsidR="00856D15" w:rsidRPr="00C50AA6" w:rsidRDefault="00337616">
      <w:pPr>
        <w:pStyle w:val="Heading2"/>
      </w:pPr>
      <w:bookmarkStart w:id="21" w:name="_Toc241045096"/>
      <w:r w:rsidRPr="00C50AA6">
        <w:t>Manual entry friction</w:t>
      </w:r>
      <w:bookmarkEnd w:id="21"/>
    </w:p>
    <w:p w14:paraId="17F3042E" w14:textId="77777777" w:rsidR="00856D15" w:rsidRPr="00C50AA6" w:rsidRDefault="00337616">
      <w:r w:rsidRPr="00C50AA6">
        <w:t>Repeated field entry and manual categorisation discourage continued recording in the reported interviews. Users need convenient capture while retaining the ability to confirm or correct proposed values.</w:t>
      </w:r>
    </w:p>
    <w:p w14:paraId="60F408AA" w14:textId="77777777" w:rsidR="00856D15" w:rsidRPr="00C50AA6" w:rsidRDefault="00337616">
      <w:pPr>
        <w:pStyle w:val="Heading2"/>
      </w:pPr>
      <w:bookmarkStart w:id="22" w:name="_Toc241045097"/>
      <w:r w:rsidRPr="00C50AA6">
        <w:t>Spending visibility</w:t>
      </w:r>
      <w:bookmarkEnd w:id="22"/>
    </w:p>
    <w:p w14:paraId="0CFD4531" w14:textId="77777777" w:rsidR="00856D15" w:rsidRPr="00C50AA6" w:rsidRDefault="00337616">
      <w:r w:rsidRPr="00C50AA6">
        <w:t>Diaries and phone notes require users to combine separate entries when reviewing a month. Users need searchable history, category totals and summaries of recorded spending.</w:t>
      </w:r>
    </w:p>
    <w:p w14:paraId="6B541DB3" w14:textId="77777777" w:rsidR="00856D15" w:rsidRPr="00C50AA6" w:rsidRDefault="00337616">
      <w:pPr>
        <w:pStyle w:val="Heading2"/>
      </w:pPr>
      <w:bookmarkStart w:id="23" w:name="_Toc241045098"/>
      <w:r w:rsidRPr="00C50AA6">
        <w:t>Price comparison</w:t>
      </w:r>
      <w:bookmarkEnd w:id="23"/>
    </w:p>
    <w:p w14:paraId="15043F03" w14:textId="77777777" w:rsidR="00856D15" w:rsidRPr="00C50AA6" w:rsidRDefault="00337616">
      <w:r w:rsidRPr="00C50AA6">
        <w:t>Without item-level records, users cannot readily compare earlier purchase prices. Useful comparison must retain product, brand and pack-size differences and show quantity limitations.</w:t>
      </w:r>
    </w:p>
    <w:p w14:paraId="5EF2079E" w14:textId="77777777" w:rsidR="00856D15" w:rsidRPr="00C50AA6" w:rsidRDefault="00337616">
      <w:pPr>
        <w:pStyle w:val="Heading2"/>
      </w:pPr>
      <w:bookmarkStart w:id="24" w:name="_Toc241045099"/>
      <w:r w:rsidRPr="00C50AA6">
        <w:t>Trust and privacy</w:t>
      </w:r>
      <w:bookmarkEnd w:id="24"/>
    </w:p>
    <w:p w14:paraId="061B14B7" w14:textId="77777777" w:rsidR="00856D15" w:rsidRPr="00C50AA6" w:rsidRDefault="00337616">
      <w:r w:rsidRPr="00C50AA6">
        <w:t>Incorrect categories or inconsistent totals weaken confidence in the record. Personal financial information also requires authenticated access, user-data isolation and protected storage.</w:t>
      </w:r>
    </w:p>
    <w:p w14:paraId="57F65B90" w14:textId="77777777" w:rsidR="00856D15" w:rsidRPr="00C50AA6" w:rsidRDefault="00337616">
      <w:pPr>
        <w:pStyle w:val="Heading1"/>
      </w:pPr>
      <w:bookmarkStart w:id="25" w:name="_Toc241045100"/>
      <w:r w:rsidRPr="00C50AA6">
        <w:t>User needs and expectations</w:t>
      </w:r>
      <w:bookmarkEnd w:id="25"/>
    </w:p>
    <w:p w14:paraId="21238E2A" w14:textId="761DD7DE" w:rsidR="00856D15" w:rsidRPr="00C50AA6" w:rsidRDefault="00337616">
      <w:pPr>
        <w:pStyle w:val="Caption"/>
        <w:keepNext/>
      </w:pPr>
      <w:bookmarkStart w:id="26" w:name="_Toc241045120"/>
      <w:r w:rsidRPr="00C50AA6">
        <w:t xml:space="preserve">Table </w:t>
      </w:r>
      <w:r w:rsidRPr="00C50AA6">
        <w:fldChar w:fldCharType="begin"/>
      </w:r>
      <w:r w:rsidRPr="00C50AA6">
        <w:instrText xml:space="preserve"> SEQ Table \* ARABIC </w:instrText>
      </w:r>
      <w:r w:rsidRPr="00C50AA6">
        <w:fldChar w:fldCharType="separate"/>
      </w:r>
      <w:r w:rsidR="00C50AA6">
        <w:rPr>
          <w:noProof/>
        </w:rPr>
        <w:t>2</w:t>
      </w:r>
      <w:r w:rsidRPr="00C50AA6">
        <w:fldChar w:fldCharType="end"/>
      </w:r>
      <w:r w:rsidRPr="00C50AA6">
        <w:t>: User needs and expected benefits</w:t>
      </w:r>
      <w:bookmarkEnd w:id="2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600"/>
        <w:gridCol w:w="2189"/>
      </w:tblGrid>
      <w:tr w:rsidR="00856D15" w:rsidRPr="00C50AA6" w14:paraId="36A72560" w14:textId="77777777">
        <w:trPr>
          <w:cantSplit/>
          <w:tblHeader/>
        </w:trPr>
        <w:tc>
          <w:tcPr>
            <w:tcW w:w="2880" w:type="dxa"/>
            <w:shd w:val="clear" w:color="auto" w:fill="E7E7E7"/>
            <w:tcMar>
              <w:top w:w="85" w:type="dxa"/>
              <w:left w:w="85" w:type="dxa"/>
              <w:bottom w:w="85" w:type="dxa"/>
              <w:right w:w="85" w:type="dxa"/>
            </w:tcMar>
            <w:vAlign w:val="center"/>
          </w:tcPr>
          <w:p w14:paraId="6C11957B" w14:textId="77777777" w:rsidR="00856D15" w:rsidRPr="00C50AA6" w:rsidRDefault="00337616">
            <w:pPr>
              <w:keepNext/>
              <w:spacing w:after="60" w:line="252" w:lineRule="auto"/>
              <w:jc w:val="left"/>
            </w:pPr>
            <w:r w:rsidRPr="00C50AA6">
              <w:rPr>
                <w:b/>
                <w:sz w:val="20"/>
              </w:rPr>
              <w:t>Problem and source</w:t>
            </w:r>
          </w:p>
        </w:tc>
        <w:tc>
          <w:tcPr>
            <w:tcW w:w="3600" w:type="dxa"/>
            <w:shd w:val="clear" w:color="auto" w:fill="E7E7E7"/>
            <w:tcMar>
              <w:top w:w="85" w:type="dxa"/>
              <w:left w:w="85" w:type="dxa"/>
              <w:bottom w:w="85" w:type="dxa"/>
              <w:right w:w="85" w:type="dxa"/>
            </w:tcMar>
            <w:vAlign w:val="center"/>
          </w:tcPr>
          <w:p w14:paraId="79A080AC" w14:textId="77777777" w:rsidR="00856D15" w:rsidRPr="00C50AA6" w:rsidRDefault="00337616">
            <w:pPr>
              <w:keepNext/>
              <w:spacing w:after="60" w:line="252" w:lineRule="auto"/>
              <w:jc w:val="left"/>
            </w:pPr>
            <w:r w:rsidRPr="00C50AA6">
              <w:rPr>
                <w:b/>
                <w:sz w:val="20"/>
              </w:rPr>
              <w:t>Need and response</w:t>
            </w:r>
          </w:p>
        </w:tc>
        <w:tc>
          <w:tcPr>
            <w:tcW w:w="2189" w:type="dxa"/>
            <w:shd w:val="clear" w:color="auto" w:fill="E7E7E7"/>
            <w:tcMar>
              <w:top w:w="85" w:type="dxa"/>
              <w:left w:w="85" w:type="dxa"/>
              <w:bottom w:w="85" w:type="dxa"/>
              <w:right w:w="85" w:type="dxa"/>
            </w:tcMar>
            <w:vAlign w:val="center"/>
          </w:tcPr>
          <w:p w14:paraId="1D754364" w14:textId="77777777" w:rsidR="00856D15" w:rsidRPr="00C50AA6" w:rsidRDefault="00337616">
            <w:pPr>
              <w:keepNext/>
              <w:spacing w:after="60" w:line="252" w:lineRule="auto"/>
              <w:jc w:val="left"/>
            </w:pPr>
            <w:r w:rsidRPr="00C50AA6">
              <w:rPr>
                <w:b/>
                <w:sz w:val="20"/>
              </w:rPr>
              <w:t>Expected benefit</w:t>
            </w:r>
          </w:p>
        </w:tc>
      </w:tr>
      <w:tr w:rsidR="00856D15" w:rsidRPr="00C50AA6" w14:paraId="1384FD6E" w14:textId="77777777">
        <w:trPr>
          <w:cantSplit/>
        </w:trPr>
        <w:tc>
          <w:tcPr>
            <w:tcW w:w="2880" w:type="dxa"/>
            <w:tcMar>
              <w:top w:w="85" w:type="dxa"/>
              <w:left w:w="85" w:type="dxa"/>
              <w:bottom w:w="85" w:type="dxa"/>
              <w:right w:w="85" w:type="dxa"/>
            </w:tcMar>
            <w:vAlign w:val="center"/>
          </w:tcPr>
          <w:p w14:paraId="4551A9BE" w14:textId="77777777" w:rsidR="00856D15" w:rsidRPr="00C50AA6" w:rsidRDefault="00337616">
            <w:pPr>
              <w:spacing w:after="60" w:line="252" w:lineRule="auto"/>
              <w:jc w:val="left"/>
            </w:pPr>
            <w:r w:rsidRPr="00C50AA6">
              <w:rPr>
                <w:sz w:val="20"/>
              </w:rPr>
              <w:t>Scattered or missing receipt records</w:t>
            </w:r>
          </w:p>
        </w:tc>
        <w:tc>
          <w:tcPr>
            <w:tcW w:w="3600" w:type="dxa"/>
            <w:tcMar>
              <w:top w:w="85" w:type="dxa"/>
              <w:left w:w="85" w:type="dxa"/>
              <w:bottom w:w="85" w:type="dxa"/>
              <w:right w:w="85" w:type="dxa"/>
            </w:tcMar>
            <w:vAlign w:val="center"/>
          </w:tcPr>
          <w:p w14:paraId="68E9BE01" w14:textId="77777777" w:rsidR="00856D15" w:rsidRPr="00C50AA6" w:rsidRDefault="00337616">
            <w:pPr>
              <w:spacing w:after="60" w:line="252" w:lineRule="auto"/>
              <w:jc w:val="left"/>
            </w:pPr>
            <w:r w:rsidRPr="00C50AA6">
              <w:rPr>
                <w:sz w:val="20"/>
              </w:rPr>
              <w:t>Receipt digitisation, reviewed OCR and searchable history</w:t>
            </w:r>
          </w:p>
        </w:tc>
        <w:tc>
          <w:tcPr>
            <w:tcW w:w="2189" w:type="dxa"/>
            <w:tcMar>
              <w:top w:w="85" w:type="dxa"/>
              <w:left w:w="85" w:type="dxa"/>
              <w:bottom w:w="85" w:type="dxa"/>
              <w:right w:w="85" w:type="dxa"/>
            </w:tcMar>
            <w:vAlign w:val="center"/>
          </w:tcPr>
          <w:p w14:paraId="6A2B205A" w14:textId="77777777" w:rsidR="00856D15" w:rsidRPr="00C50AA6" w:rsidRDefault="00337616">
            <w:pPr>
              <w:spacing w:after="60" w:line="252" w:lineRule="auto"/>
              <w:jc w:val="left"/>
            </w:pPr>
            <w:r w:rsidRPr="00C50AA6">
              <w:rPr>
                <w:sz w:val="20"/>
              </w:rPr>
              <w:t>Less transcription and a retrievable structured record</w:t>
            </w:r>
          </w:p>
        </w:tc>
      </w:tr>
      <w:tr w:rsidR="00856D15" w:rsidRPr="00C50AA6" w14:paraId="5E82F95D" w14:textId="77777777">
        <w:trPr>
          <w:cantSplit/>
        </w:trPr>
        <w:tc>
          <w:tcPr>
            <w:tcW w:w="2880" w:type="dxa"/>
            <w:tcMar>
              <w:top w:w="85" w:type="dxa"/>
              <w:left w:w="85" w:type="dxa"/>
              <w:bottom w:w="85" w:type="dxa"/>
              <w:right w:w="85" w:type="dxa"/>
            </w:tcMar>
            <w:vAlign w:val="center"/>
          </w:tcPr>
          <w:p w14:paraId="6FFB2B8A" w14:textId="77777777" w:rsidR="00856D15" w:rsidRPr="00C50AA6" w:rsidRDefault="00337616">
            <w:pPr>
              <w:spacing w:after="60" w:line="252" w:lineRule="auto"/>
              <w:jc w:val="left"/>
            </w:pPr>
            <w:r w:rsidRPr="00C50AA6">
              <w:rPr>
                <w:sz w:val="20"/>
              </w:rPr>
              <w:t>Small no-receipt cash purchases omitted</w:t>
            </w:r>
          </w:p>
        </w:tc>
        <w:tc>
          <w:tcPr>
            <w:tcW w:w="3600" w:type="dxa"/>
            <w:tcMar>
              <w:top w:w="85" w:type="dxa"/>
              <w:left w:w="85" w:type="dxa"/>
              <w:bottom w:w="85" w:type="dxa"/>
              <w:right w:w="85" w:type="dxa"/>
            </w:tcMar>
            <w:vAlign w:val="center"/>
          </w:tcPr>
          <w:p w14:paraId="11C25162" w14:textId="77777777" w:rsidR="00856D15" w:rsidRPr="00C50AA6" w:rsidRDefault="00337616">
            <w:pPr>
              <w:spacing w:after="60" w:line="252" w:lineRule="auto"/>
              <w:jc w:val="left"/>
            </w:pPr>
            <w:r w:rsidRPr="00C50AA6">
              <w:rPr>
                <w:sz w:val="20"/>
              </w:rPr>
              <w:t>Manual quick entry and text-based cash entry</w:t>
            </w:r>
          </w:p>
        </w:tc>
        <w:tc>
          <w:tcPr>
            <w:tcW w:w="2189" w:type="dxa"/>
            <w:tcMar>
              <w:top w:w="85" w:type="dxa"/>
              <w:left w:w="85" w:type="dxa"/>
              <w:bottom w:w="85" w:type="dxa"/>
              <w:right w:w="85" w:type="dxa"/>
            </w:tcMar>
            <w:vAlign w:val="center"/>
          </w:tcPr>
          <w:p w14:paraId="66B8E701" w14:textId="77777777" w:rsidR="00856D15" w:rsidRPr="00C50AA6" w:rsidRDefault="00337616">
            <w:pPr>
              <w:spacing w:after="60" w:line="252" w:lineRule="auto"/>
              <w:jc w:val="left"/>
            </w:pPr>
            <w:r w:rsidRPr="00C50AA6">
              <w:rPr>
                <w:sz w:val="20"/>
              </w:rPr>
              <w:t>Record spending at purchase time or afterwards</w:t>
            </w:r>
          </w:p>
        </w:tc>
      </w:tr>
      <w:tr w:rsidR="00856D15" w:rsidRPr="00C50AA6" w14:paraId="3B1740E4" w14:textId="77777777">
        <w:trPr>
          <w:cantSplit/>
        </w:trPr>
        <w:tc>
          <w:tcPr>
            <w:tcW w:w="2880" w:type="dxa"/>
            <w:tcMar>
              <w:top w:w="85" w:type="dxa"/>
              <w:left w:w="85" w:type="dxa"/>
              <w:bottom w:w="85" w:type="dxa"/>
              <w:right w:w="85" w:type="dxa"/>
            </w:tcMar>
            <w:vAlign w:val="center"/>
          </w:tcPr>
          <w:p w14:paraId="61A5431E" w14:textId="77777777" w:rsidR="00856D15" w:rsidRPr="00C50AA6" w:rsidRDefault="00337616">
            <w:pPr>
              <w:spacing w:after="60" w:line="252" w:lineRule="auto"/>
              <w:jc w:val="left"/>
            </w:pPr>
            <w:r w:rsidRPr="00C50AA6">
              <w:rPr>
                <w:sz w:val="20"/>
              </w:rPr>
              <w:lastRenderedPageBreak/>
              <w:t>Manual classification and incorrect categories</w:t>
            </w:r>
          </w:p>
        </w:tc>
        <w:tc>
          <w:tcPr>
            <w:tcW w:w="3600" w:type="dxa"/>
            <w:tcMar>
              <w:top w:w="85" w:type="dxa"/>
              <w:left w:w="85" w:type="dxa"/>
              <w:bottom w:w="85" w:type="dxa"/>
              <w:right w:w="85" w:type="dxa"/>
            </w:tcMar>
            <w:vAlign w:val="center"/>
          </w:tcPr>
          <w:p w14:paraId="1C0CCA0A" w14:textId="77777777" w:rsidR="00856D15" w:rsidRPr="00C50AA6" w:rsidRDefault="00337616">
            <w:pPr>
              <w:spacing w:after="60" w:line="252" w:lineRule="auto"/>
              <w:jc w:val="left"/>
            </w:pPr>
            <w:r w:rsidRPr="00C50AA6">
              <w:rPr>
                <w:sz w:val="20"/>
              </w:rPr>
              <w:t>Automatic categorisation with confirmation and correction</w:t>
            </w:r>
          </w:p>
        </w:tc>
        <w:tc>
          <w:tcPr>
            <w:tcW w:w="2189" w:type="dxa"/>
            <w:tcMar>
              <w:top w:w="85" w:type="dxa"/>
              <w:left w:w="85" w:type="dxa"/>
              <w:bottom w:w="85" w:type="dxa"/>
              <w:right w:w="85" w:type="dxa"/>
            </w:tcMar>
            <w:vAlign w:val="center"/>
          </w:tcPr>
          <w:p w14:paraId="31AFA9F1" w14:textId="77777777" w:rsidR="00856D15" w:rsidRPr="00C50AA6" w:rsidRDefault="00337616">
            <w:pPr>
              <w:spacing w:after="60" w:line="252" w:lineRule="auto"/>
              <w:jc w:val="left"/>
            </w:pPr>
            <w:r w:rsidRPr="00C50AA6">
              <w:rPr>
                <w:sz w:val="20"/>
              </w:rPr>
              <w:t>Reduce repeated work while retaining user control</w:t>
            </w:r>
          </w:p>
        </w:tc>
      </w:tr>
      <w:tr w:rsidR="00856D15" w:rsidRPr="00C50AA6" w14:paraId="627E37EA" w14:textId="77777777">
        <w:trPr>
          <w:cantSplit/>
        </w:trPr>
        <w:tc>
          <w:tcPr>
            <w:tcW w:w="2880" w:type="dxa"/>
            <w:tcMar>
              <w:top w:w="85" w:type="dxa"/>
              <w:left w:w="85" w:type="dxa"/>
              <w:bottom w:w="85" w:type="dxa"/>
              <w:right w:w="85" w:type="dxa"/>
            </w:tcMar>
            <w:vAlign w:val="center"/>
          </w:tcPr>
          <w:p w14:paraId="06214977" w14:textId="77777777" w:rsidR="00856D15" w:rsidRPr="00C50AA6" w:rsidRDefault="00337616">
            <w:pPr>
              <w:spacing w:after="60" w:line="252" w:lineRule="auto"/>
              <w:jc w:val="left"/>
            </w:pPr>
            <w:r w:rsidRPr="00C50AA6">
              <w:rPr>
                <w:sz w:val="20"/>
              </w:rPr>
              <w:t>Difficulty reconstructing totals</w:t>
            </w:r>
          </w:p>
        </w:tc>
        <w:tc>
          <w:tcPr>
            <w:tcW w:w="3600" w:type="dxa"/>
            <w:tcMar>
              <w:top w:w="85" w:type="dxa"/>
              <w:left w:w="85" w:type="dxa"/>
              <w:bottom w:w="85" w:type="dxa"/>
              <w:right w:w="85" w:type="dxa"/>
            </w:tcMar>
            <w:vAlign w:val="center"/>
          </w:tcPr>
          <w:p w14:paraId="460C1D84" w14:textId="77777777" w:rsidR="00856D15" w:rsidRPr="00C50AA6" w:rsidRDefault="00337616">
            <w:pPr>
              <w:spacing w:after="60" w:line="252" w:lineRule="auto"/>
              <w:jc w:val="left"/>
            </w:pPr>
            <w:r w:rsidRPr="00C50AA6">
              <w:rPr>
                <w:sz w:val="20"/>
              </w:rPr>
              <w:t>Category totals, monthly summaries and dashboard</w:t>
            </w:r>
          </w:p>
        </w:tc>
        <w:tc>
          <w:tcPr>
            <w:tcW w:w="2189" w:type="dxa"/>
            <w:tcMar>
              <w:top w:w="85" w:type="dxa"/>
              <w:left w:w="85" w:type="dxa"/>
              <w:bottom w:w="85" w:type="dxa"/>
              <w:right w:w="85" w:type="dxa"/>
            </w:tcMar>
            <w:vAlign w:val="center"/>
          </w:tcPr>
          <w:p w14:paraId="59D52F23" w14:textId="77777777" w:rsidR="00856D15" w:rsidRPr="00C50AA6" w:rsidRDefault="00337616">
            <w:pPr>
              <w:spacing w:after="60" w:line="252" w:lineRule="auto"/>
              <w:jc w:val="left"/>
            </w:pPr>
            <w:r w:rsidRPr="00C50AA6">
              <w:rPr>
                <w:sz w:val="20"/>
              </w:rPr>
              <w:t>Understand recorded spending without rereading every note</w:t>
            </w:r>
          </w:p>
        </w:tc>
      </w:tr>
      <w:tr w:rsidR="00856D15" w:rsidRPr="00C50AA6" w14:paraId="1B46CF84" w14:textId="77777777">
        <w:trPr>
          <w:cantSplit/>
        </w:trPr>
        <w:tc>
          <w:tcPr>
            <w:tcW w:w="2880" w:type="dxa"/>
            <w:tcMar>
              <w:top w:w="85" w:type="dxa"/>
              <w:left w:w="85" w:type="dxa"/>
              <w:bottom w:w="85" w:type="dxa"/>
              <w:right w:w="85" w:type="dxa"/>
            </w:tcMar>
            <w:vAlign w:val="center"/>
          </w:tcPr>
          <w:p w14:paraId="1F3402EC" w14:textId="77777777" w:rsidR="00856D15" w:rsidRPr="00C50AA6" w:rsidRDefault="00337616">
            <w:pPr>
              <w:spacing w:after="60" w:line="252" w:lineRule="auto"/>
              <w:jc w:val="left"/>
            </w:pPr>
            <w:r w:rsidRPr="00C50AA6">
              <w:rPr>
                <w:sz w:val="20"/>
              </w:rPr>
              <w:t>No usable item comparison in reported workflow</w:t>
            </w:r>
          </w:p>
        </w:tc>
        <w:tc>
          <w:tcPr>
            <w:tcW w:w="3600" w:type="dxa"/>
            <w:tcMar>
              <w:top w:w="85" w:type="dxa"/>
              <w:left w:w="85" w:type="dxa"/>
              <w:bottom w:w="85" w:type="dxa"/>
              <w:right w:w="85" w:type="dxa"/>
            </w:tcMar>
            <w:vAlign w:val="center"/>
          </w:tcPr>
          <w:p w14:paraId="2960D554" w14:textId="77777777" w:rsidR="00856D15" w:rsidRPr="00C50AA6" w:rsidRDefault="00337616">
            <w:pPr>
              <w:spacing w:after="60" w:line="252" w:lineRule="auto"/>
              <w:jc w:val="left"/>
            </w:pPr>
            <w:r w:rsidRPr="00C50AA6">
              <w:rPr>
                <w:sz w:val="20"/>
              </w:rPr>
              <w:t>Item-level price history and semantic product classification</w:t>
            </w:r>
          </w:p>
        </w:tc>
        <w:tc>
          <w:tcPr>
            <w:tcW w:w="2189" w:type="dxa"/>
            <w:tcMar>
              <w:top w:w="85" w:type="dxa"/>
              <w:left w:w="85" w:type="dxa"/>
              <w:bottom w:w="85" w:type="dxa"/>
              <w:right w:w="85" w:type="dxa"/>
            </w:tcMar>
            <w:vAlign w:val="center"/>
          </w:tcPr>
          <w:p w14:paraId="02E4B6D6" w14:textId="77777777" w:rsidR="00856D15" w:rsidRPr="00C50AA6" w:rsidRDefault="00337616">
            <w:pPr>
              <w:spacing w:after="60" w:line="252" w:lineRule="auto"/>
              <w:jc w:val="left"/>
            </w:pPr>
            <w:r w:rsidRPr="00C50AA6">
              <w:rPr>
                <w:sz w:val="20"/>
              </w:rPr>
              <w:t>Compare recorded products without losing brand identity</w:t>
            </w:r>
          </w:p>
        </w:tc>
      </w:tr>
      <w:tr w:rsidR="00856D15" w:rsidRPr="00C50AA6" w14:paraId="1CD311CF" w14:textId="77777777">
        <w:trPr>
          <w:cantSplit/>
        </w:trPr>
        <w:tc>
          <w:tcPr>
            <w:tcW w:w="2880" w:type="dxa"/>
            <w:tcMar>
              <w:top w:w="85" w:type="dxa"/>
              <w:left w:w="85" w:type="dxa"/>
              <w:bottom w:w="85" w:type="dxa"/>
              <w:right w:w="85" w:type="dxa"/>
            </w:tcMar>
            <w:vAlign w:val="center"/>
          </w:tcPr>
          <w:p w14:paraId="0693AF09" w14:textId="77777777" w:rsidR="00856D15" w:rsidRPr="00C50AA6" w:rsidRDefault="00337616">
            <w:pPr>
              <w:spacing w:after="60" w:line="252" w:lineRule="auto"/>
              <w:jc w:val="left"/>
            </w:pPr>
            <w:r w:rsidRPr="00C50AA6">
              <w:rPr>
                <w:sz w:val="20"/>
              </w:rPr>
              <w:t>Effort finding an answer</w:t>
            </w:r>
          </w:p>
        </w:tc>
        <w:tc>
          <w:tcPr>
            <w:tcW w:w="3600" w:type="dxa"/>
            <w:tcMar>
              <w:top w:w="85" w:type="dxa"/>
              <w:left w:w="85" w:type="dxa"/>
              <w:bottom w:w="85" w:type="dxa"/>
              <w:right w:w="85" w:type="dxa"/>
            </w:tcMar>
            <w:vAlign w:val="center"/>
          </w:tcPr>
          <w:p w14:paraId="6AAE9999" w14:textId="77777777" w:rsidR="00856D15" w:rsidRPr="00C50AA6" w:rsidRDefault="00337616">
            <w:pPr>
              <w:spacing w:after="60" w:line="252" w:lineRule="auto"/>
              <w:jc w:val="left"/>
            </w:pPr>
            <w:r w:rsidRPr="00C50AA6">
              <w:rPr>
                <w:sz w:val="20"/>
              </w:rPr>
              <w:t>AI Financial Assistant grounded in authorised records</w:t>
            </w:r>
          </w:p>
        </w:tc>
        <w:tc>
          <w:tcPr>
            <w:tcW w:w="2189" w:type="dxa"/>
            <w:tcMar>
              <w:top w:w="85" w:type="dxa"/>
              <w:left w:w="85" w:type="dxa"/>
              <w:bottom w:w="85" w:type="dxa"/>
              <w:right w:w="85" w:type="dxa"/>
            </w:tcMar>
            <w:vAlign w:val="center"/>
          </w:tcPr>
          <w:p w14:paraId="47477EAA" w14:textId="77777777" w:rsidR="00856D15" w:rsidRPr="00C50AA6" w:rsidRDefault="00337616">
            <w:pPr>
              <w:spacing w:after="60" w:line="252" w:lineRule="auto"/>
              <w:jc w:val="left"/>
            </w:pPr>
            <w:r w:rsidRPr="00C50AA6">
              <w:rPr>
                <w:sz w:val="20"/>
              </w:rPr>
              <w:t>Ask plain-language questions about spending</w:t>
            </w:r>
          </w:p>
        </w:tc>
      </w:tr>
      <w:tr w:rsidR="00856D15" w:rsidRPr="00C50AA6" w14:paraId="3E41453C" w14:textId="77777777">
        <w:trPr>
          <w:cantSplit/>
        </w:trPr>
        <w:tc>
          <w:tcPr>
            <w:tcW w:w="2880" w:type="dxa"/>
            <w:tcMar>
              <w:top w:w="85" w:type="dxa"/>
              <w:left w:w="85" w:type="dxa"/>
              <w:bottom w:w="85" w:type="dxa"/>
              <w:right w:w="85" w:type="dxa"/>
            </w:tcMar>
            <w:vAlign w:val="center"/>
          </w:tcPr>
          <w:p w14:paraId="685EE1B4" w14:textId="77777777" w:rsidR="00856D15" w:rsidRPr="00C50AA6" w:rsidRDefault="00337616">
            <w:pPr>
              <w:spacing w:after="60" w:line="252" w:lineRule="auto"/>
              <w:jc w:val="left"/>
            </w:pPr>
            <w:r w:rsidRPr="00C50AA6">
              <w:rPr>
                <w:sz w:val="20"/>
              </w:rPr>
              <w:t>Sensitive financial records</w:t>
            </w:r>
          </w:p>
        </w:tc>
        <w:tc>
          <w:tcPr>
            <w:tcW w:w="3600" w:type="dxa"/>
            <w:tcMar>
              <w:top w:w="85" w:type="dxa"/>
              <w:left w:w="85" w:type="dxa"/>
              <w:bottom w:w="85" w:type="dxa"/>
              <w:right w:w="85" w:type="dxa"/>
            </w:tcMar>
            <w:vAlign w:val="center"/>
          </w:tcPr>
          <w:p w14:paraId="1B059660" w14:textId="77777777" w:rsidR="00856D15" w:rsidRPr="00C50AA6" w:rsidRDefault="00337616">
            <w:pPr>
              <w:spacing w:after="60" w:line="252" w:lineRule="auto"/>
              <w:jc w:val="left"/>
            </w:pPr>
            <w:r w:rsidRPr="00C50AA6">
              <w:rPr>
                <w:sz w:val="20"/>
              </w:rPr>
              <w:t>Authentication, access controls and secure storage</w:t>
            </w:r>
          </w:p>
        </w:tc>
        <w:tc>
          <w:tcPr>
            <w:tcW w:w="2189" w:type="dxa"/>
            <w:tcMar>
              <w:top w:w="85" w:type="dxa"/>
              <w:left w:w="85" w:type="dxa"/>
              <w:bottom w:w="85" w:type="dxa"/>
              <w:right w:w="85" w:type="dxa"/>
            </w:tcMar>
            <w:vAlign w:val="center"/>
          </w:tcPr>
          <w:p w14:paraId="4066AE80" w14:textId="77777777" w:rsidR="00856D15" w:rsidRPr="00C50AA6" w:rsidRDefault="00337616">
            <w:pPr>
              <w:spacing w:after="60" w:line="252" w:lineRule="auto"/>
              <w:jc w:val="left"/>
            </w:pPr>
            <w:r w:rsidRPr="00C50AA6">
              <w:rPr>
                <w:sz w:val="20"/>
              </w:rPr>
              <w:t>Keep each user's data private</w:t>
            </w:r>
          </w:p>
        </w:tc>
      </w:tr>
    </w:tbl>
    <w:p w14:paraId="6909D561" w14:textId="77777777" w:rsidR="00856D15" w:rsidRPr="00C50AA6" w:rsidRDefault="00856D15">
      <w:pPr>
        <w:spacing w:after="0"/>
      </w:pPr>
    </w:p>
    <w:p w14:paraId="394BC820" w14:textId="77777777" w:rsidR="00856D15" w:rsidRPr="00C50AA6" w:rsidRDefault="00337616">
      <w:r w:rsidRPr="00C50AA6">
        <w:t>Users expect low effort, understandable values and reliable correction. Automation should reduce transcription rather than hide uncertainty. The record is saved after review, and saved transactions remain editable and deletable. A failed OCR attempt should lead to a clear retry or manual-entry path. Receipt image archiving is optional, so structured record retention must not be described as permanent preservation of every receipt image.</w:t>
      </w:r>
    </w:p>
    <w:p w14:paraId="2B493DF5" w14:textId="77777777" w:rsidR="00856D15" w:rsidRPr="00C50AA6" w:rsidRDefault="00337616">
      <w:r w:rsidRPr="00C50AA6">
        <w:t>Fast interaction is an expectation, not a measured result. The source interview question about logging in under 10 seconds establishes interest in low-effort capture, not a validated end-to-end benchmark. Later evaluation should separate simple cash entry from image processing and user correction. Privacy, ordinary-device usability and coherent totals are essential to trust.</w:t>
      </w:r>
    </w:p>
    <w:p w14:paraId="33DA9AAD" w14:textId="77777777" w:rsidR="00856D15" w:rsidRPr="00C50AA6" w:rsidRDefault="00337616">
      <w:pPr>
        <w:pStyle w:val="Heading1"/>
      </w:pPr>
      <w:bookmarkStart w:id="27" w:name="_Toc241045101"/>
      <w:r w:rsidRPr="00C50AA6">
        <w:t>Proposed DailyKhata solution</w:t>
      </w:r>
      <w:bookmarkEnd w:id="27"/>
    </w:p>
    <w:p w14:paraId="646C9AF0" w14:textId="77777777" w:rsidR="00856D15" w:rsidRPr="00C50AA6" w:rsidRDefault="00337616">
      <w:pPr>
        <w:pStyle w:val="Heading2"/>
      </w:pPr>
      <w:bookmarkStart w:id="28" w:name="_Toc241045102"/>
      <w:r w:rsidRPr="00C50AA6">
        <w:t>Receipt digitisation</w:t>
      </w:r>
      <w:bookmarkEnd w:id="28"/>
    </w:p>
    <w:p w14:paraId="3580DCF4" w14:textId="77777777" w:rsidR="00856D15" w:rsidRPr="00C50AA6" w:rsidRDefault="00337616">
      <w:r w:rsidRPr="00C50AA6">
        <w:t>A photograph or uploaded receipt is processed using optical character recognition (OCR), followed by structured extraction of the merchant and date where available, line items, available quantities, prices and payable total. The user reviews and corrects the proposed record before saving. Failed extraction permits retry or manual completion.</w:t>
      </w:r>
    </w:p>
    <w:p w14:paraId="2BA94878" w14:textId="77777777" w:rsidR="00856D15" w:rsidRPr="00C50AA6" w:rsidRDefault="00337616">
      <w:pPr>
        <w:pStyle w:val="Heading2"/>
      </w:pPr>
      <w:bookmarkStart w:id="29" w:name="_Toc241045103"/>
      <w:r w:rsidRPr="00C50AA6">
        <w:t>Expense capture</w:t>
      </w:r>
      <w:bookmarkEnd w:id="29"/>
    </w:p>
    <w:p w14:paraId="184DF68B" w14:textId="77777777" w:rsidR="00856D15" w:rsidRPr="00C50AA6" w:rsidRDefault="00337616">
      <w:r w:rsidRPr="00C50AA6">
        <w:t>Manual quick entry and text-based cash entry support no-receipt purchases and retrospective dates. Voice-based cash entry is Should Have and, if implemented, leads to the same review and confirmation process.</w:t>
      </w:r>
    </w:p>
    <w:p w14:paraId="01F7E8E6" w14:textId="77777777" w:rsidR="00856D15" w:rsidRPr="00C50AA6" w:rsidRDefault="00337616">
      <w:pPr>
        <w:pStyle w:val="Heading2"/>
      </w:pPr>
      <w:bookmarkStart w:id="30" w:name="_Toc241045104"/>
      <w:r w:rsidRPr="00C50AA6">
        <w:lastRenderedPageBreak/>
        <w:t>Automatic categorisation</w:t>
      </w:r>
      <w:bookmarkEnd w:id="30"/>
    </w:p>
    <w:p w14:paraId="1EAE6E16" w14:textId="77777777" w:rsidR="00856D15" w:rsidRPr="00C50AA6" w:rsidRDefault="00337616">
      <w:r w:rsidRPr="00C50AA6">
        <w:t>The system proposes categories for transactions and individual receipt items. Users confirm or correct them. Local labels such as Ration are Must Have; custom labels are Should Have, while creating new category identities is Could Have.</w:t>
      </w:r>
    </w:p>
    <w:p w14:paraId="24C2141E" w14:textId="77777777" w:rsidR="00856D15" w:rsidRPr="00C50AA6" w:rsidRDefault="00337616">
      <w:pPr>
        <w:pStyle w:val="Heading2"/>
      </w:pPr>
      <w:bookmarkStart w:id="31" w:name="_Toc241045105"/>
      <w:r w:rsidRPr="00C50AA6">
        <w:t>Chart of Accounts</w:t>
      </w:r>
      <w:bookmarkEnd w:id="31"/>
    </w:p>
    <w:p w14:paraId="448A9060" w14:textId="77777777" w:rsidR="00856D15" w:rsidRPr="00C50AA6" w:rsidRDefault="00337616">
      <w:r w:rsidRPr="00C50AA6">
        <w:t>DailyKhata must maintain a full internal Chart of Accounts with stable account identifiers, account types and mappings from user-facing expense categories. Full means a coherent internal account framework, including the account classes needed for structured recording, not a complete SME accounting interface. Only expense-management workflows are committed. A local label is separate from its category identity and account mapping.</w:t>
      </w:r>
    </w:p>
    <w:p w14:paraId="12D185AD" w14:textId="05B252C7" w:rsidR="00856D15" w:rsidRPr="00C50AA6" w:rsidRDefault="00337616">
      <w:pPr>
        <w:pStyle w:val="Caption"/>
        <w:keepNext/>
      </w:pPr>
      <w:bookmarkStart w:id="32" w:name="_Toc241045121"/>
      <w:r w:rsidRPr="00C50AA6">
        <w:t xml:space="preserve">Table </w:t>
      </w:r>
      <w:r w:rsidRPr="00C50AA6">
        <w:fldChar w:fldCharType="begin"/>
      </w:r>
      <w:r w:rsidRPr="00C50AA6">
        <w:instrText xml:space="preserve"> SEQ Table \* ARABIC </w:instrText>
      </w:r>
      <w:r w:rsidRPr="00C50AA6">
        <w:fldChar w:fldCharType="separate"/>
      </w:r>
      <w:r w:rsidR="00C50AA6">
        <w:rPr>
          <w:noProof/>
        </w:rPr>
        <w:t>3</w:t>
      </w:r>
      <w:r w:rsidRPr="00C50AA6">
        <w:fldChar w:fldCharType="end"/>
      </w:r>
      <w:r w:rsidRPr="00C50AA6">
        <w:t>: Illustrative category to account mappings</w:t>
      </w:r>
      <w:bookmarkEnd w:id="3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5501"/>
      </w:tblGrid>
      <w:tr w:rsidR="00856D15" w:rsidRPr="00C50AA6" w14:paraId="4303801D" w14:textId="77777777">
        <w:trPr>
          <w:cantSplit/>
          <w:tblHeader/>
        </w:trPr>
        <w:tc>
          <w:tcPr>
            <w:tcW w:w="3168" w:type="dxa"/>
            <w:shd w:val="clear" w:color="auto" w:fill="E7E7E7"/>
            <w:tcMar>
              <w:top w:w="85" w:type="dxa"/>
              <w:left w:w="85" w:type="dxa"/>
              <w:bottom w:w="85" w:type="dxa"/>
              <w:right w:w="85" w:type="dxa"/>
            </w:tcMar>
            <w:vAlign w:val="center"/>
          </w:tcPr>
          <w:p w14:paraId="0B01E650" w14:textId="77777777" w:rsidR="00856D15" w:rsidRPr="00C50AA6" w:rsidRDefault="00337616">
            <w:pPr>
              <w:keepNext/>
              <w:spacing w:after="60" w:line="252" w:lineRule="auto"/>
              <w:jc w:val="left"/>
            </w:pPr>
            <w:r w:rsidRPr="00C50AA6">
              <w:rPr>
                <w:b/>
                <w:sz w:val="20"/>
              </w:rPr>
              <w:t>User-facing category</w:t>
            </w:r>
          </w:p>
        </w:tc>
        <w:tc>
          <w:tcPr>
            <w:tcW w:w="5501" w:type="dxa"/>
            <w:shd w:val="clear" w:color="auto" w:fill="E7E7E7"/>
            <w:tcMar>
              <w:top w:w="85" w:type="dxa"/>
              <w:left w:w="85" w:type="dxa"/>
              <w:bottom w:w="85" w:type="dxa"/>
              <w:right w:w="85" w:type="dxa"/>
            </w:tcMar>
            <w:vAlign w:val="center"/>
          </w:tcPr>
          <w:p w14:paraId="62ED41D5" w14:textId="77777777" w:rsidR="00856D15" w:rsidRPr="00C50AA6" w:rsidRDefault="00337616">
            <w:pPr>
              <w:keepNext/>
              <w:spacing w:after="60" w:line="252" w:lineRule="auto"/>
              <w:jc w:val="left"/>
            </w:pPr>
            <w:r w:rsidRPr="00C50AA6">
              <w:rPr>
                <w:b/>
                <w:sz w:val="20"/>
              </w:rPr>
              <w:t>Internal accounting account</w:t>
            </w:r>
          </w:p>
        </w:tc>
      </w:tr>
      <w:tr w:rsidR="00856D15" w:rsidRPr="00C50AA6" w14:paraId="0212E79A" w14:textId="77777777">
        <w:trPr>
          <w:cantSplit/>
        </w:trPr>
        <w:tc>
          <w:tcPr>
            <w:tcW w:w="3168" w:type="dxa"/>
            <w:tcMar>
              <w:top w:w="85" w:type="dxa"/>
              <w:left w:w="85" w:type="dxa"/>
              <w:bottom w:w="85" w:type="dxa"/>
              <w:right w:w="85" w:type="dxa"/>
            </w:tcMar>
            <w:vAlign w:val="center"/>
          </w:tcPr>
          <w:p w14:paraId="7856BC69" w14:textId="77777777" w:rsidR="00856D15" w:rsidRPr="00C50AA6" w:rsidRDefault="00337616">
            <w:pPr>
              <w:spacing w:after="60" w:line="252" w:lineRule="auto"/>
              <w:jc w:val="left"/>
            </w:pPr>
            <w:r w:rsidRPr="00C50AA6">
              <w:rPr>
                <w:sz w:val="20"/>
              </w:rPr>
              <w:t>Ration</w:t>
            </w:r>
          </w:p>
        </w:tc>
        <w:tc>
          <w:tcPr>
            <w:tcW w:w="5501" w:type="dxa"/>
            <w:tcMar>
              <w:top w:w="85" w:type="dxa"/>
              <w:left w:w="85" w:type="dxa"/>
              <w:bottom w:w="85" w:type="dxa"/>
              <w:right w:w="85" w:type="dxa"/>
            </w:tcMar>
            <w:vAlign w:val="center"/>
          </w:tcPr>
          <w:p w14:paraId="32870D38" w14:textId="77777777" w:rsidR="00856D15" w:rsidRPr="00C50AA6" w:rsidRDefault="00337616">
            <w:pPr>
              <w:spacing w:after="60" w:line="252" w:lineRule="auto"/>
              <w:jc w:val="left"/>
            </w:pPr>
            <w:r w:rsidRPr="00C50AA6">
              <w:rPr>
                <w:sz w:val="20"/>
              </w:rPr>
              <w:t>Groceries Expense</w:t>
            </w:r>
          </w:p>
        </w:tc>
      </w:tr>
      <w:tr w:rsidR="00856D15" w:rsidRPr="00C50AA6" w14:paraId="7364B458" w14:textId="77777777">
        <w:trPr>
          <w:cantSplit/>
        </w:trPr>
        <w:tc>
          <w:tcPr>
            <w:tcW w:w="3168" w:type="dxa"/>
            <w:tcMar>
              <w:top w:w="85" w:type="dxa"/>
              <w:left w:w="85" w:type="dxa"/>
              <w:bottom w:w="85" w:type="dxa"/>
              <w:right w:w="85" w:type="dxa"/>
            </w:tcMar>
            <w:vAlign w:val="center"/>
          </w:tcPr>
          <w:p w14:paraId="2A4BB2A6" w14:textId="77777777" w:rsidR="00856D15" w:rsidRPr="00C50AA6" w:rsidRDefault="00337616">
            <w:pPr>
              <w:spacing w:after="60" w:line="252" w:lineRule="auto"/>
              <w:jc w:val="left"/>
            </w:pPr>
            <w:r w:rsidRPr="00C50AA6">
              <w:rPr>
                <w:sz w:val="20"/>
              </w:rPr>
              <w:t>Transport</w:t>
            </w:r>
          </w:p>
        </w:tc>
        <w:tc>
          <w:tcPr>
            <w:tcW w:w="5501" w:type="dxa"/>
            <w:tcMar>
              <w:top w:w="85" w:type="dxa"/>
              <w:left w:w="85" w:type="dxa"/>
              <w:bottom w:w="85" w:type="dxa"/>
              <w:right w:w="85" w:type="dxa"/>
            </w:tcMar>
            <w:vAlign w:val="center"/>
          </w:tcPr>
          <w:p w14:paraId="35114A86" w14:textId="77777777" w:rsidR="00856D15" w:rsidRPr="00C50AA6" w:rsidRDefault="00337616">
            <w:pPr>
              <w:spacing w:after="60" w:line="252" w:lineRule="auto"/>
              <w:jc w:val="left"/>
            </w:pPr>
            <w:r w:rsidRPr="00C50AA6">
              <w:rPr>
                <w:sz w:val="20"/>
              </w:rPr>
              <w:t>Transport Expense</w:t>
            </w:r>
          </w:p>
        </w:tc>
      </w:tr>
      <w:tr w:rsidR="00856D15" w:rsidRPr="00C50AA6" w14:paraId="1B9C29C7" w14:textId="77777777">
        <w:trPr>
          <w:cantSplit/>
        </w:trPr>
        <w:tc>
          <w:tcPr>
            <w:tcW w:w="3168" w:type="dxa"/>
            <w:tcMar>
              <w:top w:w="85" w:type="dxa"/>
              <w:left w:w="85" w:type="dxa"/>
              <w:bottom w:w="85" w:type="dxa"/>
              <w:right w:w="85" w:type="dxa"/>
            </w:tcMar>
            <w:vAlign w:val="center"/>
          </w:tcPr>
          <w:p w14:paraId="7967809D" w14:textId="77777777" w:rsidR="00856D15" w:rsidRPr="00C50AA6" w:rsidRDefault="00337616">
            <w:pPr>
              <w:spacing w:after="60" w:line="252" w:lineRule="auto"/>
              <w:jc w:val="left"/>
            </w:pPr>
            <w:r w:rsidRPr="00C50AA6">
              <w:rPr>
                <w:sz w:val="20"/>
              </w:rPr>
              <w:t>Dining</w:t>
            </w:r>
          </w:p>
        </w:tc>
        <w:tc>
          <w:tcPr>
            <w:tcW w:w="5501" w:type="dxa"/>
            <w:tcMar>
              <w:top w:w="85" w:type="dxa"/>
              <w:left w:w="85" w:type="dxa"/>
              <w:bottom w:w="85" w:type="dxa"/>
              <w:right w:w="85" w:type="dxa"/>
            </w:tcMar>
            <w:vAlign w:val="center"/>
          </w:tcPr>
          <w:p w14:paraId="12BDEF90" w14:textId="77777777" w:rsidR="00856D15" w:rsidRPr="00C50AA6" w:rsidRDefault="00337616">
            <w:pPr>
              <w:spacing w:after="60" w:line="252" w:lineRule="auto"/>
              <w:jc w:val="left"/>
            </w:pPr>
            <w:r w:rsidRPr="00C50AA6">
              <w:rPr>
                <w:sz w:val="20"/>
              </w:rPr>
              <w:t>Dining Expense</w:t>
            </w:r>
          </w:p>
        </w:tc>
      </w:tr>
      <w:tr w:rsidR="00856D15" w:rsidRPr="00C50AA6" w14:paraId="75443A19" w14:textId="77777777">
        <w:trPr>
          <w:cantSplit/>
        </w:trPr>
        <w:tc>
          <w:tcPr>
            <w:tcW w:w="3168" w:type="dxa"/>
            <w:tcMar>
              <w:top w:w="85" w:type="dxa"/>
              <w:left w:w="85" w:type="dxa"/>
              <w:bottom w:w="85" w:type="dxa"/>
              <w:right w:w="85" w:type="dxa"/>
            </w:tcMar>
            <w:vAlign w:val="center"/>
          </w:tcPr>
          <w:p w14:paraId="50FB6F30" w14:textId="77777777" w:rsidR="00856D15" w:rsidRPr="00C50AA6" w:rsidRDefault="00337616">
            <w:pPr>
              <w:spacing w:after="60" w:line="252" w:lineRule="auto"/>
              <w:jc w:val="left"/>
            </w:pPr>
            <w:r w:rsidRPr="00C50AA6">
              <w:rPr>
                <w:sz w:val="20"/>
              </w:rPr>
              <w:t>Utilities</w:t>
            </w:r>
          </w:p>
        </w:tc>
        <w:tc>
          <w:tcPr>
            <w:tcW w:w="5501" w:type="dxa"/>
            <w:tcMar>
              <w:top w:w="85" w:type="dxa"/>
              <w:left w:w="85" w:type="dxa"/>
              <w:bottom w:w="85" w:type="dxa"/>
              <w:right w:w="85" w:type="dxa"/>
            </w:tcMar>
            <w:vAlign w:val="center"/>
          </w:tcPr>
          <w:p w14:paraId="58E5719B" w14:textId="77777777" w:rsidR="00856D15" w:rsidRPr="00C50AA6" w:rsidRDefault="00337616">
            <w:pPr>
              <w:spacing w:after="60" w:line="252" w:lineRule="auto"/>
              <w:jc w:val="left"/>
            </w:pPr>
            <w:r w:rsidRPr="00C50AA6">
              <w:rPr>
                <w:sz w:val="20"/>
              </w:rPr>
              <w:t>Utilities Expense</w:t>
            </w:r>
          </w:p>
        </w:tc>
      </w:tr>
      <w:tr w:rsidR="00856D15" w:rsidRPr="00C50AA6" w14:paraId="3F00C4BC" w14:textId="77777777">
        <w:trPr>
          <w:cantSplit/>
        </w:trPr>
        <w:tc>
          <w:tcPr>
            <w:tcW w:w="3168" w:type="dxa"/>
            <w:tcMar>
              <w:top w:w="85" w:type="dxa"/>
              <w:left w:w="85" w:type="dxa"/>
              <w:bottom w:w="85" w:type="dxa"/>
              <w:right w:w="85" w:type="dxa"/>
            </w:tcMar>
            <w:vAlign w:val="center"/>
          </w:tcPr>
          <w:p w14:paraId="5575B569" w14:textId="77777777" w:rsidR="00856D15" w:rsidRPr="00C50AA6" w:rsidRDefault="00337616">
            <w:pPr>
              <w:spacing w:after="60" w:line="252" w:lineRule="auto"/>
              <w:jc w:val="left"/>
            </w:pPr>
            <w:r w:rsidRPr="00C50AA6">
              <w:rPr>
                <w:sz w:val="20"/>
              </w:rPr>
              <w:t>Healthcare</w:t>
            </w:r>
          </w:p>
        </w:tc>
        <w:tc>
          <w:tcPr>
            <w:tcW w:w="5501" w:type="dxa"/>
            <w:tcMar>
              <w:top w:w="85" w:type="dxa"/>
              <w:left w:w="85" w:type="dxa"/>
              <w:bottom w:w="85" w:type="dxa"/>
              <w:right w:w="85" w:type="dxa"/>
            </w:tcMar>
            <w:vAlign w:val="center"/>
          </w:tcPr>
          <w:p w14:paraId="1FBD5F61" w14:textId="77777777" w:rsidR="00856D15" w:rsidRPr="00C50AA6" w:rsidRDefault="00337616">
            <w:pPr>
              <w:spacing w:after="60" w:line="252" w:lineRule="auto"/>
              <w:jc w:val="left"/>
            </w:pPr>
            <w:r w:rsidRPr="00C50AA6">
              <w:rPr>
                <w:sz w:val="20"/>
              </w:rPr>
              <w:t>Healthcare Expense</w:t>
            </w:r>
          </w:p>
        </w:tc>
      </w:tr>
      <w:tr w:rsidR="00856D15" w:rsidRPr="00C50AA6" w14:paraId="1BC5EFC3" w14:textId="77777777">
        <w:trPr>
          <w:cantSplit/>
        </w:trPr>
        <w:tc>
          <w:tcPr>
            <w:tcW w:w="3168" w:type="dxa"/>
            <w:tcMar>
              <w:top w:w="85" w:type="dxa"/>
              <w:left w:w="85" w:type="dxa"/>
              <w:bottom w:w="85" w:type="dxa"/>
              <w:right w:w="85" w:type="dxa"/>
            </w:tcMar>
            <w:vAlign w:val="center"/>
          </w:tcPr>
          <w:p w14:paraId="1B88387D" w14:textId="77777777" w:rsidR="00856D15" w:rsidRPr="00C50AA6" w:rsidRDefault="00337616">
            <w:pPr>
              <w:spacing w:after="60" w:line="252" w:lineRule="auto"/>
              <w:jc w:val="left"/>
            </w:pPr>
            <w:r w:rsidRPr="00C50AA6">
              <w:rPr>
                <w:sz w:val="20"/>
              </w:rPr>
              <w:t>Education</w:t>
            </w:r>
          </w:p>
        </w:tc>
        <w:tc>
          <w:tcPr>
            <w:tcW w:w="5501" w:type="dxa"/>
            <w:tcMar>
              <w:top w:w="85" w:type="dxa"/>
              <w:left w:w="85" w:type="dxa"/>
              <w:bottom w:w="85" w:type="dxa"/>
              <w:right w:w="85" w:type="dxa"/>
            </w:tcMar>
            <w:vAlign w:val="center"/>
          </w:tcPr>
          <w:p w14:paraId="53EBE53B" w14:textId="77777777" w:rsidR="00856D15" w:rsidRPr="00C50AA6" w:rsidRDefault="00337616">
            <w:pPr>
              <w:spacing w:after="60" w:line="252" w:lineRule="auto"/>
              <w:jc w:val="left"/>
            </w:pPr>
            <w:r w:rsidRPr="00C50AA6">
              <w:rPr>
                <w:sz w:val="20"/>
              </w:rPr>
              <w:t>Education Expense</w:t>
            </w:r>
          </w:p>
        </w:tc>
      </w:tr>
      <w:tr w:rsidR="00856D15" w:rsidRPr="00C50AA6" w14:paraId="132BBB78" w14:textId="77777777">
        <w:trPr>
          <w:cantSplit/>
        </w:trPr>
        <w:tc>
          <w:tcPr>
            <w:tcW w:w="3168" w:type="dxa"/>
            <w:tcMar>
              <w:top w:w="85" w:type="dxa"/>
              <w:left w:w="85" w:type="dxa"/>
              <w:bottom w:w="85" w:type="dxa"/>
              <w:right w:w="85" w:type="dxa"/>
            </w:tcMar>
            <w:vAlign w:val="center"/>
          </w:tcPr>
          <w:p w14:paraId="138BD1D3" w14:textId="77777777" w:rsidR="00856D15" w:rsidRPr="00C50AA6" w:rsidRDefault="00337616">
            <w:pPr>
              <w:spacing w:after="60" w:line="252" w:lineRule="auto"/>
              <w:jc w:val="left"/>
            </w:pPr>
            <w:r w:rsidRPr="00C50AA6">
              <w:rPr>
                <w:sz w:val="20"/>
              </w:rPr>
              <w:t>Entertainment</w:t>
            </w:r>
          </w:p>
        </w:tc>
        <w:tc>
          <w:tcPr>
            <w:tcW w:w="5501" w:type="dxa"/>
            <w:tcMar>
              <w:top w:w="85" w:type="dxa"/>
              <w:left w:w="85" w:type="dxa"/>
              <w:bottom w:w="85" w:type="dxa"/>
              <w:right w:w="85" w:type="dxa"/>
            </w:tcMar>
            <w:vAlign w:val="center"/>
          </w:tcPr>
          <w:p w14:paraId="75FD5827" w14:textId="77777777" w:rsidR="00856D15" w:rsidRPr="00C50AA6" w:rsidRDefault="00337616">
            <w:pPr>
              <w:spacing w:after="60" w:line="252" w:lineRule="auto"/>
              <w:jc w:val="left"/>
            </w:pPr>
            <w:r w:rsidRPr="00C50AA6">
              <w:rPr>
                <w:sz w:val="20"/>
              </w:rPr>
              <w:t>Entertainment Expense</w:t>
            </w:r>
          </w:p>
        </w:tc>
      </w:tr>
      <w:tr w:rsidR="00856D15" w:rsidRPr="00C50AA6" w14:paraId="0AF41CE3" w14:textId="77777777">
        <w:trPr>
          <w:cantSplit/>
        </w:trPr>
        <w:tc>
          <w:tcPr>
            <w:tcW w:w="3168" w:type="dxa"/>
            <w:tcMar>
              <w:top w:w="85" w:type="dxa"/>
              <w:left w:w="85" w:type="dxa"/>
              <w:bottom w:w="85" w:type="dxa"/>
              <w:right w:w="85" w:type="dxa"/>
            </w:tcMar>
            <w:vAlign w:val="center"/>
          </w:tcPr>
          <w:p w14:paraId="0FC3A245" w14:textId="77777777" w:rsidR="00856D15" w:rsidRPr="00C50AA6" w:rsidRDefault="00337616">
            <w:pPr>
              <w:spacing w:after="60" w:line="252" w:lineRule="auto"/>
              <w:jc w:val="left"/>
            </w:pPr>
            <w:r w:rsidRPr="00C50AA6">
              <w:rPr>
                <w:sz w:val="20"/>
              </w:rPr>
              <w:t>Household Supplies</w:t>
            </w:r>
          </w:p>
        </w:tc>
        <w:tc>
          <w:tcPr>
            <w:tcW w:w="5501" w:type="dxa"/>
            <w:tcMar>
              <w:top w:w="85" w:type="dxa"/>
              <w:left w:w="85" w:type="dxa"/>
              <w:bottom w:w="85" w:type="dxa"/>
              <w:right w:w="85" w:type="dxa"/>
            </w:tcMar>
            <w:vAlign w:val="center"/>
          </w:tcPr>
          <w:p w14:paraId="5F34E2F8" w14:textId="77777777" w:rsidR="00856D15" w:rsidRPr="00C50AA6" w:rsidRDefault="00337616">
            <w:pPr>
              <w:spacing w:after="60" w:line="252" w:lineRule="auto"/>
              <w:jc w:val="left"/>
            </w:pPr>
            <w:r w:rsidRPr="00C50AA6">
              <w:rPr>
                <w:sz w:val="20"/>
              </w:rPr>
              <w:t>Household Supplies Expense</w:t>
            </w:r>
          </w:p>
        </w:tc>
      </w:tr>
    </w:tbl>
    <w:p w14:paraId="5204ED4E" w14:textId="77777777" w:rsidR="00856D15" w:rsidRPr="00C50AA6" w:rsidRDefault="00856D15">
      <w:pPr>
        <w:spacing w:after="0"/>
      </w:pPr>
    </w:p>
    <w:p w14:paraId="2210B60F" w14:textId="77777777" w:rsidR="00856D15" w:rsidRPr="00C50AA6" w:rsidRDefault="00337616">
      <w:r w:rsidRPr="00C50AA6">
        <w:t>These mappings illustrate the approved architecture; account codes and the final hierarchy are later design decisions. For groceries purchased in cash for Rs. 2,500, a double-entry implementation debits Groceries Expense by Rs. 2,500 and credits Cash by Rs. 2,500. Every journal must balance wherever double-entry is used. Users should not enter journals or account codes. No accounting or regulatory certification is claimed.</w:t>
      </w:r>
    </w:p>
    <w:p w14:paraId="7625266D" w14:textId="77777777" w:rsidR="00856D15" w:rsidRPr="00C50AA6" w:rsidRDefault="00337616">
      <w:r w:rsidRPr="00C50AA6">
        <w:t>A mixed receipt retains its receipt total and separately categorised line items. Category totals must not count the same purchase once at transaction level and again at line-item level. Edits and deletion must also update dependent totals and price history consistently. Accounting corrections must preserve balance where journals are used. These are project-team design constraints derived from the need for trustworthy records.</w:t>
      </w:r>
    </w:p>
    <w:p w14:paraId="0A4020A8" w14:textId="77777777" w:rsidR="00856D15" w:rsidRPr="00C50AA6" w:rsidRDefault="00337616">
      <w:pPr>
        <w:pStyle w:val="Heading2"/>
      </w:pPr>
      <w:bookmarkStart w:id="33" w:name="_Toc241045106"/>
      <w:r w:rsidRPr="00C50AA6">
        <w:t>Semantic product classification</w:t>
      </w:r>
      <w:bookmarkEnd w:id="33"/>
    </w:p>
    <w:p w14:paraId="593186A6" w14:textId="77777777" w:rsidR="00856D15" w:rsidRPr="00C50AA6" w:rsidRDefault="00337616">
      <w:r w:rsidRPr="00C50AA6">
        <w:t xml:space="preserve">Original receipt text, individual product identity, brand, canonical product type, expense category and accounting classification are separate concepts. Preserve the original text </w:t>
      </w:r>
      <w:r w:rsidRPr="00C50AA6">
        <w:lastRenderedPageBreak/>
        <w:t>alongside corrected values and inferred classifications. A canonical product type groups related products without replacing their identities.</w:t>
      </w:r>
    </w:p>
    <w:p w14:paraId="5C07824B" w14:textId="2E81FBCA" w:rsidR="00856D15" w:rsidRPr="00C50AA6" w:rsidRDefault="00337616">
      <w:pPr>
        <w:pStyle w:val="Caption"/>
        <w:keepNext/>
      </w:pPr>
      <w:bookmarkStart w:id="34" w:name="_Toc241045122"/>
      <w:r w:rsidRPr="00C50AA6">
        <w:t xml:space="preserve">Table </w:t>
      </w:r>
      <w:r w:rsidRPr="00C50AA6">
        <w:fldChar w:fldCharType="begin"/>
      </w:r>
      <w:r w:rsidRPr="00C50AA6">
        <w:instrText xml:space="preserve"> SEQ Table \* ARABIC </w:instrText>
      </w:r>
      <w:r w:rsidRPr="00C50AA6">
        <w:fldChar w:fldCharType="separate"/>
      </w:r>
      <w:r w:rsidR="00C50AA6">
        <w:rPr>
          <w:noProof/>
        </w:rPr>
        <w:t>4</w:t>
      </w:r>
      <w:r w:rsidRPr="00C50AA6">
        <w:fldChar w:fldCharType="end"/>
      </w:r>
      <w:r w:rsidRPr="00C50AA6">
        <w:t>: Distinct products within a shared product type</w:t>
      </w:r>
      <w:bookmarkEnd w:id="3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168"/>
        <w:gridCol w:w="2621"/>
      </w:tblGrid>
      <w:tr w:rsidR="00856D15" w:rsidRPr="00C50AA6" w14:paraId="55ACD3AF" w14:textId="77777777">
        <w:trPr>
          <w:cantSplit/>
          <w:tblHeader/>
        </w:trPr>
        <w:tc>
          <w:tcPr>
            <w:tcW w:w="2880" w:type="dxa"/>
            <w:shd w:val="clear" w:color="auto" w:fill="E7E7E7"/>
            <w:tcMar>
              <w:top w:w="85" w:type="dxa"/>
              <w:left w:w="85" w:type="dxa"/>
              <w:bottom w:w="85" w:type="dxa"/>
              <w:right w:w="85" w:type="dxa"/>
            </w:tcMar>
            <w:vAlign w:val="center"/>
          </w:tcPr>
          <w:p w14:paraId="271E57FB" w14:textId="77777777" w:rsidR="00856D15" w:rsidRPr="00C50AA6" w:rsidRDefault="00337616">
            <w:pPr>
              <w:keepNext/>
              <w:spacing w:after="60" w:line="252" w:lineRule="auto"/>
              <w:jc w:val="left"/>
            </w:pPr>
            <w:r w:rsidRPr="00C50AA6">
              <w:rPr>
                <w:b/>
                <w:sz w:val="20"/>
              </w:rPr>
              <w:t>Original text and brand</w:t>
            </w:r>
          </w:p>
        </w:tc>
        <w:tc>
          <w:tcPr>
            <w:tcW w:w="3168" w:type="dxa"/>
            <w:shd w:val="clear" w:color="auto" w:fill="E7E7E7"/>
            <w:tcMar>
              <w:top w:w="85" w:type="dxa"/>
              <w:left w:w="85" w:type="dxa"/>
              <w:bottom w:w="85" w:type="dxa"/>
              <w:right w:w="85" w:type="dxa"/>
            </w:tcMar>
            <w:vAlign w:val="center"/>
          </w:tcPr>
          <w:p w14:paraId="5221FEC4" w14:textId="77777777" w:rsidR="00856D15" w:rsidRPr="00C50AA6" w:rsidRDefault="00337616">
            <w:pPr>
              <w:keepNext/>
              <w:spacing w:after="60" w:line="252" w:lineRule="auto"/>
              <w:jc w:val="left"/>
            </w:pPr>
            <w:r w:rsidRPr="00C50AA6">
              <w:rPr>
                <w:b/>
                <w:sz w:val="20"/>
              </w:rPr>
              <w:t>Product identity and type</w:t>
            </w:r>
          </w:p>
        </w:tc>
        <w:tc>
          <w:tcPr>
            <w:tcW w:w="2621" w:type="dxa"/>
            <w:shd w:val="clear" w:color="auto" w:fill="E7E7E7"/>
            <w:tcMar>
              <w:top w:w="85" w:type="dxa"/>
              <w:left w:w="85" w:type="dxa"/>
              <w:bottom w:w="85" w:type="dxa"/>
              <w:right w:w="85" w:type="dxa"/>
            </w:tcMar>
            <w:vAlign w:val="center"/>
          </w:tcPr>
          <w:p w14:paraId="7D378316" w14:textId="77777777" w:rsidR="00856D15" w:rsidRPr="00C50AA6" w:rsidRDefault="00337616">
            <w:pPr>
              <w:keepNext/>
              <w:spacing w:after="60" w:line="252" w:lineRule="auto"/>
              <w:jc w:val="left"/>
            </w:pPr>
            <w:r w:rsidRPr="00C50AA6">
              <w:rPr>
                <w:b/>
                <w:sz w:val="20"/>
              </w:rPr>
              <w:t>Category and account</w:t>
            </w:r>
          </w:p>
        </w:tc>
      </w:tr>
      <w:tr w:rsidR="00856D15" w:rsidRPr="00C50AA6" w14:paraId="7514C322" w14:textId="77777777">
        <w:trPr>
          <w:cantSplit/>
        </w:trPr>
        <w:tc>
          <w:tcPr>
            <w:tcW w:w="2880" w:type="dxa"/>
            <w:tcMar>
              <w:top w:w="85" w:type="dxa"/>
              <w:left w:w="85" w:type="dxa"/>
              <w:bottom w:w="85" w:type="dxa"/>
              <w:right w:w="85" w:type="dxa"/>
            </w:tcMar>
            <w:vAlign w:val="center"/>
          </w:tcPr>
          <w:p w14:paraId="6241C19B" w14:textId="77777777" w:rsidR="00856D15" w:rsidRPr="00C50AA6" w:rsidRDefault="00337616">
            <w:pPr>
              <w:spacing w:after="60" w:line="252" w:lineRule="auto"/>
              <w:jc w:val="left"/>
            </w:pPr>
            <w:r w:rsidRPr="00C50AA6">
              <w:rPr>
                <w:sz w:val="20"/>
              </w:rPr>
              <w:t>Surf Excel 1kg</w:t>
            </w:r>
            <w:r w:rsidRPr="00C50AA6">
              <w:rPr>
                <w:sz w:val="20"/>
              </w:rPr>
              <w:br/>
              <w:t>Brand: Surf Excel</w:t>
            </w:r>
          </w:p>
        </w:tc>
        <w:tc>
          <w:tcPr>
            <w:tcW w:w="3168" w:type="dxa"/>
            <w:tcMar>
              <w:top w:w="85" w:type="dxa"/>
              <w:left w:w="85" w:type="dxa"/>
              <w:bottom w:w="85" w:type="dxa"/>
              <w:right w:w="85" w:type="dxa"/>
            </w:tcMar>
            <w:vAlign w:val="center"/>
          </w:tcPr>
          <w:p w14:paraId="0FAD39C5" w14:textId="77777777" w:rsidR="00856D15" w:rsidRPr="00C50AA6" w:rsidRDefault="00337616">
            <w:pPr>
              <w:spacing w:after="60" w:line="252" w:lineRule="auto"/>
              <w:jc w:val="left"/>
            </w:pPr>
            <w:r w:rsidRPr="00C50AA6">
              <w:rPr>
                <w:sz w:val="20"/>
              </w:rPr>
              <w:t>Distinct Surf Excel 1kg product</w:t>
            </w:r>
            <w:r w:rsidRPr="00C50AA6">
              <w:rPr>
                <w:sz w:val="20"/>
              </w:rPr>
              <w:br/>
              <w:t>Laundry Detergent</w:t>
            </w:r>
          </w:p>
        </w:tc>
        <w:tc>
          <w:tcPr>
            <w:tcW w:w="2621" w:type="dxa"/>
            <w:tcMar>
              <w:top w:w="85" w:type="dxa"/>
              <w:left w:w="85" w:type="dxa"/>
              <w:bottom w:w="85" w:type="dxa"/>
              <w:right w:w="85" w:type="dxa"/>
            </w:tcMar>
            <w:vAlign w:val="center"/>
          </w:tcPr>
          <w:p w14:paraId="038DE19C" w14:textId="77777777" w:rsidR="00856D15" w:rsidRPr="00C50AA6" w:rsidRDefault="00337616">
            <w:pPr>
              <w:spacing w:after="60" w:line="252" w:lineRule="auto"/>
              <w:jc w:val="left"/>
            </w:pPr>
            <w:r w:rsidRPr="00C50AA6">
              <w:rPr>
                <w:sz w:val="20"/>
              </w:rPr>
              <w:t>Household Supplies</w:t>
            </w:r>
            <w:r w:rsidRPr="00C50AA6">
              <w:rPr>
                <w:sz w:val="20"/>
              </w:rPr>
              <w:br/>
              <w:t>Household Supplies Expense</w:t>
            </w:r>
          </w:p>
        </w:tc>
      </w:tr>
      <w:tr w:rsidR="00856D15" w:rsidRPr="00C50AA6" w14:paraId="7502709B" w14:textId="77777777">
        <w:trPr>
          <w:cantSplit/>
        </w:trPr>
        <w:tc>
          <w:tcPr>
            <w:tcW w:w="2880" w:type="dxa"/>
            <w:tcMar>
              <w:top w:w="85" w:type="dxa"/>
              <w:left w:w="85" w:type="dxa"/>
              <w:bottom w:w="85" w:type="dxa"/>
              <w:right w:w="85" w:type="dxa"/>
            </w:tcMar>
            <w:vAlign w:val="center"/>
          </w:tcPr>
          <w:p w14:paraId="388EE8A9" w14:textId="77777777" w:rsidR="00856D15" w:rsidRPr="00C50AA6" w:rsidRDefault="00337616">
            <w:pPr>
              <w:spacing w:after="60" w:line="252" w:lineRule="auto"/>
              <w:jc w:val="left"/>
            </w:pPr>
            <w:r w:rsidRPr="00C50AA6">
              <w:rPr>
                <w:sz w:val="20"/>
              </w:rPr>
              <w:t>Bonus 1kg</w:t>
            </w:r>
            <w:r w:rsidRPr="00C50AA6">
              <w:rPr>
                <w:sz w:val="20"/>
              </w:rPr>
              <w:br/>
              <w:t>Brand: Bonus</w:t>
            </w:r>
          </w:p>
        </w:tc>
        <w:tc>
          <w:tcPr>
            <w:tcW w:w="3168" w:type="dxa"/>
            <w:tcMar>
              <w:top w:w="85" w:type="dxa"/>
              <w:left w:w="85" w:type="dxa"/>
              <w:bottom w:w="85" w:type="dxa"/>
              <w:right w:w="85" w:type="dxa"/>
            </w:tcMar>
            <w:vAlign w:val="center"/>
          </w:tcPr>
          <w:p w14:paraId="5D80783B" w14:textId="77777777" w:rsidR="00856D15" w:rsidRPr="00C50AA6" w:rsidRDefault="00337616">
            <w:pPr>
              <w:spacing w:after="60" w:line="252" w:lineRule="auto"/>
              <w:jc w:val="left"/>
            </w:pPr>
            <w:r w:rsidRPr="00C50AA6">
              <w:rPr>
                <w:sz w:val="20"/>
              </w:rPr>
              <w:t>Distinct Bonus 1kg product</w:t>
            </w:r>
            <w:r w:rsidRPr="00C50AA6">
              <w:rPr>
                <w:sz w:val="20"/>
              </w:rPr>
              <w:br/>
              <w:t>Laundry Detergent</w:t>
            </w:r>
          </w:p>
        </w:tc>
        <w:tc>
          <w:tcPr>
            <w:tcW w:w="2621" w:type="dxa"/>
            <w:tcMar>
              <w:top w:w="85" w:type="dxa"/>
              <w:left w:w="85" w:type="dxa"/>
              <w:bottom w:w="85" w:type="dxa"/>
              <w:right w:w="85" w:type="dxa"/>
            </w:tcMar>
            <w:vAlign w:val="center"/>
          </w:tcPr>
          <w:p w14:paraId="24914B4C" w14:textId="77777777" w:rsidR="00856D15" w:rsidRPr="00C50AA6" w:rsidRDefault="00337616">
            <w:pPr>
              <w:spacing w:after="60" w:line="252" w:lineRule="auto"/>
              <w:jc w:val="left"/>
            </w:pPr>
            <w:r w:rsidRPr="00C50AA6">
              <w:rPr>
                <w:sz w:val="20"/>
              </w:rPr>
              <w:t>Household Supplies</w:t>
            </w:r>
            <w:r w:rsidRPr="00C50AA6">
              <w:rPr>
                <w:sz w:val="20"/>
              </w:rPr>
              <w:br/>
              <w:t>Household Supplies Expense</w:t>
            </w:r>
          </w:p>
        </w:tc>
      </w:tr>
    </w:tbl>
    <w:p w14:paraId="79A6EDE1" w14:textId="77777777" w:rsidR="00856D15" w:rsidRPr="00C50AA6" w:rsidRDefault="00856D15">
      <w:pPr>
        <w:spacing w:after="0"/>
      </w:pPr>
    </w:p>
    <w:p w14:paraId="1400CF72" w14:textId="77777777" w:rsidR="00856D15" w:rsidRPr="00C50AA6" w:rsidRDefault="00337616">
      <w:r w:rsidRPr="00C50AA6">
        <w:t>Both products can support analysis of Laundry Detergent spending. Exact price history still distinguishes brand, product and pack size. Comparisons require comparable quantities and units; where these are missing, show recorded prices with a limitation instead of claiming equivalent value. Uncertain product matches remain reviewable. Semantic similarity is not proof that two products are identical.</w:t>
      </w:r>
    </w:p>
    <w:p w14:paraId="7E2301E1" w14:textId="77777777" w:rsidR="00856D15" w:rsidRPr="00C50AA6" w:rsidRDefault="00337616">
      <w:pPr>
        <w:pStyle w:val="Heading2"/>
      </w:pPr>
      <w:bookmarkStart w:id="35" w:name="_Toc241045107"/>
      <w:r w:rsidRPr="00C50AA6">
        <w:t>AI Financial Assistant</w:t>
      </w:r>
      <w:bookmarkEnd w:id="35"/>
    </w:p>
    <w:p w14:paraId="200C2128" w14:textId="77777777" w:rsidR="00856D15" w:rsidRPr="00C50AA6" w:rsidRDefault="00337616">
      <w:r w:rsidRPr="00C50AA6">
        <w:t>The AI Financial Assistant is a core conversational capability grounded in the current user's authorised DailyKhata records. It supports natural-language questions, spending summaries, comparisons between periods and categories, recurring-spending analysis, product-price comparisons, spending patterns, unusually high recorded spending, explanations of change and possible saving opportunities. It may give personalised general financial suggestions based on available historical data.</w:t>
      </w:r>
    </w:p>
    <w:p w14:paraId="0C60BE4C" w14:textId="77777777" w:rsidR="00856D15" w:rsidRPr="00C50AA6" w:rsidRDefault="00337616">
      <w:r w:rsidRPr="00C50AA6">
        <w:t>Illustrative response, not research: restaurant spending of Rs. 8,400 this month compared with Rs. 5,900 last month gives a difference of Rs. 2,500. The assistant may explain that returning to the earlier level would reduce spending by that amount. It must distinguish recorded facts, calculations and suggestions, state the relevant period, and acknowledge missing data. It does not move money, execute payments or control accounts.</w:t>
      </w:r>
    </w:p>
    <w:p w14:paraId="76711703" w14:textId="77777777" w:rsidR="00856D15" w:rsidRPr="00C50AA6" w:rsidRDefault="00337616">
      <w:r w:rsidRPr="00C50AA6">
        <w:t>Conversational analysis of repeated past expenses is core; automatically generating recurring expenses is future scope. Data-grounded observations about high spending are core; predictive anomaly detection and advanced financial recommendation systems remain future scope. The team may integrate existing models and services instead of training a foundation model.</w:t>
      </w:r>
    </w:p>
    <w:p w14:paraId="6B8CD123" w14:textId="77777777" w:rsidR="00856D15" w:rsidRPr="00C50AA6" w:rsidRDefault="00337616">
      <w:r w:rsidRPr="00C50AA6">
        <w:t>The assistant is specialised in the user's DailyKhata financial data. It is not an unrestricted financial-education chatbot and does not provide investment, banking or tax advice or unrelated financial knowledge. It remains read-only and cannot change expenses or execute financial actions.</w:t>
      </w:r>
    </w:p>
    <w:p w14:paraId="14402015" w14:textId="77777777" w:rsidR="00856D15" w:rsidRPr="00C50AA6" w:rsidRDefault="00337616">
      <w:pPr>
        <w:pStyle w:val="Heading2"/>
      </w:pPr>
      <w:bookmarkStart w:id="36" w:name="_Toc241045108"/>
      <w:r w:rsidRPr="00C50AA6">
        <w:t>Localisation and delivery limits</w:t>
      </w:r>
      <w:bookmarkEnd w:id="36"/>
    </w:p>
    <w:p w14:paraId="7B1B7C8C" w14:textId="77777777" w:rsidR="00856D15" w:rsidRPr="00C50AA6" w:rsidRDefault="00337616">
      <w:r w:rsidRPr="00C50AA6">
        <w:t xml:space="preserve">English and Urdu localisation is Should Have. The architecture should permit translated labels, right-to-left Urdu presentation, local terminology, Urdu-friendly interaction and </w:t>
      </w:r>
      <w:r w:rsidRPr="00C50AA6">
        <w:lastRenderedPageBreak/>
        <w:t>potential Urdu interaction with the AI Financial Assistant. An initial English interface does not prove bilingual localisation. Urdu support is not guaranteed until implemented and validated. Local category labels remain Must Have independently of translation.</w:t>
      </w:r>
    </w:p>
    <w:p w14:paraId="68860C87" w14:textId="77777777" w:rsidR="00856D15" w:rsidRPr="00C50AA6" w:rsidRDefault="00337616">
      <w:r w:rsidRPr="00C50AA6">
        <w:t>The application is mobile-first and should support ordinary Android-class devices. Receipt OCR targets reasonably clear printed receipts in supported formats, with correction and manual fallback for failures. No universal receipt accuracy or response-time threshold has been validated. Frameworks, model providers, device test specifications and measurable performance targets are later decisions. Offline draft entry is Could Have and does not imply offline OCR or offline assistant services.</w:t>
      </w:r>
    </w:p>
    <w:p w14:paraId="799B990A" w14:textId="77777777" w:rsidR="00856D15" w:rsidRPr="00C50AA6" w:rsidRDefault="00337616">
      <w:pPr>
        <w:pStyle w:val="Heading2"/>
      </w:pPr>
      <w:bookmarkStart w:id="37" w:name="_Toc241045109"/>
      <w:r w:rsidRPr="00C50AA6">
        <w:t>Price history and spending visibility</w:t>
      </w:r>
      <w:bookmarkEnd w:id="37"/>
    </w:p>
    <w:p w14:paraId="614B1A74" w14:textId="77777777" w:rsidR="00856D15" w:rsidRPr="00C50AA6" w:rsidRDefault="00337616">
      <w:r w:rsidRPr="00C50AA6">
        <w:t>Saved records support transaction history, search, filtering, editing and deletion, category totals, basic monthly summaries and a dashboard. Item-level price history links recorded prices to their purchases and supports comparison when quantities and units are compatible. Corrections and deletion must update dependent results consistently.</w:t>
      </w:r>
    </w:p>
    <w:p w14:paraId="1942BDDE" w14:textId="77777777" w:rsidR="00856D15" w:rsidRPr="00C50AA6" w:rsidRDefault="00337616">
      <w:pPr>
        <w:pStyle w:val="Heading1"/>
      </w:pPr>
      <w:bookmarkStart w:id="38" w:name="_Toc241045110"/>
      <w:r w:rsidRPr="00C50AA6">
        <w:t>High level project scope</w:t>
      </w:r>
      <w:bookmarkEnd w:id="38"/>
    </w:p>
    <w:p w14:paraId="307AAC71" w14:textId="77777777" w:rsidR="00856D15" w:rsidRPr="00C50AA6" w:rsidRDefault="00337616">
      <w:r w:rsidRPr="00C50AA6">
        <w:t>Must Have capabilities define the minimum successful FYP. Should Have capabilities are intended but deferrable; Could Have capabilities are optional if time permits. Future Scope is potential later work, and Out of Scope is excluded from current delivery. Priority does not indicate implementation status. Scope identifiers support the requirements traceability in Deliverable 3.</w:t>
      </w:r>
    </w:p>
    <w:p w14:paraId="6D3626C4" w14:textId="77777777" w:rsidR="00856D15" w:rsidRPr="00C50AA6" w:rsidRDefault="00337616">
      <w:pPr>
        <w:pStyle w:val="Heading2"/>
      </w:pPr>
      <w:bookmarkStart w:id="39" w:name="_Toc241045111"/>
      <w:r w:rsidRPr="00C50AA6">
        <w:t>Must Have</w:t>
      </w:r>
      <w:bookmarkEnd w:id="39"/>
    </w:p>
    <w:p w14:paraId="517A247D" w14:textId="3DB0126F" w:rsidR="00856D15" w:rsidRPr="00C50AA6" w:rsidRDefault="00337616">
      <w:pPr>
        <w:pStyle w:val="Caption"/>
        <w:keepNext/>
      </w:pPr>
      <w:bookmarkStart w:id="40" w:name="_Toc241045123"/>
      <w:r w:rsidRPr="00C50AA6">
        <w:t xml:space="preserve">Table </w:t>
      </w:r>
      <w:r w:rsidRPr="00C50AA6">
        <w:fldChar w:fldCharType="begin"/>
      </w:r>
      <w:r w:rsidRPr="00C50AA6">
        <w:instrText xml:space="preserve"> SEQ Table \* ARABIC </w:instrText>
      </w:r>
      <w:r w:rsidRPr="00C50AA6">
        <w:fldChar w:fldCharType="separate"/>
      </w:r>
      <w:r w:rsidR="00C50AA6">
        <w:rPr>
          <w:noProof/>
        </w:rPr>
        <w:t>5</w:t>
      </w:r>
      <w:r w:rsidRPr="00C50AA6">
        <w:fldChar w:fldCharType="end"/>
      </w:r>
      <w:r w:rsidRPr="00C50AA6">
        <w:t>: Must Have capabilities</w:t>
      </w:r>
      <w:bookmarkEnd w:id="4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7517"/>
      </w:tblGrid>
      <w:tr w:rsidR="00856D15" w:rsidRPr="00C50AA6" w14:paraId="25481681" w14:textId="77777777">
        <w:trPr>
          <w:cantSplit/>
          <w:tblHeader/>
        </w:trPr>
        <w:tc>
          <w:tcPr>
            <w:tcW w:w="1152" w:type="dxa"/>
            <w:shd w:val="clear" w:color="auto" w:fill="E7E7E7"/>
            <w:tcMar>
              <w:top w:w="85" w:type="dxa"/>
              <w:left w:w="85" w:type="dxa"/>
              <w:bottom w:w="85" w:type="dxa"/>
              <w:right w:w="85" w:type="dxa"/>
            </w:tcMar>
            <w:vAlign w:val="center"/>
          </w:tcPr>
          <w:p w14:paraId="55D6AFD8" w14:textId="77777777" w:rsidR="00856D15" w:rsidRPr="00C50AA6" w:rsidRDefault="00337616">
            <w:pPr>
              <w:keepNext/>
              <w:spacing w:after="60" w:line="252" w:lineRule="auto"/>
              <w:jc w:val="left"/>
            </w:pPr>
            <w:r w:rsidRPr="00C50AA6">
              <w:rPr>
                <w:b/>
                <w:sz w:val="20"/>
              </w:rPr>
              <w:t>Scope ID</w:t>
            </w:r>
          </w:p>
        </w:tc>
        <w:tc>
          <w:tcPr>
            <w:tcW w:w="7517" w:type="dxa"/>
            <w:shd w:val="clear" w:color="auto" w:fill="E7E7E7"/>
            <w:tcMar>
              <w:top w:w="85" w:type="dxa"/>
              <w:left w:w="85" w:type="dxa"/>
              <w:bottom w:w="85" w:type="dxa"/>
              <w:right w:w="85" w:type="dxa"/>
            </w:tcMar>
            <w:vAlign w:val="center"/>
          </w:tcPr>
          <w:p w14:paraId="2824C28B" w14:textId="77777777" w:rsidR="00856D15" w:rsidRPr="00C50AA6" w:rsidRDefault="00337616">
            <w:pPr>
              <w:keepNext/>
              <w:spacing w:after="60" w:line="252" w:lineRule="auto"/>
              <w:jc w:val="left"/>
            </w:pPr>
            <w:r w:rsidRPr="00C50AA6">
              <w:rPr>
                <w:b/>
                <w:sz w:val="20"/>
              </w:rPr>
              <w:t>Capability</w:t>
            </w:r>
          </w:p>
        </w:tc>
      </w:tr>
      <w:tr w:rsidR="00856D15" w:rsidRPr="00C50AA6" w14:paraId="2608A506" w14:textId="77777777">
        <w:trPr>
          <w:cantSplit/>
        </w:trPr>
        <w:tc>
          <w:tcPr>
            <w:tcW w:w="1152" w:type="dxa"/>
            <w:tcMar>
              <w:top w:w="85" w:type="dxa"/>
              <w:left w:w="85" w:type="dxa"/>
              <w:bottom w:w="85" w:type="dxa"/>
              <w:right w:w="85" w:type="dxa"/>
            </w:tcMar>
            <w:vAlign w:val="center"/>
          </w:tcPr>
          <w:p w14:paraId="59941BB1" w14:textId="77777777" w:rsidR="00856D15" w:rsidRPr="00C50AA6" w:rsidRDefault="00337616">
            <w:pPr>
              <w:spacing w:after="60" w:line="252" w:lineRule="auto"/>
              <w:jc w:val="left"/>
            </w:pPr>
            <w:r w:rsidRPr="00C50AA6">
              <w:rPr>
                <w:sz w:val="20"/>
              </w:rPr>
              <w:t>SC-01</w:t>
            </w:r>
          </w:p>
        </w:tc>
        <w:tc>
          <w:tcPr>
            <w:tcW w:w="7517" w:type="dxa"/>
            <w:tcMar>
              <w:top w:w="85" w:type="dxa"/>
              <w:left w:w="85" w:type="dxa"/>
              <w:bottom w:w="85" w:type="dxa"/>
              <w:right w:w="85" w:type="dxa"/>
            </w:tcMar>
            <w:vAlign w:val="center"/>
          </w:tcPr>
          <w:p w14:paraId="21F7446C" w14:textId="77777777" w:rsidR="00856D15" w:rsidRPr="00C50AA6" w:rsidRDefault="00337616">
            <w:pPr>
              <w:spacing w:after="60" w:line="252" w:lineRule="auto"/>
              <w:jc w:val="left"/>
            </w:pPr>
            <w:r w:rsidRPr="00C50AA6">
              <w:rPr>
                <w:sz w:val="20"/>
              </w:rPr>
              <w:t>User registration and authentication</w:t>
            </w:r>
          </w:p>
        </w:tc>
      </w:tr>
      <w:tr w:rsidR="00856D15" w:rsidRPr="00C50AA6" w14:paraId="000833E3" w14:textId="77777777">
        <w:trPr>
          <w:cantSplit/>
        </w:trPr>
        <w:tc>
          <w:tcPr>
            <w:tcW w:w="1152" w:type="dxa"/>
            <w:tcMar>
              <w:top w:w="85" w:type="dxa"/>
              <w:left w:w="85" w:type="dxa"/>
              <w:bottom w:w="85" w:type="dxa"/>
              <w:right w:w="85" w:type="dxa"/>
            </w:tcMar>
            <w:vAlign w:val="center"/>
          </w:tcPr>
          <w:p w14:paraId="34AF9D17" w14:textId="77777777" w:rsidR="00856D15" w:rsidRPr="00C50AA6" w:rsidRDefault="00337616">
            <w:pPr>
              <w:spacing w:after="60" w:line="252" w:lineRule="auto"/>
              <w:jc w:val="left"/>
            </w:pPr>
            <w:r w:rsidRPr="00C50AA6">
              <w:rPr>
                <w:sz w:val="20"/>
              </w:rPr>
              <w:t>SC-02</w:t>
            </w:r>
          </w:p>
        </w:tc>
        <w:tc>
          <w:tcPr>
            <w:tcW w:w="7517" w:type="dxa"/>
            <w:tcMar>
              <w:top w:w="85" w:type="dxa"/>
              <w:left w:w="85" w:type="dxa"/>
              <w:bottom w:w="85" w:type="dxa"/>
              <w:right w:w="85" w:type="dxa"/>
            </w:tcMar>
            <w:vAlign w:val="center"/>
          </w:tcPr>
          <w:p w14:paraId="502A40E3" w14:textId="77777777" w:rsidR="00856D15" w:rsidRPr="00C50AA6" w:rsidRDefault="00337616">
            <w:pPr>
              <w:spacing w:after="60" w:line="252" w:lineRule="auto"/>
              <w:jc w:val="left"/>
            </w:pPr>
            <w:r w:rsidRPr="00C50AA6">
              <w:rPr>
                <w:sz w:val="20"/>
              </w:rPr>
              <w:t>Basic user profile and settings</w:t>
            </w:r>
          </w:p>
        </w:tc>
      </w:tr>
      <w:tr w:rsidR="00856D15" w:rsidRPr="00C50AA6" w14:paraId="06270B29" w14:textId="77777777">
        <w:trPr>
          <w:cantSplit/>
        </w:trPr>
        <w:tc>
          <w:tcPr>
            <w:tcW w:w="1152" w:type="dxa"/>
            <w:tcMar>
              <w:top w:w="85" w:type="dxa"/>
              <w:left w:w="85" w:type="dxa"/>
              <w:bottom w:w="85" w:type="dxa"/>
              <w:right w:w="85" w:type="dxa"/>
            </w:tcMar>
            <w:vAlign w:val="center"/>
          </w:tcPr>
          <w:p w14:paraId="55BB42C3" w14:textId="77777777" w:rsidR="00856D15" w:rsidRPr="00C50AA6" w:rsidRDefault="00337616">
            <w:pPr>
              <w:spacing w:after="60" w:line="252" w:lineRule="auto"/>
              <w:jc w:val="left"/>
            </w:pPr>
            <w:r w:rsidRPr="00C50AA6">
              <w:rPr>
                <w:sz w:val="20"/>
              </w:rPr>
              <w:t>SC-03</w:t>
            </w:r>
          </w:p>
        </w:tc>
        <w:tc>
          <w:tcPr>
            <w:tcW w:w="7517" w:type="dxa"/>
            <w:tcMar>
              <w:top w:w="85" w:type="dxa"/>
              <w:left w:w="85" w:type="dxa"/>
              <w:bottom w:w="85" w:type="dxa"/>
              <w:right w:w="85" w:type="dxa"/>
            </w:tcMar>
            <w:vAlign w:val="center"/>
          </w:tcPr>
          <w:p w14:paraId="0BFD0EA2" w14:textId="77777777" w:rsidR="00856D15" w:rsidRPr="00C50AA6" w:rsidRDefault="00337616">
            <w:pPr>
              <w:spacing w:after="60" w:line="252" w:lineRule="auto"/>
              <w:jc w:val="left"/>
            </w:pPr>
            <w:r w:rsidRPr="00C50AA6">
              <w:rPr>
                <w:sz w:val="20"/>
              </w:rPr>
              <w:t>Personal digital expense ledger</w:t>
            </w:r>
          </w:p>
        </w:tc>
      </w:tr>
      <w:tr w:rsidR="00856D15" w:rsidRPr="00C50AA6" w14:paraId="7B5C8F3F" w14:textId="77777777">
        <w:trPr>
          <w:cantSplit/>
        </w:trPr>
        <w:tc>
          <w:tcPr>
            <w:tcW w:w="1152" w:type="dxa"/>
            <w:tcMar>
              <w:top w:w="85" w:type="dxa"/>
              <w:left w:w="85" w:type="dxa"/>
              <w:bottom w:w="85" w:type="dxa"/>
              <w:right w:w="85" w:type="dxa"/>
            </w:tcMar>
            <w:vAlign w:val="center"/>
          </w:tcPr>
          <w:p w14:paraId="22E3E11D" w14:textId="77777777" w:rsidR="00856D15" w:rsidRPr="00C50AA6" w:rsidRDefault="00337616">
            <w:pPr>
              <w:spacing w:after="60" w:line="252" w:lineRule="auto"/>
              <w:jc w:val="left"/>
            </w:pPr>
            <w:r w:rsidRPr="00C50AA6">
              <w:rPr>
                <w:sz w:val="20"/>
              </w:rPr>
              <w:t>SC-04</w:t>
            </w:r>
          </w:p>
        </w:tc>
        <w:tc>
          <w:tcPr>
            <w:tcW w:w="7517" w:type="dxa"/>
            <w:tcMar>
              <w:top w:w="85" w:type="dxa"/>
              <w:left w:w="85" w:type="dxa"/>
              <w:bottom w:w="85" w:type="dxa"/>
              <w:right w:w="85" w:type="dxa"/>
            </w:tcMar>
            <w:vAlign w:val="center"/>
          </w:tcPr>
          <w:p w14:paraId="1B3FD860" w14:textId="77777777" w:rsidR="00856D15" w:rsidRPr="00C50AA6" w:rsidRDefault="00337616">
            <w:pPr>
              <w:spacing w:after="60" w:line="252" w:lineRule="auto"/>
              <w:jc w:val="left"/>
            </w:pPr>
            <w:r w:rsidRPr="00C50AA6">
              <w:rPr>
                <w:sz w:val="20"/>
              </w:rPr>
              <w:t>Photograph or upload receipts</w:t>
            </w:r>
          </w:p>
        </w:tc>
      </w:tr>
      <w:tr w:rsidR="00856D15" w:rsidRPr="00C50AA6" w14:paraId="41F9D588" w14:textId="77777777">
        <w:trPr>
          <w:cantSplit/>
        </w:trPr>
        <w:tc>
          <w:tcPr>
            <w:tcW w:w="1152" w:type="dxa"/>
            <w:tcMar>
              <w:top w:w="85" w:type="dxa"/>
              <w:left w:w="85" w:type="dxa"/>
              <w:bottom w:w="85" w:type="dxa"/>
              <w:right w:w="85" w:type="dxa"/>
            </w:tcMar>
            <w:vAlign w:val="center"/>
          </w:tcPr>
          <w:p w14:paraId="28F062D1" w14:textId="77777777" w:rsidR="00856D15" w:rsidRPr="00C50AA6" w:rsidRDefault="00337616">
            <w:pPr>
              <w:spacing w:after="60" w:line="252" w:lineRule="auto"/>
              <w:jc w:val="left"/>
            </w:pPr>
            <w:r w:rsidRPr="00C50AA6">
              <w:rPr>
                <w:sz w:val="20"/>
              </w:rPr>
              <w:t>SC-05</w:t>
            </w:r>
          </w:p>
        </w:tc>
        <w:tc>
          <w:tcPr>
            <w:tcW w:w="7517" w:type="dxa"/>
            <w:tcMar>
              <w:top w:w="85" w:type="dxa"/>
              <w:left w:w="85" w:type="dxa"/>
              <w:bottom w:w="85" w:type="dxa"/>
              <w:right w:w="85" w:type="dxa"/>
            </w:tcMar>
            <w:vAlign w:val="center"/>
          </w:tcPr>
          <w:p w14:paraId="290BBA61" w14:textId="77777777" w:rsidR="00856D15" w:rsidRPr="00C50AA6" w:rsidRDefault="00337616">
            <w:pPr>
              <w:spacing w:after="60" w:line="252" w:lineRule="auto"/>
              <w:jc w:val="left"/>
            </w:pPr>
            <w:r w:rsidRPr="00C50AA6">
              <w:rPr>
                <w:sz w:val="20"/>
              </w:rPr>
              <w:t>OCR processing</w:t>
            </w:r>
          </w:p>
        </w:tc>
      </w:tr>
      <w:tr w:rsidR="00856D15" w:rsidRPr="00C50AA6" w14:paraId="6A82BFA0" w14:textId="77777777">
        <w:trPr>
          <w:cantSplit/>
        </w:trPr>
        <w:tc>
          <w:tcPr>
            <w:tcW w:w="1152" w:type="dxa"/>
            <w:tcMar>
              <w:top w:w="85" w:type="dxa"/>
              <w:left w:w="85" w:type="dxa"/>
              <w:bottom w:w="85" w:type="dxa"/>
              <w:right w:w="85" w:type="dxa"/>
            </w:tcMar>
            <w:vAlign w:val="center"/>
          </w:tcPr>
          <w:p w14:paraId="2881A863" w14:textId="77777777" w:rsidR="00856D15" w:rsidRPr="00C50AA6" w:rsidRDefault="00337616">
            <w:pPr>
              <w:spacing w:after="60" w:line="252" w:lineRule="auto"/>
              <w:jc w:val="left"/>
            </w:pPr>
            <w:r w:rsidRPr="00C50AA6">
              <w:rPr>
                <w:sz w:val="20"/>
              </w:rPr>
              <w:t>SC-06</w:t>
            </w:r>
          </w:p>
        </w:tc>
        <w:tc>
          <w:tcPr>
            <w:tcW w:w="7517" w:type="dxa"/>
            <w:tcMar>
              <w:top w:w="85" w:type="dxa"/>
              <w:left w:w="85" w:type="dxa"/>
              <w:bottom w:w="85" w:type="dxa"/>
              <w:right w:w="85" w:type="dxa"/>
            </w:tcMar>
            <w:vAlign w:val="center"/>
          </w:tcPr>
          <w:p w14:paraId="1125999C" w14:textId="77777777" w:rsidR="00856D15" w:rsidRPr="00C50AA6" w:rsidRDefault="00337616">
            <w:pPr>
              <w:spacing w:after="60" w:line="252" w:lineRule="auto"/>
              <w:jc w:val="left"/>
            </w:pPr>
            <w:r w:rsidRPr="00C50AA6">
              <w:rPr>
                <w:sz w:val="20"/>
              </w:rPr>
              <w:t>Structured extraction of merchant and date where available, line items, quantities where available, prices and receipt total</w:t>
            </w:r>
          </w:p>
        </w:tc>
      </w:tr>
      <w:tr w:rsidR="00856D15" w:rsidRPr="00C50AA6" w14:paraId="0EA0362D" w14:textId="77777777">
        <w:trPr>
          <w:cantSplit/>
        </w:trPr>
        <w:tc>
          <w:tcPr>
            <w:tcW w:w="1152" w:type="dxa"/>
            <w:tcMar>
              <w:top w:w="85" w:type="dxa"/>
              <w:left w:w="85" w:type="dxa"/>
              <w:bottom w:w="85" w:type="dxa"/>
              <w:right w:w="85" w:type="dxa"/>
            </w:tcMar>
            <w:vAlign w:val="center"/>
          </w:tcPr>
          <w:p w14:paraId="34FE41AE" w14:textId="77777777" w:rsidR="00856D15" w:rsidRPr="00C50AA6" w:rsidRDefault="00337616">
            <w:pPr>
              <w:spacing w:after="60" w:line="252" w:lineRule="auto"/>
              <w:jc w:val="left"/>
            </w:pPr>
            <w:r w:rsidRPr="00C50AA6">
              <w:rPr>
                <w:sz w:val="20"/>
              </w:rPr>
              <w:t>SC-07</w:t>
            </w:r>
          </w:p>
        </w:tc>
        <w:tc>
          <w:tcPr>
            <w:tcW w:w="7517" w:type="dxa"/>
            <w:tcMar>
              <w:top w:w="85" w:type="dxa"/>
              <w:left w:w="85" w:type="dxa"/>
              <w:bottom w:w="85" w:type="dxa"/>
              <w:right w:w="85" w:type="dxa"/>
            </w:tcMar>
            <w:vAlign w:val="center"/>
          </w:tcPr>
          <w:p w14:paraId="192A80E9" w14:textId="77777777" w:rsidR="00856D15" w:rsidRPr="00C50AA6" w:rsidRDefault="00337616">
            <w:pPr>
              <w:spacing w:after="60" w:line="252" w:lineRule="auto"/>
              <w:jc w:val="left"/>
            </w:pPr>
            <w:r w:rsidRPr="00C50AA6">
              <w:rPr>
                <w:sz w:val="20"/>
              </w:rPr>
              <w:t>Review OCR results and edit incorrect extracted values before saving</w:t>
            </w:r>
          </w:p>
        </w:tc>
      </w:tr>
      <w:tr w:rsidR="00856D15" w:rsidRPr="00C50AA6" w14:paraId="21139B4C" w14:textId="77777777">
        <w:trPr>
          <w:cantSplit/>
        </w:trPr>
        <w:tc>
          <w:tcPr>
            <w:tcW w:w="1152" w:type="dxa"/>
            <w:tcMar>
              <w:top w:w="85" w:type="dxa"/>
              <w:left w:w="85" w:type="dxa"/>
              <w:bottom w:w="85" w:type="dxa"/>
              <w:right w:w="85" w:type="dxa"/>
            </w:tcMar>
            <w:vAlign w:val="center"/>
          </w:tcPr>
          <w:p w14:paraId="334B136C" w14:textId="77777777" w:rsidR="00856D15" w:rsidRPr="00C50AA6" w:rsidRDefault="00337616">
            <w:pPr>
              <w:spacing w:after="60" w:line="252" w:lineRule="auto"/>
              <w:jc w:val="left"/>
            </w:pPr>
            <w:r w:rsidRPr="00C50AA6">
              <w:rPr>
                <w:sz w:val="20"/>
              </w:rPr>
              <w:t>SC-08</w:t>
            </w:r>
          </w:p>
        </w:tc>
        <w:tc>
          <w:tcPr>
            <w:tcW w:w="7517" w:type="dxa"/>
            <w:tcMar>
              <w:top w:w="85" w:type="dxa"/>
              <w:left w:w="85" w:type="dxa"/>
              <w:bottom w:w="85" w:type="dxa"/>
              <w:right w:w="85" w:type="dxa"/>
            </w:tcMar>
            <w:vAlign w:val="center"/>
          </w:tcPr>
          <w:p w14:paraId="6234DD1D" w14:textId="77777777" w:rsidR="00856D15" w:rsidRPr="00C50AA6" w:rsidRDefault="00337616">
            <w:pPr>
              <w:spacing w:after="60" w:line="252" w:lineRule="auto"/>
              <w:jc w:val="left"/>
            </w:pPr>
            <w:r w:rsidRPr="00C50AA6">
              <w:rPr>
                <w:sz w:val="20"/>
              </w:rPr>
              <w:t>Manual quick expense entry</w:t>
            </w:r>
          </w:p>
        </w:tc>
      </w:tr>
      <w:tr w:rsidR="00856D15" w:rsidRPr="00C50AA6" w14:paraId="610F1ADA" w14:textId="77777777">
        <w:trPr>
          <w:cantSplit/>
        </w:trPr>
        <w:tc>
          <w:tcPr>
            <w:tcW w:w="1152" w:type="dxa"/>
            <w:tcMar>
              <w:top w:w="85" w:type="dxa"/>
              <w:left w:w="85" w:type="dxa"/>
              <w:bottom w:w="85" w:type="dxa"/>
              <w:right w:w="85" w:type="dxa"/>
            </w:tcMar>
            <w:vAlign w:val="center"/>
          </w:tcPr>
          <w:p w14:paraId="08396C75" w14:textId="77777777" w:rsidR="00856D15" w:rsidRPr="00C50AA6" w:rsidRDefault="00337616">
            <w:pPr>
              <w:spacing w:after="60" w:line="252" w:lineRule="auto"/>
              <w:jc w:val="left"/>
            </w:pPr>
            <w:r w:rsidRPr="00C50AA6">
              <w:rPr>
                <w:sz w:val="20"/>
              </w:rPr>
              <w:t>SC-09</w:t>
            </w:r>
          </w:p>
        </w:tc>
        <w:tc>
          <w:tcPr>
            <w:tcW w:w="7517" w:type="dxa"/>
            <w:tcMar>
              <w:top w:w="85" w:type="dxa"/>
              <w:left w:w="85" w:type="dxa"/>
              <w:bottom w:w="85" w:type="dxa"/>
              <w:right w:w="85" w:type="dxa"/>
            </w:tcMar>
            <w:vAlign w:val="center"/>
          </w:tcPr>
          <w:p w14:paraId="1E0280AC" w14:textId="77777777" w:rsidR="00856D15" w:rsidRPr="00C50AA6" w:rsidRDefault="00337616">
            <w:pPr>
              <w:spacing w:after="60" w:line="252" w:lineRule="auto"/>
              <w:jc w:val="left"/>
            </w:pPr>
            <w:r w:rsidRPr="00C50AA6">
              <w:rPr>
                <w:sz w:val="20"/>
              </w:rPr>
              <w:t>Text-based cash expense entry</w:t>
            </w:r>
          </w:p>
        </w:tc>
      </w:tr>
      <w:tr w:rsidR="00856D15" w:rsidRPr="00C50AA6" w14:paraId="245FD66C" w14:textId="77777777">
        <w:trPr>
          <w:cantSplit/>
        </w:trPr>
        <w:tc>
          <w:tcPr>
            <w:tcW w:w="1152" w:type="dxa"/>
            <w:tcMar>
              <w:top w:w="85" w:type="dxa"/>
              <w:left w:w="85" w:type="dxa"/>
              <w:bottom w:w="85" w:type="dxa"/>
              <w:right w:w="85" w:type="dxa"/>
            </w:tcMar>
            <w:vAlign w:val="center"/>
          </w:tcPr>
          <w:p w14:paraId="1B860B44" w14:textId="77777777" w:rsidR="00856D15" w:rsidRPr="00C50AA6" w:rsidRDefault="00337616">
            <w:pPr>
              <w:spacing w:after="60" w:line="252" w:lineRule="auto"/>
              <w:jc w:val="left"/>
            </w:pPr>
            <w:r w:rsidRPr="00C50AA6">
              <w:rPr>
                <w:sz w:val="20"/>
              </w:rPr>
              <w:lastRenderedPageBreak/>
              <w:t>SC-11</w:t>
            </w:r>
          </w:p>
        </w:tc>
        <w:tc>
          <w:tcPr>
            <w:tcW w:w="7517" w:type="dxa"/>
            <w:tcMar>
              <w:top w:w="85" w:type="dxa"/>
              <w:left w:w="85" w:type="dxa"/>
              <w:bottom w:w="85" w:type="dxa"/>
              <w:right w:w="85" w:type="dxa"/>
            </w:tcMar>
            <w:vAlign w:val="center"/>
          </w:tcPr>
          <w:p w14:paraId="006B0307" w14:textId="77777777" w:rsidR="00856D15" w:rsidRPr="00C50AA6" w:rsidRDefault="00337616">
            <w:pPr>
              <w:spacing w:after="60" w:line="252" w:lineRule="auto"/>
              <w:jc w:val="left"/>
            </w:pPr>
            <w:r w:rsidRPr="00C50AA6">
              <w:rPr>
                <w:sz w:val="20"/>
              </w:rPr>
              <w:t>Automatic transaction and line-item categorisation</w:t>
            </w:r>
          </w:p>
        </w:tc>
      </w:tr>
      <w:tr w:rsidR="00856D15" w:rsidRPr="00C50AA6" w14:paraId="487E1139" w14:textId="77777777">
        <w:trPr>
          <w:cantSplit/>
        </w:trPr>
        <w:tc>
          <w:tcPr>
            <w:tcW w:w="1152" w:type="dxa"/>
            <w:tcMar>
              <w:top w:w="85" w:type="dxa"/>
              <w:left w:w="85" w:type="dxa"/>
              <w:bottom w:w="85" w:type="dxa"/>
              <w:right w:w="85" w:type="dxa"/>
            </w:tcMar>
            <w:vAlign w:val="center"/>
          </w:tcPr>
          <w:p w14:paraId="0BB1AD87" w14:textId="77777777" w:rsidR="00856D15" w:rsidRPr="00C50AA6" w:rsidRDefault="00337616">
            <w:pPr>
              <w:spacing w:after="60" w:line="252" w:lineRule="auto"/>
              <w:jc w:val="left"/>
            </w:pPr>
            <w:r w:rsidRPr="00C50AA6">
              <w:rPr>
                <w:sz w:val="20"/>
              </w:rPr>
              <w:t>SC-12</w:t>
            </w:r>
          </w:p>
        </w:tc>
        <w:tc>
          <w:tcPr>
            <w:tcW w:w="7517" w:type="dxa"/>
            <w:tcMar>
              <w:top w:w="85" w:type="dxa"/>
              <w:left w:w="85" w:type="dxa"/>
              <w:bottom w:w="85" w:type="dxa"/>
              <w:right w:w="85" w:type="dxa"/>
            </w:tcMar>
            <w:vAlign w:val="center"/>
          </w:tcPr>
          <w:p w14:paraId="3A5ACD2D" w14:textId="77777777" w:rsidR="00856D15" w:rsidRPr="00C50AA6" w:rsidRDefault="00337616">
            <w:pPr>
              <w:spacing w:after="60" w:line="252" w:lineRule="auto"/>
              <w:jc w:val="left"/>
            </w:pPr>
            <w:r w:rsidRPr="00C50AA6">
              <w:rPr>
                <w:sz w:val="20"/>
              </w:rPr>
              <w:t>User confirmation or correction of AI-generated categories</w:t>
            </w:r>
          </w:p>
        </w:tc>
      </w:tr>
      <w:tr w:rsidR="00856D15" w:rsidRPr="00C50AA6" w14:paraId="332404B2" w14:textId="77777777">
        <w:trPr>
          <w:cantSplit/>
        </w:trPr>
        <w:tc>
          <w:tcPr>
            <w:tcW w:w="1152" w:type="dxa"/>
            <w:tcMar>
              <w:top w:w="85" w:type="dxa"/>
              <w:left w:w="85" w:type="dxa"/>
              <w:bottom w:w="85" w:type="dxa"/>
              <w:right w:w="85" w:type="dxa"/>
            </w:tcMar>
            <w:vAlign w:val="center"/>
          </w:tcPr>
          <w:p w14:paraId="2767A002" w14:textId="77777777" w:rsidR="00856D15" w:rsidRPr="00C50AA6" w:rsidRDefault="00337616">
            <w:pPr>
              <w:spacing w:after="60" w:line="252" w:lineRule="auto"/>
              <w:jc w:val="left"/>
            </w:pPr>
            <w:r w:rsidRPr="00C50AA6">
              <w:rPr>
                <w:sz w:val="20"/>
              </w:rPr>
              <w:t>SC-13</w:t>
            </w:r>
          </w:p>
        </w:tc>
        <w:tc>
          <w:tcPr>
            <w:tcW w:w="7517" w:type="dxa"/>
            <w:tcMar>
              <w:top w:w="85" w:type="dxa"/>
              <w:left w:w="85" w:type="dxa"/>
              <w:bottom w:w="85" w:type="dxa"/>
              <w:right w:w="85" w:type="dxa"/>
            </w:tcMar>
            <w:vAlign w:val="center"/>
          </w:tcPr>
          <w:p w14:paraId="4D724092" w14:textId="77777777" w:rsidR="00856D15" w:rsidRPr="00C50AA6" w:rsidRDefault="00337616">
            <w:pPr>
              <w:spacing w:after="60" w:line="252" w:lineRule="auto"/>
              <w:jc w:val="left"/>
            </w:pPr>
            <w:r w:rsidRPr="00C50AA6">
              <w:rPr>
                <w:sz w:val="20"/>
              </w:rPr>
              <w:t>Locally understandable expense category labels</w:t>
            </w:r>
          </w:p>
        </w:tc>
      </w:tr>
      <w:tr w:rsidR="00856D15" w:rsidRPr="00C50AA6" w14:paraId="7560F48E" w14:textId="77777777">
        <w:trPr>
          <w:cantSplit/>
        </w:trPr>
        <w:tc>
          <w:tcPr>
            <w:tcW w:w="1152" w:type="dxa"/>
            <w:tcMar>
              <w:top w:w="85" w:type="dxa"/>
              <w:left w:w="85" w:type="dxa"/>
              <w:bottom w:w="85" w:type="dxa"/>
              <w:right w:w="85" w:type="dxa"/>
            </w:tcMar>
            <w:vAlign w:val="center"/>
          </w:tcPr>
          <w:p w14:paraId="07D4EA79" w14:textId="77777777" w:rsidR="00856D15" w:rsidRPr="00C50AA6" w:rsidRDefault="00337616">
            <w:pPr>
              <w:spacing w:after="60" w:line="252" w:lineRule="auto"/>
              <w:jc w:val="left"/>
            </w:pPr>
            <w:r w:rsidRPr="00C50AA6">
              <w:rPr>
                <w:sz w:val="20"/>
              </w:rPr>
              <w:t>SC-14</w:t>
            </w:r>
          </w:p>
        </w:tc>
        <w:tc>
          <w:tcPr>
            <w:tcW w:w="7517" w:type="dxa"/>
            <w:tcMar>
              <w:top w:w="85" w:type="dxa"/>
              <w:left w:w="85" w:type="dxa"/>
              <w:bottom w:w="85" w:type="dxa"/>
              <w:right w:w="85" w:type="dxa"/>
            </w:tcMar>
            <w:vAlign w:val="center"/>
          </w:tcPr>
          <w:p w14:paraId="0E33D437" w14:textId="77777777" w:rsidR="00856D15" w:rsidRPr="00C50AA6" w:rsidRDefault="00337616">
            <w:pPr>
              <w:spacing w:after="60" w:line="252" w:lineRule="auto"/>
              <w:jc w:val="left"/>
            </w:pPr>
            <w:r w:rsidRPr="00C50AA6">
              <w:rPr>
                <w:sz w:val="20"/>
              </w:rPr>
              <w:t>Full internal Chart of Accounts</w:t>
            </w:r>
          </w:p>
        </w:tc>
      </w:tr>
      <w:tr w:rsidR="00856D15" w:rsidRPr="00C50AA6" w14:paraId="04B66C33" w14:textId="77777777">
        <w:trPr>
          <w:cantSplit/>
        </w:trPr>
        <w:tc>
          <w:tcPr>
            <w:tcW w:w="1152" w:type="dxa"/>
            <w:tcMar>
              <w:top w:w="85" w:type="dxa"/>
              <w:left w:w="85" w:type="dxa"/>
              <w:bottom w:w="85" w:type="dxa"/>
              <w:right w:w="85" w:type="dxa"/>
            </w:tcMar>
            <w:vAlign w:val="center"/>
          </w:tcPr>
          <w:p w14:paraId="2392DCBB" w14:textId="77777777" w:rsidR="00856D15" w:rsidRPr="00C50AA6" w:rsidRDefault="00337616">
            <w:pPr>
              <w:spacing w:after="60" w:line="252" w:lineRule="auto"/>
              <w:jc w:val="left"/>
            </w:pPr>
            <w:r w:rsidRPr="00C50AA6">
              <w:rPr>
                <w:sz w:val="20"/>
              </w:rPr>
              <w:t>SC-15</w:t>
            </w:r>
          </w:p>
        </w:tc>
        <w:tc>
          <w:tcPr>
            <w:tcW w:w="7517" w:type="dxa"/>
            <w:tcMar>
              <w:top w:w="85" w:type="dxa"/>
              <w:left w:w="85" w:type="dxa"/>
              <w:bottom w:w="85" w:type="dxa"/>
              <w:right w:w="85" w:type="dxa"/>
            </w:tcMar>
            <w:vAlign w:val="center"/>
          </w:tcPr>
          <w:p w14:paraId="542AB033" w14:textId="77777777" w:rsidR="00856D15" w:rsidRPr="00C50AA6" w:rsidRDefault="00337616">
            <w:pPr>
              <w:spacing w:after="60" w:line="252" w:lineRule="auto"/>
              <w:jc w:val="left"/>
            </w:pPr>
            <w:r w:rsidRPr="00C50AA6">
              <w:rPr>
                <w:sz w:val="20"/>
              </w:rPr>
              <w:t>Mapping of user-facing categories to accounting accounts</w:t>
            </w:r>
          </w:p>
        </w:tc>
      </w:tr>
      <w:tr w:rsidR="00856D15" w:rsidRPr="00C50AA6" w14:paraId="73CBBD8E" w14:textId="77777777">
        <w:trPr>
          <w:cantSplit/>
        </w:trPr>
        <w:tc>
          <w:tcPr>
            <w:tcW w:w="1152" w:type="dxa"/>
            <w:tcMar>
              <w:top w:w="85" w:type="dxa"/>
              <w:left w:w="85" w:type="dxa"/>
              <w:bottom w:w="85" w:type="dxa"/>
              <w:right w:w="85" w:type="dxa"/>
            </w:tcMar>
            <w:vAlign w:val="center"/>
          </w:tcPr>
          <w:p w14:paraId="65618192" w14:textId="77777777" w:rsidR="00856D15" w:rsidRPr="00C50AA6" w:rsidRDefault="00337616">
            <w:pPr>
              <w:spacing w:after="60" w:line="252" w:lineRule="auto"/>
              <w:jc w:val="left"/>
            </w:pPr>
            <w:r w:rsidRPr="00C50AA6">
              <w:rPr>
                <w:sz w:val="20"/>
              </w:rPr>
              <w:t>SC-16</w:t>
            </w:r>
          </w:p>
        </w:tc>
        <w:tc>
          <w:tcPr>
            <w:tcW w:w="7517" w:type="dxa"/>
            <w:tcMar>
              <w:top w:w="85" w:type="dxa"/>
              <w:left w:w="85" w:type="dxa"/>
              <w:bottom w:w="85" w:type="dxa"/>
              <w:right w:w="85" w:type="dxa"/>
            </w:tcMar>
            <w:vAlign w:val="center"/>
          </w:tcPr>
          <w:p w14:paraId="68B49BD9" w14:textId="77777777" w:rsidR="00856D15" w:rsidRPr="00C50AA6" w:rsidRDefault="00337616">
            <w:pPr>
              <w:spacing w:after="60" w:line="252" w:lineRule="auto"/>
              <w:jc w:val="left"/>
            </w:pPr>
            <w:r w:rsidRPr="00C50AA6">
              <w:rPr>
                <w:sz w:val="20"/>
              </w:rPr>
              <w:t>Accounting-compatible transaction storage</w:t>
            </w:r>
          </w:p>
        </w:tc>
      </w:tr>
      <w:tr w:rsidR="00856D15" w:rsidRPr="00C50AA6" w14:paraId="28D22AB0" w14:textId="77777777">
        <w:trPr>
          <w:cantSplit/>
        </w:trPr>
        <w:tc>
          <w:tcPr>
            <w:tcW w:w="1152" w:type="dxa"/>
            <w:tcMar>
              <w:top w:w="85" w:type="dxa"/>
              <w:left w:w="85" w:type="dxa"/>
              <w:bottom w:w="85" w:type="dxa"/>
              <w:right w:w="85" w:type="dxa"/>
            </w:tcMar>
            <w:vAlign w:val="center"/>
          </w:tcPr>
          <w:p w14:paraId="6A33D5BD" w14:textId="77777777" w:rsidR="00856D15" w:rsidRPr="00C50AA6" w:rsidRDefault="00337616">
            <w:pPr>
              <w:spacing w:after="60" w:line="252" w:lineRule="auto"/>
              <w:jc w:val="left"/>
            </w:pPr>
            <w:r w:rsidRPr="00C50AA6">
              <w:rPr>
                <w:sz w:val="20"/>
              </w:rPr>
              <w:t>SC-17</w:t>
            </w:r>
          </w:p>
        </w:tc>
        <w:tc>
          <w:tcPr>
            <w:tcW w:w="7517" w:type="dxa"/>
            <w:tcMar>
              <w:top w:w="85" w:type="dxa"/>
              <w:left w:w="85" w:type="dxa"/>
              <w:bottom w:w="85" w:type="dxa"/>
              <w:right w:w="85" w:type="dxa"/>
            </w:tcMar>
            <w:vAlign w:val="center"/>
          </w:tcPr>
          <w:p w14:paraId="619B95E4" w14:textId="77777777" w:rsidR="00856D15" w:rsidRPr="00C50AA6" w:rsidRDefault="00337616">
            <w:pPr>
              <w:spacing w:after="60" w:line="252" w:lineRule="auto"/>
              <w:jc w:val="left"/>
            </w:pPr>
            <w:r w:rsidRPr="00C50AA6">
              <w:rPr>
                <w:sz w:val="20"/>
              </w:rPr>
              <w:t>Transaction history</w:t>
            </w:r>
          </w:p>
        </w:tc>
      </w:tr>
      <w:tr w:rsidR="00856D15" w:rsidRPr="00C50AA6" w14:paraId="3C9F8D87" w14:textId="77777777">
        <w:trPr>
          <w:cantSplit/>
        </w:trPr>
        <w:tc>
          <w:tcPr>
            <w:tcW w:w="1152" w:type="dxa"/>
            <w:tcMar>
              <w:top w:w="85" w:type="dxa"/>
              <w:left w:w="85" w:type="dxa"/>
              <w:bottom w:w="85" w:type="dxa"/>
              <w:right w:w="85" w:type="dxa"/>
            </w:tcMar>
            <w:vAlign w:val="center"/>
          </w:tcPr>
          <w:p w14:paraId="21BC7A21" w14:textId="77777777" w:rsidR="00856D15" w:rsidRPr="00C50AA6" w:rsidRDefault="00337616">
            <w:pPr>
              <w:spacing w:after="60" w:line="252" w:lineRule="auto"/>
              <w:jc w:val="left"/>
            </w:pPr>
            <w:r w:rsidRPr="00C50AA6">
              <w:rPr>
                <w:sz w:val="20"/>
              </w:rPr>
              <w:t>SC-18</w:t>
            </w:r>
          </w:p>
        </w:tc>
        <w:tc>
          <w:tcPr>
            <w:tcW w:w="7517" w:type="dxa"/>
            <w:tcMar>
              <w:top w:w="85" w:type="dxa"/>
              <w:left w:w="85" w:type="dxa"/>
              <w:bottom w:w="85" w:type="dxa"/>
              <w:right w:w="85" w:type="dxa"/>
            </w:tcMar>
            <w:vAlign w:val="center"/>
          </w:tcPr>
          <w:p w14:paraId="56A615CF" w14:textId="77777777" w:rsidR="00856D15" w:rsidRPr="00C50AA6" w:rsidRDefault="00337616">
            <w:pPr>
              <w:spacing w:after="60" w:line="252" w:lineRule="auto"/>
              <w:jc w:val="left"/>
            </w:pPr>
            <w:r w:rsidRPr="00C50AA6">
              <w:rPr>
                <w:sz w:val="20"/>
              </w:rPr>
              <w:t>Search and filtering</w:t>
            </w:r>
          </w:p>
        </w:tc>
      </w:tr>
      <w:tr w:rsidR="00856D15" w:rsidRPr="00C50AA6" w14:paraId="7338F04A" w14:textId="77777777">
        <w:trPr>
          <w:cantSplit/>
        </w:trPr>
        <w:tc>
          <w:tcPr>
            <w:tcW w:w="1152" w:type="dxa"/>
            <w:tcMar>
              <w:top w:w="85" w:type="dxa"/>
              <w:left w:w="85" w:type="dxa"/>
              <w:bottom w:w="85" w:type="dxa"/>
              <w:right w:w="85" w:type="dxa"/>
            </w:tcMar>
            <w:vAlign w:val="center"/>
          </w:tcPr>
          <w:p w14:paraId="50053A06" w14:textId="77777777" w:rsidR="00856D15" w:rsidRPr="00C50AA6" w:rsidRDefault="00337616">
            <w:pPr>
              <w:spacing w:after="60" w:line="252" w:lineRule="auto"/>
              <w:jc w:val="left"/>
            </w:pPr>
            <w:r w:rsidRPr="00C50AA6">
              <w:rPr>
                <w:sz w:val="20"/>
              </w:rPr>
              <w:t>SC-19</w:t>
            </w:r>
          </w:p>
        </w:tc>
        <w:tc>
          <w:tcPr>
            <w:tcW w:w="7517" w:type="dxa"/>
            <w:tcMar>
              <w:top w:w="85" w:type="dxa"/>
              <w:left w:w="85" w:type="dxa"/>
              <w:bottom w:w="85" w:type="dxa"/>
              <w:right w:w="85" w:type="dxa"/>
            </w:tcMar>
            <w:vAlign w:val="center"/>
          </w:tcPr>
          <w:p w14:paraId="738FEB0B" w14:textId="77777777" w:rsidR="00856D15" w:rsidRPr="00C50AA6" w:rsidRDefault="00337616">
            <w:pPr>
              <w:spacing w:after="60" w:line="252" w:lineRule="auto"/>
              <w:jc w:val="left"/>
            </w:pPr>
            <w:r w:rsidRPr="00C50AA6">
              <w:rPr>
                <w:sz w:val="20"/>
              </w:rPr>
              <w:t>Category-level spending totals</w:t>
            </w:r>
          </w:p>
        </w:tc>
      </w:tr>
      <w:tr w:rsidR="00856D15" w:rsidRPr="00C50AA6" w14:paraId="373AA4E5" w14:textId="77777777">
        <w:trPr>
          <w:cantSplit/>
        </w:trPr>
        <w:tc>
          <w:tcPr>
            <w:tcW w:w="1152" w:type="dxa"/>
            <w:tcMar>
              <w:top w:w="85" w:type="dxa"/>
              <w:left w:w="85" w:type="dxa"/>
              <w:bottom w:w="85" w:type="dxa"/>
              <w:right w:w="85" w:type="dxa"/>
            </w:tcMar>
            <w:vAlign w:val="center"/>
          </w:tcPr>
          <w:p w14:paraId="6A674B47" w14:textId="77777777" w:rsidR="00856D15" w:rsidRPr="00C50AA6" w:rsidRDefault="00337616">
            <w:pPr>
              <w:spacing w:after="60" w:line="252" w:lineRule="auto"/>
              <w:jc w:val="left"/>
            </w:pPr>
            <w:r w:rsidRPr="00C50AA6">
              <w:rPr>
                <w:sz w:val="20"/>
              </w:rPr>
              <w:t>SC-20</w:t>
            </w:r>
          </w:p>
        </w:tc>
        <w:tc>
          <w:tcPr>
            <w:tcW w:w="7517" w:type="dxa"/>
            <w:tcMar>
              <w:top w:w="85" w:type="dxa"/>
              <w:left w:w="85" w:type="dxa"/>
              <w:bottom w:w="85" w:type="dxa"/>
              <w:right w:w="85" w:type="dxa"/>
            </w:tcMar>
            <w:vAlign w:val="center"/>
          </w:tcPr>
          <w:p w14:paraId="17BFE180" w14:textId="77777777" w:rsidR="00856D15" w:rsidRPr="00C50AA6" w:rsidRDefault="00337616">
            <w:pPr>
              <w:spacing w:after="60" w:line="252" w:lineRule="auto"/>
              <w:jc w:val="left"/>
            </w:pPr>
            <w:r w:rsidRPr="00C50AA6">
              <w:rPr>
                <w:sz w:val="20"/>
              </w:rPr>
              <w:t>Basic monthly spending summaries</w:t>
            </w:r>
          </w:p>
        </w:tc>
      </w:tr>
      <w:tr w:rsidR="00856D15" w:rsidRPr="00C50AA6" w14:paraId="7B206680" w14:textId="77777777">
        <w:trPr>
          <w:cantSplit/>
        </w:trPr>
        <w:tc>
          <w:tcPr>
            <w:tcW w:w="1152" w:type="dxa"/>
            <w:tcMar>
              <w:top w:w="85" w:type="dxa"/>
              <w:left w:w="85" w:type="dxa"/>
              <w:bottom w:w="85" w:type="dxa"/>
              <w:right w:w="85" w:type="dxa"/>
            </w:tcMar>
            <w:vAlign w:val="center"/>
          </w:tcPr>
          <w:p w14:paraId="5FD4C446" w14:textId="77777777" w:rsidR="00856D15" w:rsidRPr="00C50AA6" w:rsidRDefault="00337616">
            <w:pPr>
              <w:spacing w:after="60" w:line="252" w:lineRule="auto"/>
              <w:jc w:val="left"/>
            </w:pPr>
            <w:r w:rsidRPr="00C50AA6">
              <w:rPr>
                <w:sz w:val="20"/>
              </w:rPr>
              <w:t>SC-21</w:t>
            </w:r>
          </w:p>
        </w:tc>
        <w:tc>
          <w:tcPr>
            <w:tcW w:w="7517" w:type="dxa"/>
            <w:tcMar>
              <w:top w:w="85" w:type="dxa"/>
              <w:left w:w="85" w:type="dxa"/>
              <w:bottom w:w="85" w:type="dxa"/>
              <w:right w:w="85" w:type="dxa"/>
            </w:tcMar>
            <w:vAlign w:val="center"/>
          </w:tcPr>
          <w:p w14:paraId="007A9E88" w14:textId="77777777" w:rsidR="00856D15" w:rsidRPr="00C50AA6" w:rsidRDefault="00337616">
            <w:pPr>
              <w:spacing w:after="60" w:line="252" w:lineRule="auto"/>
              <w:jc w:val="left"/>
            </w:pPr>
            <w:r w:rsidRPr="00C50AA6">
              <w:rPr>
                <w:sz w:val="20"/>
              </w:rPr>
              <w:t>Item-level price history</w:t>
            </w:r>
          </w:p>
        </w:tc>
      </w:tr>
      <w:tr w:rsidR="00856D15" w:rsidRPr="00C50AA6" w14:paraId="7EBBA6F1" w14:textId="77777777">
        <w:trPr>
          <w:cantSplit/>
        </w:trPr>
        <w:tc>
          <w:tcPr>
            <w:tcW w:w="1152" w:type="dxa"/>
            <w:tcMar>
              <w:top w:w="85" w:type="dxa"/>
              <w:left w:w="85" w:type="dxa"/>
              <w:bottom w:w="85" w:type="dxa"/>
              <w:right w:w="85" w:type="dxa"/>
            </w:tcMar>
            <w:vAlign w:val="center"/>
          </w:tcPr>
          <w:p w14:paraId="250924F4" w14:textId="77777777" w:rsidR="00856D15" w:rsidRPr="00C50AA6" w:rsidRDefault="00337616">
            <w:pPr>
              <w:spacing w:after="60" w:line="252" w:lineRule="auto"/>
              <w:jc w:val="left"/>
            </w:pPr>
            <w:r w:rsidRPr="00C50AA6">
              <w:rPr>
                <w:sz w:val="20"/>
              </w:rPr>
              <w:t>SC-22</w:t>
            </w:r>
          </w:p>
        </w:tc>
        <w:tc>
          <w:tcPr>
            <w:tcW w:w="7517" w:type="dxa"/>
            <w:tcMar>
              <w:top w:w="85" w:type="dxa"/>
              <w:left w:w="85" w:type="dxa"/>
              <w:bottom w:w="85" w:type="dxa"/>
              <w:right w:w="85" w:type="dxa"/>
            </w:tcMar>
            <w:vAlign w:val="center"/>
          </w:tcPr>
          <w:p w14:paraId="6ADB6B98" w14:textId="77777777" w:rsidR="00856D15" w:rsidRPr="00C50AA6" w:rsidRDefault="00337616">
            <w:pPr>
              <w:spacing w:after="60" w:line="252" w:lineRule="auto"/>
              <w:jc w:val="left"/>
            </w:pPr>
            <w:r w:rsidRPr="00C50AA6">
              <w:rPr>
                <w:sz w:val="20"/>
              </w:rPr>
              <w:t>Semantic product classification</w:t>
            </w:r>
          </w:p>
        </w:tc>
      </w:tr>
      <w:tr w:rsidR="00856D15" w:rsidRPr="00C50AA6" w14:paraId="1885C0C9" w14:textId="77777777">
        <w:trPr>
          <w:cantSplit/>
        </w:trPr>
        <w:tc>
          <w:tcPr>
            <w:tcW w:w="1152" w:type="dxa"/>
            <w:tcMar>
              <w:top w:w="85" w:type="dxa"/>
              <w:left w:w="85" w:type="dxa"/>
              <w:bottom w:w="85" w:type="dxa"/>
              <w:right w:w="85" w:type="dxa"/>
            </w:tcMar>
            <w:vAlign w:val="center"/>
          </w:tcPr>
          <w:p w14:paraId="00006E28" w14:textId="77777777" w:rsidR="00856D15" w:rsidRPr="00C50AA6" w:rsidRDefault="00337616">
            <w:pPr>
              <w:spacing w:after="60" w:line="252" w:lineRule="auto"/>
              <w:jc w:val="left"/>
            </w:pPr>
            <w:r w:rsidRPr="00C50AA6">
              <w:rPr>
                <w:sz w:val="20"/>
              </w:rPr>
              <w:t>SC-23</w:t>
            </w:r>
          </w:p>
        </w:tc>
        <w:tc>
          <w:tcPr>
            <w:tcW w:w="7517" w:type="dxa"/>
            <w:tcMar>
              <w:top w:w="85" w:type="dxa"/>
              <w:left w:w="85" w:type="dxa"/>
              <w:bottom w:w="85" w:type="dxa"/>
              <w:right w:w="85" w:type="dxa"/>
            </w:tcMar>
            <w:vAlign w:val="center"/>
          </w:tcPr>
          <w:p w14:paraId="2B8E98B9" w14:textId="77777777" w:rsidR="00856D15" w:rsidRPr="00C50AA6" w:rsidRDefault="00337616">
            <w:pPr>
              <w:spacing w:after="60" w:line="252" w:lineRule="auto"/>
              <w:jc w:val="left"/>
            </w:pPr>
            <w:r w:rsidRPr="00C50AA6">
              <w:rPr>
                <w:sz w:val="20"/>
              </w:rPr>
              <w:t>Natural-language financial querying</w:t>
            </w:r>
          </w:p>
        </w:tc>
      </w:tr>
      <w:tr w:rsidR="00856D15" w:rsidRPr="00C50AA6" w14:paraId="4114C2F0" w14:textId="77777777">
        <w:trPr>
          <w:cantSplit/>
        </w:trPr>
        <w:tc>
          <w:tcPr>
            <w:tcW w:w="1152" w:type="dxa"/>
            <w:tcMar>
              <w:top w:w="85" w:type="dxa"/>
              <w:left w:w="85" w:type="dxa"/>
              <w:bottom w:w="85" w:type="dxa"/>
              <w:right w:w="85" w:type="dxa"/>
            </w:tcMar>
            <w:vAlign w:val="center"/>
          </w:tcPr>
          <w:p w14:paraId="5E419C89" w14:textId="77777777" w:rsidR="00856D15" w:rsidRPr="00C50AA6" w:rsidRDefault="00337616">
            <w:pPr>
              <w:spacing w:after="60" w:line="252" w:lineRule="auto"/>
              <w:jc w:val="left"/>
            </w:pPr>
            <w:r w:rsidRPr="00C50AA6">
              <w:rPr>
                <w:sz w:val="20"/>
              </w:rPr>
              <w:t>SC-24</w:t>
            </w:r>
          </w:p>
        </w:tc>
        <w:tc>
          <w:tcPr>
            <w:tcW w:w="7517" w:type="dxa"/>
            <w:tcMar>
              <w:top w:w="85" w:type="dxa"/>
              <w:left w:w="85" w:type="dxa"/>
              <w:bottom w:w="85" w:type="dxa"/>
              <w:right w:w="85" w:type="dxa"/>
            </w:tcMar>
            <w:vAlign w:val="center"/>
          </w:tcPr>
          <w:p w14:paraId="161F127B" w14:textId="77777777" w:rsidR="00856D15" w:rsidRPr="00C50AA6" w:rsidRDefault="00337616">
            <w:pPr>
              <w:spacing w:after="60" w:line="252" w:lineRule="auto"/>
              <w:jc w:val="left"/>
            </w:pPr>
            <w:r w:rsidRPr="00C50AA6">
              <w:rPr>
                <w:sz w:val="20"/>
              </w:rPr>
              <w:t>AI Financial Assistant</w:t>
            </w:r>
          </w:p>
        </w:tc>
      </w:tr>
      <w:tr w:rsidR="00856D15" w:rsidRPr="00C50AA6" w14:paraId="7E7EDE0A" w14:textId="77777777">
        <w:trPr>
          <w:cantSplit/>
        </w:trPr>
        <w:tc>
          <w:tcPr>
            <w:tcW w:w="1152" w:type="dxa"/>
            <w:tcMar>
              <w:top w:w="85" w:type="dxa"/>
              <w:left w:w="85" w:type="dxa"/>
              <w:bottom w:w="85" w:type="dxa"/>
              <w:right w:w="85" w:type="dxa"/>
            </w:tcMar>
            <w:vAlign w:val="center"/>
          </w:tcPr>
          <w:p w14:paraId="54874B40" w14:textId="77777777" w:rsidR="00856D15" w:rsidRPr="00C50AA6" w:rsidRDefault="00337616">
            <w:pPr>
              <w:spacing w:after="60" w:line="252" w:lineRule="auto"/>
              <w:jc w:val="left"/>
            </w:pPr>
            <w:r w:rsidRPr="00C50AA6">
              <w:rPr>
                <w:sz w:val="20"/>
              </w:rPr>
              <w:t>SC-25</w:t>
            </w:r>
          </w:p>
        </w:tc>
        <w:tc>
          <w:tcPr>
            <w:tcW w:w="7517" w:type="dxa"/>
            <w:tcMar>
              <w:top w:w="85" w:type="dxa"/>
              <w:left w:w="85" w:type="dxa"/>
              <w:bottom w:w="85" w:type="dxa"/>
              <w:right w:w="85" w:type="dxa"/>
            </w:tcMar>
            <w:vAlign w:val="center"/>
          </w:tcPr>
          <w:p w14:paraId="655EBCD3" w14:textId="77777777" w:rsidR="00856D15" w:rsidRPr="00C50AA6" w:rsidRDefault="00337616">
            <w:pPr>
              <w:spacing w:after="60" w:line="252" w:lineRule="auto"/>
              <w:jc w:val="left"/>
            </w:pPr>
            <w:r w:rsidRPr="00C50AA6">
              <w:rPr>
                <w:sz w:val="20"/>
              </w:rPr>
              <w:t>Dashboard</w:t>
            </w:r>
          </w:p>
        </w:tc>
      </w:tr>
      <w:tr w:rsidR="00856D15" w:rsidRPr="00C50AA6" w14:paraId="18AD3714" w14:textId="77777777">
        <w:trPr>
          <w:cantSplit/>
        </w:trPr>
        <w:tc>
          <w:tcPr>
            <w:tcW w:w="1152" w:type="dxa"/>
            <w:tcMar>
              <w:top w:w="85" w:type="dxa"/>
              <w:left w:w="85" w:type="dxa"/>
              <w:bottom w:w="85" w:type="dxa"/>
              <w:right w:w="85" w:type="dxa"/>
            </w:tcMar>
            <w:vAlign w:val="center"/>
          </w:tcPr>
          <w:p w14:paraId="64191B58" w14:textId="77777777" w:rsidR="00856D15" w:rsidRPr="00C50AA6" w:rsidRDefault="00337616">
            <w:pPr>
              <w:spacing w:after="60" w:line="252" w:lineRule="auto"/>
              <w:jc w:val="left"/>
            </w:pPr>
            <w:r w:rsidRPr="00C50AA6">
              <w:rPr>
                <w:sz w:val="20"/>
              </w:rPr>
              <w:t>SC-26</w:t>
            </w:r>
          </w:p>
        </w:tc>
        <w:tc>
          <w:tcPr>
            <w:tcW w:w="7517" w:type="dxa"/>
            <w:tcMar>
              <w:top w:w="85" w:type="dxa"/>
              <w:left w:w="85" w:type="dxa"/>
              <w:bottom w:w="85" w:type="dxa"/>
              <w:right w:w="85" w:type="dxa"/>
            </w:tcMar>
            <w:vAlign w:val="center"/>
          </w:tcPr>
          <w:p w14:paraId="323AE699" w14:textId="77777777" w:rsidR="00856D15" w:rsidRPr="00C50AA6" w:rsidRDefault="00337616">
            <w:pPr>
              <w:spacing w:after="60" w:line="252" w:lineRule="auto"/>
              <w:jc w:val="left"/>
            </w:pPr>
            <w:r w:rsidRPr="00C50AA6">
              <w:rPr>
                <w:sz w:val="20"/>
              </w:rPr>
              <w:t>Editing and deleting saved expense transactions</w:t>
            </w:r>
          </w:p>
        </w:tc>
      </w:tr>
      <w:tr w:rsidR="00856D15" w:rsidRPr="00C50AA6" w14:paraId="7C956496" w14:textId="77777777">
        <w:trPr>
          <w:cantSplit/>
        </w:trPr>
        <w:tc>
          <w:tcPr>
            <w:tcW w:w="1152" w:type="dxa"/>
            <w:tcMar>
              <w:top w:w="85" w:type="dxa"/>
              <w:left w:w="85" w:type="dxa"/>
              <w:bottom w:w="85" w:type="dxa"/>
              <w:right w:w="85" w:type="dxa"/>
            </w:tcMar>
            <w:vAlign w:val="center"/>
          </w:tcPr>
          <w:p w14:paraId="4826B648" w14:textId="77777777" w:rsidR="00856D15" w:rsidRPr="00C50AA6" w:rsidRDefault="00337616">
            <w:pPr>
              <w:spacing w:after="60" w:line="252" w:lineRule="auto"/>
              <w:jc w:val="left"/>
            </w:pPr>
            <w:r w:rsidRPr="00C50AA6">
              <w:rPr>
                <w:sz w:val="20"/>
              </w:rPr>
              <w:t>SC-27</w:t>
            </w:r>
          </w:p>
        </w:tc>
        <w:tc>
          <w:tcPr>
            <w:tcW w:w="7517" w:type="dxa"/>
            <w:tcMar>
              <w:top w:w="85" w:type="dxa"/>
              <w:left w:w="85" w:type="dxa"/>
              <w:bottom w:w="85" w:type="dxa"/>
              <w:right w:w="85" w:type="dxa"/>
            </w:tcMar>
            <w:vAlign w:val="center"/>
          </w:tcPr>
          <w:p w14:paraId="102BD4F5" w14:textId="77777777" w:rsidR="00856D15" w:rsidRPr="00C50AA6" w:rsidRDefault="00337616">
            <w:pPr>
              <w:spacing w:after="60" w:line="252" w:lineRule="auto"/>
              <w:jc w:val="left"/>
            </w:pPr>
            <w:r w:rsidRPr="00C50AA6">
              <w:rPr>
                <w:sz w:val="20"/>
              </w:rPr>
              <w:t>Secure user-data storage</w:t>
            </w:r>
          </w:p>
        </w:tc>
      </w:tr>
      <w:tr w:rsidR="00856D15" w:rsidRPr="00C50AA6" w14:paraId="2375E0FB" w14:textId="77777777">
        <w:trPr>
          <w:cantSplit/>
        </w:trPr>
        <w:tc>
          <w:tcPr>
            <w:tcW w:w="1152" w:type="dxa"/>
            <w:tcMar>
              <w:top w:w="85" w:type="dxa"/>
              <w:left w:w="85" w:type="dxa"/>
              <w:bottom w:w="85" w:type="dxa"/>
              <w:right w:w="85" w:type="dxa"/>
            </w:tcMar>
            <w:vAlign w:val="center"/>
          </w:tcPr>
          <w:p w14:paraId="0A40C76E" w14:textId="77777777" w:rsidR="00856D15" w:rsidRPr="00C50AA6" w:rsidRDefault="00337616">
            <w:pPr>
              <w:spacing w:after="60" w:line="252" w:lineRule="auto"/>
              <w:jc w:val="left"/>
            </w:pPr>
            <w:r w:rsidRPr="00C50AA6">
              <w:rPr>
                <w:sz w:val="20"/>
              </w:rPr>
              <w:t>SC-30</w:t>
            </w:r>
          </w:p>
        </w:tc>
        <w:tc>
          <w:tcPr>
            <w:tcW w:w="7517" w:type="dxa"/>
            <w:tcMar>
              <w:top w:w="85" w:type="dxa"/>
              <w:left w:w="85" w:type="dxa"/>
              <w:bottom w:w="85" w:type="dxa"/>
              <w:right w:w="85" w:type="dxa"/>
            </w:tcMar>
            <w:vAlign w:val="center"/>
          </w:tcPr>
          <w:p w14:paraId="722F8107" w14:textId="77777777" w:rsidR="00856D15" w:rsidRPr="00C50AA6" w:rsidRDefault="00337616">
            <w:pPr>
              <w:spacing w:after="60" w:line="252" w:lineRule="auto"/>
              <w:jc w:val="left"/>
            </w:pPr>
            <w:r w:rsidRPr="00C50AA6">
              <w:rPr>
                <w:sz w:val="20"/>
              </w:rPr>
              <w:t>Reasonable support for ordinary Android-class devices</w:t>
            </w:r>
          </w:p>
        </w:tc>
      </w:tr>
    </w:tbl>
    <w:p w14:paraId="7C44C556" w14:textId="77777777" w:rsidR="00856D15" w:rsidRPr="00C50AA6" w:rsidRDefault="00856D15">
      <w:pPr>
        <w:spacing w:after="0"/>
      </w:pPr>
    </w:p>
    <w:p w14:paraId="7553715F" w14:textId="77777777" w:rsidR="00856D15" w:rsidRPr="00C50AA6" w:rsidRDefault="00337616">
      <w:pPr>
        <w:pStyle w:val="Heading2"/>
      </w:pPr>
      <w:bookmarkStart w:id="41" w:name="_Toc241045112"/>
      <w:r w:rsidRPr="00C50AA6">
        <w:t>Should Have</w:t>
      </w:r>
      <w:bookmarkEnd w:id="41"/>
    </w:p>
    <w:p w14:paraId="1D31308A" w14:textId="3925CEE0" w:rsidR="00856D15" w:rsidRPr="00C50AA6" w:rsidRDefault="00337616">
      <w:pPr>
        <w:pStyle w:val="Caption"/>
        <w:keepNext/>
      </w:pPr>
      <w:bookmarkStart w:id="42" w:name="_Toc241045124"/>
      <w:r w:rsidRPr="00C50AA6">
        <w:t xml:space="preserve">Table </w:t>
      </w:r>
      <w:r w:rsidRPr="00C50AA6">
        <w:fldChar w:fldCharType="begin"/>
      </w:r>
      <w:r w:rsidRPr="00C50AA6">
        <w:instrText xml:space="preserve"> SEQ Table \* ARABIC </w:instrText>
      </w:r>
      <w:r w:rsidRPr="00C50AA6">
        <w:fldChar w:fldCharType="separate"/>
      </w:r>
      <w:r w:rsidR="00C50AA6">
        <w:rPr>
          <w:noProof/>
        </w:rPr>
        <w:t>6</w:t>
      </w:r>
      <w:r w:rsidRPr="00C50AA6">
        <w:fldChar w:fldCharType="end"/>
      </w:r>
      <w:r w:rsidRPr="00C50AA6">
        <w:t>: Should Have capabilities</w:t>
      </w:r>
      <w:bookmarkEnd w:id="4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7517"/>
      </w:tblGrid>
      <w:tr w:rsidR="00856D15" w:rsidRPr="00C50AA6" w14:paraId="59ACC9F0" w14:textId="77777777">
        <w:trPr>
          <w:cantSplit/>
          <w:tblHeader/>
        </w:trPr>
        <w:tc>
          <w:tcPr>
            <w:tcW w:w="1152" w:type="dxa"/>
            <w:shd w:val="clear" w:color="auto" w:fill="E7E7E7"/>
            <w:tcMar>
              <w:top w:w="85" w:type="dxa"/>
              <w:left w:w="85" w:type="dxa"/>
              <w:bottom w:w="85" w:type="dxa"/>
              <w:right w:w="85" w:type="dxa"/>
            </w:tcMar>
            <w:vAlign w:val="center"/>
          </w:tcPr>
          <w:p w14:paraId="031FEEAF" w14:textId="77777777" w:rsidR="00856D15" w:rsidRPr="00C50AA6" w:rsidRDefault="00337616">
            <w:pPr>
              <w:keepNext/>
              <w:spacing w:after="60" w:line="252" w:lineRule="auto"/>
              <w:jc w:val="left"/>
            </w:pPr>
            <w:r w:rsidRPr="00C50AA6">
              <w:rPr>
                <w:b/>
                <w:sz w:val="20"/>
              </w:rPr>
              <w:t>Scope ID</w:t>
            </w:r>
          </w:p>
        </w:tc>
        <w:tc>
          <w:tcPr>
            <w:tcW w:w="7517" w:type="dxa"/>
            <w:shd w:val="clear" w:color="auto" w:fill="E7E7E7"/>
            <w:tcMar>
              <w:top w:w="85" w:type="dxa"/>
              <w:left w:w="85" w:type="dxa"/>
              <w:bottom w:w="85" w:type="dxa"/>
              <w:right w:w="85" w:type="dxa"/>
            </w:tcMar>
            <w:vAlign w:val="center"/>
          </w:tcPr>
          <w:p w14:paraId="7B146D29" w14:textId="77777777" w:rsidR="00856D15" w:rsidRPr="00C50AA6" w:rsidRDefault="00337616">
            <w:pPr>
              <w:keepNext/>
              <w:spacing w:after="60" w:line="252" w:lineRule="auto"/>
              <w:jc w:val="left"/>
            </w:pPr>
            <w:r w:rsidRPr="00C50AA6">
              <w:rPr>
                <w:b/>
                <w:sz w:val="20"/>
              </w:rPr>
              <w:t>Capability</w:t>
            </w:r>
          </w:p>
        </w:tc>
      </w:tr>
      <w:tr w:rsidR="00856D15" w:rsidRPr="00C50AA6" w14:paraId="2D35F690" w14:textId="77777777">
        <w:trPr>
          <w:cantSplit/>
        </w:trPr>
        <w:tc>
          <w:tcPr>
            <w:tcW w:w="1152" w:type="dxa"/>
            <w:tcMar>
              <w:top w:w="85" w:type="dxa"/>
              <w:left w:w="85" w:type="dxa"/>
              <w:bottom w:w="85" w:type="dxa"/>
              <w:right w:w="85" w:type="dxa"/>
            </w:tcMar>
            <w:vAlign w:val="center"/>
          </w:tcPr>
          <w:p w14:paraId="54CBD953" w14:textId="77777777" w:rsidR="00856D15" w:rsidRPr="00C50AA6" w:rsidRDefault="00337616">
            <w:pPr>
              <w:spacing w:after="60" w:line="252" w:lineRule="auto"/>
              <w:jc w:val="left"/>
            </w:pPr>
            <w:r w:rsidRPr="00C50AA6">
              <w:rPr>
                <w:sz w:val="20"/>
              </w:rPr>
              <w:t>SC-10</w:t>
            </w:r>
          </w:p>
        </w:tc>
        <w:tc>
          <w:tcPr>
            <w:tcW w:w="7517" w:type="dxa"/>
            <w:tcMar>
              <w:top w:w="85" w:type="dxa"/>
              <w:left w:w="85" w:type="dxa"/>
              <w:bottom w:w="85" w:type="dxa"/>
              <w:right w:w="85" w:type="dxa"/>
            </w:tcMar>
            <w:vAlign w:val="center"/>
          </w:tcPr>
          <w:p w14:paraId="2B5D1687" w14:textId="77777777" w:rsidR="00856D15" w:rsidRPr="00C50AA6" w:rsidRDefault="00337616">
            <w:pPr>
              <w:spacing w:after="60" w:line="252" w:lineRule="auto"/>
              <w:jc w:val="left"/>
            </w:pPr>
            <w:r w:rsidRPr="00C50AA6">
              <w:rPr>
                <w:sz w:val="20"/>
              </w:rPr>
              <w:t>Voice-based cash expense entry</w:t>
            </w:r>
          </w:p>
        </w:tc>
      </w:tr>
      <w:tr w:rsidR="00856D15" w:rsidRPr="00C50AA6" w14:paraId="4093BD5E" w14:textId="77777777">
        <w:trPr>
          <w:cantSplit/>
        </w:trPr>
        <w:tc>
          <w:tcPr>
            <w:tcW w:w="1152" w:type="dxa"/>
            <w:tcMar>
              <w:top w:w="85" w:type="dxa"/>
              <w:left w:w="85" w:type="dxa"/>
              <w:bottom w:w="85" w:type="dxa"/>
              <w:right w:w="85" w:type="dxa"/>
            </w:tcMar>
            <w:vAlign w:val="center"/>
          </w:tcPr>
          <w:p w14:paraId="0A40AAAA" w14:textId="77777777" w:rsidR="00856D15" w:rsidRPr="00C50AA6" w:rsidRDefault="00337616">
            <w:pPr>
              <w:spacing w:after="60" w:line="252" w:lineRule="auto"/>
              <w:jc w:val="left"/>
            </w:pPr>
            <w:r w:rsidRPr="00C50AA6">
              <w:rPr>
                <w:sz w:val="20"/>
              </w:rPr>
              <w:t>SC-28</w:t>
            </w:r>
          </w:p>
        </w:tc>
        <w:tc>
          <w:tcPr>
            <w:tcW w:w="7517" w:type="dxa"/>
            <w:tcMar>
              <w:top w:w="85" w:type="dxa"/>
              <w:left w:w="85" w:type="dxa"/>
              <w:bottom w:w="85" w:type="dxa"/>
              <w:right w:w="85" w:type="dxa"/>
            </w:tcMar>
            <w:vAlign w:val="center"/>
          </w:tcPr>
          <w:p w14:paraId="6DDFDFA5" w14:textId="77777777" w:rsidR="00856D15" w:rsidRPr="00C50AA6" w:rsidRDefault="00337616">
            <w:pPr>
              <w:spacing w:after="60" w:line="252" w:lineRule="auto"/>
              <w:jc w:val="left"/>
            </w:pPr>
            <w:r w:rsidRPr="00C50AA6">
              <w:rPr>
                <w:sz w:val="20"/>
              </w:rPr>
              <w:t>English and Urdu localisation</w:t>
            </w:r>
          </w:p>
        </w:tc>
      </w:tr>
      <w:tr w:rsidR="00856D15" w:rsidRPr="00C50AA6" w14:paraId="0CC599DE" w14:textId="77777777">
        <w:trPr>
          <w:cantSplit/>
        </w:trPr>
        <w:tc>
          <w:tcPr>
            <w:tcW w:w="1152" w:type="dxa"/>
            <w:tcMar>
              <w:top w:w="85" w:type="dxa"/>
              <w:left w:w="85" w:type="dxa"/>
              <w:bottom w:w="85" w:type="dxa"/>
              <w:right w:w="85" w:type="dxa"/>
            </w:tcMar>
            <w:vAlign w:val="center"/>
          </w:tcPr>
          <w:p w14:paraId="7ED4A5DF" w14:textId="77777777" w:rsidR="00856D15" w:rsidRPr="00C50AA6" w:rsidRDefault="00337616">
            <w:pPr>
              <w:spacing w:after="60" w:line="252" w:lineRule="auto"/>
              <w:jc w:val="left"/>
            </w:pPr>
            <w:r w:rsidRPr="00C50AA6">
              <w:rPr>
                <w:sz w:val="20"/>
              </w:rPr>
              <w:t>SC-29</w:t>
            </w:r>
          </w:p>
        </w:tc>
        <w:tc>
          <w:tcPr>
            <w:tcW w:w="7517" w:type="dxa"/>
            <w:tcMar>
              <w:top w:w="85" w:type="dxa"/>
              <w:left w:w="85" w:type="dxa"/>
              <w:bottom w:w="85" w:type="dxa"/>
              <w:right w:w="85" w:type="dxa"/>
            </w:tcMar>
            <w:vAlign w:val="center"/>
          </w:tcPr>
          <w:p w14:paraId="3EEC5D57" w14:textId="77777777" w:rsidR="00856D15" w:rsidRPr="00C50AA6" w:rsidRDefault="00337616">
            <w:pPr>
              <w:spacing w:after="60" w:line="252" w:lineRule="auto"/>
              <w:jc w:val="left"/>
            </w:pPr>
            <w:r w:rsidRPr="00C50AA6">
              <w:rPr>
                <w:sz w:val="20"/>
              </w:rPr>
              <w:t>CSV and/or PDF export</w:t>
            </w:r>
          </w:p>
        </w:tc>
      </w:tr>
      <w:tr w:rsidR="00856D15" w:rsidRPr="00C50AA6" w14:paraId="4CCAF78A" w14:textId="77777777">
        <w:trPr>
          <w:cantSplit/>
        </w:trPr>
        <w:tc>
          <w:tcPr>
            <w:tcW w:w="1152" w:type="dxa"/>
            <w:tcMar>
              <w:top w:w="85" w:type="dxa"/>
              <w:left w:w="85" w:type="dxa"/>
              <w:bottom w:w="85" w:type="dxa"/>
              <w:right w:w="85" w:type="dxa"/>
            </w:tcMar>
            <w:vAlign w:val="center"/>
          </w:tcPr>
          <w:p w14:paraId="13AC8329" w14:textId="77777777" w:rsidR="00856D15" w:rsidRPr="00C50AA6" w:rsidRDefault="00337616">
            <w:pPr>
              <w:spacing w:after="60" w:line="252" w:lineRule="auto"/>
              <w:jc w:val="left"/>
            </w:pPr>
            <w:r w:rsidRPr="00C50AA6">
              <w:rPr>
                <w:sz w:val="20"/>
              </w:rPr>
              <w:t>SS-03</w:t>
            </w:r>
          </w:p>
        </w:tc>
        <w:tc>
          <w:tcPr>
            <w:tcW w:w="7517" w:type="dxa"/>
            <w:tcMar>
              <w:top w:w="85" w:type="dxa"/>
              <w:left w:w="85" w:type="dxa"/>
              <w:bottom w:w="85" w:type="dxa"/>
              <w:right w:w="85" w:type="dxa"/>
            </w:tcMar>
            <w:vAlign w:val="center"/>
          </w:tcPr>
          <w:p w14:paraId="5C30877F" w14:textId="77777777" w:rsidR="00856D15" w:rsidRPr="00C50AA6" w:rsidRDefault="00337616">
            <w:pPr>
              <w:spacing w:after="60" w:line="252" w:lineRule="auto"/>
              <w:jc w:val="left"/>
            </w:pPr>
            <w:r w:rsidRPr="00C50AA6">
              <w:rPr>
                <w:sz w:val="20"/>
              </w:rPr>
              <w:t>Custom category labels</w:t>
            </w:r>
          </w:p>
        </w:tc>
      </w:tr>
      <w:tr w:rsidR="00856D15" w:rsidRPr="00C50AA6" w14:paraId="3A5D5913" w14:textId="77777777">
        <w:trPr>
          <w:cantSplit/>
        </w:trPr>
        <w:tc>
          <w:tcPr>
            <w:tcW w:w="1152" w:type="dxa"/>
            <w:tcMar>
              <w:top w:w="85" w:type="dxa"/>
              <w:left w:w="85" w:type="dxa"/>
              <w:bottom w:w="85" w:type="dxa"/>
              <w:right w:w="85" w:type="dxa"/>
            </w:tcMar>
            <w:vAlign w:val="center"/>
          </w:tcPr>
          <w:p w14:paraId="21875242" w14:textId="77777777" w:rsidR="00856D15" w:rsidRPr="00C50AA6" w:rsidRDefault="00337616">
            <w:pPr>
              <w:spacing w:after="60" w:line="252" w:lineRule="auto"/>
              <w:jc w:val="left"/>
            </w:pPr>
            <w:r w:rsidRPr="00C50AA6">
              <w:rPr>
                <w:sz w:val="20"/>
              </w:rPr>
              <w:t>SS-04</w:t>
            </w:r>
          </w:p>
        </w:tc>
        <w:tc>
          <w:tcPr>
            <w:tcW w:w="7517" w:type="dxa"/>
            <w:tcMar>
              <w:top w:w="85" w:type="dxa"/>
              <w:left w:w="85" w:type="dxa"/>
              <w:bottom w:w="85" w:type="dxa"/>
              <w:right w:w="85" w:type="dxa"/>
            </w:tcMar>
            <w:vAlign w:val="center"/>
          </w:tcPr>
          <w:p w14:paraId="5F6B81BF" w14:textId="77777777" w:rsidR="00856D15" w:rsidRPr="00C50AA6" w:rsidRDefault="00337616">
            <w:pPr>
              <w:spacing w:after="60" w:line="252" w:lineRule="auto"/>
              <w:jc w:val="left"/>
            </w:pPr>
            <w:r w:rsidRPr="00C50AA6">
              <w:rPr>
                <w:sz w:val="20"/>
              </w:rPr>
              <w:t>Simple spending visualisations</w:t>
            </w:r>
          </w:p>
        </w:tc>
      </w:tr>
      <w:tr w:rsidR="00856D15" w:rsidRPr="00C50AA6" w14:paraId="2C7F2271" w14:textId="77777777">
        <w:trPr>
          <w:cantSplit/>
        </w:trPr>
        <w:tc>
          <w:tcPr>
            <w:tcW w:w="1152" w:type="dxa"/>
            <w:tcMar>
              <w:top w:w="85" w:type="dxa"/>
              <w:left w:w="85" w:type="dxa"/>
              <w:bottom w:w="85" w:type="dxa"/>
              <w:right w:w="85" w:type="dxa"/>
            </w:tcMar>
            <w:vAlign w:val="center"/>
          </w:tcPr>
          <w:p w14:paraId="2A2EFBD4" w14:textId="77777777" w:rsidR="00856D15" w:rsidRPr="00C50AA6" w:rsidRDefault="00337616">
            <w:pPr>
              <w:spacing w:after="60" w:line="252" w:lineRule="auto"/>
              <w:jc w:val="left"/>
            </w:pPr>
            <w:r w:rsidRPr="00C50AA6">
              <w:rPr>
                <w:sz w:val="20"/>
              </w:rPr>
              <w:t>SS-05</w:t>
            </w:r>
          </w:p>
        </w:tc>
        <w:tc>
          <w:tcPr>
            <w:tcW w:w="7517" w:type="dxa"/>
            <w:tcMar>
              <w:top w:w="85" w:type="dxa"/>
              <w:left w:w="85" w:type="dxa"/>
              <w:bottom w:w="85" w:type="dxa"/>
              <w:right w:w="85" w:type="dxa"/>
            </w:tcMar>
            <w:vAlign w:val="center"/>
          </w:tcPr>
          <w:p w14:paraId="677FCA42" w14:textId="77777777" w:rsidR="00856D15" w:rsidRPr="00C50AA6" w:rsidRDefault="00337616">
            <w:pPr>
              <w:spacing w:after="60" w:line="252" w:lineRule="auto"/>
              <w:jc w:val="left"/>
            </w:pPr>
            <w:r w:rsidRPr="00C50AA6">
              <w:rPr>
                <w:sz w:val="20"/>
              </w:rPr>
              <w:t>Month-to-month comparison views</w:t>
            </w:r>
          </w:p>
        </w:tc>
      </w:tr>
      <w:tr w:rsidR="00856D15" w:rsidRPr="00C50AA6" w14:paraId="7E3619C7" w14:textId="77777777">
        <w:trPr>
          <w:cantSplit/>
        </w:trPr>
        <w:tc>
          <w:tcPr>
            <w:tcW w:w="1152" w:type="dxa"/>
            <w:tcMar>
              <w:top w:w="85" w:type="dxa"/>
              <w:left w:w="85" w:type="dxa"/>
              <w:bottom w:w="85" w:type="dxa"/>
              <w:right w:w="85" w:type="dxa"/>
            </w:tcMar>
            <w:vAlign w:val="center"/>
          </w:tcPr>
          <w:p w14:paraId="24590213" w14:textId="77777777" w:rsidR="00856D15" w:rsidRPr="00C50AA6" w:rsidRDefault="00337616">
            <w:pPr>
              <w:spacing w:after="60" w:line="252" w:lineRule="auto"/>
              <w:jc w:val="left"/>
            </w:pPr>
            <w:r w:rsidRPr="00C50AA6">
              <w:rPr>
                <w:sz w:val="20"/>
              </w:rPr>
              <w:lastRenderedPageBreak/>
              <w:t>SS-06</w:t>
            </w:r>
          </w:p>
        </w:tc>
        <w:tc>
          <w:tcPr>
            <w:tcW w:w="7517" w:type="dxa"/>
            <w:tcMar>
              <w:top w:w="85" w:type="dxa"/>
              <w:left w:w="85" w:type="dxa"/>
              <w:bottom w:w="85" w:type="dxa"/>
              <w:right w:w="85" w:type="dxa"/>
            </w:tcMar>
            <w:vAlign w:val="center"/>
          </w:tcPr>
          <w:p w14:paraId="05B14F26" w14:textId="77777777" w:rsidR="00856D15" w:rsidRPr="00C50AA6" w:rsidRDefault="00337616">
            <w:pPr>
              <w:spacing w:after="60" w:line="252" w:lineRule="auto"/>
              <w:jc w:val="left"/>
            </w:pPr>
            <w:r w:rsidRPr="00C50AA6">
              <w:rPr>
                <w:sz w:val="20"/>
              </w:rPr>
              <w:t>Receipt image archive</w:t>
            </w:r>
          </w:p>
        </w:tc>
      </w:tr>
    </w:tbl>
    <w:p w14:paraId="7C87D13D" w14:textId="77777777" w:rsidR="00856D15" w:rsidRPr="00C50AA6" w:rsidRDefault="00856D15">
      <w:pPr>
        <w:spacing w:after="0"/>
      </w:pPr>
    </w:p>
    <w:p w14:paraId="01730B5F" w14:textId="77777777" w:rsidR="00856D15" w:rsidRPr="00C50AA6" w:rsidRDefault="00337616">
      <w:pPr>
        <w:pStyle w:val="Heading2"/>
      </w:pPr>
      <w:bookmarkStart w:id="43" w:name="_Toc241045113"/>
      <w:r w:rsidRPr="00C50AA6">
        <w:t>Could Have</w:t>
      </w:r>
      <w:bookmarkEnd w:id="43"/>
    </w:p>
    <w:p w14:paraId="3587F8E1" w14:textId="0BFF906D" w:rsidR="00856D15" w:rsidRPr="00C50AA6" w:rsidRDefault="00337616">
      <w:pPr>
        <w:pStyle w:val="Caption"/>
        <w:keepNext/>
      </w:pPr>
      <w:bookmarkStart w:id="44" w:name="_Toc241045125"/>
      <w:r w:rsidRPr="00C50AA6">
        <w:t xml:space="preserve">Table </w:t>
      </w:r>
      <w:r w:rsidRPr="00C50AA6">
        <w:fldChar w:fldCharType="begin"/>
      </w:r>
      <w:r w:rsidRPr="00C50AA6">
        <w:instrText xml:space="preserve"> SEQ Table \* ARABIC </w:instrText>
      </w:r>
      <w:r w:rsidRPr="00C50AA6">
        <w:fldChar w:fldCharType="separate"/>
      </w:r>
      <w:r w:rsidR="00C50AA6">
        <w:rPr>
          <w:noProof/>
        </w:rPr>
        <w:t>7</w:t>
      </w:r>
      <w:r w:rsidRPr="00C50AA6">
        <w:fldChar w:fldCharType="end"/>
      </w:r>
      <w:r w:rsidRPr="00C50AA6">
        <w:t>: Could Have capabilities</w:t>
      </w:r>
      <w:bookmarkEnd w:id="4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7517"/>
      </w:tblGrid>
      <w:tr w:rsidR="00856D15" w:rsidRPr="00C50AA6" w14:paraId="2022B586" w14:textId="77777777">
        <w:trPr>
          <w:cantSplit/>
          <w:tblHeader/>
        </w:trPr>
        <w:tc>
          <w:tcPr>
            <w:tcW w:w="1152" w:type="dxa"/>
            <w:shd w:val="clear" w:color="auto" w:fill="E7E7E7"/>
            <w:tcMar>
              <w:top w:w="85" w:type="dxa"/>
              <w:left w:w="85" w:type="dxa"/>
              <w:bottom w:w="85" w:type="dxa"/>
              <w:right w:w="85" w:type="dxa"/>
            </w:tcMar>
            <w:vAlign w:val="center"/>
          </w:tcPr>
          <w:p w14:paraId="3C63A083" w14:textId="77777777" w:rsidR="00856D15" w:rsidRPr="00C50AA6" w:rsidRDefault="00337616">
            <w:pPr>
              <w:keepNext/>
              <w:spacing w:after="60" w:line="252" w:lineRule="auto"/>
              <w:jc w:val="left"/>
            </w:pPr>
            <w:r w:rsidRPr="00C50AA6">
              <w:rPr>
                <w:b/>
                <w:sz w:val="20"/>
              </w:rPr>
              <w:t>Scope ID</w:t>
            </w:r>
          </w:p>
        </w:tc>
        <w:tc>
          <w:tcPr>
            <w:tcW w:w="7517" w:type="dxa"/>
            <w:shd w:val="clear" w:color="auto" w:fill="E7E7E7"/>
            <w:tcMar>
              <w:top w:w="85" w:type="dxa"/>
              <w:left w:w="85" w:type="dxa"/>
              <w:bottom w:w="85" w:type="dxa"/>
              <w:right w:w="85" w:type="dxa"/>
            </w:tcMar>
            <w:vAlign w:val="center"/>
          </w:tcPr>
          <w:p w14:paraId="55119F8D" w14:textId="77777777" w:rsidR="00856D15" w:rsidRPr="00C50AA6" w:rsidRDefault="00337616">
            <w:pPr>
              <w:keepNext/>
              <w:spacing w:after="60" w:line="252" w:lineRule="auto"/>
              <w:jc w:val="left"/>
            </w:pPr>
            <w:r w:rsidRPr="00C50AA6">
              <w:rPr>
                <w:b/>
                <w:sz w:val="20"/>
              </w:rPr>
              <w:t>Capability</w:t>
            </w:r>
          </w:p>
        </w:tc>
      </w:tr>
      <w:tr w:rsidR="00856D15" w:rsidRPr="00C50AA6" w14:paraId="0A8BBAE0" w14:textId="77777777">
        <w:trPr>
          <w:cantSplit/>
        </w:trPr>
        <w:tc>
          <w:tcPr>
            <w:tcW w:w="1152" w:type="dxa"/>
            <w:tcMar>
              <w:top w:w="85" w:type="dxa"/>
              <w:left w:w="85" w:type="dxa"/>
              <w:bottom w:w="85" w:type="dxa"/>
              <w:right w:w="85" w:type="dxa"/>
            </w:tcMar>
            <w:vAlign w:val="center"/>
          </w:tcPr>
          <w:p w14:paraId="6E9A8C3A" w14:textId="77777777" w:rsidR="00856D15" w:rsidRPr="00C50AA6" w:rsidRDefault="00337616">
            <w:pPr>
              <w:spacing w:after="60" w:line="252" w:lineRule="auto"/>
              <w:jc w:val="left"/>
            </w:pPr>
            <w:r w:rsidRPr="00C50AA6">
              <w:rPr>
                <w:sz w:val="20"/>
              </w:rPr>
              <w:t>SS-08</w:t>
            </w:r>
          </w:p>
        </w:tc>
        <w:tc>
          <w:tcPr>
            <w:tcW w:w="7517" w:type="dxa"/>
            <w:tcMar>
              <w:top w:w="85" w:type="dxa"/>
              <w:left w:w="85" w:type="dxa"/>
              <w:bottom w:w="85" w:type="dxa"/>
              <w:right w:w="85" w:type="dxa"/>
            </w:tcMar>
            <w:vAlign w:val="center"/>
          </w:tcPr>
          <w:p w14:paraId="3A026FE7" w14:textId="77777777" w:rsidR="00856D15" w:rsidRPr="00C50AA6" w:rsidRDefault="00337616">
            <w:pPr>
              <w:spacing w:after="60" w:line="252" w:lineRule="auto"/>
              <w:jc w:val="left"/>
            </w:pPr>
            <w:r w:rsidRPr="00C50AA6">
              <w:rPr>
                <w:sz w:val="20"/>
              </w:rPr>
              <w:t>User-created categories</w:t>
            </w:r>
          </w:p>
        </w:tc>
      </w:tr>
      <w:tr w:rsidR="00856D15" w:rsidRPr="00C50AA6" w14:paraId="3C035667" w14:textId="77777777">
        <w:trPr>
          <w:cantSplit/>
        </w:trPr>
        <w:tc>
          <w:tcPr>
            <w:tcW w:w="1152" w:type="dxa"/>
            <w:tcMar>
              <w:top w:w="85" w:type="dxa"/>
              <w:left w:w="85" w:type="dxa"/>
              <w:bottom w:w="85" w:type="dxa"/>
              <w:right w:w="85" w:type="dxa"/>
            </w:tcMar>
            <w:vAlign w:val="center"/>
          </w:tcPr>
          <w:p w14:paraId="2D8CE191" w14:textId="77777777" w:rsidR="00856D15" w:rsidRPr="00C50AA6" w:rsidRDefault="00337616">
            <w:pPr>
              <w:spacing w:after="60" w:line="252" w:lineRule="auto"/>
              <w:jc w:val="left"/>
            </w:pPr>
            <w:r w:rsidRPr="00C50AA6">
              <w:rPr>
                <w:sz w:val="20"/>
              </w:rPr>
              <w:t>SS-09</w:t>
            </w:r>
          </w:p>
        </w:tc>
        <w:tc>
          <w:tcPr>
            <w:tcW w:w="7517" w:type="dxa"/>
            <w:tcMar>
              <w:top w:w="85" w:type="dxa"/>
              <w:left w:w="85" w:type="dxa"/>
              <w:bottom w:w="85" w:type="dxa"/>
              <w:right w:w="85" w:type="dxa"/>
            </w:tcMar>
            <w:vAlign w:val="center"/>
          </w:tcPr>
          <w:p w14:paraId="10B64860" w14:textId="77777777" w:rsidR="00856D15" w:rsidRPr="00C50AA6" w:rsidRDefault="00337616">
            <w:pPr>
              <w:spacing w:after="60" w:line="252" w:lineRule="auto"/>
              <w:jc w:val="left"/>
            </w:pPr>
            <w:r w:rsidRPr="00C50AA6">
              <w:rPr>
                <w:sz w:val="20"/>
              </w:rPr>
              <w:t>Offline draft expense entry</w:t>
            </w:r>
          </w:p>
        </w:tc>
      </w:tr>
      <w:tr w:rsidR="00856D15" w:rsidRPr="00C50AA6" w14:paraId="49D25472" w14:textId="77777777">
        <w:trPr>
          <w:cantSplit/>
        </w:trPr>
        <w:tc>
          <w:tcPr>
            <w:tcW w:w="1152" w:type="dxa"/>
            <w:tcMar>
              <w:top w:w="85" w:type="dxa"/>
              <w:left w:w="85" w:type="dxa"/>
              <w:bottom w:w="85" w:type="dxa"/>
              <w:right w:w="85" w:type="dxa"/>
            </w:tcMar>
            <w:vAlign w:val="center"/>
          </w:tcPr>
          <w:p w14:paraId="67168ADA" w14:textId="77777777" w:rsidR="00856D15" w:rsidRPr="00C50AA6" w:rsidRDefault="00337616">
            <w:pPr>
              <w:spacing w:after="60" w:line="252" w:lineRule="auto"/>
              <w:jc w:val="left"/>
            </w:pPr>
            <w:r w:rsidRPr="00C50AA6">
              <w:rPr>
                <w:sz w:val="20"/>
              </w:rPr>
              <w:t>SS-10</w:t>
            </w:r>
          </w:p>
        </w:tc>
        <w:tc>
          <w:tcPr>
            <w:tcW w:w="7517" w:type="dxa"/>
            <w:tcMar>
              <w:top w:w="85" w:type="dxa"/>
              <w:left w:w="85" w:type="dxa"/>
              <w:bottom w:w="85" w:type="dxa"/>
              <w:right w:w="85" w:type="dxa"/>
            </w:tcMar>
            <w:vAlign w:val="center"/>
          </w:tcPr>
          <w:p w14:paraId="66D9BA70" w14:textId="77777777" w:rsidR="00856D15" w:rsidRPr="00C50AA6" w:rsidRDefault="00337616">
            <w:pPr>
              <w:spacing w:after="60" w:line="252" w:lineRule="auto"/>
              <w:jc w:val="left"/>
            </w:pPr>
            <w:r w:rsidRPr="00C50AA6">
              <w:rPr>
                <w:sz w:val="20"/>
              </w:rPr>
              <w:t>Expense reminders</w:t>
            </w:r>
          </w:p>
        </w:tc>
      </w:tr>
      <w:tr w:rsidR="00856D15" w:rsidRPr="00C50AA6" w14:paraId="1C94309E" w14:textId="77777777">
        <w:trPr>
          <w:cantSplit/>
        </w:trPr>
        <w:tc>
          <w:tcPr>
            <w:tcW w:w="1152" w:type="dxa"/>
            <w:tcMar>
              <w:top w:w="85" w:type="dxa"/>
              <w:left w:w="85" w:type="dxa"/>
              <w:bottom w:w="85" w:type="dxa"/>
              <w:right w:w="85" w:type="dxa"/>
            </w:tcMar>
            <w:vAlign w:val="center"/>
          </w:tcPr>
          <w:p w14:paraId="24FE79A0" w14:textId="77777777" w:rsidR="00856D15" w:rsidRPr="00C50AA6" w:rsidRDefault="00337616">
            <w:pPr>
              <w:spacing w:after="60" w:line="252" w:lineRule="auto"/>
              <w:jc w:val="left"/>
            </w:pPr>
            <w:r w:rsidRPr="00C50AA6">
              <w:rPr>
                <w:sz w:val="20"/>
              </w:rPr>
              <w:t>SS-11</w:t>
            </w:r>
          </w:p>
        </w:tc>
        <w:tc>
          <w:tcPr>
            <w:tcW w:w="7517" w:type="dxa"/>
            <w:tcMar>
              <w:top w:w="85" w:type="dxa"/>
              <w:left w:w="85" w:type="dxa"/>
              <w:bottom w:w="85" w:type="dxa"/>
              <w:right w:w="85" w:type="dxa"/>
            </w:tcMar>
            <w:vAlign w:val="center"/>
          </w:tcPr>
          <w:p w14:paraId="518CAB4B" w14:textId="77777777" w:rsidR="00856D15" w:rsidRPr="00C50AA6" w:rsidRDefault="00337616">
            <w:pPr>
              <w:spacing w:after="60" w:line="252" w:lineRule="auto"/>
              <w:jc w:val="left"/>
            </w:pPr>
            <w:r w:rsidRPr="00C50AA6">
              <w:rPr>
                <w:sz w:val="20"/>
              </w:rPr>
              <w:t>Exportable household summaries</w:t>
            </w:r>
          </w:p>
        </w:tc>
      </w:tr>
    </w:tbl>
    <w:p w14:paraId="7C19E51A" w14:textId="77777777" w:rsidR="00856D15" w:rsidRPr="00C50AA6" w:rsidRDefault="00856D15">
      <w:pPr>
        <w:spacing w:after="0"/>
      </w:pPr>
    </w:p>
    <w:p w14:paraId="08771022" w14:textId="77777777" w:rsidR="00856D15" w:rsidRPr="00C50AA6" w:rsidRDefault="00337616">
      <w:r w:rsidRPr="00C50AA6">
        <w:t>Scope aliases SS-01, SS-02 and SS-07 refer to SC-10, SC-29 and SC-28 respectively; they do not add capabilities. Dedicated month-to-month comparison views are Should Have, while conversational period comparisons through the assistant remain Must Have.</w:t>
      </w:r>
    </w:p>
    <w:p w14:paraId="5AB29B3A" w14:textId="77777777" w:rsidR="00856D15" w:rsidRPr="00C50AA6" w:rsidRDefault="00337616">
      <w:pPr>
        <w:pStyle w:val="Heading2"/>
      </w:pPr>
      <w:bookmarkStart w:id="45" w:name="_Toc241045114"/>
      <w:r w:rsidRPr="00C50AA6">
        <w:t>Out of Scope</w:t>
      </w:r>
      <w:bookmarkEnd w:id="45"/>
    </w:p>
    <w:p w14:paraId="10F9E6BA" w14:textId="77777777" w:rsidR="00856D15" w:rsidRPr="00C50AA6" w:rsidRDefault="00337616">
      <w:r w:rsidRPr="00C50AA6">
        <w:t>Direct bank integration; automatic debit-card or credit-card synchronisation; Easypaisa and JazzCash transaction integration; open banking; payment processing; money transfers; inventory management; point-of-sale functionality; payroll; enterprise ERP; complete SME accounting; tax filing; investment management; credit scoring; fraud-detection infrastructure; commercial banking functionality; enterprise multi-tenant organisation management; banking-grade regulatory certification; production infrastructure fo</w:t>
      </w:r>
      <w:r w:rsidRPr="00C50AA6">
        <w:t>r millions of concurrent users; arbitrary third-party financial integrations.</w:t>
      </w:r>
    </w:p>
    <w:p w14:paraId="5E151B33" w14:textId="77777777" w:rsidR="00856D15" w:rsidRPr="00C50AA6" w:rsidRDefault="00337616">
      <w:pPr>
        <w:pStyle w:val="Heading2"/>
      </w:pPr>
      <w:bookmarkStart w:id="46" w:name="_Toc241045115"/>
      <w:r w:rsidRPr="00C50AA6">
        <w:t>Future Scope</w:t>
      </w:r>
      <w:bookmarkEnd w:id="46"/>
    </w:p>
    <w:p w14:paraId="6AC1651E" w14:textId="77777777" w:rsidR="00856D15" w:rsidRPr="00C50AA6" w:rsidRDefault="00337616">
      <w:r w:rsidRPr="00C50AA6">
        <w:t>Bank transaction importing; wallet integrations; shared household accounts; collaborative budgeting; business accounting features; inventory; POS; recurring expenses; budgeting goals; predictive analytics; anomaly detection; advanced financial recommendations; deeper Urdu support; additional languages; multi-currency support; retailer integrations; e-receipt ingestion.</w:t>
      </w:r>
    </w:p>
    <w:p w14:paraId="185117D4" w14:textId="77777777" w:rsidR="00856D15" w:rsidRPr="00C50AA6" w:rsidRDefault="00337616">
      <w:r w:rsidRPr="00C50AA6">
        <w:t>A feature can be excluded from the current project and also be named as potential future work. Future listing is not a delivery promise. Recording an expense paid by a method described by the user does not create a bank or wallet integration.</w:t>
      </w:r>
    </w:p>
    <w:p w14:paraId="7A0BD104" w14:textId="77777777" w:rsidR="00856D15" w:rsidRPr="00C50AA6" w:rsidRDefault="00337616">
      <w:pPr>
        <w:pStyle w:val="Heading1"/>
      </w:pPr>
      <w:bookmarkStart w:id="47" w:name="_Toc241045116"/>
      <w:r w:rsidRPr="00C50AA6">
        <w:t>Target market alignment and feasibility</w:t>
      </w:r>
      <w:bookmarkEnd w:id="47"/>
    </w:p>
    <w:p w14:paraId="325E7EB7" w14:textId="77777777" w:rsidR="00856D15" w:rsidRPr="00C50AA6" w:rsidRDefault="00337616">
      <w:r w:rsidRPr="00C50AA6">
        <w:t xml:space="preserve">The selected groups face related recording tasks at different scales. Ayesha needs weekly household visibility, Hamza needs a short path for frequent cash purchases, and Bilal </w:t>
      </w:r>
      <w:r w:rsidRPr="00C50AA6">
        <w:lastRenderedPageBreak/>
        <w:t>needs a coherent monthly view. One expense ledger, supported by receipt and text capture, can serve these needs without separate enterprise workflows. Usman can reuse that same ledger for expenses without changing the primary market.</w:t>
      </w:r>
    </w:p>
    <w:p w14:paraId="6E2FFA7C" w14:textId="77777777" w:rsidR="00856D15" w:rsidRPr="00C50AA6" w:rsidRDefault="00337616">
      <w:r w:rsidRPr="00C50AA6">
        <w:t>A four-student team can divide work into capture and review, ledger and accounting mappings, product semantics and price history, and assistant and presentation, while sharing integration and testing. These are proposed work areas, not assignments to named students. Using existing OCR and language-model components is permitted. The academic contribution lies in integration, structured data, correction, semantic modelling, traceability and evaluation. Optional features should follow a working end-to-end Must</w:t>
      </w:r>
      <w:r w:rsidRPr="00C50AA6">
        <w:t xml:space="preserve"> Have workflow.</w:t>
      </w:r>
    </w:p>
    <w:p w14:paraId="41A9563E" w14:textId="77777777" w:rsidR="00856D15" w:rsidRPr="00C50AA6" w:rsidRDefault="00337616">
      <w:r w:rsidRPr="00C50AA6">
        <w:t>The fit should be evaluated with representative users and receipts: correcting extraction, recording a no-receipt expense, finding a past transaction and understanding an assistant answer. Deliverable 3 defines proposed acceptance targets for later pilot review and testing. These targets are not existing research results.</w:t>
      </w:r>
    </w:p>
    <w:p w14:paraId="185E5148" w14:textId="77777777" w:rsidR="00856D15" w:rsidRPr="00C50AA6" w:rsidRDefault="00337616">
      <w:pPr>
        <w:pStyle w:val="Heading1"/>
      </w:pPr>
      <w:bookmarkStart w:id="48" w:name="_Toc241045117"/>
      <w:r w:rsidRPr="00C50AA6">
        <w:t>Conclusion</w:t>
      </w:r>
      <w:bookmarkEnd w:id="48"/>
    </w:p>
    <w:p w14:paraId="7560F8F1" w14:textId="77777777" w:rsidR="00856D15" w:rsidRPr="00C50AA6" w:rsidRDefault="00337616">
      <w:r w:rsidRPr="00C50AA6">
        <w:t>DailyKhata addresses related recording needs across personal and household users through receipt and cash capture, reviewable categorisation and understandable spending information. Its bounded expense workflow also serves secondary shopkeeper users. Deliverable 2 examines the reported evidence and stakeholders behind these needs; Deliverable 3 specifies the required behaviour and proposed acceptance criteria.</w:t>
      </w:r>
    </w:p>
    <w:p w14:paraId="243B21D3" w14:textId="77777777" w:rsidR="00856D15" w:rsidRPr="00C50AA6" w:rsidRDefault="00337616">
      <w:pPr>
        <w:pStyle w:val="Heading1"/>
      </w:pPr>
      <w:bookmarkStart w:id="49" w:name="_Toc241045118"/>
      <w:r w:rsidRPr="00C50AA6">
        <w:t>References</w:t>
      </w:r>
      <w:bookmarkEnd w:id="49"/>
    </w:p>
    <w:p w14:paraId="0B8D6144" w14:textId="77777777" w:rsidR="00856D15" w:rsidRPr="00C50AA6" w:rsidRDefault="00337616">
      <w:r w:rsidRPr="00C50AA6">
        <w:t>[A1] Beaconhouse National University. Deliverable 1 assignment instructions: target market, primary and secondary users, problems, expectations and market justification. Undated.</w:t>
      </w:r>
    </w:p>
    <w:p w14:paraId="49D9175D" w14:textId="77777777" w:rsidR="00856D15" w:rsidRPr="00C50AA6" w:rsidRDefault="00337616">
      <w:r w:rsidRPr="00C50AA6">
        <w:t>[D2] DailyKhata Project Team. Deliverable 2: Problem Identification, Stakeholder Identification &amp; Requirement Elicitation. Submission edition 1.0, 23 September 2026. Evidence register, reported interviews and research limitations.</w:t>
      </w:r>
    </w:p>
    <w:sectPr w:rsidR="00856D15" w:rsidRPr="00C50AA6" w:rsidSect="00034616">
      <w:headerReference w:type="default" r:id="rId8"/>
      <w:footerReference w:type="default" r:id="rId9"/>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82B1C" w14:textId="77777777" w:rsidR="00337616" w:rsidRDefault="00337616">
      <w:pPr>
        <w:spacing w:after="0" w:line="240" w:lineRule="auto"/>
      </w:pPr>
      <w:r>
        <w:separator/>
      </w:r>
    </w:p>
  </w:endnote>
  <w:endnote w:type="continuationSeparator" w:id="0">
    <w:p w14:paraId="25E2C003" w14:textId="77777777" w:rsidR="00337616" w:rsidRDefault="00337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C990" w14:textId="77777777" w:rsidR="00856D15" w:rsidRDefault="00337616">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C50AA6">
      <w:rPr>
        <w:noProof/>
      </w:rPr>
      <w:t>2</w:t>
    </w:r>
    <w:r>
      <w:fldChar w:fldCharType="end"/>
    </w:r>
    <w:r>
      <w:rPr>
        <w:sz w:val="18"/>
      </w:rPr>
      <w:t xml:space="preserve"> of </w:t>
    </w:r>
    <w:r>
      <w:fldChar w:fldCharType="begin"/>
    </w:r>
    <w:r>
      <w:instrText xml:space="preserve"> NUMPAGES </w:instrText>
    </w:r>
    <w:r>
      <w:fldChar w:fldCharType="separate"/>
    </w:r>
    <w:r w:rsidR="00C50AA6">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DB19" w14:textId="77777777" w:rsidR="00337616" w:rsidRDefault="00337616">
      <w:pPr>
        <w:spacing w:after="0" w:line="240" w:lineRule="auto"/>
      </w:pPr>
      <w:r>
        <w:separator/>
      </w:r>
    </w:p>
  </w:footnote>
  <w:footnote w:type="continuationSeparator" w:id="0">
    <w:p w14:paraId="224AC758" w14:textId="77777777" w:rsidR="00337616" w:rsidRDefault="00337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BC23" w14:textId="77777777" w:rsidR="00856D15" w:rsidRDefault="00337616">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5870AEB"/>
    <w:multiLevelType w:val="multilevel"/>
    <w:tmpl w:val="0C58D244"/>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654276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35"/>
    <w:rsid w:val="00034616"/>
    <w:rsid w:val="0006063C"/>
    <w:rsid w:val="0015074B"/>
    <w:rsid w:val="0029639D"/>
    <w:rsid w:val="00326F90"/>
    <w:rsid w:val="00337616"/>
    <w:rsid w:val="00856D15"/>
    <w:rsid w:val="00AA1D8D"/>
    <w:rsid w:val="00B47730"/>
    <w:rsid w:val="00C50A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9ADE9"/>
  <w14:defaultImageDpi w14:val="300"/>
  <w15:docId w15:val="{10660A37-561E-43AB-8CF0-C6BD991C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50AA6"/>
    <w:pPr>
      <w:spacing w:after="100"/>
    </w:pPr>
  </w:style>
  <w:style w:type="paragraph" w:styleId="TOC2">
    <w:name w:val="toc 2"/>
    <w:basedOn w:val="Normal"/>
    <w:next w:val="Normal"/>
    <w:autoRedefine/>
    <w:uiPriority w:val="39"/>
    <w:unhideWhenUsed/>
    <w:rsid w:val="00C50AA6"/>
    <w:pPr>
      <w:spacing w:after="100"/>
      <w:ind w:left="240"/>
    </w:pPr>
  </w:style>
  <w:style w:type="character" w:styleId="Hyperlink">
    <w:name w:val="Hyperlink"/>
    <w:basedOn w:val="DefaultParagraphFont"/>
    <w:uiPriority w:val="99"/>
    <w:unhideWhenUsed/>
    <w:rsid w:val="00C50AA6"/>
    <w:rPr>
      <w:color w:val="0000FF" w:themeColor="hyperlink"/>
      <w:u w:val="single"/>
    </w:rPr>
  </w:style>
  <w:style w:type="paragraph" w:styleId="TableofFigures">
    <w:name w:val="table of figures"/>
    <w:basedOn w:val="Normal"/>
    <w:next w:val="Normal"/>
    <w:uiPriority w:val="99"/>
    <w:unhideWhenUsed/>
    <w:rsid w:val="00C50A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4098</Words>
  <Characters>23359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Market &amp; Audience Analysis</dc:title>
  <dc:subject>DailyKhata university submission edition</dc:subject>
  <dc:creator>DailyKhata Project Team</dc:creator>
  <cp:keywords/>
  <dc:description/>
  <cp:lastModifiedBy>Saad Mughal</cp:lastModifiedBy>
  <cp:revision>2</cp:revision>
  <dcterms:created xsi:type="dcterms:W3CDTF">2013-12-23T23:15:00Z</dcterms:created>
  <dcterms:modified xsi:type="dcterms:W3CDTF">2026-09-23T03:36:00Z</dcterms:modified>
  <cp:category/>
</cp:coreProperties>
</file>