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DATASET DESCRIPTION-FORMULAS TABLEAU</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Your request compiles a rich dataset of natural language descriptions alongside their corresponding Tableau calculation formulas. This dataset, showcasing a variety of operations and conditions applied to an iris dataset, is a comprehensive resource for training purposes. Here, I'll provide a concise overview of the structure and how this dataset can serve as a training set for an NLP model aimed at converting natural language queries into Tableau formulas.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Overview of the Dataset Structure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Description</w:t>
      </w:r>
      <w:r>
        <w:rPr/>
        <w:t>: A natural language phrase describing a data operation, aggregation, filtering, or sorting task.</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Formula (Tableau)</w:t>
      </w:r>
      <w:r>
        <w:rPr/>
        <w:t>: The corresponding Tableau formula that executes the described task.</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dataset covers a broad spectrum of data manipulation tasks, including aggregations (sum, average, median), counting (total count, distinct count), minimum and maximum value retrieval, grouping and sorting, as well as various filtering techniques based on numerical, categorical, and time-based criteria.</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Utilizing the Dataset for Training</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An NLP model can be trained using this dataset to learn the mapping from natural language descriptions to Tableau formulas. The training process would typically involve the following steps: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Preprocessing</w:t>
      </w:r>
      <w:r>
        <w:rPr/>
        <w:t>: Tokenize the descriptions and possibly the formulas. For the descriptions, this involves breaking the text into individual words or phrases and normalizing text (e.g., converting to lowercase, removing punctuation). For the formulas, consider simplifying or standardizing the format to facilitate learning.</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Model Selection</w:t>
      </w:r>
      <w:r>
        <w:rPr/>
        <w:t>: Choose an appropriate model architecture. Given the task involves mapping sequences (natural language descriptions) to other sequences (Tableau formulas), sequence-to-sequence models, transformer models (e.g., BERT, GPT), or specifically tailored architectures for code generation (e.g., Codex) could be suitable.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Training</w:t>
      </w:r>
      <w:r>
        <w:rPr/>
        <w:t>: Feed the preprocessed description-formula pairs into the model. The model learns to predict the corresponding Tableau formula given a description. This step involves adjusting hyperparameters, validating performance on a separate validation set, and possibly employing techniques like transfer learning, especially if starting with a pre-trained model.</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Evaluation</w:t>
      </w:r>
      <w:r>
        <w:rPr/>
        <w:t>: Assess the model's performance using a test set not seen during training. Metrics could include accuracy (for discrete, token-based predictions) or more nuanced metrics that capture partial correctness of generated formulas.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Iteration</w:t>
      </w:r>
      <w:r>
        <w:rPr/>
        <w:t>: Based on performance, further refine the model through additional training, hyperparameter tuning, or data augmentation (e.g., adding more examples or using synonym augmentation to increase the diversity of descriptions).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Example Application</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Once trained, the model could be deployed in an application where users input natural language queries about their data, and the model generates the corresponding Tableau calculation formula. This could significantly streamline the data analysis process, making it more accessible to users without deep technical expertise in data query languages.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dataset, with its varied and comprehensive examples, offers a solid foundation for training such a model, potentially leading to innovative solutions in data analysis and business intelligence domains.</w:t>
      </w:r>
    </w:p>
    <w:p>
      <w:pPr>
        <w:pStyle w:val="TextBody"/>
        <w:bidi w:val="0"/>
        <w:spacing w:before="0" w:after="0"/>
        <w:jc w:val="left"/>
        <w:rPr>
          <w:bdr w:val="single" w:sz="2" w:space="1" w:color="E3E3E3"/>
        </w:rPr>
      </w:pPr>
      <w:r>
        <w:rPr>
          <w:bdr w:val="single" w:sz="2" w:space="1" w:color="E3E3E3"/>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Tahoma" w:cs="FreeSans"/>
      <w:b/>
      <w:bCs/>
      <w:sz w:val="28"/>
      <w:szCs w:val="28"/>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LibreOffice/7.4.5.1$Linux_x86 LibreOffice_project/40$Build-1</Application>
  <AppVersion>15.0000</AppVersion>
  <Pages>2</Pages>
  <Words>456</Words>
  <Characters>2887</Characters>
  <CharactersWithSpaces>3320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2024-03-06T17:39:08Z</dcterms:created>
  <dc:creator/>
  <dc:description/>
  <dc:language>en-GB</dc:language>
  <cp:lastModifiedBy/>
  <dcterms:modified xsi:type="dcterms:W3CDTF">2024-03-06T17:40:36Z</dcterms:modified>
  <cp:revision>1</cp:revision>
  <dc:subject/>
  <dc:title/>
</cp:coreProperties>
</file>