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pBdr/>
        <w:bidi w:val="0"/>
        <w:ind w:hanging="0" w:start="0" w:end="0"/>
        <w:jc w:val="start"/>
        <w:rPr/>
      </w:pPr>
      <w:r>
        <w:rPr/>
        <w:t>What is the role of uniswap_v2/v3/v4?Advantages and Limitations?Is there uniswap_v5_pool?</w:t>
      </w:r>
    </w:p>
    <w:p>
      <w:pPr>
        <w:pStyle w:val="BodyText"/>
        <w:bidi w:val="0"/>
        <w:ind w:hanging="0" w:start="0" w:end="0"/>
        <w:jc w:val="start"/>
        <w:rPr/>
      </w:pPr>
      <w:r>
        <w:rPr/>
        <w:t>Uniswap V5 announcement 2024 2025</w:t>
      </w:r>
    </w:p>
    <w:p>
      <w:pPr>
        <w:pStyle w:val="BodyText"/>
        <w:numPr>
          <w:ilvl w:val="0"/>
          <w:numId w:val="1"/>
        </w:numPr>
        <w:pBdr/>
        <w:tabs>
          <w:tab w:val="clear" w:pos="709"/>
          <w:tab w:val="left" w:pos="709" w:leader="none"/>
        </w:tabs>
        <w:bidi w:val="0"/>
        <w:ind w:hanging="283" w:start="709" w:end="0"/>
        <w:jc w:val="start"/>
        <w:rPr/>
      </w:pPr>
      <w:r>
        <w:rPr/>
        <w:t xml:space="preserve">❌ </w:t>
      </w:r>
      <w:r>
        <w:rPr/>
        <w:t>LPs earn fees on full range even if price never goes there</w:t>
      </w:r>
    </w:p>
    <w:p>
      <w:pPr>
        <w:pStyle w:val="HorizontalLine"/>
        <w:bidi w:val="0"/>
        <w:jc w:val="start"/>
        <w:rPr/>
      </w:pPr>
      <w:r>
        <w:rPr/>
      </w:r>
    </w:p>
    <w:p>
      <w:pPr>
        <w:pStyle w:val="Heading3"/>
        <w:pBdr/>
        <w:bidi w:val="0"/>
        <w:ind w:hanging="0" w:start="0" w:end="0"/>
        <w:jc w:val="start"/>
        <w:rPr/>
      </w:pPr>
      <w:r>
        <w:rPr>
          <w:rStyle w:val="Strong"/>
          <w:b/>
          <w:bCs/>
        </w:rPr>
        <w:t xml:space="preserve">🟢 </w:t>
      </w:r>
      <w:r>
        <w:rPr>
          <w:rStyle w:val="Strong"/>
          <w:b/>
          <w:bCs/>
        </w:rPr>
        <w:t>Uniswap V3 (May 2021)</w:t>
      </w:r>
    </w:p>
    <w:p>
      <w:pPr>
        <w:pStyle w:val="BodyText"/>
        <w:pBdr/>
        <w:bidi w:val="0"/>
        <w:ind w:hanging="0" w:start="0" w:end="0"/>
        <w:jc w:val="start"/>
        <w:rPr/>
      </w:pPr>
      <w:r>
        <w:rPr>
          <w:rStyle w:val="Strong"/>
        </w:rPr>
        <w:t>Role:</w:t>
      </w:r>
      <w:r>
        <w:rPr/>
        <w:t> Revolutionary concentrated liquidity model</w:t>
      </w:r>
    </w:p>
    <w:p>
      <w:pPr>
        <w:pStyle w:val="BodyText"/>
        <w:pBdr/>
        <w:bidi w:val="0"/>
        <w:ind w:hanging="0" w:start="0" w:end="0"/>
        <w:jc w:val="start"/>
        <w:rPr/>
      </w:pPr>
      <w:r>
        <w:rPr>
          <w:rStyle w:val="Strong"/>
        </w:rPr>
        <w:t>Key Innovations:</w:t>
      </w:r>
    </w:p>
    <w:p>
      <w:pPr>
        <w:pStyle w:val="BodyText"/>
        <w:numPr>
          <w:ilvl w:val="0"/>
          <w:numId w:val="2"/>
        </w:numPr>
        <w:pBdr/>
        <w:tabs>
          <w:tab w:val="clear" w:pos="709"/>
          <w:tab w:val="left" w:pos="709" w:leader="none"/>
        </w:tabs>
        <w:bidi w:val="0"/>
        <w:spacing w:before="0" w:after="0"/>
        <w:ind w:hanging="283" w:start="709" w:end="0"/>
        <w:jc w:val="start"/>
        <w:rPr/>
      </w:pPr>
      <w:r>
        <w:rPr>
          <w:rStyle w:val="Strong"/>
        </w:rPr>
        <w:t>Concentrated Liquidity</w:t>
      </w:r>
      <w:r>
        <w:rPr/>
        <w:t> - LPs can focus capital in specific price ranges</w:t>
      </w:r>
    </w:p>
    <w:p>
      <w:pPr>
        <w:pStyle w:val="BodyText"/>
        <w:numPr>
          <w:ilvl w:val="0"/>
          <w:numId w:val="2"/>
        </w:numPr>
        <w:pBdr/>
        <w:tabs>
          <w:tab w:val="clear" w:pos="709"/>
          <w:tab w:val="left" w:pos="709" w:leader="none"/>
        </w:tabs>
        <w:bidi w:val="0"/>
        <w:spacing w:before="0" w:after="0"/>
        <w:ind w:hanging="283" w:start="709" w:end="0"/>
        <w:jc w:val="start"/>
        <w:rPr/>
      </w:pPr>
      <w:r>
        <w:rPr>
          <w:rStyle w:val="Strong"/>
        </w:rPr>
        <w:t>Multiple Fee Tiers</w:t>
      </w:r>
      <w:r>
        <w:rPr/>
        <w:t> - 0.01%, 0.05%, 0.3%, 1%</w:t>
      </w:r>
    </w:p>
    <w:p>
      <w:pPr>
        <w:pStyle w:val="BodyText"/>
        <w:numPr>
          <w:ilvl w:val="0"/>
          <w:numId w:val="2"/>
        </w:numPr>
        <w:pBdr/>
        <w:tabs>
          <w:tab w:val="clear" w:pos="709"/>
          <w:tab w:val="left" w:pos="709" w:leader="none"/>
        </w:tabs>
        <w:bidi w:val="0"/>
        <w:spacing w:before="0" w:after="0"/>
        <w:ind w:hanging="283" w:start="709" w:end="0"/>
        <w:jc w:val="start"/>
        <w:rPr/>
      </w:pPr>
      <w:r>
        <w:rPr>
          <w:rStyle w:val="Strong"/>
        </w:rPr>
        <w:t>NFT Positions</w:t>
      </w:r>
      <w:r>
        <w:rPr/>
        <w:t> - Each position is unique ERC-721</w:t>
      </w:r>
    </w:p>
    <w:p>
      <w:pPr>
        <w:pStyle w:val="BodyText"/>
        <w:numPr>
          <w:ilvl w:val="0"/>
          <w:numId w:val="2"/>
        </w:numPr>
        <w:pBdr/>
        <w:tabs>
          <w:tab w:val="clear" w:pos="709"/>
          <w:tab w:val="left" w:pos="709" w:leader="none"/>
        </w:tabs>
        <w:bidi w:val="0"/>
        <w:ind w:hanging="283" w:start="709" w:end="0"/>
        <w:jc w:val="start"/>
        <w:rPr/>
      </w:pPr>
      <w:r>
        <w:rPr>
          <w:rStyle w:val="Strong"/>
        </w:rPr>
        <w:t>Advanced Price Oracles</w:t>
      </w:r>
      <w:r>
        <w:rPr/>
        <w:t> - Geometric mean TWAP</w:t>
      </w:r>
    </w:p>
    <w:p>
      <w:pPr>
        <w:pStyle w:val="BodyText"/>
        <w:pBdr/>
        <w:bidi w:val="0"/>
        <w:ind w:hanging="0" w:start="0" w:end="0"/>
        <w:jc w:val="start"/>
        <w:rPr/>
      </w:pPr>
      <w:r>
        <w:rPr>
          <w:rStyle w:val="Strong"/>
        </w:rPr>
        <w:t>Advantages:</w:t>
      </w:r>
    </w:p>
    <w:p>
      <w:pPr>
        <w:pStyle w:val="BodyText"/>
        <w:numPr>
          <w:ilvl w:val="0"/>
          <w:numId w:val="3"/>
        </w:numPr>
        <w:pBdr/>
        <w:tabs>
          <w:tab w:val="clear" w:pos="709"/>
          <w:tab w:val="left" w:pos="709" w:leader="none"/>
        </w:tabs>
        <w:bidi w:val="0"/>
        <w:spacing w:before="0" w:after="0"/>
        <w:ind w:hanging="283" w:start="709" w:end="0"/>
        <w:jc w:val="start"/>
        <w:rPr/>
      </w:pPr>
      <w:r>
        <w:rPr/>
        <w:t xml:space="preserve">✅ </w:t>
      </w:r>
      <w:r>
        <w:rPr/>
        <w:t>Up to 4000x capital efficiency vs V2</w:t>
      </w:r>
    </w:p>
    <w:p>
      <w:pPr>
        <w:pStyle w:val="BodyText"/>
        <w:numPr>
          <w:ilvl w:val="0"/>
          <w:numId w:val="3"/>
        </w:numPr>
        <w:pBdr/>
        <w:tabs>
          <w:tab w:val="clear" w:pos="709"/>
          <w:tab w:val="left" w:pos="709" w:leader="none"/>
        </w:tabs>
        <w:bidi w:val="0"/>
        <w:spacing w:before="0" w:after="0"/>
        <w:ind w:hanging="283" w:start="709" w:end="0"/>
        <w:jc w:val="start"/>
        <w:rPr/>
      </w:pPr>
      <w:r>
        <w:rPr/>
        <w:t xml:space="preserve">✅ </w:t>
      </w:r>
      <w:r>
        <w:rPr/>
        <w:t>LPs earn more fees with less capital</w:t>
      </w:r>
    </w:p>
    <w:p>
      <w:pPr>
        <w:pStyle w:val="BodyText"/>
        <w:numPr>
          <w:ilvl w:val="0"/>
          <w:numId w:val="3"/>
        </w:numPr>
        <w:pBdr/>
        <w:tabs>
          <w:tab w:val="clear" w:pos="709"/>
          <w:tab w:val="left" w:pos="709" w:leader="none"/>
        </w:tabs>
        <w:bidi w:val="0"/>
        <w:spacing w:before="0" w:after="0"/>
        <w:ind w:hanging="283" w:start="709" w:end="0"/>
        <w:jc w:val="start"/>
        <w:rPr/>
      </w:pPr>
      <w:r>
        <w:rPr/>
        <w:t xml:space="preserve">✅ </w:t>
      </w:r>
      <w:r>
        <w:rPr/>
        <w:t>Better for stablecoin pairs (tight ranges)</w:t>
      </w:r>
    </w:p>
    <w:p>
      <w:pPr>
        <w:pStyle w:val="BodyText"/>
        <w:numPr>
          <w:ilvl w:val="0"/>
          <w:numId w:val="3"/>
        </w:numPr>
        <w:pBdr/>
        <w:tabs>
          <w:tab w:val="clear" w:pos="709"/>
          <w:tab w:val="left" w:pos="709" w:leader="none"/>
        </w:tabs>
        <w:bidi w:val="0"/>
        <w:ind w:hanging="283" w:start="709" w:end="0"/>
        <w:jc w:val="start"/>
        <w:rPr/>
      </w:pPr>
      <w:r>
        <w:rPr/>
        <w:t xml:space="preserve">✅ </w:t>
      </w:r>
      <w:r>
        <w:rPr/>
        <w:t>Flexible fee selection</w:t>
      </w:r>
    </w:p>
    <w:p>
      <w:pPr>
        <w:pStyle w:val="BodyText"/>
        <w:pBdr/>
        <w:bidi w:val="0"/>
        <w:ind w:hanging="0" w:start="0" w:end="0"/>
        <w:jc w:val="start"/>
        <w:rPr/>
      </w:pPr>
      <w:r>
        <w:rPr>
          <w:rStyle w:val="Strong"/>
        </w:rPr>
        <w:t>Limitations:</w:t>
      </w:r>
    </w:p>
    <w:p>
      <w:pPr>
        <w:pStyle w:val="BodyText"/>
        <w:numPr>
          <w:ilvl w:val="0"/>
          <w:numId w:val="4"/>
        </w:numPr>
        <w:pBdr/>
        <w:tabs>
          <w:tab w:val="clear" w:pos="709"/>
          <w:tab w:val="left" w:pos="709" w:leader="none"/>
        </w:tabs>
        <w:bidi w:val="0"/>
        <w:spacing w:before="0" w:after="0"/>
        <w:ind w:hanging="283" w:start="709" w:end="0"/>
        <w:jc w:val="start"/>
        <w:rPr/>
      </w:pPr>
      <w:r>
        <w:rPr/>
        <w:t xml:space="preserve">❌ </w:t>
      </w:r>
      <w:r>
        <w:rPr/>
        <w:t>Complex for retail LPs (need active management)</w:t>
      </w:r>
    </w:p>
    <w:p>
      <w:pPr>
        <w:pStyle w:val="BodyText"/>
        <w:numPr>
          <w:ilvl w:val="0"/>
          <w:numId w:val="4"/>
        </w:numPr>
        <w:pBdr/>
        <w:tabs>
          <w:tab w:val="clear" w:pos="709"/>
          <w:tab w:val="left" w:pos="709" w:leader="none"/>
        </w:tabs>
        <w:bidi w:val="0"/>
        <w:spacing w:before="0" w:after="0"/>
        <w:ind w:hanging="283" w:start="709" w:end="0"/>
        <w:jc w:val="start"/>
        <w:rPr/>
      </w:pPr>
      <w:r>
        <w:rPr/>
        <w:t xml:space="preserve">❌ </w:t>
      </w:r>
      <w:r>
        <w:rPr/>
        <w:t>High gas costs for position management</w:t>
      </w:r>
    </w:p>
    <w:p>
      <w:pPr>
        <w:pStyle w:val="BodyText"/>
        <w:numPr>
          <w:ilvl w:val="0"/>
          <w:numId w:val="4"/>
        </w:numPr>
        <w:pBdr/>
        <w:tabs>
          <w:tab w:val="clear" w:pos="709"/>
          <w:tab w:val="left" w:pos="709" w:leader="none"/>
        </w:tabs>
        <w:bidi w:val="0"/>
        <w:spacing w:before="0" w:after="0"/>
        <w:ind w:hanging="283" w:start="709" w:end="0"/>
        <w:jc w:val="start"/>
        <w:rPr/>
      </w:pPr>
      <w:r>
        <w:rPr/>
        <w:t xml:space="preserve">❌ </w:t>
      </w:r>
      <w:r>
        <w:rPr/>
        <w:t>NFT positions harder to use in DeFi</w:t>
      </w:r>
    </w:p>
    <w:p>
      <w:pPr>
        <w:pStyle w:val="BodyText"/>
        <w:numPr>
          <w:ilvl w:val="0"/>
          <w:numId w:val="4"/>
        </w:numPr>
        <w:pBdr/>
        <w:tabs>
          <w:tab w:val="clear" w:pos="709"/>
          <w:tab w:val="left" w:pos="709" w:leader="none"/>
        </w:tabs>
        <w:bidi w:val="0"/>
        <w:spacing w:before="0" w:after="0"/>
        <w:ind w:hanging="283" w:start="709" w:end="0"/>
        <w:jc w:val="start"/>
        <w:rPr/>
      </w:pPr>
      <w:r>
        <w:rPr/>
        <w:t xml:space="preserve">❌ </w:t>
      </w:r>
      <w:r>
        <w:rPr/>
        <w:t>Each pool is separate contract (gas intensive)</w:t>
      </w:r>
    </w:p>
    <w:p>
      <w:pPr>
        <w:pStyle w:val="BodyText"/>
        <w:numPr>
          <w:ilvl w:val="0"/>
          <w:numId w:val="4"/>
        </w:numPr>
        <w:pBdr/>
        <w:tabs>
          <w:tab w:val="clear" w:pos="709"/>
          <w:tab w:val="left" w:pos="709" w:leader="none"/>
        </w:tabs>
        <w:bidi w:val="0"/>
        <w:ind w:hanging="283" w:start="709" w:end="0"/>
        <w:jc w:val="start"/>
        <w:rPr/>
      </w:pPr>
      <w:r>
        <w:rPr/>
        <w:t xml:space="preserve">❌ </w:t>
      </w:r>
      <w:r>
        <w:rPr/>
        <w:t>No customization or automation</w:t>
      </w:r>
    </w:p>
    <w:p>
      <w:pPr>
        <w:pStyle w:val="HorizontalLine"/>
        <w:bidi w:val="0"/>
        <w:jc w:val="start"/>
        <w:rPr/>
      </w:pPr>
      <w:r>
        <w:rPr/>
      </w:r>
    </w:p>
    <w:p>
      <w:pPr>
        <w:pStyle w:val="Heading3"/>
        <w:pBdr/>
        <w:bidi w:val="0"/>
        <w:ind w:hanging="0" w:start="0" w:end="0"/>
        <w:jc w:val="start"/>
        <w:rPr/>
      </w:pPr>
      <w:r>
        <w:rPr>
          <w:rStyle w:val="Strong"/>
          <w:b/>
          <w:bCs/>
        </w:rPr>
        <w:t xml:space="preserve">🟣 </w:t>
      </w:r>
      <w:r>
        <w:rPr>
          <w:rStyle w:val="Strong"/>
          <w:b/>
          <w:bCs/>
        </w:rPr>
        <w:t>Uniswap V4 (2025 - Coming Soon)</w:t>
      </w:r>
    </w:p>
    <w:p>
      <w:pPr>
        <w:pStyle w:val="BodyText"/>
        <w:pBdr/>
        <w:bidi w:val="0"/>
        <w:ind w:hanging="0" w:start="0" w:end="0"/>
        <w:jc w:val="start"/>
        <w:rPr/>
      </w:pPr>
      <w:r>
        <w:rPr/>
        <w:t>Uniswap V4 is expected to launch in 2025 after missing its Q3 2024 target </w:t>
      </w:r>
      <w:hyperlink r:id="rId2" w:tgtFrame="_blank">
        <w:r>
          <w:rPr>
            <w:rStyle w:val="Hyperlink"/>
          </w:rPr>
          <w:t>Bitget</w:t>
        </w:r>
      </w:hyperlink>
      <w:hyperlink r:id="rId3" w:tgtFrame="_blank">
        <w:r>
          <w:rPr>
            <w:rStyle w:val="Hyperlink"/>
          </w:rPr>
          <w:t>CryptoRank.io</w:t>
        </w:r>
      </w:hyperlink>
      <w:r>
        <w:rPr/>
        <w:t>, with a $15.5 million bug bounty program active since November 2024 </w:t>
      </w:r>
      <w:hyperlink r:id="rId4" w:tgtFrame="_blank">
        <w:r>
          <w:rPr>
            <w:rStyle w:val="Hyperlink"/>
          </w:rPr>
          <w:t>Bitget</w:t>
        </w:r>
      </w:hyperlink>
      <w:r>
        <w:rPr/>
        <w:t>.</w:t>
      </w:r>
    </w:p>
    <w:p>
      <w:pPr>
        <w:pStyle w:val="BodyText"/>
        <w:pBdr/>
        <w:bidi w:val="0"/>
        <w:ind w:hanging="0" w:start="0" w:end="0"/>
        <w:jc w:val="start"/>
        <w:rPr/>
      </w:pPr>
      <w:r>
        <w:rPr>
          <w:rStyle w:val="Strong"/>
        </w:rPr>
        <w:t>Role:</w:t>
      </w:r>
      <w:r>
        <w:rPr/>
        <w:t> Customizable, gas-optimized DEX with unlimited possibilities</w:t>
      </w:r>
    </w:p>
    <w:p>
      <w:pPr>
        <w:pStyle w:val="BodyText"/>
        <w:pBdr/>
        <w:bidi w:val="0"/>
        <w:ind w:hanging="0" w:start="0" w:end="0"/>
        <w:jc w:val="start"/>
        <w:rPr/>
      </w:pPr>
      <w:r>
        <w:rPr>
          <w:rStyle w:val="Strong"/>
        </w:rPr>
        <w:t>Key Innovations:</w:t>
      </w:r>
    </w:p>
    <w:p>
      <w:pPr>
        <w:pStyle w:val="BodyText"/>
        <w:numPr>
          <w:ilvl w:val="0"/>
          <w:numId w:val="5"/>
        </w:numPr>
        <w:pBdr/>
        <w:tabs>
          <w:tab w:val="clear" w:pos="709"/>
          <w:tab w:val="left" w:pos="709" w:leader="none"/>
        </w:tabs>
        <w:bidi w:val="0"/>
        <w:spacing w:before="0" w:after="0"/>
        <w:ind w:hanging="283" w:start="709" w:end="0"/>
        <w:jc w:val="start"/>
        <w:rPr/>
      </w:pPr>
      <w:r>
        <w:rPr>
          <w:rStyle w:val="Strong"/>
        </w:rPr>
        <w:t xml:space="preserve">🪝 </w:t>
      </w:r>
      <w:r>
        <w:rPr>
          <w:rStyle w:val="Strong"/>
        </w:rPr>
        <w:t>Hooks System (8 execution points)</w:t>
      </w:r>
    </w:p>
    <w:p>
      <w:pPr>
        <w:pStyle w:val="BodyText"/>
        <w:numPr>
          <w:ilvl w:val="1"/>
          <w:numId w:val="5"/>
        </w:numPr>
        <w:pBdr/>
        <w:tabs>
          <w:tab w:val="clear" w:pos="709"/>
          <w:tab w:val="left" w:pos="1418" w:leader="none"/>
        </w:tabs>
        <w:bidi w:val="0"/>
        <w:spacing w:before="0" w:after="0"/>
        <w:ind w:hanging="283" w:start="1418" w:end="0"/>
        <w:jc w:val="start"/>
        <w:rPr/>
      </w:pPr>
      <w:r>
        <w:rPr/>
        <w:t>beforeInitialize / afterInitialize</w:t>
      </w:r>
    </w:p>
    <w:p>
      <w:pPr>
        <w:pStyle w:val="BodyText"/>
        <w:numPr>
          <w:ilvl w:val="1"/>
          <w:numId w:val="5"/>
        </w:numPr>
        <w:pBdr/>
        <w:tabs>
          <w:tab w:val="clear" w:pos="709"/>
          <w:tab w:val="left" w:pos="1418" w:leader="none"/>
        </w:tabs>
        <w:bidi w:val="0"/>
        <w:spacing w:before="0" w:after="0"/>
        <w:ind w:hanging="283" w:start="1418" w:end="0"/>
        <w:jc w:val="start"/>
        <w:rPr/>
      </w:pPr>
      <w:r>
        <w:rPr/>
        <w:t>beforeModifyPosition / afterModifyPosition</w:t>
      </w:r>
    </w:p>
    <w:p>
      <w:pPr>
        <w:pStyle w:val="BodyText"/>
        <w:numPr>
          <w:ilvl w:val="1"/>
          <w:numId w:val="5"/>
        </w:numPr>
        <w:pBdr/>
        <w:tabs>
          <w:tab w:val="clear" w:pos="709"/>
          <w:tab w:val="left" w:pos="1418" w:leader="none"/>
        </w:tabs>
        <w:bidi w:val="0"/>
        <w:spacing w:before="0" w:after="0"/>
        <w:ind w:hanging="283" w:start="1418" w:end="0"/>
        <w:jc w:val="start"/>
        <w:rPr/>
      </w:pPr>
      <w:r>
        <w:rPr/>
        <w:t>beforeSwap / afterSwap</w:t>
      </w:r>
    </w:p>
    <w:p>
      <w:pPr>
        <w:pStyle w:val="BodyText"/>
        <w:numPr>
          <w:ilvl w:val="1"/>
          <w:numId w:val="5"/>
        </w:numPr>
        <w:pBdr/>
        <w:tabs>
          <w:tab w:val="clear" w:pos="709"/>
          <w:tab w:val="left" w:pos="1418" w:leader="none"/>
        </w:tabs>
        <w:bidi w:val="0"/>
        <w:spacing w:before="0" w:after="0"/>
        <w:ind w:hanging="283" w:start="1418" w:end="0"/>
        <w:jc w:val="start"/>
        <w:rPr/>
      </w:pPr>
      <w:r>
        <w:rPr/>
        <w:t>beforeDonate / afterDonate</w:t>
      </w:r>
    </w:p>
    <w:p>
      <w:pPr>
        <w:pStyle w:val="BodyText"/>
        <w:numPr>
          <w:ilvl w:val="1"/>
          <w:numId w:val="5"/>
        </w:numPr>
        <w:pBdr/>
        <w:tabs>
          <w:tab w:val="clear" w:pos="709"/>
          <w:tab w:val="left" w:pos="1418" w:leader="none"/>
        </w:tabs>
        <w:bidi w:val="0"/>
        <w:spacing w:before="0" w:after="0"/>
        <w:ind w:hanging="283" w:start="1418" w:end="0"/>
        <w:jc w:val="start"/>
        <w:rPr/>
      </w:pPr>
      <w:r>
        <w:rPr/>
        <w:t>Enables: limit orders, TWAP oracles, dynamic fees, MEV protection, auto-rebalancing</w:t>
      </w:r>
    </w:p>
    <w:p>
      <w:pPr>
        <w:pStyle w:val="BodyText"/>
        <w:numPr>
          <w:ilvl w:val="0"/>
          <w:numId w:val="5"/>
        </w:numPr>
        <w:pBdr/>
        <w:tabs>
          <w:tab w:val="clear" w:pos="709"/>
          <w:tab w:val="left" w:pos="709" w:leader="none"/>
        </w:tabs>
        <w:bidi w:val="0"/>
        <w:spacing w:before="0" w:after="0"/>
        <w:ind w:hanging="283" w:start="709" w:end="0"/>
        <w:jc w:val="start"/>
        <w:rPr/>
      </w:pPr>
      <w:r>
        <w:rPr>
          <w:rStyle w:val="Strong"/>
        </w:rPr>
        <w:t xml:space="preserve">🏗️ </w:t>
      </w:r>
      <w:r>
        <w:rPr>
          <w:rStyle w:val="Strong"/>
        </w:rPr>
        <w:t>Singleton Architecture</w:t>
      </w:r>
    </w:p>
    <w:p>
      <w:pPr>
        <w:pStyle w:val="BodyText"/>
        <w:numPr>
          <w:ilvl w:val="1"/>
          <w:numId w:val="5"/>
        </w:numPr>
        <w:pBdr/>
        <w:tabs>
          <w:tab w:val="clear" w:pos="709"/>
          <w:tab w:val="left" w:pos="1418" w:leader="none"/>
        </w:tabs>
        <w:bidi w:val="0"/>
        <w:spacing w:before="0" w:after="0"/>
        <w:ind w:hanging="283" w:start="1418" w:end="0"/>
        <w:jc w:val="start"/>
        <w:rPr/>
      </w:pPr>
      <w:r>
        <w:rPr/>
        <w:t>All pools in ONE contract</w:t>
      </w:r>
    </w:p>
    <w:p>
      <w:pPr>
        <w:pStyle w:val="BodyText"/>
        <w:numPr>
          <w:ilvl w:val="1"/>
          <w:numId w:val="5"/>
        </w:numPr>
        <w:pBdr/>
        <w:tabs>
          <w:tab w:val="clear" w:pos="709"/>
          <w:tab w:val="left" w:pos="1418" w:leader="none"/>
        </w:tabs>
        <w:bidi w:val="0"/>
        <w:spacing w:before="0" w:after="0"/>
        <w:ind w:hanging="283" w:start="1418" w:end="0"/>
        <w:jc w:val="start"/>
        <w:rPr/>
      </w:pPr>
      <w:r>
        <w:rPr/>
        <w:t>99% gas savings on multi-hop swaps</w:t>
      </w:r>
    </w:p>
    <w:p>
      <w:pPr>
        <w:pStyle w:val="BodyText"/>
        <w:numPr>
          <w:ilvl w:val="1"/>
          <w:numId w:val="5"/>
        </w:numPr>
        <w:pBdr/>
        <w:tabs>
          <w:tab w:val="clear" w:pos="709"/>
          <w:tab w:val="left" w:pos="1418" w:leader="none"/>
        </w:tabs>
        <w:bidi w:val="0"/>
        <w:spacing w:before="0" w:after="0"/>
        <w:ind w:hanging="283" w:start="1418" w:end="0"/>
        <w:jc w:val="start"/>
        <w:rPr/>
      </w:pPr>
      <w:r>
        <w:rPr/>
        <w:t>Shared liquidity</w:t>
      </w:r>
    </w:p>
    <w:p>
      <w:pPr>
        <w:pStyle w:val="BodyText"/>
        <w:numPr>
          <w:ilvl w:val="0"/>
          <w:numId w:val="5"/>
        </w:numPr>
        <w:pBdr/>
        <w:tabs>
          <w:tab w:val="clear" w:pos="709"/>
          <w:tab w:val="left" w:pos="709" w:leader="none"/>
        </w:tabs>
        <w:bidi w:val="0"/>
        <w:spacing w:before="0" w:after="0"/>
        <w:ind w:hanging="283" w:start="709" w:end="0"/>
        <w:jc w:val="start"/>
        <w:rPr/>
      </w:pPr>
      <w:r>
        <w:rPr>
          <w:rStyle w:val="Strong"/>
        </w:rPr>
        <w:t xml:space="preserve">⚡ </w:t>
      </w:r>
      <w:r>
        <w:rPr>
          <w:rStyle w:val="Strong"/>
        </w:rPr>
        <w:t>Flash Accounting</w:t>
      </w:r>
    </w:p>
    <w:p>
      <w:pPr>
        <w:pStyle w:val="BodyText"/>
        <w:numPr>
          <w:ilvl w:val="1"/>
          <w:numId w:val="5"/>
        </w:numPr>
        <w:pBdr/>
        <w:tabs>
          <w:tab w:val="clear" w:pos="709"/>
          <w:tab w:val="left" w:pos="1418" w:leader="none"/>
        </w:tabs>
        <w:bidi w:val="0"/>
        <w:spacing w:before="0" w:after="0"/>
        <w:ind w:hanging="283" w:start="1418" w:end="0"/>
        <w:jc w:val="start"/>
        <w:rPr/>
      </w:pPr>
      <w:r>
        <w:rPr/>
        <w:t>Internal balance tracking</w:t>
      </w:r>
    </w:p>
    <w:p>
      <w:pPr>
        <w:pStyle w:val="BodyText"/>
        <w:numPr>
          <w:ilvl w:val="1"/>
          <w:numId w:val="5"/>
        </w:numPr>
        <w:pBdr/>
        <w:tabs>
          <w:tab w:val="clear" w:pos="709"/>
          <w:tab w:val="left" w:pos="1418" w:leader="none"/>
        </w:tabs>
        <w:bidi w:val="0"/>
        <w:spacing w:before="0" w:after="0"/>
        <w:ind w:hanging="283" w:start="1418" w:end="0"/>
        <w:jc w:val="start"/>
        <w:rPr/>
      </w:pPr>
      <w:r>
        <w:rPr/>
        <w:t>Net settlement at end</w:t>
      </w:r>
    </w:p>
    <w:p>
      <w:pPr>
        <w:pStyle w:val="BodyText"/>
        <w:numPr>
          <w:ilvl w:val="1"/>
          <w:numId w:val="5"/>
        </w:numPr>
        <w:pBdr/>
        <w:tabs>
          <w:tab w:val="clear" w:pos="709"/>
          <w:tab w:val="left" w:pos="1418" w:leader="none"/>
        </w:tabs>
        <w:bidi w:val="0"/>
        <w:spacing w:before="0" w:after="0"/>
        <w:ind w:hanging="283" w:start="1418" w:end="0"/>
        <w:jc w:val="start"/>
        <w:rPr/>
      </w:pPr>
      <w:r>
        <w:rPr/>
        <w:t>~50% gas savings per swap</w:t>
      </w:r>
    </w:p>
    <w:p>
      <w:pPr>
        <w:pStyle w:val="BodyText"/>
        <w:numPr>
          <w:ilvl w:val="0"/>
          <w:numId w:val="5"/>
        </w:numPr>
        <w:pBdr/>
        <w:tabs>
          <w:tab w:val="clear" w:pos="709"/>
          <w:tab w:val="left" w:pos="709" w:leader="none"/>
        </w:tabs>
        <w:bidi w:val="0"/>
        <w:spacing w:before="0" w:after="0"/>
        <w:ind w:hanging="283" w:start="709" w:end="0"/>
        <w:jc w:val="start"/>
        <w:rPr/>
      </w:pPr>
      <w:r>
        <w:rPr>
          <w:rStyle w:val="Strong"/>
        </w:rPr>
        <w:t xml:space="preserve">🎫 </w:t>
      </w:r>
      <w:r>
        <w:rPr>
          <w:rStyle w:val="Strong"/>
        </w:rPr>
        <w:t>ERC-1155 Positions</w:t>
      </w:r>
    </w:p>
    <w:p>
      <w:pPr>
        <w:pStyle w:val="BodyText"/>
        <w:numPr>
          <w:ilvl w:val="1"/>
          <w:numId w:val="5"/>
        </w:numPr>
        <w:pBdr/>
        <w:tabs>
          <w:tab w:val="clear" w:pos="709"/>
          <w:tab w:val="left" w:pos="1418" w:leader="none"/>
        </w:tabs>
        <w:bidi w:val="0"/>
        <w:spacing w:before="0" w:after="0"/>
        <w:ind w:hanging="283" w:start="1418" w:end="0"/>
        <w:jc w:val="start"/>
        <w:rPr/>
      </w:pPr>
      <w:r>
        <w:rPr/>
        <w:t>More efficient than ERC-721</w:t>
      </w:r>
    </w:p>
    <w:p>
      <w:pPr>
        <w:pStyle w:val="BodyText"/>
        <w:numPr>
          <w:ilvl w:val="1"/>
          <w:numId w:val="5"/>
        </w:numPr>
        <w:pBdr/>
        <w:tabs>
          <w:tab w:val="clear" w:pos="709"/>
          <w:tab w:val="left" w:pos="1418" w:leader="none"/>
        </w:tabs>
        <w:bidi w:val="0"/>
        <w:spacing w:before="0" w:after="0"/>
        <w:ind w:hanging="283" w:start="1418" w:end="0"/>
        <w:jc w:val="start"/>
        <w:rPr/>
      </w:pPr>
      <w:r>
        <w:rPr/>
        <w:t>Batch operations</w:t>
      </w:r>
    </w:p>
    <w:p>
      <w:pPr>
        <w:pStyle w:val="BodyText"/>
        <w:numPr>
          <w:ilvl w:val="1"/>
          <w:numId w:val="5"/>
        </w:numPr>
        <w:pBdr/>
        <w:tabs>
          <w:tab w:val="clear" w:pos="709"/>
          <w:tab w:val="left" w:pos="1418" w:leader="none"/>
        </w:tabs>
        <w:bidi w:val="0"/>
        <w:spacing w:before="0" w:after="0"/>
        <w:ind w:hanging="283" w:start="1418" w:end="0"/>
        <w:jc w:val="start"/>
        <w:rPr/>
      </w:pPr>
      <w:r>
        <w:rPr/>
        <w:t>Lower minting costs</w:t>
      </w:r>
    </w:p>
    <w:p>
      <w:pPr>
        <w:pStyle w:val="BodyText"/>
        <w:numPr>
          <w:ilvl w:val="0"/>
          <w:numId w:val="5"/>
        </w:numPr>
        <w:pBdr/>
        <w:tabs>
          <w:tab w:val="clear" w:pos="709"/>
          <w:tab w:val="left" w:pos="709" w:leader="none"/>
        </w:tabs>
        <w:bidi w:val="0"/>
        <w:spacing w:before="0" w:after="0"/>
        <w:ind w:hanging="283" w:start="709" w:end="0"/>
        <w:jc w:val="start"/>
        <w:rPr/>
      </w:pPr>
      <w:r>
        <w:rPr>
          <w:rStyle w:val="Strong"/>
        </w:rPr>
        <w:t xml:space="preserve">💰 </w:t>
      </w:r>
      <w:r>
        <w:rPr>
          <w:rStyle w:val="Strong"/>
        </w:rPr>
        <w:t>Native ETH Support</w:t>
      </w:r>
    </w:p>
    <w:p>
      <w:pPr>
        <w:pStyle w:val="BodyText"/>
        <w:numPr>
          <w:ilvl w:val="1"/>
          <w:numId w:val="5"/>
        </w:numPr>
        <w:pBdr/>
        <w:tabs>
          <w:tab w:val="clear" w:pos="709"/>
          <w:tab w:val="left" w:pos="1418" w:leader="none"/>
        </w:tabs>
        <w:bidi w:val="0"/>
        <w:spacing w:before="0" w:after="0"/>
        <w:ind w:hanging="283" w:start="1418" w:end="0"/>
        <w:jc w:val="start"/>
        <w:rPr/>
      </w:pPr>
      <w:r>
        <w:rPr/>
        <w:t>No more WETH wrapping</w:t>
      </w:r>
    </w:p>
    <w:p>
      <w:pPr>
        <w:pStyle w:val="BodyText"/>
        <w:numPr>
          <w:ilvl w:val="1"/>
          <w:numId w:val="5"/>
        </w:numPr>
        <w:pBdr/>
        <w:tabs>
          <w:tab w:val="clear" w:pos="709"/>
          <w:tab w:val="left" w:pos="1418" w:leader="none"/>
        </w:tabs>
        <w:bidi w:val="0"/>
        <w:ind w:hanging="283" w:start="1418" w:end="0"/>
        <w:jc w:val="start"/>
        <w:rPr/>
      </w:pPr>
      <w:r>
        <w:rPr/>
        <w:t>Additional gas savings</w:t>
      </w:r>
    </w:p>
    <w:p>
      <w:pPr>
        <w:pStyle w:val="BodyText"/>
        <w:pBdr/>
        <w:bidi w:val="0"/>
        <w:ind w:hanging="0" w:start="0" w:end="0"/>
        <w:jc w:val="start"/>
        <w:rPr/>
      </w:pPr>
      <w:r>
        <w:rPr>
          <w:rStyle w:val="Strong"/>
        </w:rPr>
        <w:t>Advantages:</w:t>
      </w:r>
    </w:p>
    <w:p>
      <w:pPr>
        <w:pStyle w:val="BodyText"/>
        <w:numPr>
          <w:ilvl w:val="0"/>
          <w:numId w:val="6"/>
        </w:numPr>
        <w:pBdr/>
        <w:tabs>
          <w:tab w:val="clear" w:pos="709"/>
          <w:tab w:val="left" w:pos="709" w:leader="none"/>
        </w:tabs>
        <w:bidi w:val="0"/>
        <w:spacing w:before="0" w:after="0"/>
        <w:ind w:hanging="283" w:start="709" w:end="0"/>
        <w:jc w:val="start"/>
        <w:rPr/>
      </w:pPr>
      <w:r>
        <w:rPr/>
        <w:t xml:space="preserve">✅ </w:t>
      </w:r>
      <w:r>
        <w:rPr/>
        <w:t>Unlimited customization via hooks</w:t>
      </w:r>
    </w:p>
    <w:p>
      <w:pPr>
        <w:pStyle w:val="BodyText"/>
        <w:numPr>
          <w:ilvl w:val="0"/>
          <w:numId w:val="6"/>
        </w:numPr>
        <w:pBdr/>
        <w:tabs>
          <w:tab w:val="clear" w:pos="709"/>
          <w:tab w:val="left" w:pos="709" w:leader="none"/>
        </w:tabs>
        <w:bidi w:val="0"/>
        <w:spacing w:before="0" w:after="0"/>
        <w:ind w:hanging="283" w:start="709" w:end="0"/>
        <w:jc w:val="start"/>
        <w:rPr/>
      </w:pPr>
      <w:r>
        <w:rPr/>
        <w:t xml:space="preserve">✅ </w:t>
      </w:r>
      <w:r>
        <w:rPr/>
        <w:t>Massive gas savings (50-99%)</w:t>
      </w:r>
    </w:p>
    <w:p>
      <w:pPr>
        <w:pStyle w:val="BodyText"/>
        <w:numPr>
          <w:ilvl w:val="0"/>
          <w:numId w:val="6"/>
        </w:numPr>
        <w:pBdr/>
        <w:tabs>
          <w:tab w:val="clear" w:pos="709"/>
          <w:tab w:val="left" w:pos="709" w:leader="none"/>
        </w:tabs>
        <w:bidi w:val="0"/>
        <w:spacing w:before="0" w:after="0"/>
        <w:ind w:hanging="283" w:start="709" w:end="0"/>
        <w:jc w:val="start"/>
        <w:rPr/>
      </w:pPr>
      <w:r>
        <w:rPr/>
        <w:t xml:space="preserve">✅ </w:t>
      </w:r>
      <w:r>
        <w:rPr/>
        <w:t>Dynamic fees based on volatility/volume</w:t>
      </w:r>
    </w:p>
    <w:p>
      <w:pPr>
        <w:pStyle w:val="BodyText"/>
        <w:numPr>
          <w:ilvl w:val="0"/>
          <w:numId w:val="6"/>
        </w:numPr>
        <w:pBdr/>
        <w:tabs>
          <w:tab w:val="clear" w:pos="709"/>
          <w:tab w:val="left" w:pos="709" w:leader="none"/>
        </w:tabs>
        <w:bidi w:val="0"/>
        <w:spacing w:before="0" w:after="0"/>
        <w:ind w:hanging="283" w:start="709" w:end="0"/>
        <w:jc w:val="start"/>
        <w:rPr/>
      </w:pPr>
      <w:r>
        <w:rPr/>
        <w:t xml:space="preserve">✅ </w:t>
      </w:r>
      <w:r>
        <w:rPr/>
        <w:t>On-chain limit orders, stop losses</w:t>
      </w:r>
    </w:p>
    <w:p>
      <w:pPr>
        <w:pStyle w:val="BodyText"/>
        <w:numPr>
          <w:ilvl w:val="0"/>
          <w:numId w:val="6"/>
        </w:numPr>
        <w:pBdr/>
        <w:tabs>
          <w:tab w:val="clear" w:pos="709"/>
          <w:tab w:val="left" w:pos="709" w:leader="none"/>
        </w:tabs>
        <w:bidi w:val="0"/>
        <w:ind w:hanging="283" w:start="709" w:end="0"/>
        <w:jc w:val="start"/>
        <w:rPr/>
      </w:pPr>
      <w:r>
        <w:rPr/>
        <w:t xml:space="preserve">✅ </w:t>
      </w:r>
      <w:r>
        <w:rPr/>
        <w:t>Better composability</w:t>
      </w:r>
    </w:p>
    <w:p>
      <w:pPr>
        <w:pStyle w:val="BodyText"/>
        <w:pBdr/>
        <w:bidi w:val="0"/>
        <w:ind w:hanging="0" w:start="0" w:end="0"/>
        <w:jc w:val="start"/>
        <w:rPr/>
      </w:pPr>
      <w:r>
        <w:rPr>
          <w:rStyle w:val="Strong"/>
        </w:rPr>
        <w:t>Limitations:</w:t>
      </w:r>
    </w:p>
    <w:p>
      <w:pPr>
        <w:pStyle w:val="BodyText"/>
        <w:numPr>
          <w:ilvl w:val="0"/>
          <w:numId w:val="7"/>
        </w:numPr>
        <w:pBdr/>
        <w:tabs>
          <w:tab w:val="clear" w:pos="709"/>
          <w:tab w:val="left" w:pos="709" w:leader="none"/>
        </w:tabs>
        <w:bidi w:val="0"/>
        <w:spacing w:before="0" w:after="0"/>
        <w:ind w:hanging="283" w:start="709" w:end="0"/>
        <w:jc w:val="start"/>
        <w:rPr/>
      </w:pPr>
      <w:r>
        <w:rPr/>
        <w:t xml:space="preserve">❌ </w:t>
      </w:r>
      <w:r>
        <w:rPr/>
        <w:t>More complex for developers</w:t>
      </w:r>
    </w:p>
    <w:p>
      <w:pPr>
        <w:pStyle w:val="BodyText"/>
        <w:numPr>
          <w:ilvl w:val="0"/>
          <w:numId w:val="7"/>
        </w:numPr>
        <w:pBdr/>
        <w:tabs>
          <w:tab w:val="clear" w:pos="709"/>
          <w:tab w:val="left" w:pos="709" w:leader="none"/>
        </w:tabs>
        <w:bidi w:val="0"/>
        <w:spacing w:before="0" w:after="0"/>
        <w:ind w:hanging="283" w:start="709" w:end="0"/>
        <w:jc w:val="start"/>
        <w:rPr/>
      </w:pPr>
      <w:r>
        <w:rPr/>
        <w:t xml:space="preserve">❌ </w:t>
      </w:r>
      <w:r>
        <w:rPr/>
        <w:t>Hook security concerns (need audits)</w:t>
      </w:r>
    </w:p>
    <w:p>
      <w:pPr>
        <w:pStyle w:val="BodyText"/>
        <w:numPr>
          <w:ilvl w:val="0"/>
          <w:numId w:val="7"/>
        </w:numPr>
        <w:pBdr/>
        <w:tabs>
          <w:tab w:val="clear" w:pos="709"/>
          <w:tab w:val="left" w:pos="709" w:leader="none"/>
        </w:tabs>
        <w:bidi w:val="0"/>
        <w:spacing w:before="0" w:after="0"/>
        <w:ind w:hanging="283" w:start="709" w:end="0"/>
        <w:jc w:val="start"/>
        <w:rPr/>
      </w:pPr>
      <w:r>
        <w:rPr/>
        <w:t xml:space="preserve">❌ </w:t>
      </w:r>
      <w:r>
        <w:rPr/>
        <w:t>Still being tested (not live yet)</w:t>
      </w:r>
    </w:p>
    <w:p>
      <w:pPr>
        <w:pStyle w:val="BodyText"/>
        <w:numPr>
          <w:ilvl w:val="0"/>
          <w:numId w:val="7"/>
        </w:numPr>
        <w:pBdr/>
        <w:tabs>
          <w:tab w:val="clear" w:pos="709"/>
          <w:tab w:val="left" w:pos="709" w:leader="none"/>
        </w:tabs>
        <w:bidi w:val="0"/>
        <w:ind w:hanging="283" w:start="709" w:end="0"/>
        <w:jc w:val="start"/>
        <w:rPr/>
      </w:pPr>
      <w:r>
        <w:rPr/>
        <w:t xml:space="preserve">❌ </w:t>
      </w:r>
      <w:r>
        <w:rPr/>
        <w:t>Learning curve for hook development</w:t>
      </w:r>
    </w:p>
    <w:p>
      <w:pPr>
        <w:pStyle w:val="HorizontalLine"/>
        <w:bidi w:val="0"/>
        <w:jc w:val="start"/>
        <w:rPr/>
      </w:pPr>
      <w:r>
        <w:rPr/>
      </w:r>
    </w:p>
    <w:p>
      <w:pPr>
        <w:pStyle w:val="Heading2"/>
        <w:pBdr/>
        <w:bidi w:val="0"/>
        <w:ind w:hanging="0" w:start="0" w:end="0"/>
        <w:jc w:val="start"/>
        <w:rPr/>
      </w:pPr>
      <w:r>
        <w:rPr>
          <w:rStyle w:val="Strong"/>
          <w:b/>
          <w:bCs/>
        </w:rPr>
        <w:t xml:space="preserve">🔮 </w:t>
      </w:r>
      <w:r>
        <w:rPr>
          <w:rStyle w:val="Strong"/>
          <w:b/>
          <w:bCs/>
        </w:rPr>
        <w:t>Is there Uniswap V5?</w:t>
      </w:r>
    </w:p>
    <w:p>
      <w:pPr>
        <w:pStyle w:val="BodyText"/>
        <w:pBdr/>
        <w:bidi w:val="0"/>
        <w:ind w:hanging="0" w:start="0" w:end="0"/>
        <w:jc w:val="start"/>
        <w:rPr/>
      </w:pPr>
      <w:r>
        <w:rPr>
          <w:rStyle w:val="Strong"/>
        </w:rPr>
        <w:t>No, there is no Uniswap V5.</w:t>
      </w:r>
      <w:r>
        <w:rPr/>
        <w:t> V4 isn't even fully launched yet!</w:t>
      </w:r>
    </w:p>
    <w:p>
      <w:pPr>
        <w:pStyle w:val="BodyText"/>
        <w:pBdr/>
        <w:bidi w:val="0"/>
        <w:ind w:hanging="0" w:start="0" w:end="0"/>
        <w:jc w:val="start"/>
        <w:rPr/>
      </w:pPr>
      <w:r>
        <w:rPr/>
        <w:t>The last significant update to Uniswap, V3, launched in May 2021 </w:t>
      </w:r>
      <w:hyperlink r:id="rId5" w:tgtFrame="_blank">
        <w:r>
          <w:rPr>
            <w:rStyle w:val="Hyperlink"/>
          </w:rPr>
          <w:t>CryptoRank.io</w:t>
        </w:r>
      </w:hyperlink>
      <w:r>
        <w:rPr/>
        <w:t>, and V4 has been in development since June 2023. Given the complexity and capabilities of V4's hook system, it's designed to be the "final" architecture that can evolve through hooks rather than requiring new versions.</w:t>
      </w:r>
    </w:p>
    <w:p>
      <w:pPr>
        <w:pStyle w:val="BodyText"/>
        <w:pBdr/>
        <w:bidi w:val="0"/>
        <w:ind w:hanging="0" w:start="0" w:end="0"/>
        <w:jc w:val="start"/>
        <w:rPr/>
      </w:pPr>
      <w:r>
        <w:rPr>
          <w:rStyle w:val="Strong"/>
        </w:rPr>
        <w:t>Why V4 might be the "end":</w:t>
      </w:r>
    </w:p>
    <w:p>
      <w:pPr>
        <w:pStyle w:val="BodyText"/>
        <w:numPr>
          <w:ilvl w:val="0"/>
          <w:numId w:val="8"/>
        </w:numPr>
        <w:pBdr/>
        <w:tabs>
          <w:tab w:val="clear" w:pos="709"/>
          <w:tab w:val="left" w:pos="709" w:leader="none"/>
        </w:tabs>
        <w:bidi w:val="0"/>
        <w:spacing w:before="0" w:after="0"/>
        <w:ind w:hanging="283" w:start="709" w:end="0"/>
        <w:jc w:val="start"/>
        <w:rPr/>
      </w:pPr>
      <w:r>
        <w:rPr/>
        <w:t>Hooks allow infinite customization without protocol changes</w:t>
      </w:r>
    </w:p>
    <w:p>
      <w:pPr>
        <w:pStyle w:val="BodyText"/>
        <w:numPr>
          <w:ilvl w:val="0"/>
          <w:numId w:val="8"/>
        </w:numPr>
        <w:pBdr/>
        <w:tabs>
          <w:tab w:val="clear" w:pos="709"/>
          <w:tab w:val="left" w:pos="709" w:leader="none"/>
        </w:tabs>
        <w:bidi w:val="0"/>
        <w:spacing w:before="0" w:after="0"/>
        <w:ind w:hanging="283" w:start="709" w:end="0"/>
        <w:jc w:val="start"/>
        <w:rPr/>
      </w:pPr>
      <w:r>
        <w:rPr/>
        <w:t>Singleton architecture is already optimal</w:t>
      </w:r>
    </w:p>
    <w:p>
      <w:pPr>
        <w:pStyle w:val="BodyText"/>
        <w:numPr>
          <w:ilvl w:val="0"/>
          <w:numId w:val="8"/>
        </w:numPr>
        <w:pBdr/>
        <w:tabs>
          <w:tab w:val="clear" w:pos="709"/>
          <w:tab w:val="left" w:pos="709" w:leader="none"/>
        </w:tabs>
        <w:bidi w:val="0"/>
        <w:spacing w:before="0" w:after="0"/>
        <w:ind w:hanging="283" w:start="709" w:end="0"/>
        <w:jc w:val="start"/>
        <w:rPr/>
      </w:pPr>
      <w:r>
        <w:rPr/>
        <w:t>Future features can be added as new hooks</w:t>
      </w:r>
    </w:p>
    <w:p>
      <w:pPr>
        <w:pStyle w:val="BodyText"/>
        <w:numPr>
          <w:ilvl w:val="0"/>
          <w:numId w:val="8"/>
        </w:numPr>
        <w:pBdr/>
        <w:tabs>
          <w:tab w:val="clear" w:pos="709"/>
          <w:tab w:val="left" w:pos="709" w:leader="none"/>
        </w:tabs>
        <w:bidi w:val="0"/>
        <w:ind w:hanging="283" w:start="709" w:end="0"/>
        <w:jc w:val="start"/>
        <w:rPr/>
      </w:pPr>
      <w:r>
        <w:rPr/>
        <w:t>No need for V5 when hooks can do anything</w:t>
      </w:r>
    </w:p>
    <w:p>
      <w:pPr>
        <w:pStyle w:val="HorizontalLine"/>
        <w:bidi w:val="0"/>
        <w:jc w:val="start"/>
        <w:rPr/>
      </w:pPr>
      <w:r>
        <w:rPr/>
      </w:r>
    </w:p>
    <w:p>
      <w:pPr>
        <w:pStyle w:val="Heading2"/>
        <w:pBdr/>
        <w:bidi w:val="0"/>
        <w:ind w:hanging="0" w:start="0" w:end="0"/>
        <w:jc w:val="start"/>
        <w:rPr/>
      </w:pPr>
      <w:r>
        <w:rPr>
          <w:rStyle w:val="Strong"/>
          <w:b/>
          <w:bCs/>
        </w:rPr>
        <w:t xml:space="preserve">📊 </w:t>
      </w:r>
      <w:r>
        <w:rPr>
          <w:rStyle w:val="Strong"/>
          <w:b/>
          <w:bCs/>
        </w:rPr>
        <w:t>Quick Comparison Table</w:t>
      </w:r>
    </w:p>
    <w:tbl>
      <w:tblPr>
        <w:tblW w:w="7297" w:type="dxa"/>
        <w:jc w:val="start"/>
        <w:tblInd w:w="0" w:type="dxa"/>
        <w:tblLayout w:type="fixed"/>
        <w:tblCellMar>
          <w:top w:w="0" w:type="dxa"/>
          <w:start w:w="0" w:type="dxa"/>
          <w:bottom w:w="0" w:type="dxa"/>
          <w:end w:w="0" w:type="dxa"/>
        </w:tblCellMar>
      </w:tblPr>
      <w:tblGrid>
        <w:gridCol w:w="1967"/>
        <w:gridCol w:w="1492"/>
        <w:gridCol w:w="1526"/>
        <w:gridCol w:w="2312"/>
      </w:tblGrid>
      <w:tr>
        <w:trPr>
          <w:tblHeader w:val="true"/>
        </w:trPr>
        <w:tc>
          <w:tcPr>
            <w:tcW w:w="1967" w:type="dxa"/>
            <w:tcBorders/>
            <w:vAlign w:val="center"/>
          </w:tcPr>
          <w:p>
            <w:pPr>
              <w:pStyle w:val="TableHeading"/>
              <w:bidi w:val="0"/>
              <w:ind w:hanging="0" w:start="0" w:end="0"/>
              <w:rPr/>
            </w:pPr>
            <w:r>
              <w:rPr/>
              <w:t>Feature</w:t>
            </w:r>
          </w:p>
        </w:tc>
        <w:tc>
          <w:tcPr>
            <w:tcW w:w="1492" w:type="dxa"/>
            <w:tcBorders/>
            <w:vAlign w:val="center"/>
          </w:tcPr>
          <w:p>
            <w:pPr>
              <w:pStyle w:val="TableHeading"/>
              <w:bidi w:val="0"/>
              <w:ind w:hanging="0" w:start="0" w:end="0"/>
              <w:rPr/>
            </w:pPr>
            <w:r>
              <w:rPr/>
              <w:t>V2</w:t>
            </w:r>
          </w:p>
        </w:tc>
        <w:tc>
          <w:tcPr>
            <w:tcW w:w="1526" w:type="dxa"/>
            <w:tcBorders/>
            <w:vAlign w:val="center"/>
          </w:tcPr>
          <w:p>
            <w:pPr>
              <w:pStyle w:val="TableHeading"/>
              <w:bidi w:val="0"/>
              <w:ind w:hanging="0" w:start="0" w:end="0"/>
              <w:rPr/>
            </w:pPr>
            <w:r>
              <w:rPr/>
              <w:t>V3</w:t>
            </w:r>
          </w:p>
        </w:tc>
        <w:tc>
          <w:tcPr>
            <w:tcW w:w="2312" w:type="dxa"/>
            <w:tcBorders/>
            <w:vAlign w:val="center"/>
          </w:tcPr>
          <w:p>
            <w:pPr>
              <w:pStyle w:val="TableHeading"/>
              <w:bidi w:val="0"/>
              <w:ind w:hanging="0" w:start="0" w:end="0"/>
              <w:rPr/>
            </w:pPr>
            <w:r>
              <w:rPr/>
              <w:t>V4</w:t>
            </w:r>
          </w:p>
        </w:tc>
      </w:tr>
      <w:tr>
        <w:trPr/>
        <w:tc>
          <w:tcPr>
            <w:tcW w:w="1967" w:type="dxa"/>
            <w:tcBorders>
              <w:top w:val="single" w:sz="4" w:space="0" w:color="000000"/>
            </w:tcBorders>
            <w:tcMar>
              <w:top w:w="28" w:type="dxa"/>
            </w:tcMar>
            <w:vAlign w:val="center"/>
          </w:tcPr>
          <w:p>
            <w:pPr>
              <w:pStyle w:val="TableContents"/>
              <w:bidi w:val="0"/>
              <w:ind w:hanging="0" w:start="0" w:end="0"/>
              <w:jc w:val="start"/>
              <w:rPr/>
            </w:pPr>
            <w:r>
              <w:rPr>
                <w:rStyle w:val="Strong"/>
              </w:rPr>
              <w:t>Liquidity Model</w:t>
            </w:r>
          </w:p>
        </w:tc>
        <w:tc>
          <w:tcPr>
            <w:tcW w:w="1492" w:type="dxa"/>
            <w:tcBorders>
              <w:top w:val="single" w:sz="4" w:space="0" w:color="000000"/>
            </w:tcBorders>
            <w:tcMar>
              <w:top w:w="28" w:type="dxa"/>
            </w:tcMar>
            <w:vAlign w:val="center"/>
          </w:tcPr>
          <w:p>
            <w:pPr>
              <w:pStyle w:val="TableContents"/>
              <w:bidi w:val="0"/>
              <w:ind w:hanging="0" w:start="0" w:end="0"/>
              <w:jc w:val="start"/>
              <w:rPr/>
            </w:pPr>
            <w:r>
              <w:rPr/>
              <w:t>Full range</w:t>
            </w:r>
          </w:p>
        </w:tc>
        <w:tc>
          <w:tcPr>
            <w:tcW w:w="1526" w:type="dxa"/>
            <w:tcBorders>
              <w:top w:val="single" w:sz="4" w:space="0" w:color="000000"/>
            </w:tcBorders>
            <w:tcMar>
              <w:top w:w="28" w:type="dxa"/>
            </w:tcMar>
            <w:vAlign w:val="center"/>
          </w:tcPr>
          <w:p>
            <w:pPr>
              <w:pStyle w:val="TableContents"/>
              <w:bidi w:val="0"/>
              <w:ind w:hanging="0" w:start="0" w:end="0"/>
              <w:jc w:val="start"/>
              <w:rPr/>
            </w:pPr>
            <w:r>
              <w:rPr/>
              <w:t>Concentrated</w:t>
            </w:r>
          </w:p>
        </w:tc>
        <w:tc>
          <w:tcPr>
            <w:tcW w:w="2312" w:type="dxa"/>
            <w:tcBorders>
              <w:top w:val="single" w:sz="4" w:space="0" w:color="000000"/>
            </w:tcBorders>
            <w:tcMar>
              <w:top w:w="28" w:type="dxa"/>
            </w:tcMar>
            <w:vAlign w:val="center"/>
          </w:tcPr>
          <w:p>
            <w:pPr>
              <w:pStyle w:val="TableContents"/>
              <w:bidi w:val="0"/>
              <w:ind w:hanging="0" w:start="0" w:end="0"/>
              <w:jc w:val="start"/>
              <w:rPr/>
            </w:pPr>
            <w:r>
              <w:rPr/>
              <w:t>Concentrated + Hooks</w:t>
            </w:r>
          </w:p>
        </w:tc>
      </w:tr>
      <w:tr>
        <w:trPr/>
        <w:tc>
          <w:tcPr>
            <w:tcW w:w="1967" w:type="dxa"/>
            <w:tcBorders>
              <w:top w:val="single" w:sz="4" w:space="0" w:color="000000"/>
            </w:tcBorders>
            <w:tcMar>
              <w:top w:w="28" w:type="dxa"/>
            </w:tcMar>
            <w:vAlign w:val="center"/>
          </w:tcPr>
          <w:p>
            <w:pPr>
              <w:pStyle w:val="TableContents"/>
              <w:bidi w:val="0"/>
              <w:ind w:hanging="0" w:start="0" w:end="0"/>
              <w:jc w:val="start"/>
              <w:rPr/>
            </w:pPr>
            <w:r>
              <w:rPr>
                <w:rStyle w:val="Strong"/>
              </w:rPr>
              <w:t>Fee Tiers</w:t>
            </w:r>
          </w:p>
        </w:tc>
        <w:tc>
          <w:tcPr>
            <w:tcW w:w="1492" w:type="dxa"/>
            <w:tcBorders>
              <w:top w:val="single" w:sz="4" w:space="0" w:color="000000"/>
            </w:tcBorders>
            <w:tcMar>
              <w:top w:w="28" w:type="dxa"/>
            </w:tcMar>
            <w:vAlign w:val="center"/>
          </w:tcPr>
          <w:p>
            <w:pPr>
              <w:pStyle w:val="TableContents"/>
              <w:bidi w:val="0"/>
              <w:ind w:hanging="0" w:start="0" w:end="0"/>
              <w:jc w:val="start"/>
              <w:rPr/>
            </w:pPr>
            <w:r>
              <w:rPr/>
              <w:t>1 (0.3%)</w:t>
            </w:r>
          </w:p>
        </w:tc>
        <w:tc>
          <w:tcPr>
            <w:tcW w:w="1526" w:type="dxa"/>
            <w:tcBorders>
              <w:top w:val="single" w:sz="4" w:space="0" w:color="000000"/>
            </w:tcBorders>
            <w:tcMar>
              <w:top w:w="28" w:type="dxa"/>
            </w:tcMar>
            <w:vAlign w:val="center"/>
          </w:tcPr>
          <w:p>
            <w:pPr>
              <w:pStyle w:val="TableContents"/>
              <w:bidi w:val="0"/>
              <w:ind w:hanging="0" w:start="0" w:end="0"/>
              <w:jc w:val="start"/>
              <w:rPr/>
            </w:pPr>
            <w:r>
              <w:rPr/>
              <w:t>4 tiers</w:t>
            </w:r>
          </w:p>
        </w:tc>
        <w:tc>
          <w:tcPr>
            <w:tcW w:w="2312" w:type="dxa"/>
            <w:tcBorders>
              <w:top w:val="single" w:sz="4" w:space="0" w:color="000000"/>
            </w:tcBorders>
            <w:tcMar>
              <w:top w:w="28" w:type="dxa"/>
            </w:tcMar>
            <w:vAlign w:val="center"/>
          </w:tcPr>
          <w:p>
            <w:pPr>
              <w:pStyle w:val="TableContents"/>
              <w:bidi w:val="0"/>
              <w:ind w:hanging="0" w:start="0" w:end="0"/>
              <w:jc w:val="start"/>
              <w:rPr/>
            </w:pPr>
            <w:r>
              <w:rPr/>
              <w:t>4+ (dynamic)</w:t>
            </w:r>
          </w:p>
        </w:tc>
      </w:tr>
      <w:tr>
        <w:trPr/>
        <w:tc>
          <w:tcPr>
            <w:tcW w:w="1967" w:type="dxa"/>
            <w:tcBorders>
              <w:top w:val="single" w:sz="4" w:space="0" w:color="000000"/>
            </w:tcBorders>
            <w:tcMar>
              <w:top w:w="28" w:type="dxa"/>
            </w:tcMar>
            <w:vAlign w:val="center"/>
          </w:tcPr>
          <w:p>
            <w:pPr>
              <w:pStyle w:val="TableContents"/>
              <w:bidi w:val="0"/>
              <w:ind w:hanging="0" w:start="0" w:end="0"/>
              <w:jc w:val="start"/>
              <w:rPr/>
            </w:pPr>
            <w:r>
              <w:rPr>
                <w:rStyle w:val="Strong"/>
              </w:rPr>
              <w:t>Position Type</w:t>
            </w:r>
          </w:p>
        </w:tc>
        <w:tc>
          <w:tcPr>
            <w:tcW w:w="1492" w:type="dxa"/>
            <w:tcBorders>
              <w:top w:val="single" w:sz="4" w:space="0" w:color="000000"/>
            </w:tcBorders>
            <w:tcMar>
              <w:top w:w="28" w:type="dxa"/>
            </w:tcMar>
            <w:vAlign w:val="center"/>
          </w:tcPr>
          <w:p>
            <w:pPr>
              <w:pStyle w:val="TableContents"/>
              <w:bidi w:val="0"/>
              <w:ind w:hanging="0" w:start="0" w:end="0"/>
              <w:jc w:val="start"/>
              <w:rPr/>
            </w:pPr>
            <w:r>
              <w:rPr/>
              <w:t>Fungible</w:t>
            </w:r>
          </w:p>
        </w:tc>
        <w:tc>
          <w:tcPr>
            <w:tcW w:w="1526" w:type="dxa"/>
            <w:tcBorders>
              <w:top w:val="single" w:sz="4" w:space="0" w:color="000000"/>
            </w:tcBorders>
            <w:tcMar>
              <w:top w:w="28" w:type="dxa"/>
            </w:tcMar>
            <w:vAlign w:val="center"/>
          </w:tcPr>
          <w:p>
            <w:pPr>
              <w:pStyle w:val="TableContents"/>
              <w:bidi w:val="0"/>
              <w:ind w:hanging="0" w:start="0" w:end="0"/>
              <w:jc w:val="start"/>
              <w:rPr/>
            </w:pPr>
            <w:r>
              <w:rPr/>
              <w:t>ERC-721 NFT</w:t>
            </w:r>
          </w:p>
        </w:tc>
        <w:tc>
          <w:tcPr>
            <w:tcW w:w="2312" w:type="dxa"/>
            <w:tcBorders>
              <w:top w:val="single" w:sz="4" w:space="0" w:color="000000"/>
            </w:tcBorders>
            <w:tcMar>
              <w:top w:w="28" w:type="dxa"/>
            </w:tcMar>
            <w:vAlign w:val="center"/>
          </w:tcPr>
          <w:p>
            <w:pPr>
              <w:pStyle w:val="TableContents"/>
              <w:bidi w:val="0"/>
              <w:ind w:hanging="0" w:start="0" w:end="0"/>
              <w:jc w:val="start"/>
              <w:rPr/>
            </w:pPr>
            <w:r>
              <w:rPr/>
              <w:t>ERC-1155</w:t>
            </w:r>
          </w:p>
        </w:tc>
      </w:tr>
      <w:tr>
        <w:trPr/>
        <w:tc>
          <w:tcPr>
            <w:tcW w:w="1967" w:type="dxa"/>
            <w:tcBorders>
              <w:top w:val="single" w:sz="4" w:space="0" w:color="000000"/>
            </w:tcBorders>
            <w:tcMar>
              <w:top w:w="28" w:type="dxa"/>
            </w:tcMar>
            <w:vAlign w:val="center"/>
          </w:tcPr>
          <w:p>
            <w:pPr>
              <w:pStyle w:val="TableContents"/>
              <w:bidi w:val="0"/>
              <w:ind w:hanging="0" w:start="0" w:end="0"/>
              <w:jc w:val="start"/>
              <w:rPr/>
            </w:pPr>
            <w:r>
              <w:rPr>
                <w:rStyle w:val="Strong"/>
              </w:rPr>
              <w:t>Architecture</w:t>
            </w:r>
          </w:p>
        </w:tc>
        <w:tc>
          <w:tcPr>
            <w:tcW w:w="1492" w:type="dxa"/>
            <w:tcBorders>
              <w:top w:val="single" w:sz="4" w:space="0" w:color="000000"/>
            </w:tcBorders>
            <w:tcMar>
              <w:top w:w="28" w:type="dxa"/>
            </w:tcMar>
            <w:vAlign w:val="center"/>
          </w:tcPr>
          <w:p>
            <w:pPr>
              <w:pStyle w:val="TableContents"/>
              <w:bidi w:val="0"/>
              <w:ind w:hanging="0" w:start="0" w:end="0"/>
              <w:jc w:val="start"/>
              <w:rPr/>
            </w:pPr>
            <w:r>
              <w:rPr/>
              <w:t>Multi-contract</w:t>
            </w:r>
          </w:p>
        </w:tc>
        <w:tc>
          <w:tcPr>
            <w:tcW w:w="1526" w:type="dxa"/>
            <w:tcBorders>
              <w:top w:val="single" w:sz="4" w:space="0" w:color="000000"/>
            </w:tcBorders>
            <w:tcMar>
              <w:top w:w="28" w:type="dxa"/>
            </w:tcMar>
            <w:vAlign w:val="center"/>
          </w:tcPr>
          <w:p>
            <w:pPr>
              <w:pStyle w:val="TableContents"/>
              <w:bidi w:val="0"/>
              <w:ind w:hanging="0" w:start="0" w:end="0"/>
              <w:jc w:val="start"/>
              <w:rPr/>
            </w:pPr>
            <w:r>
              <w:rPr/>
              <w:t>Multi-contract</w:t>
            </w:r>
          </w:p>
        </w:tc>
        <w:tc>
          <w:tcPr>
            <w:tcW w:w="2312" w:type="dxa"/>
            <w:tcBorders>
              <w:top w:val="single" w:sz="4" w:space="0" w:color="000000"/>
            </w:tcBorders>
            <w:tcMar>
              <w:top w:w="28" w:type="dxa"/>
            </w:tcMar>
            <w:vAlign w:val="center"/>
          </w:tcPr>
          <w:p>
            <w:pPr>
              <w:pStyle w:val="TableContents"/>
              <w:bidi w:val="0"/>
              <w:ind w:hanging="0" w:start="0" w:end="0"/>
              <w:jc w:val="start"/>
              <w:rPr/>
            </w:pPr>
            <w:r>
              <w:rPr/>
              <w:t>Singleton</w:t>
            </w:r>
          </w:p>
        </w:tc>
      </w:tr>
      <w:tr>
        <w:trPr/>
        <w:tc>
          <w:tcPr>
            <w:tcW w:w="1967" w:type="dxa"/>
            <w:tcBorders>
              <w:top w:val="single" w:sz="4" w:space="0" w:color="000000"/>
            </w:tcBorders>
            <w:tcMar>
              <w:top w:w="28" w:type="dxa"/>
            </w:tcMar>
            <w:vAlign w:val="center"/>
          </w:tcPr>
          <w:p>
            <w:pPr>
              <w:pStyle w:val="TableContents"/>
              <w:bidi w:val="0"/>
              <w:ind w:hanging="0" w:start="0" w:end="0"/>
              <w:jc w:val="start"/>
              <w:rPr/>
            </w:pPr>
            <w:r>
              <w:rPr>
                <w:rStyle w:val="Strong"/>
              </w:rPr>
              <w:t>Gas per Swap</w:t>
            </w:r>
          </w:p>
        </w:tc>
        <w:tc>
          <w:tcPr>
            <w:tcW w:w="1492" w:type="dxa"/>
            <w:tcBorders>
              <w:top w:val="single" w:sz="4" w:space="0" w:color="000000"/>
            </w:tcBorders>
            <w:tcMar>
              <w:top w:w="28" w:type="dxa"/>
            </w:tcMar>
            <w:vAlign w:val="center"/>
          </w:tcPr>
          <w:p>
            <w:pPr>
              <w:pStyle w:val="TableContents"/>
              <w:bidi w:val="0"/>
              <w:ind w:hanging="0" w:start="0" w:end="0"/>
              <w:jc w:val="start"/>
              <w:rPr/>
            </w:pPr>
            <w:r>
              <w:rPr/>
              <w:t>~120k</w:t>
            </w:r>
          </w:p>
        </w:tc>
        <w:tc>
          <w:tcPr>
            <w:tcW w:w="1526" w:type="dxa"/>
            <w:tcBorders>
              <w:top w:val="single" w:sz="4" w:space="0" w:color="000000"/>
            </w:tcBorders>
            <w:tcMar>
              <w:top w:w="28" w:type="dxa"/>
            </w:tcMar>
            <w:vAlign w:val="center"/>
          </w:tcPr>
          <w:p>
            <w:pPr>
              <w:pStyle w:val="TableContents"/>
              <w:bidi w:val="0"/>
              <w:ind w:hanging="0" w:start="0" w:end="0"/>
              <w:jc w:val="start"/>
              <w:rPr/>
            </w:pPr>
            <w:r>
              <w:rPr/>
              <w:t>~100k</w:t>
            </w:r>
          </w:p>
        </w:tc>
        <w:tc>
          <w:tcPr>
            <w:tcW w:w="2312" w:type="dxa"/>
            <w:tcBorders>
              <w:top w:val="single" w:sz="4" w:space="0" w:color="000000"/>
            </w:tcBorders>
            <w:tcMar>
              <w:top w:w="28" w:type="dxa"/>
            </w:tcMar>
            <w:vAlign w:val="center"/>
          </w:tcPr>
          <w:p>
            <w:pPr>
              <w:pStyle w:val="TableContents"/>
              <w:bidi w:val="0"/>
              <w:ind w:hanging="0" w:start="0" w:end="0"/>
              <w:jc w:val="start"/>
              <w:rPr/>
            </w:pPr>
            <w:r>
              <w:rPr/>
              <w:t>~50k</w:t>
            </w:r>
          </w:p>
        </w:tc>
      </w:tr>
      <w:tr>
        <w:trPr/>
        <w:tc>
          <w:tcPr>
            <w:tcW w:w="1967" w:type="dxa"/>
            <w:tcBorders>
              <w:top w:val="single" w:sz="4" w:space="0" w:color="000000"/>
            </w:tcBorders>
            <w:tcMar>
              <w:top w:w="28" w:type="dxa"/>
            </w:tcMar>
            <w:vAlign w:val="center"/>
          </w:tcPr>
          <w:p>
            <w:pPr>
              <w:pStyle w:val="TableContents"/>
              <w:bidi w:val="0"/>
              <w:ind w:hanging="0" w:start="0" w:end="0"/>
              <w:jc w:val="start"/>
              <w:rPr/>
            </w:pPr>
            <w:r>
              <w:rPr>
                <w:rStyle w:val="Strong"/>
              </w:rPr>
              <w:t>Customization</w:t>
            </w:r>
          </w:p>
        </w:tc>
        <w:tc>
          <w:tcPr>
            <w:tcW w:w="1492" w:type="dxa"/>
            <w:tcBorders>
              <w:top w:val="single" w:sz="4" w:space="0" w:color="000000"/>
            </w:tcBorders>
            <w:tcMar>
              <w:top w:w="28" w:type="dxa"/>
            </w:tcMar>
            <w:vAlign w:val="center"/>
          </w:tcPr>
          <w:p>
            <w:pPr>
              <w:pStyle w:val="TableContents"/>
              <w:bidi w:val="0"/>
              <w:ind w:hanging="0" w:start="0" w:end="0"/>
              <w:jc w:val="start"/>
              <w:rPr/>
            </w:pPr>
            <w:r>
              <w:rPr/>
              <w:t>None</w:t>
            </w:r>
          </w:p>
        </w:tc>
        <w:tc>
          <w:tcPr>
            <w:tcW w:w="1526" w:type="dxa"/>
            <w:tcBorders>
              <w:top w:val="single" w:sz="4" w:space="0" w:color="000000"/>
            </w:tcBorders>
            <w:tcMar>
              <w:top w:w="28" w:type="dxa"/>
            </w:tcMar>
            <w:vAlign w:val="center"/>
          </w:tcPr>
          <w:p>
            <w:pPr>
              <w:pStyle w:val="TableContents"/>
              <w:bidi w:val="0"/>
              <w:ind w:hanging="0" w:start="0" w:end="0"/>
              <w:jc w:val="start"/>
              <w:rPr/>
            </w:pPr>
            <w:r>
              <w:rPr/>
              <w:t>Limited</w:t>
            </w:r>
          </w:p>
        </w:tc>
        <w:tc>
          <w:tcPr>
            <w:tcW w:w="2312" w:type="dxa"/>
            <w:tcBorders>
              <w:top w:val="single" w:sz="4" w:space="0" w:color="000000"/>
            </w:tcBorders>
            <w:tcMar>
              <w:top w:w="28" w:type="dxa"/>
            </w:tcMar>
            <w:vAlign w:val="center"/>
          </w:tcPr>
          <w:p>
            <w:pPr>
              <w:pStyle w:val="TableContents"/>
              <w:bidi w:val="0"/>
              <w:ind w:hanging="0" w:start="0" w:end="0"/>
              <w:jc w:val="start"/>
              <w:rPr/>
            </w:pPr>
            <w:r>
              <w:rPr/>
              <w:t>Unlimited (hooks)</w:t>
            </w:r>
          </w:p>
        </w:tc>
      </w:tr>
      <w:tr>
        <w:trPr/>
        <w:tc>
          <w:tcPr>
            <w:tcW w:w="1967" w:type="dxa"/>
            <w:tcBorders>
              <w:top w:val="single" w:sz="4" w:space="0" w:color="000000"/>
            </w:tcBorders>
            <w:tcMar>
              <w:top w:w="28" w:type="dxa"/>
            </w:tcMar>
            <w:vAlign w:val="center"/>
          </w:tcPr>
          <w:p>
            <w:pPr>
              <w:pStyle w:val="TableContents"/>
              <w:bidi w:val="0"/>
              <w:ind w:hanging="0" w:start="0" w:end="0"/>
              <w:jc w:val="start"/>
              <w:rPr/>
            </w:pPr>
            <w:r>
              <w:rPr>
                <w:rStyle w:val="Strong"/>
              </w:rPr>
              <w:t>Capital Efficiency</w:t>
            </w:r>
          </w:p>
        </w:tc>
        <w:tc>
          <w:tcPr>
            <w:tcW w:w="1492" w:type="dxa"/>
            <w:tcBorders>
              <w:top w:val="single" w:sz="4" w:space="0" w:color="000000"/>
            </w:tcBorders>
            <w:tcMar>
              <w:top w:w="28" w:type="dxa"/>
            </w:tcMar>
            <w:vAlign w:val="center"/>
          </w:tcPr>
          <w:p>
            <w:pPr>
              <w:pStyle w:val="TableContents"/>
              <w:bidi w:val="0"/>
              <w:ind w:hanging="0" w:start="0" w:end="0"/>
              <w:jc w:val="start"/>
              <w:rPr/>
            </w:pPr>
            <w:r>
              <w:rPr/>
              <w:t>1x</w:t>
            </w:r>
          </w:p>
        </w:tc>
        <w:tc>
          <w:tcPr>
            <w:tcW w:w="1526" w:type="dxa"/>
            <w:tcBorders>
              <w:top w:val="single" w:sz="4" w:space="0" w:color="000000"/>
            </w:tcBorders>
            <w:tcMar>
              <w:top w:w="28" w:type="dxa"/>
            </w:tcMar>
            <w:vAlign w:val="center"/>
          </w:tcPr>
          <w:p>
            <w:pPr>
              <w:pStyle w:val="TableContents"/>
              <w:bidi w:val="0"/>
              <w:ind w:hanging="0" w:start="0" w:end="0"/>
              <w:jc w:val="start"/>
              <w:rPr/>
            </w:pPr>
            <w:r>
              <w:rPr/>
              <w:t>Up to 4000x</w:t>
            </w:r>
          </w:p>
        </w:tc>
        <w:tc>
          <w:tcPr>
            <w:tcW w:w="2312" w:type="dxa"/>
            <w:tcBorders>
              <w:top w:val="single" w:sz="4" w:space="0" w:color="000000"/>
            </w:tcBorders>
            <w:tcMar>
              <w:top w:w="28" w:type="dxa"/>
            </w:tcMar>
            <w:vAlign w:val="center"/>
          </w:tcPr>
          <w:p>
            <w:pPr>
              <w:pStyle w:val="TableContents"/>
              <w:bidi w:val="0"/>
              <w:ind w:hanging="0" w:start="0" w:end="0"/>
              <w:jc w:val="start"/>
              <w:rPr/>
            </w:pPr>
            <w:r>
              <w:rPr/>
              <w:t>Up to 4000x+</w:t>
            </w:r>
          </w:p>
        </w:tc>
      </w:tr>
      <w:tr>
        <w:trPr/>
        <w:tc>
          <w:tcPr>
            <w:tcW w:w="1967" w:type="dxa"/>
            <w:tcBorders>
              <w:top w:val="single" w:sz="4" w:space="0" w:color="000000"/>
            </w:tcBorders>
            <w:tcMar>
              <w:top w:w="28" w:type="dxa"/>
            </w:tcMar>
            <w:vAlign w:val="center"/>
          </w:tcPr>
          <w:p>
            <w:pPr>
              <w:pStyle w:val="TableContents"/>
              <w:bidi w:val="0"/>
              <w:ind w:hanging="0" w:start="0" w:end="0"/>
              <w:jc w:val="start"/>
              <w:rPr/>
            </w:pPr>
            <w:r>
              <w:rPr>
                <w:rStyle w:val="Strong"/>
              </w:rPr>
              <w:t>Launched</w:t>
            </w:r>
          </w:p>
        </w:tc>
        <w:tc>
          <w:tcPr>
            <w:tcW w:w="1492" w:type="dxa"/>
            <w:tcBorders>
              <w:top w:val="single" w:sz="4" w:space="0" w:color="000000"/>
            </w:tcBorders>
            <w:tcMar>
              <w:top w:w="28" w:type="dxa"/>
            </w:tcMar>
            <w:vAlign w:val="center"/>
          </w:tcPr>
          <w:p>
            <w:pPr>
              <w:pStyle w:val="TableContents"/>
              <w:bidi w:val="0"/>
              <w:ind w:hanging="0" w:start="0" w:end="0"/>
              <w:jc w:val="start"/>
              <w:rPr/>
            </w:pPr>
            <w:r>
              <w:rPr/>
              <w:t>May 2020</w:t>
            </w:r>
          </w:p>
        </w:tc>
        <w:tc>
          <w:tcPr>
            <w:tcW w:w="1526" w:type="dxa"/>
            <w:tcBorders>
              <w:top w:val="single" w:sz="4" w:space="0" w:color="000000"/>
            </w:tcBorders>
            <w:tcMar>
              <w:top w:w="28" w:type="dxa"/>
            </w:tcMar>
            <w:vAlign w:val="center"/>
          </w:tcPr>
          <w:p>
            <w:pPr>
              <w:pStyle w:val="TableContents"/>
              <w:bidi w:val="0"/>
              <w:ind w:hanging="0" w:start="0" w:end="0"/>
              <w:jc w:val="start"/>
              <w:rPr/>
            </w:pPr>
            <w:r>
              <w:rPr/>
              <w:t>May 2021</w:t>
            </w:r>
          </w:p>
        </w:tc>
        <w:tc>
          <w:tcPr>
            <w:tcW w:w="2312" w:type="dxa"/>
            <w:tcBorders>
              <w:top w:val="single" w:sz="4" w:space="0" w:color="000000"/>
            </w:tcBorders>
            <w:tcMar>
              <w:top w:w="28" w:type="dxa"/>
            </w:tcMar>
            <w:vAlign w:val="center"/>
          </w:tcPr>
          <w:p>
            <w:pPr>
              <w:pStyle w:val="TableContents"/>
              <w:widowControl w:val="false"/>
              <w:suppressLineNumbers/>
              <w:bidi w:val="0"/>
              <w:jc w:val="start"/>
              <w:rPr/>
            </w:pPr>
            <w:r>
              <w:rPr/>
              <w:t>2025 (coming)</w:t>
            </w:r>
          </w:p>
        </w:tc>
      </w:tr>
    </w:tbl>
    <w:p>
      <w:pPr>
        <w:pStyle w:val="HorizontalLine"/>
        <w:bidi w:val="0"/>
        <w:jc w:val="start"/>
        <w:rPr/>
      </w:pPr>
      <w:r>
        <w:rPr/>
      </w:r>
    </w:p>
    <w:p>
      <w:pPr>
        <w:pStyle w:val="Heading2"/>
        <w:pBdr/>
        <w:bidi w:val="0"/>
        <w:ind w:hanging="0" w:start="0" w:end="0"/>
        <w:jc w:val="start"/>
        <w:rPr/>
      </w:pPr>
      <w:r>
        <w:rPr>
          <w:rStyle w:val="Strong"/>
          <w:b/>
          <w:bCs/>
        </w:rPr>
        <w:t xml:space="preserve">🎯 </w:t>
      </w:r>
      <w:r>
        <w:rPr>
          <w:rStyle w:val="Strong"/>
          <w:b/>
          <w:bCs/>
        </w:rPr>
        <w:t>Which Version to Use?</w:t>
      </w:r>
    </w:p>
    <w:p>
      <w:pPr>
        <w:pStyle w:val="BodyText"/>
        <w:numPr>
          <w:ilvl w:val="0"/>
          <w:numId w:val="9"/>
        </w:numPr>
        <w:pBdr/>
        <w:tabs>
          <w:tab w:val="clear" w:pos="709"/>
          <w:tab w:val="left" w:pos="709" w:leader="none"/>
        </w:tabs>
        <w:bidi w:val="0"/>
        <w:spacing w:before="0" w:after="0"/>
        <w:ind w:hanging="283" w:start="709" w:end="0"/>
        <w:jc w:val="start"/>
        <w:rPr/>
      </w:pPr>
      <w:r>
        <w:rPr>
          <w:rStyle w:val="Strong"/>
        </w:rPr>
        <w:t>V2:</w:t>
      </w:r>
      <w:r>
        <w:rPr/>
        <w:t> Simple passive LP, no active management needed</w:t>
      </w:r>
    </w:p>
    <w:p>
      <w:pPr>
        <w:pStyle w:val="BodyText"/>
        <w:numPr>
          <w:ilvl w:val="0"/>
          <w:numId w:val="9"/>
        </w:numPr>
        <w:pBdr/>
        <w:tabs>
          <w:tab w:val="clear" w:pos="709"/>
          <w:tab w:val="left" w:pos="709" w:leader="none"/>
        </w:tabs>
        <w:bidi w:val="0"/>
        <w:spacing w:before="0" w:after="0"/>
        <w:ind w:hanging="283" w:start="709" w:end="0"/>
        <w:jc w:val="start"/>
        <w:rPr/>
      </w:pPr>
      <w:r>
        <w:rPr>
          <w:rStyle w:val="Strong"/>
        </w:rPr>
        <w:t>V3:</w:t>
      </w:r>
      <w:r>
        <w:rPr/>
        <w:t> Active LPs who want capital efficiency, stablecoin pairs</w:t>
      </w:r>
    </w:p>
    <w:p>
      <w:pPr>
        <w:pStyle w:val="BodyText"/>
        <w:numPr>
          <w:ilvl w:val="0"/>
          <w:numId w:val="9"/>
        </w:numPr>
        <w:pBdr/>
        <w:tabs>
          <w:tab w:val="clear" w:pos="709"/>
          <w:tab w:val="left" w:pos="709" w:leader="none"/>
        </w:tabs>
        <w:bidi w:val="0"/>
        <w:ind w:hanging="283" w:start="709" w:end="0"/>
        <w:jc w:val="start"/>
        <w:rPr/>
      </w:pPr>
      <w:r>
        <w:rPr>
          <w:rStyle w:val="Strong"/>
        </w:rPr>
        <w:t>V4:</w:t>
      </w:r>
      <w:r>
        <w:rPr/>
        <w:t> Developers building custom DeFi products, advanced strategies, institutions</w:t>
      </w:r>
    </w:p>
    <w:p>
      <w:pPr>
        <w:pStyle w:val="BodyText"/>
        <w:pBdr/>
        <w:bidi w:val="0"/>
        <w:ind w:hanging="0" w:start="0" w:end="0"/>
        <w:jc w:val="start"/>
        <w:rPr/>
      </w:pPr>
      <w:r>
        <w:rPr/>
        <w:t>The future is clearly V4 with its hook system - it's essentially "programmable liquidity" that can adapt to any use case! 🚀</w:t>
      </w:r>
    </w:p>
    <w:p>
      <w:pPr>
        <w:pStyle w:val="Normal"/>
        <w:bidi w:val="0"/>
        <w:jc w:val="start"/>
        <w:rPr/>
      </w:pPr>
      <w:r>
        <w:rPr/>
      </w:r>
    </w:p>
    <w:p>
      <w:pPr>
        <w:pStyle w:val="BodyText"/>
        <w:pBdr/>
        <w:bidi w:val="0"/>
        <w:ind w:hanging="0" w:start="0" w:end="0"/>
        <w:jc w:val="start"/>
        <w:rPr/>
      </w:pPr>
      <w:r>
        <w:rPr/>
        <w:t>Why bornt uniswap systems?</w:t>
      </w:r>
    </w:p>
    <w:p>
      <w:pPr>
        <w:pStyle w:val="BodyText"/>
        <w:bidi w:val="0"/>
        <w:ind w:hanging="0" w:start="0" w:end="0"/>
        <w:jc w:val="start"/>
        <w:rPr/>
      </w:pPr>
      <w:r>
        <w:rPr/>
        <w:t>Uniswap history why created Hayden Adams 2018</w:t>
      </w:r>
    </w:p>
    <w:p>
      <w:pPr>
        <w:pStyle w:val="BodyText"/>
        <w:pBdr/>
        <w:bidi w:val="0"/>
        <w:ind w:hanging="0" w:start="0" w:end="0"/>
        <w:jc w:val="start"/>
        <w:rPr/>
      </w:pPr>
      <w:r>
        <w:rPr/>
      </w:r>
    </w:p>
    <w:p>
      <w:pPr>
        <w:pStyle w:val="BodyText"/>
        <w:pBdr/>
        <w:bidi w:val="0"/>
        <w:ind w:hanging="0" w:start="0" w:end="0"/>
        <w:jc w:val="start"/>
        <w:rPr/>
      </w:pPr>
      <w:r>
        <w:rPr/>
        <w:t>Excellent question! Let me tell you the fascinating origin story of why Uniswap was born. It's actually quite inspiring! 🚀</w:t>
      </w:r>
    </w:p>
    <w:p>
      <w:pPr>
        <w:pStyle w:val="Heading2"/>
        <w:pBdr/>
        <w:bidi w:val="0"/>
        <w:ind w:hanging="0" w:start="0" w:end="0"/>
        <w:jc w:val="start"/>
        <w:rPr/>
      </w:pPr>
      <w:r>
        <w:rPr>
          <w:rStyle w:val="Strong"/>
          <w:b/>
          <w:bCs/>
        </w:rPr>
        <w:t xml:space="preserve">🌟 </w:t>
      </w:r>
      <w:r>
        <w:rPr>
          <w:rStyle w:val="Strong"/>
          <w:b/>
          <w:bCs/>
        </w:rPr>
        <w:t>Why Was Uniswap Born? The Origin Story</w:t>
      </w:r>
    </w:p>
    <w:p>
      <w:pPr>
        <w:pStyle w:val="Heading3"/>
        <w:pBdr/>
        <w:bidi w:val="0"/>
        <w:ind w:hanging="0" w:start="0" w:end="0"/>
        <w:jc w:val="start"/>
        <w:rPr/>
      </w:pPr>
      <w:r>
        <w:rPr>
          <w:rStyle w:val="Strong"/>
          <w:b/>
          <w:bCs/>
        </w:rPr>
        <w:t>The Problem: Centralized Exchanges Were Failing</w:t>
      </w:r>
    </w:p>
    <w:p>
      <w:pPr>
        <w:pStyle w:val="BodyText"/>
        <w:pBdr/>
        <w:bidi w:val="0"/>
        <w:ind w:hanging="0" w:start="0" w:end="0"/>
        <w:jc w:val="start"/>
        <w:rPr/>
      </w:pPr>
      <w:r>
        <w:rPr/>
        <w:t>In 2017-2018, the crypto world had major problems:</w:t>
      </w:r>
    </w:p>
    <w:p>
      <w:pPr>
        <w:pStyle w:val="BodyText"/>
        <w:numPr>
          <w:ilvl w:val="0"/>
          <w:numId w:val="10"/>
        </w:numPr>
        <w:pBdr/>
        <w:tabs>
          <w:tab w:val="clear" w:pos="709"/>
          <w:tab w:val="left" w:pos="709" w:leader="none"/>
        </w:tabs>
        <w:bidi w:val="0"/>
        <w:spacing w:before="0" w:after="0"/>
        <w:ind w:hanging="283" w:start="709" w:end="0"/>
        <w:jc w:val="start"/>
        <w:rPr/>
      </w:pPr>
      <w:r>
        <w:rPr>
          <w:rStyle w:val="Strong"/>
        </w:rPr>
        <w:t xml:space="preserve">🏦 </w:t>
      </w:r>
      <w:r>
        <w:rPr>
          <w:rStyle w:val="Strong"/>
        </w:rPr>
        <w:t>Centralized Exchange Hacks</w:t>
      </w:r>
    </w:p>
    <w:p>
      <w:pPr>
        <w:pStyle w:val="BodyText"/>
        <w:numPr>
          <w:ilvl w:val="1"/>
          <w:numId w:val="10"/>
        </w:numPr>
        <w:pBdr/>
        <w:tabs>
          <w:tab w:val="clear" w:pos="709"/>
          <w:tab w:val="left" w:pos="1418" w:leader="none"/>
        </w:tabs>
        <w:bidi w:val="0"/>
        <w:spacing w:before="0" w:after="0"/>
        <w:ind w:hanging="283" w:start="1418" w:end="0"/>
        <w:jc w:val="start"/>
        <w:rPr/>
      </w:pPr>
      <w:r>
        <w:rPr/>
        <w:t>Mt. Gox (2014): $450M stolen</w:t>
      </w:r>
    </w:p>
    <w:p>
      <w:pPr>
        <w:pStyle w:val="BodyText"/>
        <w:numPr>
          <w:ilvl w:val="1"/>
          <w:numId w:val="10"/>
        </w:numPr>
        <w:pBdr/>
        <w:tabs>
          <w:tab w:val="clear" w:pos="709"/>
          <w:tab w:val="left" w:pos="1418" w:leader="none"/>
        </w:tabs>
        <w:bidi w:val="0"/>
        <w:spacing w:before="0" w:after="0"/>
        <w:ind w:hanging="283" w:start="1418" w:end="0"/>
        <w:jc w:val="start"/>
        <w:rPr/>
      </w:pPr>
      <w:r>
        <w:rPr/>
        <w:t>Coincheck (2018): $530M stolen</w:t>
      </w:r>
    </w:p>
    <w:p>
      <w:pPr>
        <w:pStyle w:val="BodyText"/>
        <w:numPr>
          <w:ilvl w:val="1"/>
          <w:numId w:val="10"/>
        </w:numPr>
        <w:pBdr/>
        <w:tabs>
          <w:tab w:val="clear" w:pos="709"/>
          <w:tab w:val="left" w:pos="1418" w:leader="none"/>
        </w:tabs>
        <w:bidi w:val="0"/>
        <w:spacing w:before="0" w:after="0"/>
        <w:ind w:hanging="283" w:start="1418" w:end="0"/>
        <w:jc w:val="start"/>
        <w:rPr/>
      </w:pPr>
      <w:r>
        <w:rPr/>
        <w:t>Users didn't control their funds ("not your keys, not your coins")</w:t>
      </w:r>
    </w:p>
    <w:p>
      <w:pPr>
        <w:pStyle w:val="BodyText"/>
        <w:numPr>
          <w:ilvl w:val="0"/>
          <w:numId w:val="10"/>
        </w:numPr>
        <w:pBdr/>
        <w:tabs>
          <w:tab w:val="clear" w:pos="709"/>
          <w:tab w:val="left" w:pos="709" w:leader="none"/>
        </w:tabs>
        <w:bidi w:val="0"/>
        <w:spacing w:before="0" w:after="0"/>
        <w:ind w:hanging="283" w:start="709" w:end="0"/>
        <w:jc w:val="start"/>
        <w:rPr/>
      </w:pPr>
      <w:r>
        <w:rPr>
          <w:rStyle w:val="Strong"/>
        </w:rPr>
        <w:t xml:space="preserve">💰 </w:t>
      </w:r>
      <w:r>
        <w:rPr>
          <w:rStyle w:val="Strong"/>
        </w:rPr>
        <w:t>High Fees &amp; Censorship</w:t>
      </w:r>
    </w:p>
    <w:p>
      <w:pPr>
        <w:pStyle w:val="BodyText"/>
        <w:numPr>
          <w:ilvl w:val="1"/>
          <w:numId w:val="10"/>
        </w:numPr>
        <w:pBdr/>
        <w:tabs>
          <w:tab w:val="clear" w:pos="709"/>
          <w:tab w:val="left" w:pos="1418" w:leader="none"/>
        </w:tabs>
        <w:bidi w:val="0"/>
        <w:spacing w:before="0" w:after="0"/>
        <w:ind w:hanging="283" w:start="1418" w:end="0"/>
        <w:jc w:val="start"/>
        <w:rPr/>
      </w:pPr>
      <w:r>
        <w:rPr/>
        <w:t>Centralized exchanges charged high fees</w:t>
      </w:r>
    </w:p>
    <w:p>
      <w:pPr>
        <w:pStyle w:val="BodyText"/>
        <w:numPr>
          <w:ilvl w:val="1"/>
          <w:numId w:val="10"/>
        </w:numPr>
        <w:pBdr/>
        <w:tabs>
          <w:tab w:val="clear" w:pos="709"/>
          <w:tab w:val="left" w:pos="1418" w:leader="none"/>
        </w:tabs>
        <w:bidi w:val="0"/>
        <w:spacing w:before="0" w:after="0"/>
        <w:ind w:hanging="283" w:start="1418" w:end="0"/>
        <w:jc w:val="start"/>
        <w:rPr/>
      </w:pPr>
      <w:r>
        <w:rPr/>
        <w:t>Could freeze accounts or block withdrawals</w:t>
      </w:r>
    </w:p>
    <w:p>
      <w:pPr>
        <w:pStyle w:val="BodyText"/>
        <w:numPr>
          <w:ilvl w:val="1"/>
          <w:numId w:val="10"/>
        </w:numPr>
        <w:pBdr/>
        <w:tabs>
          <w:tab w:val="clear" w:pos="709"/>
          <w:tab w:val="left" w:pos="1418" w:leader="none"/>
        </w:tabs>
        <w:bidi w:val="0"/>
        <w:spacing w:before="0" w:after="0"/>
        <w:ind w:hanging="283" w:start="1418" w:end="0"/>
        <w:jc w:val="start"/>
        <w:rPr/>
      </w:pPr>
      <w:r>
        <w:rPr/>
        <w:t>Required KYC (identity verification)</w:t>
      </w:r>
    </w:p>
    <w:p>
      <w:pPr>
        <w:pStyle w:val="BodyText"/>
        <w:numPr>
          <w:ilvl w:val="1"/>
          <w:numId w:val="10"/>
        </w:numPr>
        <w:pBdr/>
        <w:tabs>
          <w:tab w:val="clear" w:pos="709"/>
          <w:tab w:val="left" w:pos="1418" w:leader="none"/>
        </w:tabs>
        <w:bidi w:val="0"/>
        <w:spacing w:before="0" w:after="0"/>
        <w:ind w:hanging="283" w:start="1418" w:end="0"/>
        <w:jc w:val="start"/>
        <w:rPr/>
      </w:pPr>
      <w:r>
        <w:rPr/>
        <w:t>Controlled which tokens to list</w:t>
      </w:r>
    </w:p>
    <w:p>
      <w:pPr>
        <w:pStyle w:val="BodyText"/>
        <w:numPr>
          <w:ilvl w:val="0"/>
          <w:numId w:val="10"/>
        </w:numPr>
        <w:pBdr/>
        <w:tabs>
          <w:tab w:val="clear" w:pos="709"/>
          <w:tab w:val="left" w:pos="709" w:leader="none"/>
        </w:tabs>
        <w:bidi w:val="0"/>
        <w:spacing w:before="0" w:after="0"/>
        <w:ind w:hanging="283" w:start="709" w:end="0"/>
        <w:jc w:val="start"/>
        <w:rPr/>
      </w:pPr>
      <w:r>
        <w:rPr>
          <w:rStyle w:val="Strong"/>
        </w:rPr>
        <w:t xml:space="preserve">🔒 </w:t>
      </w:r>
      <w:r>
        <w:rPr>
          <w:rStyle w:val="Strong"/>
        </w:rPr>
        <w:t>Lack of True Decentralization</w:t>
      </w:r>
    </w:p>
    <w:p>
      <w:pPr>
        <w:pStyle w:val="BodyText"/>
        <w:numPr>
          <w:ilvl w:val="1"/>
          <w:numId w:val="10"/>
        </w:numPr>
        <w:pBdr/>
        <w:tabs>
          <w:tab w:val="clear" w:pos="709"/>
          <w:tab w:val="left" w:pos="1418" w:leader="none"/>
        </w:tabs>
        <w:bidi w:val="0"/>
        <w:spacing w:before="0" w:after="0"/>
        <w:ind w:hanging="283" w:start="1418" w:end="0"/>
        <w:jc w:val="start"/>
        <w:rPr/>
      </w:pPr>
      <w:r>
        <w:rPr/>
        <w:t>Despite crypto's promise of "trustless" finance</w:t>
      </w:r>
    </w:p>
    <w:p>
      <w:pPr>
        <w:pStyle w:val="BodyText"/>
        <w:numPr>
          <w:ilvl w:val="1"/>
          <w:numId w:val="10"/>
        </w:numPr>
        <w:pBdr/>
        <w:tabs>
          <w:tab w:val="clear" w:pos="709"/>
          <w:tab w:val="left" w:pos="1418" w:leader="none"/>
        </w:tabs>
        <w:bidi w:val="0"/>
        <w:spacing w:before="0" w:after="0"/>
        <w:ind w:hanging="283" w:start="1418" w:end="0"/>
        <w:jc w:val="start"/>
        <w:rPr/>
      </w:pPr>
      <w:r>
        <w:rPr/>
        <w:t>Most trading still happened on centralized platforms</w:t>
      </w:r>
    </w:p>
    <w:p>
      <w:pPr>
        <w:pStyle w:val="BodyText"/>
        <w:numPr>
          <w:ilvl w:val="1"/>
          <w:numId w:val="10"/>
        </w:numPr>
        <w:pBdr/>
        <w:tabs>
          <w:tab w:val="clear" w:pos="709"/>
          <w:tab w:val="left" w:pos="1418" w:leader="none"/>
        </w:tabs>
        <w:bidi w:val="0"/>
        <w:ind w:hanging="283" w:start="1418" w:end="0"/>
        <w:jc w:val="start"/>
        <w:rPr/>
      </w:pPr>
      <w:r>
        <w:rPr/>
        <w:t>This contradicted Ethereum's core values</w:t>
      </w:r>
    </w:p>
    <w:p>
      <w:pPr>
        <w:pStyle w:val="HorizontalLine"/>
        <w:bidi w:val="0"/>
        <w:jc w:val="start"/>
        <w:rPr/>
      </w:pPr>
      <w:r>
        <w:rPr/>
      </w:r>
    </w:p>
    <w:p>
      <w:pPr>
        <w:pStyle w:val="Heading3"/>
        <w:pBdr/>
        <w:bidi w:val="0"/>
        <w:ind w:hanging="0" w:start="0" w:end="0"/>
        <w:jc w:val="start"/>
        <w:rPr/>
      </w:pPr>
      <w:r>
        <w:rPr>
          <w:rStyle w:val="Strong"/>
          <w:b/>
          <w:bCs/>
        </w:rPr>
        <w:t xml:space="preserve">👨‍💻 </w:t>
      </w:r>
      <w:r>
        <w:rPr>
          <w:rStyle w:val="Strong"/>
          <w:b/>
          <w:bCs/>
        </w:rPr>
        <w:t>The Founder: Hayden Adams' Journey</w:t>
      </w:r>
    </w:p>
    <w:p>
      <w:pPr>
        <w:pStyle w:val="BodyText"/>
        <w:pBdr/>
        <w:bidi w:val="0"/>
        <w:ind w:hanging="0" w:start="0" w:end="0"/>
        <w:jc w:val="start"/>
        <w:rPr/>
      </w:pPr>
      <w:r>
        <w:rPr/>
        <w:t>Hayden Adams was a mechanical engineer at Siemens who was laid off in July 2017 </w:t>
      </w:r>
      <w:hyperlink r:id="rId6" w:tgtFrame="_blank">
        <w:r>
          <w:rPr>
            <w:rStyle w:val="Hyperlink"/>
          </w:rPr>
          <w:t>Bitget</w:t>
        </w:r>
      </w:hyperlink>
      <w:r>
        <w:rPr/>
        <w:t>. What happened next is remarkable:</w:t>
      </w:r>
    </w:p>
    <w:p>
      <w:pPr>
        <w:pStyle w:val="BodyText"/>
        <w:pBdr/>
        <w:bidi w:val="0"/>
        <w:ind w:hanging="0" w:start="0" w:end="0"/>
        <w:jc w:val="start"/>
        <w:rPr/>
      </w:pPr>
      <w:r>
        <w:rPr>
          <w:rStyle w:val="Strong"/>
        </w:rPr>
        <w:t>July 2017:</w:t>
      </w:r>
      <w:r>
        <w:rPr/>
        <w:t> After being laid off, his friend Karl Floersch (an Ethereum developer) introduced him to Ethereum and suggested he learn to code by building something </w:t>
      </w:r>
      <w:hyperlink r:id="rId7" w:tgtFrame="_blank">
        <w:r>
          <w:rPr>
            <w:rStyle w:val="Hyperlink"/>
          </w:rPr>
          <w:t>CoinMarketCap</w:t>
        </w:r>
      </w:hyperlink>
    </w:p>
    <w:p>
      <w:pPr>
        <w:pStyle w:val="BodyText"/>
        <w:pBdr/>
        <w:bidi w:val="0"/>
        <w:ind w:hanging="0" w:start="0" w:end="0"/>
        <w:jc w:val="start"/>
        <w:rPr/>
      </w:pPr>
      <w:r>
        <w:rPr>
          <w:rStyle w:val="Strong"/>
        </w:rPr>
        <w:t>October 2017:</w:t>
      </w:r>
      <w:r>
        <w:rPr/>
        <w:t> Adams started working on a proof-of-concept for a decentralized exchange based on Vitalik Buterin's idea of an automated market maker (AMM) </w:t>
      </w:r>
      <w:hyperlink r:id="rId8" w:tgtFrame="_blank">
        <w:r>
          <w:rPr>
            <w:rStyle w:val="Hyperlink"/>
          </w:rPr>
          <w:t>Bitget</w:t>
        </w:r>
      </w:hyperlink>
    </w:p>
    <w:p>
      <w:pPr>
        <w:pStyle w:val="BodyText"/>
        <w:pBdr/>
        <w:bidi w:val="0"/>
        <w:ind w:hanging="0" w:start="0" w:end="0"/>
        <w:jc w:val="start"/>
        <w:rPr/>
      </w:pPr>
      <w:r>
        <w:rPr>
          <w:rStyle w:val="Strong"/>
        </w:rPr>
        <w:t>April 2018:</w:t>
      </w:r>
      <w:r>
        <w:rPr/>
        <w:t> Nearly broke and with his crypto savings wiped out by the 80% market crash, Adams flew to Seoul to attend the Deconomy conference without even having a ticket </w:t>
      </w:r>
      <w:hyperlink r:id="rId9" w:tgtFrame="_blank">
        <w:r>
          <w:rPr>
            <w:rStyle w:val="Hyperlink"/>
          </w:rPr>
          <w:t>CoinMarketCap</w:t>
        </w:r>
      </w:hyperlink>
    </w:p>
    <w:p>
      <w:pPr>
        <w:pStyle w:val="BodyText"/>
        <w:pBdr/>
        <w:bidi w:val="0"/>
        <w:ind w:hanging="0" w:start="0" w:end="0"/>
        <w:jc w:val="start"/>
        <w:rPr/>
      </w:pPr>
      <w:r>
        <w:rPr>
          <w:rStyle w:val="Strong"/>
        </w:rPr>
        <w:t>The Lucky Break:</w:t>
      </w:r>
      <w:r>
        <w:rPr/>
        <w:t> He met Vitalik Buterin who read the entire Uniswap code on his phone and advised Adams to apply for an Ethereum Foundation grant </w:t>
      </w:r>
      <w:hyperlink r:id="rId10" w:tgtFrame="_blank">
        <w:r>
          <w:rPr>
            <w:rStyle w:val="Hyperlink"/>
          </w:rPr>
          <w:t>CoinMarketCap</w:t>
        </w:r>
      </w:hyperlink>
    </w:p>
    <w:p>
      <w:pPr>
        <w:pStyle w:val="BodyText"/>
        <w:pBdr/>
        <w:bidi w:val="0"/>
        <w:ind w:hanging="0" w:start="0" w:end="0"/>
        <w:jc w:val="start"/>
        <w:rPr/>
      </w:pPr>
      <w:r>
        <w:rPr>
          <w:rStyle w:val="Strong"/>
        </w:rPr>
        <w:t>The Grant:</w:t>
      </w:r>
      <w:r>
        <w:rPr/>
        <w:t> The Ethereum Foundation gave Adams a $65,000 grant to finalize Uniswap </w:t>
      </w:r>
      <w:hyperlink r:id="rId11" w:tgtFrame="_blank">
        <w:r>
          <w:rPr>
            <w:rStyle w:val="Hyperlink"/>
          </w:rPr>
          <w:t>Bitget</w:t>
        </w:r>
      </w:hyperlink>
    </w:p>
    <w:p>
      <w:pPr>
        <w:pStyle w:val="BodyText"/>
        <w:pBdr/>
        <w:bidi w:val="0"/>
        <w:ind w:hanging="0" w:start="0" w:end="0"/>
        <w:jc w:val="start"/>
        <w:rPr/>
      </w:pPr>
      <w:r>
        <w:rPr>
          <w:rStyle w:val="Strong"/>
        </w:rPr>
        <w:t>November 2, 2018:</w:t>
      </w:r>
      <w:r>
        <w:rPr/>
        <w:t> Uniswap V1 launched on Ethereum mainnet </w:t>
      </w:r>
      <w:hyperlink r:id="rId12" w:tgtFrame="_blank">
        <w:r>
          <w:rPr>
            <w:rStyle w:val="Hyperlink"/>
          </w:rPr>
          <w:t>Bitget</w:t>
        </w:r>
      </w:hyperlink>
    </w:p>
    <w:p>
      <w:pPr>
        <w:pStyle w:val="HorizontalLine"/>
        <w:bidi w:val="0"/>
        <w:jc w:val="start"/>
        <w:rPr/>
      </w:pPr>
      <w:r>
        <w:rPr/>
      </w:r>
    </w:p>
    <w:p>
      <w:pPr>
        <w:pStyle w:val="Heading3"/>
        <w:pBdr/>
        <w:bidi w:val="0"/>
        <w:ind w:hanging="0" w:start="0" w:end="0"/>
        <w:jc w:val="start"/>
        <w:rPr/>
      </w:pPr>
      <w:r>
        <w:rPr>
          <w:rStyle w:val="Strong"/>
          <w:b/>
          <w:bCs/>
        </w:rPr>
        <w:t xml:space="preserve">💡 </w:t>
      </w:r>
      <w:r>
        <w:rPr>
          <w:rStyle w:val="Strong"/>
          <w:b/>
          <w:bCs/>
        </w:rPr>
        <w:t>The Vision Behind Uniswap</w:t>
      </w:r>
    </w:p>
    <w:p>
      <w:pPr>
        <w:pStyle w:val="BodyText"/>
        <w:pBdr/>
        <w:bidi w:val="0"/>
        <w:ind w:hanging="0" w:start="0" w:end="0"/>
        <w:jc w:val="start"/>
        <w:rPr/>
      </w:pPr>
      <w:r>
        <w:rPr/>
        <w:t>Hayden Adams wanted to create something that truly embodied Ethereum's values:</w:t>
      </w:r>
    </w:p>
    <w:p>
      <w:pPr>
        <w:pStyle w:val="BodyText"/>
        <w:numPr>
          <w:ilvl w:val="0"/>
          <w:numId w:val="11"/>
        </w:numPr>
        <w:pBdr/>
        <w:tabs>
          <w:tab w:val="clear" w:pos="709"/>
          <w:tab w:val="left" w:pos="709" w:leader="none"/>
        </w:tabs>
        <w:bidi w:val="0"/>
        <w:spacing w:before="0" w:after="0"/>
        <w:ind w:hanging="283" w:start="709" w:end="0"/>
        <w:jc w:val="start"/>
        <w:rPr/>
      </w:pPr>
      <w:r>
        <w:rPr>
          <w:rStyle w:val="Strong"/>
        </w:rPr>
        <w:t xml:space="preserve">🌐 </w:t>
      </w:r>
      <w:r>
        <w:rPr>
          <w:rStyle w:val="Strong"/>
        </w:rPr>
        <w:t>Permissionless</w:t>
      </w:r>
      <w:r>
        <w:rPr/>
        <w:t> - Anyone can trade, no account needed</w:t>
      </w:r>
    </w:p>
    <w:p>
      <w:pPr>
        <w:pStyle w:val="BodyText"/>
        <w:numPr>
          <w:ilvl w:val="0"/>
          <w:numId w:val="11"/>
        </w:numPr>
        <w:pBdr/>
        <w:tabs>
          <w:tab w:val="clear" w:pos="709"/>
          <w:tab w:val="left" w:pos="709" w:leader="none"/>
        </w:tabs>
        <w:bidi w:val="0"/>
        <w:spacing w:before="0" w:after="0"/>
        <w:ind w:hanging="283" w:start="709" w:end="0"/>
        <w:jc w:val="start"/>
        <w:rPr/>
      </w:pPr>
      <w:r>
        <w:rPr>
          <w:rStyle w:val="Strong"/>
        </w:rPr>
        <w:t xml:space="preserve">🔓 </w:t>
      </w:r>
      <w:r>
        <w:rPr>
          <w:rStyle w:val="Strong"/>
        </w:rPr>
        <w:t>Trustless</w:t>
      </w:r>
      <w:r>
        <w:rPr/>
        <w:t> - No intermediary controls your funds</w:t>
      </w:r>
    </w:p>
    <w:p>
      <w:pPr>
        <w:pStyle w:val="BodyText"/>
        <w:numPr>
          <w:ilvl w:val="0"/>
          <w:numId w:val="11"/>
        </w:numPr>
        <w:pBdr/>
        <w:tabs>
          <w:tab w:val="clear" w:pos="709"/>
          <w:tab w:val="left" w:pos="709" w:leader="none"/>
        </w:tabs>
        <w:bidi w:val="0"/>
        <w:spacing w:before="0" w:after="0"/>
        <w:ind w:hanging="283" w:start="709" w:end="0"/>
        <w:jc w:val="start"/>
        <w:rPr/>
      </w:pPr>
      <w:r>
        <w:rPr>
          <w:rStyle w:val="Strong"/>
        </w:rPr>
        <w:t xml:space="preserve">📖 </w:t>
      </w:r>
      <w:r>
        <w:rPr>
          <w:rStyle w:val="Strong"/>
        </w:rPr>
        <w:t>Open Source</w:t>
      </w:r>
      <w:r>
        <w:rPr/>
        <w:t> - Anyone can verify or fork the code</w:t>
      </w:r>
    </w:p>
    <w:p>
      <w:pPr>
        <w:pStyle w:val="BodyText"/>
        <w:numPr>
          <w:ilvl w:val="0"/>
          <w:numId w:val="11"/>
        </w:numPr>
        <w:pBdr/>
        <w:tabs>
          <w:tab w:val="clear" w:pos="709"/>
          <w:tab w:val="left" w:pos="709" w:leader="none"/>
        </w:tabs>
        <w:bidi w:val="0"/>
        <w:spacing w:before="0" w:after="0"/>
        <w:ind w:hanging="283" w:start="709" w:end="0"/>
        <w:jc w:val="start"/>
        <w:rPr/>
      </w:pPr>
      <w:r>
        <w:rPr>
          <w:rStyle w:val="Strong"/>
        </w:rPr>
        <w:t xml:space="preserve">🚫 </w:t>
      </w:r>
      <w:r>
        <w:rPr>
          <w:rStyle w:val="Strong"/>
        </w:rPr>
        <w:t>Censorship-Resistant</w:t>
      </w:r>
      <w:r>
        <w:rPr/>
        <w:t> - No one can block your trades</w:t>
      </w:r>
    </w:p>
    <w:p>
      <w:pPr>
        <w:pStyle w:val="BodyText"/>
        <w:numPr>
          <w:ilvl w:val="0"/>
          <w:numId w:val="11"/>
        </w:numPr>
        <w:pBdr/>
        <w:tabs>
          <w:tab w:val="clear" w:pos="709"/>
          <w:tab w:val="left" w:pos="709" w:leader="none"/>
        </w:tabs>
        <w:bidi w:val="0"/>
        <w:ind w:hanging="283" w:start="709" w:end="0"/>
        <w:jc w:val="start"/>
        <w:rPr/>
      </w:pPr>
      <w:r>
        <w:rPr>
          <w:rStyle w:val="Strong"/>
        </w:rPr>
        <w:t xml:space="preserve">💎 </w:t>
      </w:r>
      <w:r>
        <w:rPr>
          <w:rStyle w:val="Strong"/>
        </w:rPr>
        <w:t>Simple &amp; Elegant</w:t>
      </w:r>
      <w:r>
        <w:rPr/>
        <w:t> - Just math (x × y = k)</w:t>
      </w:r>
    </w:p>
    <w:p>
      <w:pPr>
        <w:pStyle w:val="BodyText"/>
        <w:pBdr/>
        <w:bidi w:val="0"/>
        <w:ind w:hanging="0" w:start="0" w:end="0"/>
        <w:jc w:val="start"/>
        <w:rPr/>
      </w:pPr>
      <w:r>
        <w:rPr/>
        <w:t>Adams wrote that after the 2018 market collapse and continuing hacks of corporate crypto exchanges, "something felt off in the ether. The major projects on Ethereum embodied some of its properties, but few embraced them fully. Central points of failure, censorable applications and overly complex architecture" </w:t>
      </w:r>
      <w:hyperlink r:id="rId13" w:tgtFrame="_blank">
        <w:r>
          <w:rPr>
            <w:rStyle w:val="Hyperlink"/>
          </w:rPr>
          <w:t>CryptoRank.io</w:t>
        </w:r>
      </w:hyperlink>
    </w:p>
    <w:p>
      <w:pPr>
        <w:pStyle w:val="HorizontalLine"/>
        <w:bidi w:val="0"/>
        <w:jc w:val="start"/>
        <w:rPr/>
      </w:pPr>
      <w:r>
        <w:rPr/>
      </w:r>
    </w:p>
    <w:p>
      <w:pPr>
        <w:pStyle w:val="Heading3"/>
        <w:pBdr/>
        <w:bidi w:val="0"/>
        <w:ind w:hanging="0" w:start="0" w:end="0"/>
        <w:jc w:val="start"/>
        <w:rPr/>
      </w:pPr>
      <w:r>
        <w:rPr>
          <w:rStyle w:val="Strong"/>
          <w:b/>
          <w:bCs/>
        </w:rPr>
        <w:t xml:space="preserve">🎯 </w:t>
      </w:r>
      <w:r>
        <w:rPr>
          <w:rStyle w:val="Strong"/>
          <w:b/>
          <w:bCs/>
        </w:rPr>
        <w:t>Core Problems Uniswap Solved</w:t>
      </w:r>
    </w:p>
    <w:p>
      <w:pPr>
        <w:pStyle w:val="BodyText"/>
        <w:numPr>
          <w:ilvl w:val="0"/>
          <w:numId w:val="12"/>
        </w:numPr>
        <w:pBdr/>
        <w:tabs>
          <w:tab w:val="clear" w:pos="709"/>
          <w:tab w:val="left" w:pos="709" w:leader="none"/>
        </w:tabs>
        <w:bidi w:val="0"/>
        <w:spacing w:before="0" w:after="0"/>
        <w:ind w:hanging="283" w:start="709" w:end="0"/>
        <w:jc w:val="start"/>
        <w:rPr/>
      </w:pPr>
      <w:r>
        <w:rPr>
          <w:rStyle w:val="Strong"/>
        </w:rPr>
        <w:t>Liquidity Problem</w:t>
      </w:r>
    </w:p>
    <w:p>
      <w:pPr>
        <w:pStyle w:val="BodyText"/>
        <w:numPr>
          <w:ilvl w:val="1"/>
          <w:numId w:val="12"/>
        </w:numPr>
        <w:pBdr/>
        <w:tabs>
          <w:tab w:val="clear" w:pos="709"/>
          <w:tab w:val="left" w:pos="1418" w:leader="none"/>
        </w:tabs>
        <w:bidi w:val="0"/>
        <w:spacing w:before="0" w:after="0"/>
        <w:ind w:hanging="283" w:start="1418" w:end="0"/>
        <w:jc w:val="start"/>
        <w:rPr/>
      </w:pPr>
      <w:r>
        <w:rPr/>
        <w:t>Traditional DEXs used order books (like centralized exchanges)</w:t>
      </w:r>
    </w:p>
    <w:p>
      <w:pPr>
        <w:pStyle w:val="BodyText"/>
        <w:numPr>
          <w:ilvl w:val="1"/>
          <w:numId w:val="12"/>
        </w:numPr>
        <w:pBdr/>
        <w:tabs>
          <w:tab w:val="clear" w:pos="709"/>
          <w:tab w:val="left" w:pos="1418" w:leader="none"/>
        </w:tabs>
        <w:bidi w:val="0"/>
        <w:spacing w:before="0" w:after="0"/>
        <w:ind w:hanging="283" w:start="1418" w:end="0"/>
        <w:jc w:val="start"/>
        <w:rPr/>
      </w:pPr>
      <w:r>
        <w:rPr/>
        <w:t>But order books need lots of traders to work</w:t>
      </w:r>
    </w:p>
    <w:p>
      <w:pPr>
        <w:pStyle w:val="BodyText"/>
        <w:numPr>
          <w:ilvl w:val="1"/>
          <w:numId w:val="12"/>
        </w:numPr>
        <w:pBdr/>
        <w:tabs>
          <w:tab w:val="clear" w:pos="709"/>
          <w:tab w:val="left" w:pos="1418" w:leader="none"/>
        </w:tabs>
        <w:bidi w:val="0"/>
        <w:spacing w:before="0" w:after="0"/>
        <w:ind w:hanging="283" w:start="1418" w:end="0"/>
        <w:jc w:val="start"/>
        <w:rPr/>
      </w:pPr>
      <w:r>
        <w:rPr/>
        <w:t>Low liquidity = huge price slippage</w:t>
      </w:r>
    </w:p>
    <w:p>
      <w:pPr>
        <w:pStyle w:val="BodyText"/>
        <w:numPr>
          <w:ilvl w:val="0"/>
          <w:numId w:val="0"/>
        </w:numPr>
        <w:pBdr/>
        <w:bidi w:val="0"/>
        <w:spacing w:before="0" w:after="0"/>
        <w:ind w:hanging="0" w:start="0" w:end="0"/>
        <w:jc w:val="start"/>
        <w:rPr/>
      </w:pPr>
      <w:r>
        <w:rPr>
          <w:rStyle w:val="Strong"/>
        </w:rPr>
        <w:t>Solution:</w:t>
      </w:r>
      <w:r>
        <w:rPr/>
        <w:t> Automated Market Makers (AMM) with liquidity pools</w:t>
      </w:r>
    </w:p>
    <w:p>
      <w:pPr>
        <w:pStyle w:val="BodyText"/>
        <w:numPr>
          <w:ilvl w:val="1"/>
          <w:numId w:val="12"/>
        </w:numPr>
        <w:pBdr/>
        <w:tabs>
          <w:tab w:val="clear" w:pos="709"/>
          <w:tab w:val="left" w:pos="1418" w:leader="none"/>
        </w:tabs>
        <w:bidi w:val="0"/>
        <w:spacing w:before="0" w:after="0"/>
        <w:ind w:hanging="283" w:start="1418" w:end="0"/>
        <w:jc w:val="start"/>
        <w:rPr/>
      </w:pPr>
      <w:r>
        <w:rPr/>
        <w:t>Anyone can provide liquidity and earn fees</w:t>
      </w:r>
    </w:p>
    <w:p>
      <w:pPr>
        <w:pStyle w:val="BodyText"/>
        <w:numPr>
          <w:ilvl w:val="1"/>
          <w:numId w:val="12"/>
        </w:numPr>
        <w:pBdr/>
        <w:tabs>
          <w:tab w:val="clear" w:pos="709"/>
          <w:tab w:val="left" w:pos="1418" w:leader="none"/>
        </w:tabs>
        <w:bidi w:val="0"/>
        <w:spacing w:before="0" w:after="0"/>
        <w:ind w:hanging="283" w:start="1418" w:end="0"/>
        <w:jc w:val="start"/>
        <w:rPr/>
      </w:pPr>
      <w:r>
        <w:rPr/>
        <w:t>Math formula (x × y = k) always provides a price</w:t>
      </w:r>
    </w:p>
    <w:p>
      <w:pPr>
        <w:pStyle w:val="BodyText"/>
        <w:numPr>
          <w:ilvl w:val="1"/>
          <w:numId w:val="12"/>
        </w:numPr>
        <w:pBdr/>
        <w:tabs>
          <w:tab w:val="clear" w:pos="709"/>
          <w:tab w:val="left" w:pos="1418" w:leader="none"/>
        </w:tabs>
        <w:bidi w:val="0"/>
        <w:spacing w:before="0" w:after="0"/>
        <w:ind w:hanging="283" w:start="1418" w:end="0"/>
        <w:jc w:val="start"/>
        <w:rPr/>
      </w:pPr>
      <w:r>
        <w:rPr/>
        <w:t>No need for matching buyers/sellers</w:t>
      </w:r>
    </w:p>
    <w:p>
      <w:pPr>
        <w:pStyle w:val="BodyText"/>
        <w:numPr>
          <w:ilvl w:val="0"/>
          <w:numId w:val="12"/>
        </w:numPr>
        <w:pBdr/>
        <w:tabs>
          <w:tab w:val="clear" w:pos="709"/>
          <w:tab w:val="left" w:pos="709" w:leader="none"/>
        </w:tabs>
        <w:bidi w:val="0"/>
        <w:spacing w:before="0" w:after="0"/>
        <w:ind w:hanging="283" w:start="709" w:end="0"/>
        <w:jc w:val="start"/>
        <w:rPr/>
      </w:pPr>
      <w:r>
        <w:rPr>
          <w:rStyle w:val="Strong"/>
        </w:rPr>
        <w:t>Custody Problem</w:t>
      </w:r>
    </w:p>
    <w:p>
      <w:pPr>
        <w:pStyle w:val="BodyText"/>
        <w:numPr>
          <w:ilvl w:val="1"/>
          <w:numId w:val="12"/>
        </w:numPr>
        <w:pBdr/>
        <w:tabs>
          <w:tab w:val="clear" w:pos="709"/>
          <w:tab w:val="left" w:pos="1418" w:leader="none"/>
        </w:tabs>
        <w:bidi w:val="0"/>
        <w:spacing w:before="0" w:after="0"/>
        <w:ind w:hanging="283" w:start="1418" w:end="0"/>
        <w:jc w:val="start"/>
        <w:rPr/>
      </w:pPr>
      <w:r>
        <w:rPr/>
        <w:t>Centralized exchanges hold your crypto</w:t>
      </w:r>
    </w:p>
    <w:p>
      <w:pPr>
        <w:pStyle w:val="BodyText"/>
        <w:numPr>
          <w:ilvl w:val="1"/>
          <w:numId w:val="12"/>
        </w:numPr>
        <w:pBdr/>
        <w:tabs>
          <w:tab w:val="clear" w:pos="709"/>
          <w:tab w:val="left" w:pos="1418" w:leader="none"/>
        </w:tabs>
        <w:bidi w:val="0"/>
        <w:spacing w:before="0" w:after="0"/>
        <w:ind w:hanging="283" w:start="1418" w:end="0"/>
        <w:jc w:val="start"/>
        <w:rPr/>
      </w:pPr>
      <w:r>
        <w:rPr/>
        <w:t>Risk of hacks, theft, or freezes</w:t>
      </w:r>
    </w:p>
    <w:p>
      <w:pPr>
        <w:pStyle w:val="BodyText"/>
        <w:numPr>
          <w:ilvl w:val="0"/>
          <w:numId w:val="0"/>
        </w:numPr>
        <w:pBdr/>
        <w:bidi w:val="0"/>
        <w:spacing w:before="0" w:after="0"/>
        <w:ind w:hanging="0" w:start="0" w:end="0"/>
        <w:jc w:val="start"/>
        <w:rPr/>
      </w:pPr>
      <w:r>
        <w:rPr>
          <w:rStyle w:val="Strong"/>
        </w:rPr>
        <w:t>Solution:</w:t>
      </w:r>
      <w:r>
        <w:rPr/>
        <w:t> Non-custodial trading</w:t>
      </w:r>
    </w:p>
    <w:p>
      <w:pPr>
        <w:pStyle w:val="BodyText"/>
        <w:numPr>
          <w:ilvl w:val="1"/>
          <w:numId w:val="12"/>
        </w:numPr>
        <w:pBdr/>
        <w:tabs>
          <w:tab w:val="clear" w:pos="709"/>
          <w:tab w:val="left" w:pos="1418" w:leader="none"/>
        </w:tabs>
        <w:bidi w:val="0"/>
        <w:spacing w:before="0" w:after="0"/>
        <w:ind w:hanging="283" w:start="1418" w:end="0"/>
        <w:jc w:val="start"/>
        <w:rPr/>
      </w:pPr>
      <w:r>
        <w:rPr/>
        <w:t>You trade directly from your wallet</w:t>
      </w:r>
    </w:p>
    <w:p>
      <w:pPr>
        <w:pStyle w:val="BodyText"/>
        <w:numPr>
          <w:ilvl w:val="1"/>
          <w:numId w:val="12"/>
        </w:numPr>
        <w:pBdr/>
        <w:tabs>
          <w:tab w:val="clear" w:pos="709"/>
          <w:tab w:val="left" w:pos="1418" w:leader="none"/>
        </w:tabs>
        <w:bidi w:val="0"/>
        <w:spacing w:before="0" w:after="0"/>
        <w:ind w:hanging="283" w:start="1418" w:end="0"/>
        <w:jc w:val="start"/>
        <w:rPr/>
      </w:pPr>
      <w:r>
        <w:rPr/>
        <w:t>Smart contracts execute trades</w:t>
      </w:r>
    </w:p>
    <w:p>
      <w:pPr>
        <w:pStyle w:val="BodyText"/>
        <w:numPr>
          <w:ilvl w:val="1"/>
          <w:numId w:val="12"/>
        </w:numPr>
        <w:pBdr/>
        <w:tabs>
          <w:tab w:val="clear" w:pos="709"/>
          <w:tab w:val="left" w:pos="1418" w:leader="none"/>
        </w:tabs>
        <w:bidi w:val="0"/>
        <w:spacing w:before="0" w:after="0"/>
        <w:ind w:hanging="283" w:start="1418" w:end="0"/>
        <w:jc w:val="start"/>
        <w:rPr/>
      </w:pPr>
      <w:r>
        <w:rPr/>
        <w:t>You always control your keys</w:t>
      </w:r>
    </w:p>
    <w:p>
      <w:pPr>
        <w:pStyle w:val="BodyText"/>
        <w:numPr>
          <w:ilvl w:val="0"/>
          <w:numId w:val="12"/>
        </w:numPr>
        <w:pBdr/>
        <w:tabs>
          <w:tab w:val="clear" w:pos="709"/>
          <w:tab w:val="left" w:pos="709" w:leader="none"/>
        </w:tabs>
        <w:bidi w:val="0"/>
        <w:spacing w:before="0" w:after="0"/>
        <w:ind w:hanging="283" w:start="709" w:end="0"/>
        <w:jc w:val="start"/>
        <w:rPr/>
      </w:pPr>
      <w:r>
        <w:rPr>
          <w:rStyle w:val="Strong"/>
        </w:rPr>
        <w:t>Listing Problem</w:t>
      </w:r>
    </w:p>
    <w:p>
      <w:pPr>
        <w:pStyle w:val="BodyText"/>
        <w:numPr>
          <w:ilvl w:val="1"/>
          <w:numId w:val="12"/>
        </w:numPr>
        <w:pBdr/>
        <w:tabs>
          <w:tab w:val="clear" w:pos="709"/>
          <w:tab w:val="left" w:pos="1418" w:leader="none"/>
        </w:tabs>
        <w:bidi w:val="0"/>
        <w:spacing w:before="0" w:after="0"/>
        <w:ind w:hanging="283" w:start="1418" w:end="0"/>
        <w:jc w:val="start"/>
        <w:rPr/>
      </w:pPr>
      <w:r>
        <w:rPr/>
        <w:t>Centralized exchanges charge fees to list tokens</w:t>
      </w:r>
    </w:p>
    <w:p>
      <w:pPr>
        <w:pStyle w:val="BodyText"/>
        <w:numPr>
          <w:ilvl w:val="1"/>
          <w:numId w:val="12"/>
        </w:numPr>
        <w:pBdr/>
        <w:tabs>
          <w:tab w:val="clear" w:pos="709"/>
          <w:tab w:val="left" w:pos="1418" w:leader="none"/>
        </w:tabs>
        <w:bidi w:val="0"/>
        <w:spacing w:before="0" w:after="0"/>
        <w:ind w:hanging="283" w:start="1418" w:end="0"/>
        <w:jc w:val="start"/>
        <w:rPr/>
      </w:pPr>
      <w:r>
        <w:rPr/>
        <w:t>Can reject or delist tokens arbitrarily</w:t>
      </w:r>
    </w:p>
    <w:p>
      <w:pPr>
        <w:pStyle w:val="BodyText"/>
        <w:numPr>
          <w:ilvl w:val="0"/>
          <w:numId w:val="0"/>
        </w:numPr>
        <w:pBdr/>
        <w:bidi w:val="0"/>
        <w:spacing w:before="0" w:after="0"/>
        <w:ind w:hanging="0" w:start="0" w:end="0"/>
        <w:jc w:val="start"/>
        <w:rPr/>
      </w:pPr>
      <w:r>
        <w:rPr>
          <w:rStyle w:val="Strong"/>
        </w:rPr>
        <w:t>Solution:</w:t>
      </w:r>
      <w:r>
        <w:rPr/>
        <w:t> Permissionless listing</w:t>
      </w:r>
    </w:p>
    <w:p>
      <w:pPr>
        <w:pStyle w:val="BodyText"/>
        <w:numPr>
          <w:ilvl w:val="1"/>
          <w:numId w:val="12"/>
        </w:numPr>
        <w:pBdr/>
        <w:tabs>
          <w:tab w:val="clear" w:pos="709"/>
          <w:tab w:val="left" w:pos="1418" w:leader="none"/>
        </w:tabs>
        <w:bidi w:val="0"/>
        <w:spacing w:before="0" w:after="0"/>
        <w:ind w:hanging="283" w:start="1418" w:end="0"/>
        <w:jc w:val="start"/>
        <w:rPr/>
      </w:pPr>
      <w:r>
        <w:rPr/>
        <w:t>Anyone can create a trading pair</w:t>
      </w:r>
    </w:p>
    <w:p>
      <w:pPr>
        <w:pStyle w:val="BodyText"/>
        <w:numPr>
          <w:ilvl w:val="1"/>
          <w:numId w:val="12"/>
        </w:numPr>
        <w:pBdr/>
        <w:tabs>
          <w:tab w:val="clear" w:pos="709"/>
          <w:tab w:val="left" w:pos="1418" w:leader="none"/>
        </w:tabs>
        <w:bidi w:val="0"/>
        <w:spacing w:before="0" w:after="0"/>
        <w:ind w:hanging="283" w:start="1418" w:end="0"/>
        <w:jc w:val="start"/>
        <w:rPr/>
      </w:pPr>
      <w:r>
        <w:rPr/>
        <w:t>No fees, no permission needed</w:t>
      </w:r>
    </w:p>
    <w:p>
      <w:pPr>
        <w:pStyle w:val="BodyText"/>
        <w:numPr>
          <w:ilvl w:val="1"/>
          <w:numId w:val="12"/>
        </w:numPr>
        <w:pBdr/>
        <w:tabs>
          <w:tab w:val="clear" w:pos="709"/>
          <w:tab w:val="left" w:pos="1418" w:leader="none"/>
        </w:tabs>
        <w:bidi w:val="0"/>
        <w:spacing w:before="0" w:after="0"/>
        <w:ind w:hanging="283" w:start="1418" w:end="0"/>
        <w:jc w:val="start"/>
        <w:rPr/>
      </w:pPr>
      <w:r>
        <w:rPr/>
        <w:t>True free market</w:t>
      </w:r>
    </w:p>
    <w:p>
      <w:pPr>
        <w:pStyle w:val="BodyText"/>
        <w:numPr>
          <w:ilvl w:val="0"/>
          <w:numId w:val="12"/>
        </w:numPr>
        <w:pBdr/>
        <w:tabs>
          <w:tab w:val="clear" w:pos="709"/>
          <w:tab w:val="left" w:pos="709" w:leader="none"/>
        </w:tabs>
        <w:bidi w:val="0"/>
        <w:spacing w:before="0" w:after="0"/>
        <w:ind w:hanging="283" w:start="709" w:end="0"/>
        <w:jc w:val="start"/>
        <w:rPr/>
      </w:pPr>
      <w:r>
        <w:rPr>
          <w:rStyle w:val="Strong"/>
        </w:rPr>
        <w:t>Access Problem</w:t>
      </w:r>
    </w:p>
    <w:p>
      <w:pPr>
        <w:pStyle w:val="BodyText"/>
        <w:numPr>
          <w:ilvl w:val="1"/>
          <w:numId w:val="12"/>
        </w:numPr>
        <w:pBdr/>
        <w:tabs>
          <w:tab w:val="clear" w:pos="709"/>
          <w:tab w:val="left" w:pos="1418" w:leader="none"/>
        </w:tabs>
        <w:bidi w:val="0"/>
        <w:spacing w:before="0" w:after="0"/>
        <w:ind w:hanging="283" w:start="1418" w:end="0"/>
        <w:jc w:val="start"/>
        <w:rPr/>
      </w:pPr>
      <w:r>
        <w:rPr/>
        <w:t>Many people can't access traditional exchanges</w:t>
      </w:r>
    </w:p>
    <w:p>
      <w:pPr>
        <w:pStyle w:val="BodyText"/>
        <w:numPr>
          <w:ilvl w:val="1"/>
          <w:numId w:val="12"/>
        </w:numPr>
        <w:pBdr/>
        <w:tabs>
          <w:tab w:val="clear" w:pos="709"/>
          <w:tab w:val="left" w:pos="1418" w:leader="none"/>
        </w:tabs>
        <w:bidi w:val="0"/>
        <w:spacing w:before="0" w:after="0"/>
        <w:ind w:hanging="283" w:start="1418" w:end="0"/>
        <w:jc w:val="start"/>
        <w:rPr/>
      </w:pPr>
      <w:r>
        <w:rPr/>
        <w:t>Geographic restrictions, KYC barriers</w:t>
      </w:r>
    </w:p>
    <w:p>
      <w:pPr>
        <w:pStyle w:val="BodyText"/>
        <w:numPr>
          <w:ilvl w:val="0"/>
          <w:numId w:val="0"/>
        </w:numPr>
        <w:pBdr/>
        <w:bidi w:val="0"/>
        <w:spacing w:before="0" w:after="0"/>
        <w:ind w:hanging="0" w:start="0" w:end="0"/>
        <w:jc w:val="start"/>
        <w:rPr/>
      </w:pPr>
      <w:r>
        <w:rPr>
          <w:rStyle w:val="Strong"/>
        </w:rPr>
        <w:t>Solution:</w:t>
      </w:r>
      <w:r>
        <w:rPr/>
        <w:t> Global access</w:t>
      </w:r>
    </w:p>
    <w:p>
      <w:pPr>
        <w:pStyle w:val="BodyText"/>
        <w:numPr>
          <w:ilvl w:val="1"/>
          <w:numId w:val="12"/>
        </w:numPr>
        <w:pBdr/>
        <w:tabs>
          <w:tab w:val="clear" w:pos="709"/>
          <w:tab w:val="left" w:pos="1418" w:leader="none"/>
        </w:tabs>
        <w:bidi w:val="0"/>
        <w:spacing w:before="0" w:after="0"/>
        <w:ind w:hanging="283" w:start="1418" w:end="0"/>
        <w:jc w:val="start"/>
        <w:rPr/>
      </w:pPr>
      <w:r>
        <w:rPr/>
        <w:t>No registration, no KYC</w:t>
      </w:r>
    </w:p>
    <w:p>
      <w:pPr>
        <w:pStyle w:val="BodyText"/>
        <w:numPr>
          <w:ilvl w:val="1"/>
          <w:numId w:val="12"/>
        </w:numPr>
        <w:pBdr/>
        <w:tabs>
          <w:tab w:val="clear" w:pos="709"/>
          <w:tab w:val="left" w:pos="1418" w:leader="none"/>
        </w:tabs>
        <w:bidi w:val="0"/>
        <w:spacing w:before="0" w:after="0"/>
        <w:ind w:hanging="283" w:start="1418" w:end="0"/>
        <w:jc w:val="start"/>
        <w:rPr/>
      </w:pPr>
      <w:r>
        <w:rPr/>
        <w:t>Works anywhere with internet</w:t>
      </w:r>
    </w:p>
    <w:p>
      <w:pPr>
        <w:pStyle w:val="BodyText"/>
        <w:numPr>
          <w:ilvl w:val="1"/>
          <w:numId w:val="12"/>
        </w:numPr>
        <w:pBdr/>
        <w:tabs>
          <w:tab w:val="clear" w:pos="709"/>
          <w:tab w:val="left" w:pos="1418" w:leader="none"/>
        </w:tabs>
        <w:bidi w:val="0"/>
        <w:ind w:hanging="283" w:start="1418" w:end="0"/>
        <w:jc w:val="start"/>
        <w:rPr/>
      </w:pPr>
      <w:r>
        <w:rPr/>
        <w:t>Just need a wallet</w:t>
      </w:r>
    </w:p>
    <w:p>
      <w:pPr>
        <w:pStyle w:val="HorizontalLine"/>
        <w:bidi w:val="0"/>
        <w:jc w:val="start"/>
        <w:rPr/>
      </w:pPr>
      <w:r>
        <w:rPr/>
      </w:r>
    </w:p>
    <w:p>
      <w:pPr>
        <w:pStyle w:val="Heading3"/>
        <w:pBdr/>
        <w:bidi w:val="0"/>
        <w:ind w:hanging="0" w:start="0" w:end="0"/>
        <w:jc w:val="start"/>
        <w:rPr/>
      </w:pPr>
      <w:r>
        <w:rPr>
          <w:rStyle w:val="Strong"/>
          <w:b/>
          <w:bCs/>
        </w:rPr>
        <w:t xml:space="preserve">🔬 </w:t>
      </w:r>
      <w:r>
        <w:rPr>
          <w:rStyle w:val="Strong"/>
          <w:b/>
          <w:bCs/>
        </w:rPr>
        <w:t>The Technical Innovation: AMM Model</w:t>
      </w:r>
    </w:p>
    <w:p>
      <w:pPr>
        <w:pStyle w:val="BodyText"/>
        <w:pBdr/>
        <w:bidi w:val="0"/>
        <w:ind w:hanging="0" w:start="0" w:end="0"/>
        <w:jc w:val="start"/>
        <w:rPr/>
      </w:pPr>
      <w:r>
        <w:rPr/>
        <w:t>The breakthrough idea came from </w:t>
      </w:r>
      <w:r>
        <w:rPr>
          <w:rStyle w:val="Strong"/>
        </w:rPr>
        <w:t>Vitalik Buterin's 2016 proposal</w:t>
      </w:r>
      <w:r>
        <w:rPr/>
        <w:t> for automated market makers. Instead of order books:</w:t>
      </w:r>
    </w:p>
    <w:p>
      <w:pPr>
        <w:pStyle w:val="BodyText"/>
        <w:pBdr/>
        <w:bidi w:val="0"/>
        <w:ind w:hanging="0" w:start="0" w:end="0"/>
        <w:jc w:val="start"/>
        <w:rPr/>
      </w:pPr>
      <w:r>
        <w:rPr>
          <w:rStyle w:val="Strong"/>
        </w:rPr>
        <w:t>Traditional Exchange (Order Book):</w:t>
      </w:r>
    </w:p>
    <w:p>
      <w:pPr>
        <w:pStyle w:val="PreformattedText"/>
        <w:pBdr/>
        <w:bidi w:val="0"/>
        <w:ind w:hanging="0" w:start="0" w:end="0"/>
        <w:jc w:val="start"/>
        <w:rPr/>
      </w:pPr>
      <w:r>
        <w:rPr>
          <w:rStyle w:val="SourceText"/>
        </w:rPr>
        <w:t>Buy Orders:         Sell Orders:</w:t>
      </w:r>
    </w:p>
    <w:p>
      <w:pPr>
        <w:pStyle w:val="PreformattedText"/>
        <w:pBdr/>
        <w:bidi w:val="0"/>
        <w:ind w:hanging="0" w:start="0" w:end="0"/>
        <w:jc w:val="start"/>
        <w:rPr/>
      </w:pPr>
      <w:r>
        <w:rPr>
          <w:rStyle w:val="SourceText"/>
        </w:rPr>
        <w:t>$2,999 - 1 ETH      $3,001 - 1 ETH</w:t>
      </w:r>
    </w:p>
    <w:p>
      <w:pPr>
        <w:pStyle w:val="PreformattedText"/>
        <w:pBdr/>
        <w:bidi w:val="0"/>
        <w:ind w:hanging="0" w:start="0" w:end="0"/>
        <w:jc w:val="start"/>
        <w:rPr/>
      </w:pPr>
      <w:r>
        <w:rPr>
          <w:rStyle w:val="SourceText"/>
        </w:rPr>
        <w:t>$2,998 - 2 ETH      $3,002 - 2 ETH</w:t>
      </w:r>
    </w:p>
    <w:p>
      <w:pPr>
        <w:pStyle w:val="PreformattedText"/>
        <w:pBdr/>
        <w:bidi w:val="0"/>
        <w:spacing w:before="0" w:after="283"/>
        <w:ind w:hanging="0" w:start="0" w:end="0"/>
        <w:jc w:val="start"/>
        <w:rPr/>
      </w:pPr>
      <w:r>
        <w:rPr>
          <w:rStyle w:val="SourceText"/>
        </w:rPr>
        <w:t>$2,997 - 1 ETH      $3,003 - 3 ETH</w:t>
      </w:r>
    </w:p>
    <w:p>
      <w:pPr>
        <w:pStyle w:val="BodyText"/>
        <w:pBdr/>
        <w:bidi w:val="0"/>
        <w:ind w:hanging="0" w:start="0" w:end="0"/>
        <w:jc w:val="start"/>
        <w:rPr/>
      </w:pPr>
      <w:r>
        <w:rPr/>
        <w:t>Needs lots of traders placing orders!</w:t>
      </w:r>
    </w:p>
    <w:p>
      <w:pPr>
        <w:pStyle w:val="BodyText"/>
        <w:pBdr/>
        <w:bidi w:val="0"/>
        <w:ind w:hanging="0" w:start="0" w:end="0"/>
        <w:jc w:val="start"/>
        <w:rPr/>
      </w:pPr>
      <w:r>
        <w:rPr>
          <w:rStyle w:val="Strong"/>
        </w:rPr>
        <w:t>Uniswap (AMM with Formula):</w:t>
      </w:r>
    </w:p>
    <w:p>
      <w:pPr>
        <w:pStyle w:val="PreformattedText"/>
        <w:pBdr/>
        <w:bidi w:val="0"/>
        <w:ind w:hanging="0" w:start="0" w:end="0"/>
        <w:jc w:val="start"/>
        <w:rPr/>
      </w:pPr>
      <w:r>
        <w:rPr>
          <w:rStyle w:val="SourceText"/>
        </w:rPr>
        <w:t>Pool: 100 ETH × 300,000 USDC = 30,000,000 (constant k)</w:t>
      </w:r>
    </w:p>
    <w:p>
      <w:pPr>
        <w:pStyle w:val="PreformattedText"/>
        <w:pBdr/>
        <w:bidi w:val="0"/>
        <w:ind w:hanging="0" w:start="0" w:end="0"/>
        <w:jc w:val="start"/>
        <w:rPr/>
      </w:pPr>
      <w:r>
        <w:rPr/>
      </w:r>
    </w:p>
    <w:p>
      <w:pPr>
        <w:pStyle w:val="PreformattedText"/>
        <w:pBdr/>
        <w:bidi w:val="0"/>
        <w:spacing w:before="0" w:after="283"/>
        <w:ind w:hanging="0" w:start="0" w:end="0"/>
        <w:jc w:val="start"/>
        <w:rPr/>
      </w:pPr>
      <w:r>
        <w:rPr>
          <w:rStyle w:val="SourceText"/>
        </w:rPr>
        <w:t>Price is determined by ratio: 300,000/100 = $3,000/ETH</w:t>
      </w:r>
    </w:p>
    <w:p>
      <w:pPr>
        <w:pStyle w:val="BodyText"/>
        <w:pBdr/>
        <w:bidi w:val="0"/>
        <w:ind w:hanging="0" w:start="0" w:end="0"/>
        <w:jc w:val="start"/>
        <w:rPr/>
      </w:pPr>
      <w:r>
        <w:rPr/>
        <w:t>Always has liquidity, always has a price!</w:t>
      </w:r>
    </w:p>
    <w:p>
      <w:pPr>
        <w:pStyle w:val="HorizontalLine"/>
        <w:bidi w:val="0"/>
        <w:jc w:val="start"/>
        <w:rPr/>
      </w:pPr>
      <w:r>
        <w:rPr/>
      </w:r>
    </w:p>
    <w:p>
      <w:pPr>
        <w:pStyle w:val="Heading3"/>
        <w:pBdr/>
        <w:bidi w:val="0"/>
        <w:ind w:hanging="0" w:start="0" w:end="0"/>
        <w:jc w:val="start"/>
        <w:rPr/>
      </w:pPr>
      <w:r>
        <w:rPr>
          <w:rStyle w:val="Strong"/>
          <w:b/>
          <w:bCs/>
        </w:rPr>
        <w:t xml:space="preserve">🚀 </w:t>
      </w:r>
      <w:r>
        <w:rPr>
          <w:rStyle w:val="Strong"/>
          <w:b/>
          <w:bCs/>
        </w:rPr>
        <w:t>Why It Succeeded</w:t>
      </w:r>
    </w:p>
    <w:p>
      <w:pPr>
        <w:pStyle w:val="BodyText"/>
        <w:numPr>
          <w:ilvl w:val="0"/>
          <w:numId w:val="13"/>
        </w:numPr>
        <w:pBdr/>
        <w:tabs>
          <w:tab w:val="clear" w:pos="709"/>
          <w:tab w:val="left" w:pos="709" w:leader="none"/>
        </w:tabs>
        <w:bidi w:val="0"/>
        <w:spacing w:before="0" w:after="0"/>
        <w:ind w:hanging="283" w:start="709" w:end="0"/>
        <w:jc w:val="start"/>
        <w:rPr/>
      </w:pPr>
      <w:r>
        <w:rPr>
          <w:rStyle w:val="Strong"/>
        </w:rPr>
        <w:t>Perfect Timing</w:t>
      </w:r>
      <w:r>
        <w:rPr/>
        <w:t> - Launched right before DeFi Summer 2020</w:t>
      </w:r>
    </w:p>
    <w:p>
      <w:pPr>
        <w:pStyle w:val="BodyText"/>
        <w:numPr>
          <w:ilvl w:val="0"/>
          <w:numId w:val="13"/>
        </w:numPr>
        <w:pBdr/>
        <w:tabs>
          <w:tab w:val="clear" w:pos="709"/>
          <w:tab w:val="left" w:pos="709" w:leader="none"/>
        </w:tabs>
        <w:bidi w:val="0"/>
        <w:spacing w:before="0" w:after="0"/>
        <w:ind w:hanging="283" w:start="709" w:end="0"/>
        <w:jc w:val="start"/>
        <w:rPr/>
      </w:pPr>
      <w:r>
        <w:rPr>
          <w:rStyle w:val="Strong"/>
        </w:rPr>
        <w:t>Simple &amp; Elegant</w:t>
      </w:r>
      <w:r>
        <w:rPr/>
        <w:t> - Anyone could understand and use it</w:t>
      </w:r>
    </w:p>
    <w:p>
      <w:pPr>
        <w:pStyle w:val="BodyText"/>
        <w:numPr>
          <w:ilvl w:val="0"/>
          <w:numId w:val="13"/>
        </w:numPr>
        <w:pBdr/>
        <w:tabs>
          <w:tab w:val="clear" w:pos="709"/>
          <w:tab w:val="left" w:pos="709" w:leader="none"/>
        </w:tabs>
        <w:bidi w:val="0"/>
        <w:spacing w:before="0" w:after="0"/>
        <w:ind w:hanging="283" w:start="709" w:end="0"/>
        <w:jc w:val="start"/>
        <w:rPr/>
      </w:pPr>
      <w:r>
        <w:rPr>
          <w:rStyle w:val="Strong"/>
        </w:rPr>
        <w:t>Open Source</w:t>
      </w:r>
      <w:r>
        <w:rPr/>
        <w:t> - Built trust and community</w:t>
      </w:r>
    </w:p>
    <w:p>
      <w:pPr>
        <w:pStyle w:val="BodyText"/>
        <w:numPr>
          <w:ilvl w:val="0"/>
          <w:numId w:val="13"/>
        </w:numPr>
        <w:pBdr/>
        <w:tabs>
          <w:tab w:val="clear" w:pos="709"/>
          <w:tab w:val="left" w:pos="709" w:leader="none"/>
        </w:tabs>
        <w:bidi w:val="0"/>
        <w:spacing w:before="0" w:after="0"/>
        <w:ind w:hanging="283" w:start="709" w:end="0"/>
        <w:jc w:val="start"/>
        <w:rPr/>
      </w:pPr>
      <w:r>
        <w:rPr>
          <w:rStyle w:val="Strong"/>
        </w:rPr>
        <w:t>No Token Initially</w:t>
      </w:r>
      <w:r>
        <w:rPr/>
        <w:t> - Pure utility, not a money grab</w:t>
      </w:r>
    </w:p>
    <w:p>
      <w:pPr>
        <w:pStyle w:val="BodyText"/>
        <w:numPr>
          <w:ilvl w:val="0"/>
          <w:numId w:val="13"/>
        </w:numPr>
        <w:pBdr/>
        <w:tabs>
          <w:tab w:val="clear" w:pos="709"/>
          <w:tab w:val="left" w:pos="709" w:leader="none"/>
        </w:tabs>
        <w:bidi w:val="0"/>
        <w:spacing w:before="0" w:after="0"/>
        <w:ind w:hanging="283" w:start="709" w:end="0"/>
        <w:jc w:val="start"/>
        <w:rPr/>
      </w:pPr>
      <w:r>
        <w:rPr>
          <w:rStyle w:val="Strong"/>
        </w:rPr>
        <w:t>Ethereum Values</w:t>
      </w:r>
      <w:r>
        <w:rPr/>
        <w:t> - Truly decentralized from day one</w:t>
      </w:r>
    </w:p>
    <w:p>
      <w:pPr>
        <w:pStyle w:val="BodyText"/>
        <w:numPr>
          <w:ilvl w:val="0"/>
          <w:numId w:val="13"/>
        </w:numPr>
        <w:pBdr/>
        <w:tabs>
          <w:tab w:val="clear" w:pos="709"/>
          <w:tab w:val="left" w:pos="709" w:leader="none"/>
        </w:tabs>
        <w:bidi w:val="0"/>
        <w:ind w:hanging="283" w:start="709" w:end="0"/>
        <w:jc w:val="start"/>
        <w:rPr/>
      </w:pPr>
      <w:r>
        <w:rPr>
          <w:rStyle w:val="Strong"/>
        </w:rPr>
        <w:t>Network Effects</w:t>
      </w:r>
      <w:r>
        <w:rPr/>
        <w:t> - More liquidity = better prices = more users</w:t>
      </w:r>
    </w:p>
    <w:p>
      <w:pPr>
        <w:pStyle w:val="HorizontalLine"/>
        <w:bidi w:val="0"/>
        <w:jc w:val="start"/>
        <w:rPr/>
      </w:pPr>
      <w:r>
        <w:rPr/>
      </w:r>
    </w:p>
    <w:p>
      <w:pPr>
        <w:pStyle w:val="Heading3"/>
        <w:pBdr/>
        <w:bidi w:val="0"/>
        <w:ind w:hanging="0" w:start="0" w:end="0"/>
        <w:jc w:val="start"/>
        <w:rPr/>
      </w:pPr>
      <w:r>
        <w:rPr>
          <w:rStyle w:val="Strong"/>
          <w:b/>
          <w:bCs/>
        </w:rPr>
        <w:t xml:space="preserve">📈 </w:t>
      </w:r>
      <w:r>
        <w:rPr>
          <w:rStyle w:val="Strong"/>
          <w:b/>
          <w:bCs/>
        </w:rPr>
        <w:t>Impact on Crypto</w:t>
      </w:r>
    </w:p>
    <w:p>
      <w:pPr>
        <w:pStyle w:val="BodyText"/>
        <w:pBdr/>
        <w:bidi w:val="0"/>
        <w:ind w:hanging="0" w:start="0" w:end="0"/>
        <w:jc w:val="start"/>
        <w:rPr/>
      </w:pPr>
      <w:r>
        <w:rPr/>
        <w:t>Uniswap's success spawned an entire industry:</w:t>
      </w:r>
    </w:p>
    <w:p>
      <w:pPr>
        <w:pStyle w:val="BodyText"/>
        <w:numPr>
          <w:ilvl w:val="0"/>
          <w:numId w:val="14"/>
        </w:numPr>
        <w:pBdr/>
        <w:tabs>
          <w:tab w:val="clear" w:pos="709"/>
          <w:tab w:val="left" w:pos="709" w:leader="none"/>
        </w:tabs>
        <w:bidi w:val="0"/>
        <w:spacing w:before="0" w:after="0"/>
        <w:ind w:hanging="283" w:start="709" w:end="0"/>
        <w:jc w:val="start"/>
        <w:rPr/>
      </w:pPr>
      <w:r>
        <w:rPr>
          <w:rStyle w:val="Strong"/>
        </w:rPr>
        <w:t>Clones:</w:t>
      </w:r>
      <w:r>
        <w:rPr/>
        <w:t> SushiSwap, PancakeSwap, TraderJoe (100+ forks)</w:t>
      </w:r>
    </w:p>
    <w:p>
      <w:pPr>
        <w:pStyle w:val="BodyText"/>
        <w:numPr>
          <w:ilvl w:val="0"/>
          <w:numId w:val="14"/>
        </w:numPr>
        <w:pBdr/>
        <w:tabs>
          <w:tab w:val="clear" w:pos="709"/>
          <w:tab w:val="left" w:pos="709" w:leader="none"/>
        </w:tabs>
        <w:bidi w:val="0"/>
        <w:spacing w:before="0" w:after="0"/>
        <w:ind w:hanging="283" w:start="709" w:end="0"/>
        <w:jc w:val="start"/>
        <w:rPr/>
      </w:pPr>
      <w:r>
        <w:rPr>
          <w:rStyle w:val="Strong"/>
        </w:rPr>
        <w:t>Innovations:</w:t>
      </w:r>
      <w:r>
        <w:rPr/>
        <w:t> Curve (stablecoin AMM), Balancer (weighted pools)</w:t>
      </w:r>
    </w:p>
    <w:p>
      <w:pPr>
        <w:pStyle w:val="BodyText"/>
        <w:numPr>
          <w:ilvl w:val="0"/>
          <w:numId w:val="14"/>
        </w:numPr>
        <w:pBdr/>
        <w:tabs>
          <w:tab w:val="clear" w:pos="709"/>
          <w:tab w:val="left" w:pos="709" w:leader="none"/>
        </w:tabs>
        <w:bidi w:val="0"/>
        <w:spacing w:before="0" w:after="0"/>
        <w:ind w:hanging="283" w:start="709" w:end="0"/>
        <w:jc w:val="start"/>
        <w:rPr/>
      </w:pPr>
      <w:r>
        <w:rPr>
          <w:rStyle w:val="Strong"/>
        </w:rPr>
        <w:t>DeFi Explosion:</w:t>
      </w:r>
      <w:r>
        <w:rPr/>
        <w:t> Enabled composability - protocols building on protocols</w:t>
      </w:r>
    </w:p>
    <w:p>
      <w:pPr>
        <w:pStyle w:val="BodyText"/>
        <w:numPr>
          <w:ilvl w:val="0"/>
          <w:numId w:val="14"/>
        </w:numPr>
        <w:pBdr/>
        <w:tabs>
          <w:tab w:val="clear" w:pos="709"/>
          <w:tab w:val="left" w:pos="709" w:leader="none"/>
        </w:tabs>
        <w:bidi w:val="0"/>
        <w:spacing w:before="0" w:after="0"/>
        <w:ind w:hanging="283" w:start="709" w:end="0"/>
        <w:jc w:val="start"/>
        <w:rPr/>
      </w:pPr>
      <w:r>
        <w:rPr>
          <w:rStyle w:val="Strong"/>
        </w:rPr>
        <w:t>$3+ Trillion</w:t>
      </w:r>
      <w:r>
        <w:rPr/>
        <w:t> in total trading volume to date</w:t>
      </w:r>
    </w:p>
    <w:p>
      <w:pPr>
        <w:pStyle w:val="BodyText"/>
        <w:numPr>
          <w:ilvl w:val="0"/>
          <w:numId w:val="14"/>
        </w:numPr>
        <w:pBdr/>
        <w:tabs>
          <w:tab w:val="clear" w:pos="709"/>
          <w:tab w:val="left" w:pos="709" w:leader="none"/>
        </w:tabs>
        <w:bidi w:val="0"/>
        <w:ind w:hanging="283" w:start="709" w:end="0"/>
        <w:jc w:val="start"/>
        <w:rPr/>
      </w:pPr>
      <w:r>
        <w:rPr>
          <w:rStyle w:val="Strong"/>
        </w:rPr>
        <w:t>Governance Token (UNI):</w:t>
      </w:r>
      <w:r>
        <w:rPr/>
        <w:t> One of the largest airdrops in history (2020)</w:t>
      </w:r>
    </w:p>
    <w:p>
      <w:pPr>
        <w:pStyle w:val="HorizontalLine"/>
        <w:bidi w:val="0"/>
        <w:jc w:val="start"/>
        <w:rPr/>
      </w:pPr>
      <w:r>
        <w:rPr/>
      </w:r>
    </w:p>
    <w:p>
      <w:pPr>
        <w:pStyle w:val="Heading2"/>
        <w:pBdr/>
        <w:bidi w:val="0"/>
        <w:ind w:hanging="0" w:start="0" w:end="0"/>
        <w:jc w:val="start"/>
        <w:rPr/>
      </w:pPr>
      <w:r>
        <w:rPr>
          <w:rStyle w:val="Strong"/>
          <w:b/>
          <w:bCs/>
        </w:rPr>
        <w:t xml:space="preserve">🎭 </w:t>
      </w:r>
      <w:r>
        <w:rPr>
          <w:rStyle w:val="Strong"/>
          <w:b/>
          <w:bCs/>
        </w:rPr>
        <w:t>The Beautiful Irony</w:t>
      </w:r>
    </w:p>
    <w:p>
      <w:pPr>
        <w:pStyle w:val="BodyText"/>
        <w:pBdr/>
        <w:bidi w:val="0"/>
        <w:ind w:hanging="0" w:start="0" w:end="0"/>
        <w:jc w:val="start"/>
        <w:rPr/>
      </w:pPr>
      <w:r>
        <w:rPr/>
        <w:t>Hayden Adams had no prior experience in blockchain technology or software development but taught himself through online resources </w:t>
      </w:r>
      <w:hyperlink r:id="rId14" w:tgtFrame="_blank">
        <w:r>
          <w:rPr>
            <w:rStyle w:val="Hyperlink"/>
          </w:rPr>
          <w:t>Bitget</w:t>
        </w:r>
      </w:hyperlink>
    </w:p>
    <w:p>
      <w:pPr>
        <w:pStyle w:val="BodyText"/>
        <w:pBdr/>
        <w:bidi w:val="0"/>
        <w:ind w:hanging="0" w:start="0" w:end="0"/>
        <w:jc w:val="start"/>
        <w:rPr/>
      </w:pPr>
      <w:r>
        <w:rPr/>
        <w:t>A </w:t>
      </w:r>
      <w:r>
        <w:rPr>
          <w:rStyle w:val="Strong"/>
        </w:rPr>
        <w:t>mechanical engineer with zero blockchain experience</w:t>
      </w:r>
      <w:r>
        <w:rPr/>
        <w:t>, laid off and broke, taught himself to code and built one of the most important protocols in crypto history. He even stayed up all night after launch fearing a hack, and turned down a million-dollar deposit on day 2 because he wasn't confident yet! </w:t>
      </w:r>
      <w:hyperlink r:id="rId15" w:tgtFrame="_blank">
        <w:r>
          <w:rPr>
            <w:rStyle w:val="Hyperlink"/>
          </w:rPr>
          <w:t>CoinMarketCap</w:t>
        </w:r>
      </w:hyperlink>
    </w:p>
    <w:p>
      <w:pPr>
        <w:pStyle w:val="HorizontalLine"/>
        <w:bidi w:val="0"/>
        <w:jc w:val="start"/>
        <w:rPr/>
      </w:pPr>
      <w:r>
        <w:rPr/>
      </w:r>
    </w:p>
    <w:p>
      <w:pPr>
        <w:pStyle w:val="Heading2"/>
        <w:pBdr/>
        <w:bidi w:val="0"/>
        <w:ind w:hanging="0" w:start="0" w:end="0"/>
        <w:jc w:val="start"/>
        <w:rPr/>
      </w:pPr>
      <w:r>
        <w:rPr>
          <w:rStyle w:val="Strong"/>
          <w:b/>
          <w:bCs/>
        </w:rPr>
        <w:t xml:space="preserve">💭 </w:t>
      </w:r>
      <w:r>
        <w:rPr>
          <w:rStyle w:val="Strong"/>
          <w:b/>
          <w:bCs/>
        </w:rPr>
        <w:t>The Philosophy</w:t>
      </w:r>
    </w:p>
    <w:p>
      <w:pPr>
        <w:pStyle w:val="BodyText"/>
        <w:pBdr/>
        <w:bidi w:val="0"/>
        <w:ind w:hanging="0" w:start="0" w:end="0"/>
        <w:jc w:val="start"/>
        <w:rPr/>
      </w:pPr>
      <w:r>
        <w:rPr/>
        <w:t>Uniswap wasn't just about technology - it was about </w:t>
      </w:r>
      <w:r>
        <w:rPr>
          <w:rStyle w:val="Strong"/>
        </w:rPr>
        <w:t>values</w:t>
      </w:r>
      <w:r>
        <w:rPr/>
        <w:t>:</w:t>
      </w:r>
    </w:p>
    <w:p>
      <w:pPr>
        <w:pStyle w:val="BodyText"/>
        <w:pBdr/>
        <w:bidi w:val="0"/>
        <w:ind w:hanging="0" w:start="567" w:end="567"/>
        <w:jc w:val="start"/>
        <w:rPr/>
      </w:pPr>
      <w:r>
        <w:rPr/>
        <w:t>"Something felt off... Few [projects] embraced [Ethereum's values] fully. Central points of failure, censorable applications and overly complex architecture. Dapps were designed entirely around the idea of having a token for use cases that clearly did not need one."</w:t>
      </w:r>
    </w:p>
    <w:p>
      <w:pPr>
        <w:pStyle w:val="BlockQuotation"/>
        <w:numPr>
          <w:ilvl w:val="0"/>
          <w:numId w:val="15"/>
        </w:numPr>
        <w:pBdr/>
        <w:tabs>
          <w:tab w:val="clear" w:pos="709"/>
          <w:tab w:val="left" w:pos="1276" w:leader="none"/>
        </w:tabs>
        <w:bidi w:val="0"/>
        <w:ind w:hanging="283" w:start="1276" w:end="567"/>
        <w:jc w:val="start"/>
        <w:rPr/>
      </w:pPr>
      <w:r>
        <w:rPr/>
        <w:t>Hayden Adams</w:t>
      </w:r>
    </w:p>
    <w:p>
      <w:pPr>
        <w:pStyle w:val="BodyText"/>
        <w:pBdr/>
        <w:bidi w:val="0"/>
        <w:ind w:hanging="0" w:start="0" w:end="0"/>
        <w:jc w:val="start"/>
        <w:rPr/>
      </w:pPr>
      <w:r>
        <w:rPr/>
        <w:t>Uniswap represented what crypto </w:t>
      </w:r>
      <w:r>
        <w:rPr>
          <w:rStyle w:val="Strong"/>
        </w:rPr>
        <w:t>should be</w:t>
      </w:r>
      <w:r>
        <w:rPr/>
        <w:t>: open, permissionless, unstoppable, and truly decentralized. No gatekeepers. No censorship. Just math and code serving anyone, anywhere.</w:t>
      </w:r>
    </w:p>
    <w:p>
      <w:pPr>
        <w:pStyle w:val="HorizontalLine"/>
        <w:bidi w:val="0"/>
        <w:jc w:val="start"/>
        <w:rPr/>
      </w:pPr>
      <w:r>
        <w:rPr/>
      </w:r>
    </w:p>
    <w:p>
      <w:pPr>
        <w:pStyle w:val="BodyText"/>
        <w:pBdr/>
        <w:bidi w:val="0"/>
        <w:ind w:hanging="0" w:start="0" w:end="0"/>
        <w:jc w:val="start"/>
        <w:rPr/>
      </w:pPr>
      <w:r>
        <w:rPr>
          <w:rStyle w:val="Strong"/>
        </w:rPr>
        <w:t>That's why Uniswap was born</w:t>
      </w:r>
      <w:r>
        <w:rPr/>
        <w:t> - to fix broken centralized systems and prove that truly decentralized finance could actually work! 🌟</w:t>
      </w:r>
    </w:p>
    <w:p>
      <w:pPr>
        <w:pStyle w:val="BodyText"/>
        <w:bidi w:val="0"/>
        <w:spacing w:before="0" w:after="140"/>
        <w:ind w:hanging="0" w:start="0" w:end="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KaitiM GB"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AR PL KaitiM GB" w:cs="Free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AR PL KaitiM GB"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AR PL KaitiM GB" w:cs="Free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AR PL KaitiM GB"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bitget.com/news/detail/12560604466836" TargetMode="External"/><Relationship Id="rId3" Type="http://schemas.openxmlformats.org/officeDocument/2006/relationships/hyperlink" Target="https://cryptorank.io/news/feed/28f4a-uniswap-teases-long-awaited-v4-launch-for-2025-after-missing-2024-target" TargetMode="External"/><Relationship Id="rId4" Type="http://schemas.openxmlformats.org/officeDocument/2006/relationships/hyperlink" Target="https://www.bitget.com/news/detail/12560604466836" TargetMode="External"/><Relationship Id="rId5" Type="http://schemas.openxmlformats.org/officeDocument/2006/relationships/hyperlink" Target="https://cryptorank.io/news/feed/28f4a-uniswap-teases-long-awaited-v4-launch-for-2025-after-missing-2024-target" TargetMode="External"/><Relationship Id="rId6" Type="http://schemas.openxmlformats.org/officeDocument/2006/relationships/hyperlink" Target="https://www.bitget.com/news/detail/12560604466836" TargetMode="External"/><Relationship Id="rId7" Type="http://schemas.openxmlformats.org/officeDocument/2006/relationships/hyperlink" Target="https://coinmarketcap.com/cmc-ai/uniswap/latest-updates/" TargetMode="External"/><Relationship Id="rId8" Type="http://schemas.openxmlformats.org/officeDocument/2006/relationships/hyperlink" Target="https://www.bitget.com/price/uniswap/price-prediction" TargetMode="External"/><Relationship Id="rId9" Type="http://schemas.openxmlformats.org/officeDocument/2006/relationships/hyperlink" Target="https://coinmarketcap.com/cmc-ai/uniswap/latest-updates/" TargetMode="External"/><Relationship Id="rId10" Type="http://schemas.openxmlformats.org/officeDocument/2006/relationships/hyperlink" Target="https://coinmarketcap.com/cmc-ai/uniswap/latest-updates/" TargetMode="External"/><Relationship Id="rId11" Type="http://schemas.openxmlformats.org/officeDocument/2006/relationships/hyperlink" Target="https://www.bitget.com/price/uniswap/price-prediction" TargetMode="External"/><Relationship Id="rId12" Type="http://schemas.openxmlformats.org/officeDocument/2006/relationships/hyperlink" Target="https://www.bitget.com/news/detail/12560604466836" TargetMode="External"/><Relationship Id="rId13" Type="http://schemas.openxmlformats.org/officeDocument/2006/relationships/hyperlink" Target="https://cryptorank.io/news/feed/28f4a-uniswap-teases-long-awaited-v4-launch-for-2025-after-missing-2024-target" TargetMode="External"/><Relationship Id="rId14" Type="http://schemas.openxmlformats.org/officeDocument/2006/relationships/hyperlink" Target="https://www.bitget.com/news/detail/12560604466836" TargetMode="External"/><Relationship Id="rId15" Type="http://schemas.openxmlformats.org/officeDocument/2006/relationships/hyperlink" Target="https://coinmarketcap.com/cmc-ai/uniswap/latest-updates/"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LibreOffice/24.8.5.2$Linux_X86_64 LibreOffice_project/480$Build-2</Application>
  <AppVersion>15.0000</AppVersion>
  <Pages>8</Pages>
  <Words>1555</Words>
  <Characters>8016</Characters>
  <CharactersWithSpaces>9281</CharactersWithSpaces>
  <Paragraphs>207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2025-11-22T19:24:25Z</dcterms:created>
  <dc:creator/>
  <dc:description/>
  <dc:language>en-US</dc:language>
  <cp:lastModifiedBy/>
  <dcterms:modified xsi:type="dcterms:W3CDTF">2025-11-22T19:31:14Z</dcterms:modified>
  <cp:revision>2</cp:revision>
  <dc:subject/>
  <dc:title/>
</cp:coreProperties>
</file>