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[Title / Position] [Recipient Name]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specialized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 xml:space="preserve">- **Inclusive** – fostering a safe environment for academic risk-taking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 xml:space="preserve">- Fully available for evening (Tue–Thu) and weekend teaching, with capacity for online/hybrid delivery, short courses, and intensive programs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 xml:space="preserve">- Professional development modules focused on career advancement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LibreOffice/24.8.5.2$Linux_X86_64 LibreOffice_project/480$Build-2</Application>
  <AppVersion>15.0000</AppVersion>
  <Pages>2</Pages>
  <Words>363</Words>
  <Characters>2263</Characters>
  <CharactersWithSpaces>2631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2025-10-05T20:25:37Z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