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Requirements for Face‑to‑Face Tutors</w:t>
      </w:r>
    </w:p>
    <w:p>
      <w:r>
        <w:t>Category: requirements  |  Required: Yes</w:t>
      </w:r>
    </w:p>
    <w:p>
      <w:r>
        <w:t>Health, safety, and professional standards for in‑person delivery.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Value/Notes</w:t>
            </w:r>
          </w:p>
        </w:tc>
      </w:tr>
      <w:tr>
        <w:tc>
          <w:tcPr>
            <w:tcW w:type="dxa" w:w="4320"/>
          </w:tcPr>
          <w:p>
            <w:r>
              <w:t>Objectives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Resources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Assessment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Follow‑up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Venue &amp; Safety</w:t>
      </w:r>
    </w:p>
    <w:p>
      <w:r>
        <w:t>• Risk‑assess the space; ensure clear exits and first‑aid info.</w:t>
      </w:r>
    </w:p>
    <w:p>
      <w:r>
        <w:t>• Suitable seating, lighting, and accessibility.</w:t>
      </w:r>
    </w:p>
    <w:p>
      <w:r>
        <w:t>• Keep an incident log and report hazards to [Insert Role].</w:t>
      </w:r>
    </w:p>
    <w:p>
      <w:pPr>
        <w:pStyle w:val="Heading2"/>
      </w:pPr>
      <w:r>
        <w:t>Materials &amp; Readiness</w:t>
      </w:r>
    </w:p>
    <w:p>
      <w:r>
        <w:t>• Bring printed resources or ensure device availability.</w:t>
      </w:r>
    </w:p>
    <w:p>
      <w:r>
        <w:t>• Have a short no‑tech backup plan.</w:t>
      </w:r>
    </w:p>
    <w:p>
      <w:r>
        <w:t>• Marking tools, timers, and mini whiteboards ready.</w:t>
      </w:r>
    </w:p>
    <w:p>
      <w:pPr>
        <w:pStyle w:val="Heading2"/>
      </w:pPr>
      <w:r>
        <w:t>Conduct &amp; Safeguarding</w:t>
      </w:r>
    </w:p>
    <w:p>
      <w:r>
        <w:t>• Maintain professional boundaries; avoid 1:1 in closed spaces.</w:t>
      </w:r>
    </w:p>
    <w:p>
      <w:r>
        <w:t>• Record late arrivals, incidents, and concerns the same day.</w:t>
      </w:r>
    </w:p>
    <w:p>
      <w:r>
        <w:t>• Follow local photo/recording policy.</w:t>
      </w:r>
    </w:p>
    <w:p>
      <w:pPr>
        <w:pStyle w:val="Heading2"/>
      </w:pPr>
      <w:r>
        <w:t>Lesson Readiness Template</w:t>
      </w:r>
    </w:p>
    <w:p>
      <w:r>
        <w:t>Session: __________  Date: ______  Group: ______</w:t>
      </w:r>
    </w:p>
    <w:p>
      <w:r>
        <w:t>Objectives: __________________________</w:t>
      </w:r>
    </w:p>
    <w:p>
      <w:r>
        <w:t>Key tasks: ___________________________</w:t>
      </w:r>
    </w:p>
    <w:p>
      <w:r>
        <w:t>Adjustments/SEN: _____________________</w:t>
      </w:r>
    </w:p>
    <w:p>
      <w:r>
        <w:t>Resources: 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